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Colonia Rocafiguera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Colonia Rocafiguera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Colonia Rocafiguera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949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Colonia Rocafiguera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Rocafiguera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Rocafiguera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Rocafiguera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Rocafiguera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Rocafiguera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949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Colonia Rocafiguera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Colonia Rocafiguera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Colonia Rocafiguera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Rocafiguera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Rocafiguera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Rocafiguera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Rocafiguera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Rocafiguera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Rocafiguera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Colonia Rocafiguera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Colonia Rocafiguera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Colonia Rocafiguera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Colonia Rocafiguera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Colonia Rocafiguera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Colonia Rocafiguera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949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5.69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