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b/>
          <w:bCs/>
          <w:sz w:val="44"/>
          <w:szCs w:val="44"/>
        </w:rPr>
        <w:t xml:space="preserve">Bitácora de Evidencias del Proyecto</w:t>
      </w:r>
    </w:p>
    <w:p>
      <w:pPr>
        <w:spacing w:after="200" w:before="200"/>
        <w:jc w:val="center"/>
      </w:pPr>
      <w:r>
        <w:rPr>
          <w:b/>
          <w:bCs/>
          <w:sz w:val="28"/>
          <w:szCs w:val="28"/>
        </w:rPr>
        <w:t xml:space="preserve">Plataforma Inteligente para la Optimización de la Gestión de Tickets en Service Desk</w:t>
      </w:r>
    </w:p>
    <w:p>
      <w:pPr>
        <w:spacing w:before="400"/>
        <w:jc w:val="center"/>
      </w:pPr>
      <w:r>
        <w:rPr>
          <w:i/>
          <w:iCs/>
          <w:sz w:val="22"/>
          <w:szCs w:val="22"/>
        </w:rPr>
        <w:t xml:space="preserve">Registro de asesoría, decisiones de arquitectura y avances técnicos</w:t>
      </w:r>
    </w:p>
    <w:p>
      <w:pPr>
        <w:spacing w:before="800"/>
        <w:jc w:val="center"/>
      </w:pPr>
      <w:r>
        <w:rPr>
          <w:color w:val="666666"/>
          <w:sz w:val="20"/>
          <w:szCs w:val="20"/>
        </w:rPr>
        <w:t xml:space="preserve">Documento generado a partir de la conversación de asesoría con Claude</w:t>
      </w:r>
    </w:p>
    <w:p>
      <w:pPr>
        <w:spacing w:before="100"/>
        <w:jc w:val="center"/>
      </w:pPr>
      <w:r>
        <w:rPr>
          <w:color w:val="666666"/>
          <w:sz w:val="20"/>
          <w:szCs w:val="20"/>
        </w:rPr>
        <w:t xml:space="preserve">Última actualización: 4 de octubre de 2026</w:t>
      </w:r>
    </w:p>
    <w:p>
      <w:r>
        <w:br w:type="page"/>
      </w:r>
    </w:p>
    <w:p>
      <w:pPr>
        <w:sectPr>
          <w:pgSz w:w="12240" w:h="15840" w:orient="portrait"/>
          <w:pgMar w:top="1440" w:right="1440" w:bottom="1440" w:left="1440" w:header="708" w:footer="708" w:gutter="0"/>
          <w:pgNumType/>
          <w:docGrid w:linePitch="360"/>
        </w:sectPr>
      </w:pPr>
    </w:p>
    <w:p>
      <w:pPr>
        <w:pStyle w:val="Heading1"/>
        <w:spacing w:after="200" w:before="400"/>
      </w:pPr>
      <w:r>
        <w:t xml:space="preserve">1. Propósito de este documento</w:t>
      </w:r>
    </w:p>
    <w:p>
      <w:pPr>
        <w:spacing w:after="150"/>
      </w:pPr>
      <w:r>
        <w:t xml:space="preserve">Este documento recopila, en orden cronológico, el trabajo realizado durante la asesoría del proyecto de grado "Implementación plataforma inteligente para la optimización sobre la gestión de tickets en Service Desk". Incluye la revisión inicial del formato de opción de grado, las decisiones de arquitectura técnica, y el paso a paso documentado con capturas de pantalla de la instalación y configuración del entorno de desarrollo.</w:t>
      </w:r>
    </w:p>
    <w:p>
      <w:pPr>
        <w:spacing w:after="150"/>
      </w:pPr>
      <w:r>
        <w:t xml:space="preserve">El objetivo es que sirva como evidencia de proceso para el documento de grado (especialmente para las secciones de metodología y desarrollo) y como bitácora personal de consulta ante problemas ya resueltos.</w:t>
      </w:r>
    </w:p>
    <w:p>
      <w:pPr>
        <w:pStyle w:val="Heading2"/>
        <w:spacing w:after="150" w:before="300"/>
      </w:pPr>
      <w:r>
        <w:t xml:space="preserve">Integrantes</w:t>
      </w:r>
    </w:p>
    <w:p>
      <w:pPr>
        <w:pStyle w:val="ListParagraph"/>
        <w:numPr>
          <w:ilvl w:val="0"/>
          <w:numId w:val="1"/>
        </w:numPr>
        <w:spacing w:after="80"/>
      </w:pPr>
      <w:r>
        <w:t xml:space="preserve">Jonathan Steven Yucuma Parrado</w:t>
      </w:r>
    </w:p>
    <w:p>
      <w:pPr>
        <w:pStyle w:val="ListParagraph"/>
        <w:numPr>
          <w:ilvl w:val="0"/>
          <w:numId w:val="1"/>
        </w:numPr>
        <w:spacing w:after="80"/>
      </w:pPr>
      <w:r>
        <w:t xml:space="preserve">Luis Felipe Salazar Suarez</w:t>
      </w:r>
    </w:p>
    <w:p>
      <w:pPr>
        <w:pStyle w:val="Heading2"/>
        <w:spacing w:after="150" w:before="300"/>
      </w:pPr>
      <w:r>
        <w:t xml:space="preserve">Docente asesor</w:t>
      </w:r>
    </w:p>
    <w:p>
      <w:pPr>
        <w:pStyle w:val="ListParagraph"/>
        <w:numPr>
          <w:ilvl w:val="0"/>
          <w:numId w:val="1"/>
        </w:numPr>
        <w:spacing w:after="80"/>
      </w:pPr>
      <w:r>
        <w:t xml:space="preserve">Omar Antonio Bustos Amaya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2. Revisión del documento de opción de grado</w:t>
      </w:r>
    </w:p>
    <w:p>
      <w:pPr>
        <w:spacing w:after="150"/>
      </w:pPr>
      <w:r>
        <w:t xml:space="preserve">Se revisó el archivo OPPROINV-01_VL.docx (propuesta de opción de grado) frente al formato oficial de Areandina. Se identificaron los siguientes puntos antes de continuar con el desarrollo:</w:t>
      </w:r>
    </w:p>
    <w:p>
      <w:pPr>
        <w:pStyle w:val="Heading2"/>
        <w:spacing w:after="150" w:before="300"/>
      </w:pPr>
      <w:r>
        <w:t xml:space="preserve">Inconsistencias encontradas</w:t>
      </w:r>
    </w:p>
    <w:p>
      <w:pPr>
        <w:pStyle w:val="ListParagraph"/>
        <w:numPr>
          <w:ilvl w:val="0"/>
          <w:numId w:val="1"/>
        </w:numPr>
        <w:spacing w:after="80"/>
      </w:pPr>
      <w:r>
        <w:t xml:space="preserve">Duración del proyecto: se planteó en 6 meses, mientras el formato sugiere entre 10 y 12 meses, y el cronograma tenía 12 columnas de las cuales solo se usaban 6.</w:t>
      </w:r>
    </w:p>
    <w:p>
      <w:pPr>
        <w:pStyle w:val="ListParagraph"/>
        <w:numPr>
          <w:ilvl w:val="0"/>
          <w:numId w:val="1"/>
        </w:numPr>
        <w:spacing w:after="80"/>
      </w:pPr>
      <w:r>
        <w:t xml:space="preserve">Resultados esperados (desbloqueo de cuentas, validación de licencias) no aparecían reflejados en los objetivos específicos ni en la metodología.</w:t>
      </w:r>
    </w:p>
    <w:p>
      <w:pPr>
        <w:pStyle w:val="ListParagraph"/>
        <w:numPr>
          <w:ilvl w:val="0"/>
          <w:numId w:val="1"/>
        </w:numPr>
        <w:spacing w:after="80"/>
      </w:pPr>
      <w:r>
        <w:t xml:space="preserve">Palabras clave como RAG y microservicios no se desarrollaban en el marco teórico.</w:t>
      </w:r>
    </w:p>
    <w:p>
      <w:pPr>
        <w:pStyle w:val="ListParagraph"/>
        <w:numPr>
          <w:ilvl w:val="0"/>
          <w:numId w:val="1"/>
        </w:numPr>
        <w:spacing w:after="80"/>
      </w:pPr>
      <w:r>
        <w:t xml:space="preserve">Errores de ubicación temática: Python aparecía bajo "Frontend" y XAMPP bajo "Base de datos".</w:t>
      </w:r>
    </w:p>
    <w:p>
      <w:pPr>
        <w:pStyle w:val="Heading2"/>
        <w:spacing w:after="150" w:before="300"/>
      </w:pPr>
      <w:r>
        <w:t xml:space="preserve">Secciones incompletas</w:t>
      </w:r>
    </w:p>
    <w:p>
      <w:pPr>
        <w:pStyle w:val="ListParagraph"/>
        <w:numPr>
          <w:ilvl w:val="0"/>
          <w:numId w:val="1"/>
        </w:numPr>
        <w:spacing w:after="80"/>
      </w:pPr>
      <w:r>
        <w:t xml:space="preserve">Bibliografía vacía (el formato exige normas APA).</w:t>
      </w:r>
    </w:p>
    <w:p>
      <w:pPr>
        <w:pStyle w:val="ListParagraph"/>
        <w:numPr>
          <w:ilvl w:val="0"/>
          <w:numId w:val="1"/>
        </w:numPr>
        <w:spacing w:after="80"/>
      </w:pPr>
      <w:r>
        <w:t xml:space="preserve">Sección de Recursos marcada como "N/A" sin considerar costos reales de la API de OpenAI y el hosting.</w:t>
      </w:r>
    </w:p>
    <w:p>
      <w:pPr>
        <w:pStyle w:val="ListParagraph"/>
        <w:numPr>
          <w:ilvl w:val="0"/>
          <w:numId w:val="1"/>
        </w:numPr>
        <w:spacing w:after="80"/>
      </w:pPr>
      <w:r>
        <w:t xml:space="preserve">Planteamiento del problema sin datos ni indicadores cuantificables.</w:t>
      </w:r>
    </w:p>
    <w:p>
      <w:pPr>
        <w:pStyle w:val="ListParagraph"/>
        <w:numPr>
          <w:ilvl w:val="0"/>
          <w:numId w:val="1"/>
        </w:numPr>
        <w:spacing w:after="80"/>
      </w:pPr>
      <w:r>
        <w:t xml:space="preserve">Indicadores de resultados sin metas numéricas definidas (ej. "% de precisión" sin un umbral como "≥ 85 %").</w:t>
      </w:r>
    </w:p>
    <w:p>
      <w:pPr>
        <w:pStyle w:val="ListParagraph"/>
        <w:numPr>
          <w:ilvl w:val="0"/>
          <w:numId w:val="1"/>
        </w:numPr>
        <w:spacing w:after="80"/>
      </w:pPr>
      <w:r>
        <w:t xml:space="preserve">Metodología menciona Scrum pero no detalla sprints, recolección de datos ni forma de medir mejora.</w:t>
      </w:r>
    </w:p>
    <w:p>
      <w:pPr>
        <w:pStyle w:val="Heading2"/>
        <w:spacing w:after="150" w:before="300"/>
      </w:pPr>
      <w:r>
        <w:t xml:space="preserve">Redacción</w:t>
      </w:r>
    </w:p>
    <w:p>
      <w:pPr>
        <w:pStyle w:val="ListParagraph"/>
        <w:numPr>
          <w:ilvl w:val="0"/>
          <w:numId w:val="1"/>
        </w:numPr>
        <w:spacing w:after="80"/>
      </w:pPr>
      <w:r>
        <w:t xml:space="preserve">Objetivos específicos en un solo párrafo, sin enumerar.</w:t>
      </w:r>
    </w:p>
    <w:p>
      <w:pPr>
        <w:pStyle w:val="ListParagraph"/>
        <w:numPr>
          <w:ilvl w:val="0"/>
          <w:numId w:val="1"/>
        </w:numPr>
        <w:spacing w:after="80"/>
      </w:pPr>
      <w:r>
        <w:t xml:space="preserve">Errores puntuales: "OpenIA" → OpenAI, "procedimiento de lenguaje natural" → procesamiento, "integración de los usuarios" → interacción, "sesión" → sección.</w:t>
      </w:r>
    </w:p>
    <w:p>
      <w:pPr>
        <w:pStyle w:val="ListParagraph"/>
        <w:numPr>
          <w:ilvl w:val="0"/>
          <w:numId w:val="1"/>
        </w:numPr>
        <w:spacing w:after="80"/>
      </w:pPr>
      <w:r>
        <w:t xml:space="preserve">Nota interna olvidada en el marco teórico ("varias facetas podrían cambiar...").</w:t>
      </w:r>
    </w:p>
    <w:p>
      <w:pPr>
        <w:pStyle w:val="ListParagraph"/>
        <w:numPr>
          <w:ilvl w:val="0"/>
          <w:numId w:val="1"/>
        </w:numPr>
        <w:spacing w:after="80"/>
      </w:pPr>
      <w:r>
        <w:t xml:space="preserve">Título largo y con problemas de gramática; el formato pide uno corto y conciso.</w:t>
      </w:r>
    </w:p>
    <w:p>
      <w:pPr>
        <w:pBdr>
          <w:left w:val="single" w:color="999999" w:sz="12" w:space="8"/>
        </w:pBdr>
        <w:shd w:fill="F2F2F2" w:color="auto" w:val="clear"/>
        <w:spacing w:after="200" w:before="100"/>
        <w:ind w:left="200"/>
      </w:pPr>
      <w:r>
        <w:rPr>
          <w:i/>
          <w:iCs/>
          <w:sz w:val="20"/>
          <w:szCs w:val="20"/>
        </w:rPr>
        <w:t xml:space="preserve">Nota: estas correcciones quedan pendientes de aplicar sobre el documento formal. El equipo decidió priorizar primero la construcción del proyecto técnico.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3. Planificación técnica del proyecto</w:t>
      </w:r>
    </w:p>
    <w:p>
      <w:pPr>
        <w:pStyle w:val="Heading2"/>
        <w:spacing w:after="150" w:before="300"/>
      </w:pPr>
      <w:r>
        <w:t xml:space="preserve">3.1 Estrategia general</w:t>
      </w:r>
    </w:p>
    <w:p>
      <w:pPr>
        <w:spacing w:after="150"/>
      </w:pPr>
      <w:r>
        <w:t xml:space="preserve">Se definió construir primero un MVP (producto mínimo viable) de gestión de tickets sin inteligencia artificial, y conectar la IA por capas después. Esto asegura tener un entregable funcional incluso si algún componente de IA se atrasa.</w:t>
      </w:r>
    </w:p>
    <w:p>
      <w:pPr>
        <w:pStyle w:val="Heading2"/>
        <w:spacing w:after="150" w:before="300"/>
      </w:pPr>
      <w:r>
        <w:t xml:space="preserve">3.2 Arquitectura definida</w:t>
      </w:r>
    </w:p>
    <w:p>
      <w:pPr>
        <w:pStyle w:val="ListParagraph"/>
        <w:numPr>
          <w:ilvl w:val="0"/>
          <w:numId w:val="1"/>
        </w:numPr>
        <w:spacing w:after="80"/>
      </w:pPr>
      <w:r>
        <w:t xml:space="preserve">Frontend: React con Vite.</w:t>
      </w:r>
    </w:p>
    <w:p>
      <w:pPr>
        <w:pStyle w:val="ListParagraph"/>
        <w:numPr>
          <w:ilvl w:val="0"/>
          <w:numId w:val="1"/>
        </w:numPr>
        <w:spacing w:after="80"/>
      </w:pPr>
      <w:r>
        <w:t xml:space="preserve">Backend: Node.js con Express, organizado en módulos (auth, tickets, IA, SLA, notificaciones, reportes).</w:t>
      </w:r>
    </w:p>
    <w:p>
      <w:pPr>
        <w:pStyle w:val="ListParagraph"/>
        <w:numPr>
          <w:ilvl w:val="0"/>
          <w:numId w:val="1"/>
        </w:numPr>
        <w:spacing w:after="80"/>
      </w:pPr>
      <w:r>
        <w:t xml:space="preserve">Base de datos: PostgreSQL, usando la extensión pgvector para guardar embeddings y así implementar RAG sin un servicio adicional.</w:t>
      </w:r>
    </w:p>
    <w:p>
      <w:pPr>
        <w:pStyle w:val="ListParagraph"/>
        <w:numPr>
          <w:ilvl w:val="0"/>
          <w:numId w:val="1"/>
        </w:numPr>
        <w:spacing w:after="80"/>
      </w:pPr>
      <w:r>
        <w:t xml:space="preserve">IA: llamadas a la API de OpenAI desde el backend (nunca desde el frontend, para no exponer la clave).</w:t>
      </w:r>
    </w:p>
    <w:p>
      <w:pPr>
        <w:spacing w:after="150"/>
      </w:pPr>
      <w:r>
        <w:t xml:space="preserve">Se descartó una arquitectura de microservicios en favor de un monolito modular, más realista para un desarrollador individual en un marco de tiempo corto.</w:t>
      </w:r>
    </w:p>
    <w:p>
      <w:pPr>
        <w:pStyle w:val="Heading2"/>
        <w:spacing w:after="150" w:before="300"/>
      </w:pPr>
      <w:r>
        <w:t xml:space="preserve">3.3 Funciones de IA planificadas (de menor a mayor complejidad)</w:t>
      </w:r>
    </w:p>
    <w:p>
      <w:pPr>
        <w:pStyle w:val="ListParagraph"/>
        <w:numPr>
          <w:ilvl w:val="0"/>
          <w:numId w:val="1"/>
        </w:numPr>
        <w:spacing w:after="80"/>
      </w:pPr>
      <w:r>
        <w:t xml:space="preserve">1. Clasificación y priorización automática de tickets a partir de texto libre.</w:t>
      </w:r>
    </w:p>
    <w:p>
      <w:pPr>
        <w:pStyle w:val="ListParagraph"/>
        <w:numPr>
          <w:ilvl w:val="0"/>
          <w:numId w:val="1"/>
        </w:numPr>
        <w:spacing w:after="80"/>
      </w:pPr>
      <w:r>
        <w:t xml:space="preserve">2. Asistente de registro conversacional (preguntas de aclaración antes de crear el ticket).</w:t>
      </w:r>
    </w:p>
    <w:p>
      <w:pPr>
        <w:pStyle w:val="ListParagraph"/>
        <w:numPr>
          <w:ilvl w:val="0"/>
          <w:numId w:val="1"/>
        </w:numPr>
        <w:spacing w:after="80"/>
      </w:pPr>
      <w:r>
        <w:t xml:space="preserve">3. Sugerencia de soluciones con RAG, basada en tickets resueltos anteriormente.</w:t>
      </w:r>
    </w:p>
    <w:p>
      <w:pPr>
        <w:spacing w:after="150"/>
      </w:pPr>
      <w:r>
        <w:t xml:space="preserve">Se estableció que la IA siempre sugiere y el analista humano confirma o corrige, guardando esas correcciones como insumo para medir precisión.</w:t>
      </w:r>
    </w:p>
    <w:p>
      <w:pPr>
        <w:pStyle w:val="Heading2"/>
        <w:spacing w:after="150" w:before="300"/>
      </w:pPr>
      <w:r>
        <w:t xml:space="preserve">3.4 Modelo de datos mínimo</w:t>
      </w:r>
    </w:p>
    <w:p>
      <w:pPr>
        <w:spacing w:after="150"/>
      </w:pPr>
      <w:r>
        <w:t xml:space="preserve">usuarios, roles, tickets (estado, prioridad, categoría, tipo, fechas), comentarios, historial_estados, categorias, politicas_sla, base_conocimiento (con vector), notificaciones.</w:t>
      </w:r>
    </w:p>
    <w:p>
      <w:pPr>
        <w:pStyle w:val="Heading2"/>
        <w:spacing w:after="150" w:before="300"/>
      </w:pPr>
      <w:r>
        <w:t xml:space="preserve">3.5 Alcance ajustado a la fecha de entrega (finales de noviembre 2026)</w:t>
      </w:r>
    </w:p>
    <w:p>
      <w:pPr>
        <w:spacing w:after="150"/>
      </w:pPr>
      <w:r>
        <w:t xml:space="preserve">Dado que el estudiante trabaja solo y cuenta con aproximadamente 8 semanas, se acordó recortar el alcance para asegurar un proyecto completo y defendible:</w:t>
      </w:r>
    </w:p>
    <w:p>
      <w:pPr>
        <w:pStyle w:val="ListParagraph"/>
        <w:numPr>
          <w:ilvl w:val="0"/>
          <w:numId w:val="1"/>
        </w:numPr>
        <w:spacing w:after="80"/>
      </w:pPr>
      <w:r>
        <w:t xml:space="preserve">Entra: login con roles, CRUD de tickets, clasificación y priorización automática con IA, dashboard básico de métricas, pruebas con un set de 100-200 tickets.</w:t>
      </w:r>
    </w:p>
    <w:p>
      <w:pPr>
        <w:pStyle w:val="ListParagraph"/>
        <w:numPr>
          <w:ilvl w:val="0"/>
          <w:numId w:val="1"/>
        </w:numPr>
        <w:spacing w:after="80"/>
      </w:pPr>
      <w:r>
        <w:t xml:space="preserve">Queda como trabajo futuro: RAG / sugerencia de soluciones por histórico, notificaciones automáticas, SLA complejos, asistente conversacional de registro.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8000"/>
      </w:tblGrid>
      <w:tr>
        <w:tc>
          <w:tcPr>
            <w:tcW w:type="dxa" w:w="1600"/>
            <w:shd w:fill="D9D9D9" w:color="auto" w:val="clear"/>
          </w:tcPr>
          <w:p>
            <w:r>
              <w:rPr>
                <w:b/>
                <w:bCs/>
              </w:rPr>
              <w:t xml:space="preserve">Semana</w:t>
            </w:r>
          </w:p>
        </w:tc>
        <w:tc>
          <w:tcPr>
            <w:tcW w:type="dxa" w:w="8000"/>
            <w:shd w:fill="D9D9D9" w:color="auto" w:val="clear"/>
          </w:tcPr>
          <w:p>
            <w:r>
              <w:rPr>
                <w:b/>
                <w:bCs/>
              </w:rPr>
              <w:t xml:space="preserve">Actividad</w:t>
            </w:r>
          </w:p>
        </w:tc>
      </w:tr>
      <w:tr>
        <w:tc>
          <w:tcPr>
            <w:tcW w:type="dxa" w:w="1600"/>
          </w:tcPr>
          <w:p>
            <w:r>
              <w:rPr>
                <w:b w:val="false"/>
                <w:bCs w:val="false"/>
              </w:rPr>
              <w:t xml:space="preserve">1</w:t>
            </w:r>
          </w:p>
        </w:tc>
        <w:tc>
          <w:tcPr>
            <w:tcW w:type="dxa" w:w="8000"/>
          </w:tcPr>
          <w:p>
            <w:r>
              <w:rPr>
                <w:b w:val="false"/>
                <w:bCs w:val="false"/>
              </w:rPr>
              <w:t xml:space="preserve">Entorno de desarrollo, estructura del proyecto, base de datos y tablas principales</w:t>
            </w:r>
          </w:p>
        </w:tc>
      </w:tr>
      <w:tr>
        <w:tc>
          <w:tcPr>
            <w:tcW w:type="dxa" w:w="1600"/>
          </w:tcPr>
          <w:p>
            <w:r>
              <w:rPr>
                <w:b w:val="false"/>
                <w:bCs w:val="false"/>
              </w:rPr>
              <w:t xml:space="preserve">2</w:t>
            </w:r>
          </w:p>
        </w:tc>
        <w:tc>
          <w:tcPr>
            <w:tcW w:type="dxa" w:w="8000"/>
          </w:tcPr>
          <w:p>
            <w:r>
              <w:rPr>
                <w:b w:val="false"/>
                <w:bCs w:val="false"/>
              </w:rPr>
              <w:t xml:space="preserve">Backend: autenticación con roles, CRUD de tickets</w:t>
            </w:r>
          </w:p>
        </w:tc>
      </w:tr>
      <w:tr>
        <w:tc>
          <w:tcPr>
            <w:tcW w:type="dxa" w:w="1600"/>
          </w:tcPr>
          <w:p>
            <w:r>
              <w:rPr>
                <w:b w:val="false"/>
                <w:bCs w:val="false"/>
              </w:rPr>
              <w:t xml:space="preserve">3</w:t>
            </w:r>
          </w:p>
        </w:tc>
        <w:tc>
          <w:tcPr>
            <w:tcW w:type="dxa" w:w="8000"/>
          </w:tcPr>
          <w:p>
            <w:r>
              <w:rPr>
                <w:b w:val="false"/>
                <w:bCs w:val="false"/>
              </w:rPr>
              <w:t xml:space="preserve">Frontend: login, formulario de creación de tickets, listado</w:t>
            </w:r>
          </w:p>
        </w:tc>
      </w:tr>
      <w:tr>
        <w:tc>
          <w:tcPr>
            <w:tcW w:type="dxa" w:w="1600"/>
          </w:tcPr>
          <w:p>
            <w:r>
              <w:rPr>
                <w:b w:val="false"/>
                <w:bCs w:val="false"/>
              </w:rPr>
              <w:t xml:space="preserve">4</w:t>
            </w:r>
          </w:p>
        </w:tc>
        <w:tc>
          <w:tcPr>
            <w:tcW w:type="dxa" w:w="8000"/>
          </w:tcPr>
          <w:p>
            <w:r>
              <w:rPr>
                <w:b w:val="false"/>
                <w:bCs w:val="false"/>
              </w:rPr>
              <w:t xml:space="preserve">Vista de analista (cambiar estado, asignar, comentar)</w:t>
            </w:r>
          </w:p>
        </w:tc>
      </w:tr>
      <w:tr>
        <w:tc>
          <w:tcPr>
            <w:tcW w:type="dxa" w:w="1600"/>
          </w:tcPr>
          <w:p>
            <w:r>
              <w:rPr>
                <w:b w:val="false"/>
                <w:bCs w:val="false"/>
              </w:rPr>
              <w:t xml:space="preserve">5</w:t>
            </w:r>
          </w:p>
        </w:tc>
        <w:tc>
          <w:tcPr>
            <w:tcW w:type="dxa" w:w="8000"/>
          </w:tcPr>
          <w:p>
            <w:r>
              <w:rPr>
                <w:b w:val="false"/>
                <w:bCs w:val="false"/>
              </w:rPr>
              <w:t xml:space="preserve">Integración de IA: clasificación y priorización automática</w:t>
            </w:r>
          </w:p>
        </w:tc>
      </w:tr>
      <w:tr>
        <w:tc>
          <w:tcPr>
            <w:tcW w:type="dxa" w:w="1600"/>
          </w:tcPr>
          <w:p>
            <w:r>
              <w:rPr>
                <w:b w:val="false"/>
                <w:bCs w:val="false"/>
              </w:rPr>
              <w:t xml:space="preserve">6</w:t>
            </w:r>
          </w:p>
        </w:tc>
        <w:tc>
          <w:tcPr>
            <w:tcW w:type="dxa" w:w="8000"/>
          </w:tcPr>
          <w:p>
            <w:r>
              <w:rPr>
                <w:b w:val="false"/>
                <w:bCs w:val="false"/>
              </w:rPr>
              <w:t xml:space="preserve">Dashboard simple de métricas y pulido del flujo completo</w:t>
            </w:r>
          </w:p>
        </w:tc>
      </w:tr>
      <w:tr>
        <w:tc>
          <w:tcPr>
            <w:tcW w:type="dxa" w:w="1600"/>
          </w:tcPr>
          <w:p>
            <w:r>
              <w:rPr>
                <w:b w:val="false"/>
                <w:bCs w:val="false"/>
              </w:rPr>
              <w:t xml:space="preserve">7</w:t>
            </w:r>
          </w:p>
        </w:tc>
        <w:tc>
          <w:tcPr>
            <w:tcW w:type="dxa" w:w="8000"/>
          </w:tcPr>
          <w:p>
            <w:r>
              <w:rPr>
                <w:b w:val="false"/>
                <w:bCs w:val="false"/>
              </w:rPr>
              <w:t xml:space="preserve">Pruebas con el set de 100-200 tickets, medición de precisión</w:t>
            </w:r>
          </w:p>
        </w:tc>
      </w:tr>
      <w:tr>
        <w:tc>
          <w:tcPr>
            <w:tcW w:type="dxa" w:w="1600"/>
          </w:tcPr>
          <w:p>
            <w:r>
              <w:rPr>
                <w:b w:val="false"/>
                <w:bCs w:val="false"/>
              </w:rPr>
              <w:t xml:space="preserve">8</w:t>
            </w:r>
          </w:p>
        </w:tc>
        <w:tc>
          <w:tcPr>
            <w:tcW w:type="dxa" w:w="8000"/>
          </w:tcPr>
          <w:p>
            <w:r>
              <w:rPr>
                <w:b w:val="false"/>
                <w:bCs w:val="false"/>
              </w:rPr>
              <w:t xml:space="preserve">Ajustes finales, evidencia, preparación de sustentación</w:t>
            </w:r>
          </w:p>
        </w:tc>
      </w:tr>
    </w:tbl>
    <w:p>
      <w:pPr>
        <w:spacing w:after="200"/>
      </w:pPr>
    </w:p>
    <w:p>
      <w:pPr>
        <w:sectPr>
          <w:pgSz w:w="11906" w:h="16838" w:orient="portrait"/>
          <w:pgMar w:top="1440" w:right="1440" w:bottom="1440" w:left="1440" w:header="708" w:footer="708" w:gutter="0"/>
          <w:pgNumType/>
          <w:docGrid w:linePitch="360"/>
        </w:sectPr>
      </w:pPr>
    </w:p>
    <w:p>
      <w:pPr>
        <w:pStyle w:val="Heading1"/>
        <w:spacing w:after="200" w:before="400"/>
      </w:pPr>
      <w:r>
        <w:t xml:space="preserve">4. Instalación del entorno de desarrollo</w:t>
      </w:r>
    </w:p>
    <w:p>
      <w:pPr>
        <w:spacing w:after="150"/>
      </w:pPr>
      <w:r>
        <w:t xml:space="preserve">A continuación se documenta, con capturas de pantalla, el proceso de instalación y configuración de las herramientas base: Visual Studio Code, Node.js, Git, PostgreSQL y DBeaver.</w:t>
      </w:r>
    </w:p>
    <w:p>
      <w:pPr>
        <w:pStyle w:val="Heading2"/>
        <w:spacing w:after="150" w:before="300"/>
      </w:pPr>
      <w:r>
        <w:t xml:space="preserve">4.1 Node.js</w:t>
      </w:r>
    </w:p>
    <w:p>
      <w:pPr>
        <w:spacing w:after="150"/>
      </w:pPr>
      <w:r>
        <w:t xml:space="preserve">Se descargó la versión LTS (v24.21.0) desde nodejs.org.</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oficial de Node.js.</w:t>
      </w:r>
    </w:p>
    <w:p>
      <w:pPr>
        <w:spacing w:after="80" w:before="200"/>
        <w:jc w:val="center"/>
      </w:pPr>
      <w:r>
        <w:drawing>
          <wp:inline distT="0" distB="0" distL="0" distR="0">
            <wp:extent cx="4572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19"/>
          <w:szCs w:val="19"/>
        </w:rPr>
        <w:t xml:space="preserve">Selección de versión LTS v24.21.0 e instalador de Windows (.msi).</w:t>
      </w:r>
    </w:p>
    <w:p>
      <w:pPr>
        <w:pBdr>
          <w:left w:val="single" w:color="999999" w:sz="12" w:space="8"/>
        </w:pBdr>
        <w:shd w:fill="F2F2F2" w:color="auto" w:val="clear"/>
        <w:spacing w:after="200" w:before="100"/>
        <w:ind w:left="200"/>
      </w:pPr>
      <w:r>
        <w:rPr>
          <w:i/>
          <w:iCs/>
          <w:sz w:val="20"/>
          <w:szCs w:val="20"/>
        </w:rPr>
        <w:t xml:space="preserve">Durante la instalación se abrió la ventana de "Tools for Native Modules" (Python, Visual Studio Build Tools, Chocolatey). Se decidió NO instalar estas herramientas adicionales, ya que no son necesarias para el proyecto.</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Ventana del script de herramientas nativas, cerrada sin continuar.</w:t>
      </w:r>
    </w:p>
    <w:p>
      <w:pPr>
        <w:spacing w:after="80" w:before="200"/>
        <w:jc w:val="center"/>
      </w:pPr>
      <w:r>
        <w:drawing>
          <wp:inline distT="0" distB="0" distL="0" distR="0">
            <wp:extent cx="4410075"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10075" cy="1771650"/>
                    </a:xfrm>
                    <a:prstGeom prst="rect">
                      <a:avLst/>
                    </a:prstGeom>
                  </pic:spPr>
                </pic:pic>
              </a:graphicData>
            </a:graphic>
          </wp:inline>
        </w:drawing>
      </w:r>
    </w:p>
    <w:p>
      <w:pPr>
        <w:spacing w:after="200"/>
        <w:jc w:val="center"/>
      </w:pPr>
      <w:r>
        <w:rPr>
          <w:i/>
          <w:iCs/>
          <w:color w:val="555555"/>
          <w:sz w:val="19"/>
          <w:szCs w:val="19"/>
        </w:rPr>
        <w:t xml:space="preserve">Pantalla de confirmación: casilla "Automatically install the necessary tools" dejada sin marcar.</w:t>
      </w:r>
    </w:p>
    <w:p>
      <w:pPr>
        <w:spacing w:after="150"/>
      </w:pPr>
      <w:r>
        <w:t xml:space="preserve">Verificación con node -v: resultado v24.21.0, correcto.</w:t>
      </w:r>
    </w:p>
    <w:p>
      <w:pPr>
        <w:pBdr>
          <w:left w:val="single" w:color="999999" w:sz="12" w:space="8"/>
        </w:pBdr>
        <w:shd w:fill="F2F2F2" w:color="auto" w:val="clear"/>
        <w:spacing w:after="200" w:before="100"/>
        <w:ind w:left="200"/>
      </w:pPr>
      <w:r>
        <w:rPr>
          <w:i/>
          <w:iCs/>
          <w:sz w:val="20"/>
          <w:szCs w:val="20"/>
        </w:rPr>
        <w:t xml:space="preserve">Problema encontrado: npm -v arrojó un error de "ejecución de scripts deshabilitada" (PSSecurityException) en PowerShell.</w:t>
      </w:r>
    </w:p>
    <w:p>
      <w:pPr>
        <w:spacing w:after="80" w:before="200"/>
        <w:jc w:val="center"/>
      </w:pPr>
      <w:r>
        <w:drawing>
          <wp:inline distT="0" distB="0" distL="0" distR="0">
            <wp:extent cx="4572000" cy="1381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381125"/>
                    </a:xfrm>
                    <a:prstGeom prst="rect">
                      <a:avLst/>
                    </a:prstGeom>
                  </pic:spPr>
                </pic:pic>
              </a:graphicData>
            </a:graphic>
          </wp:inline>
        </w:drawing>
      </w:r>
    </w:p>
    <w:p>
      <w:pPr>
        <w:spacing w:after="200"/>
        <w:jc w:val="center"/>
      </w:pPr>
      <w:r>
        <w:rPr>
          <w:i/>
          <w:iCs/>
          <w:color w:val="555555"/>
          <w:sz w:val="19"/>
          <w:szCs w:val="19"/>
        </w:rPr>
        <w:t xml:space="preserve">Error de política de ejecución de PowerShell al correr npm -v.</w:t>
      </w:r>
    </w:p>
    <w:p>
      <w:pPr>
        <w:spacing w:after="150"/>
      </w:pPr>
      <w:r>
        <w:t xml:space="preserve">Solución aplicada: Set-ExecutionPolicy -Scope CurrentUser RemoteSigned, que permite ejecutar scripts locales sin afectar la seguridad general del equipo.</w:t>
      </w:r>
    </w:p>
    <w:p>
      <w:pPr>
        <w:spacing w:after="80" w:before="200"/>
        <w:jc w:val="center"/>
      </w:pPr>
      <w:r>
        <w:drawing>
          <wp:inline distT="0" distB="0" distL="0" distR="0">
            <wp:extent cx="4572000" cy="1419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419225"/>
                    </a:xfrm>
                    <a:prstGeom prst="rect">
                      <a:avLst/>
                    </a:prstGeom>
                  </pic:spPr>
                </pic:pic>
              </a:graphicData>
            </a:graphic>
          </wp:inline>
        </w:drawing>
      </w:r>
    </w:p>
    <w:p>
      <w:pPr>
        <w:spacing w:after="200"/>
        <w:jc w:val="center"/>
      </w:pPr>
      <w:r>
        <w:rPr>
          <w:i/>
          <w:iCs/>
          <w:color w:val="555555"/>
          <w:sz w:val="19"/>
          <w:szCs w:val="19"/>
        </w:rPr>
        <w:t xml:space="preserve">Comando Set-ExecutionPolicy ejecutado correctamente.</w:t>
      </w:r>
    </w:p>
    <w:p>
      <w:pPr>
        <w:pStyle w:val="Heading2"/>
        <w:spacing w:after="150" w:before="300"/>
      </w:pPr>
      <w:r>
        <w:t xml:space="preserve">4.2 Git</w:t>
      </w:r>
    </w:p>
    <w:p>
      <w:pPr>
        <w:spacing w:after="150"/>
      </w:pPr>
      <w:r>
        <w:t xml:space="preserve">Se instaló Git para Windows (v2.56.0) desde git-scm.com, usando VS Code como editor por defecto.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Selección de componentes (valores por defecto).</w:t>
      </w:r>
    </w:p>
    <w:p>
      <w:pPr>
        <w:spacing w:after="80" w:before="200"/>
        <w:jc w:val="center"/>
      </w:pPr>
      <w:r>
        <w:drawing>
          <wp:inline distT="0" distB="0" distL="0" distR="0">
            <wp:extent cx="4572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552825"/>
                    </a:xfrm>
                    <a:prstGeom prst="rect">
                      <a:avLst/>
                    </a:prstGeom>
                  </pic:spPr>
                </pic:pic>
              </a:graphicData>
            </a:graphic>
          </wp:inline>
        </w:drawing>
      </w:r>
    </w:p>
    <w:p>
      <w:pPr>
        <w:spacing w:after="200"/>
        <w:jc w:val="center"/>
      </w:pPr>
      <w:r>
        <w:rPr>
          <w:i/>
          <w:iCs/>
          <w:color w:val="555555"/>
          <w:sz w:val="19"/>
          <w:szCs w:val="19"/>
        </w:rPr>
        <w:t xml:space="preserve">Selección de carpeta del menú inicio (valor por defecto).</w:t>
      </w:r>
    </w:p>
    <w:p>
      <w:pPr>
        <w:spacing w:after="80" w:before="200"/>
        <w:jc w:val="center"/>
      </w:pPr>
      <w:r>
        <w:drawing>
          <wp:inline distT="0" distB="0" distL="0" distR="0">
            <wp:extent cx="4572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3581400"/>
                    </a:xfrm>
                    <a:prstGeom prst="rect">
                      <a:avLst/>
                    </a:prstGeom>
                  </pic:spPr>
                </pic:pic>
              </a:graphicData>
            </a:graphic>
          </wp:inline>
        </w:drawing>
      </w:r>
    </w:p>
    <w:p>
      <w:pPr>
        <w:spacing w:after="200"/>
        <w:jc w:val="center"/>
      </w:pPr>
      <w:r>
        <w:rPr>
          <w:i/>
          <w:iCs/>
          <w:color w:val="555555"/>
          <w:sz w:val="19"/>
          <w:szCs w:val="19"/>
        </w:rPr>
        <w:t xml:space="preserve">Selección del editor por defecto de Git: se cambió de Vim a Visual Studio Code.</w:t>
      </w:r>
    </w:p>
    <w:p>
      <w:pPr>
        <w:spacing w:after="80" w:before="200"/>
        <w:jc w:val="center"/>
      </w:pPr>
      <w:r>
        <w:drawing>
          <wp:inline distT="0" distB="0" distL="0" distR="0">
            <wp:extent cx="45720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3562350"/>
                    </a:xfrm>
                    <a:prstGeom prst="rect">
                      <a:avLst/>
                    </a:prstGeom>
                  </pic:spPr>
                </pic:pic>
              </a:graphicData>
            </a:graphic>
          </wp:inline>
        </w:drawing>
      </w:r>
    </w:p>
    <w:p>
      <w:pPr>
        <w:spacing w:after="200"/>
        <w:jc w:val="center"/>
      </w:pPr>
      <w:r>
        <w:rPr>
          <w:i/>
          <w:iCs/>
          <w:color w:val="555555"/>
          <w:sz w:val="19"/>
          <w:szCs w:val="19"/>
        </w:rPr>
        <w:t xml:space="preserve">Instalación de Git finalizada.</w:t>
      </w:r>
    </w:p>
    <w:p>
      <w:pPr>
        <w:spacing w:after="150"/>
      </w:pPr>
      <w:r>
        <w:t xml:space="preserve">Verificación con git --version: instalación confirmada.</w:t>
      </w:r>
    </w:p>
    <w:p>
      <w:pPr>
        <w:pStyle w:val="Heading2"/>
        <w:spacing w:after="150" w:before="300"/>
      </w:pPr>
      <w:r>
        <w:t xml:space="preserve">4.3 PostgreSQL y problemas de antivirus</w:t>
      </w:r>
    </w:p>
    <w:p>
      <w:pPr>
        <w:spacing w:after="150"/>
      </w:pPr>
      <w:r>
        <w:t xml:space="preserve">Se descargó PostgreSQL 18.6 para Windows x86-64 desde postgresql.org.</w:t>
      </w:r>
    </w:p>
    <w:p>
      <w:pPr>
        <w:spacing w:after="80" w:before="200"/>
        <w:jc w:val="center"/>
      </w:pPr>
      <w:r>
        <w:drawing>
          <wp:inline distT="0" distB="0" distL="0" distR="0">
            <wp:extent cx="457200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552575"/>
                    </a:xfrm>
                    <a:prstGeom prst="rect">
                      <a:avLst/>
                    </a:prstGeom>
                  </pic:spPr>
                </pic:pic>
              </a:graphicData>
            </a:graphic>
          </wp:inline>
        </w:drawing>
      </w:r>
    </w:p>
    <w:p>
      <w:pPr>
        <w:spacing w:after="200"/>
        <w:jc w:val="center"/>
      </w:pPr>
      <w:r>
        <w:rPr>
          <w:i/>
          <w:iCs/>
          <w:color w:val="555555"/>
          <w:sz w:val="19"/>
          <w:szCs w:val="19"/>
        </w:rPr>
        <w:t xml:space="preserve">Tabla de versiones de PostgreSQL; se eligió 18.6 para Windows x86-64.</w:t>
      </w:r>
    </w:p>
    <w:p>
      <w:pPr>
        <w:spacing w:after="80" w:before="200"/>
        <w:jc w:val="center"/>
      </w:pPr>
      <w:r>
        <w:drawing>
          <wp:inline distT="0" distB="0" distL="0" distR="0">
            <wp:extent cx="45720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857250"/>
                    </a:xfrm>
                    <a:prstGeom prst="rect">
                      <a:avLst/>
                    </a:prstGeom>
                  </pic:spPr>
                </pic:pic>
              </a:graphicData>
            </a:graphic>
          </wp:inline>
        </w:drawing>
      </w:r>
    </w:p>
    <w:p>
      <w:pPr>
        <w:spacing w:after="200"/>
        <w:jc w:val="center"/>
      </w:pPr>
      <w:r>
        <w:rPr>
          <w:i/>
          <w:iCs/>
          <w:color w:val="555555"/>
          <w:sz w:val="19"/>
          <w:szCs w:val="19"/>
        </w:rPr>
        <w:t xml:space="preserve">psql --version no reconocido en la terminal (PostgreSQL no se agrega automáticamente al PATH; no indica un fallo de instalación).</w:t>
      </w:r>
    </w:p>
    <w:p>
      <w:pPr>
        <w:pBdr>
          <w:left w:val="single" w:color="999999" w:sz="12" w:space="8"/>
        </w:pBdr>
        <w:shd w:fill="F2F2F2" w:color="auto" w:val="clear"/>
        <w:spacing w:after="200" w:before="100"/>
        <w:ind w:left="200"/>
      </w:pPr>
      <w:r>
        <w:rPr>
          <w:i/>
          <w:iCs/>
          <w:sz w:val="20"/>
          <w:szCs w:val="20"/>
        </w:rPr>
        <w:t xml:space="preserve">Al abrir pgAdmin 4 por primera vez, Windows bloqueó varios componentes internos de Python usados por la herramienta.</w:t>
      </w:r>
    </w:p>
    <w:p>
      <w:pPr>
        <w:spacing w:after="80" w:before="200"/>
        <w:jc w:val="center"/>
      </w:pPr>
      <w:r>
        <w:drawing>
          <wp:inline distT="0" distB="0" distL="0" distR="0">
            <wp:extent cx="393382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933825" cy="2343150"/>
                    </a:xfrm>
                    <a:prstGeom prst="rect">
                      <a:avLst/>
                    </a:prstGeom>
                  </pic:spPr>
                </pic:pic>
              </a:graphicData>
            </a:graphic>
          </wp:inline>
        </w:drawing>
      </w:r>
    </w:p>
    <w:p>
      <w:pPr>
        <w:spacing w:after="200"/>
        <w:jc w:val="center"/>
      </w:pPr>
      <w:r>
        <w:rPr>
          <w:i/>
          <w:iCs/>
          <w:color w:val="555555"/>
          <w:sz w:val="19"/>
          <w:szCs w:val="19"/>
        </w:rPr>
        <w:t xml:space="preserve">Aviso de Seguridad de Windows: "Parte de esta aplicación se ha bloqueado".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Pantalla de carga de pgAdmin 4 ("Waiting for pgAdmin 4 to start...").</w:t>
      </w:r>
    </w:p>
    <w:p>
      <w:pPr>
        <w:spacing w:after="80" w:before="200"/>
        <w:jc w:val="center"/>
      </w:pPr>
      <w:r>
        <w:drawing>
          <wp:inline distT="0" distB="0" distL="0" distR="0">
            <wp:extent cx="4572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2552700"/>
                    </a:xfrm>
                    <a:prstGeom prst="rect">
                      <a:avLst/>
                    </a:prstGeom>
                  </pic:spPr>
                </pic:pic>
              </a:graphicData>
            </a:graphic>
          </wp:inline>
        </w:drawing>
      </w:r>
    </w:p>
    <w:p>
      <w:pPr>
        <w:spacing w:after="200"/>
        <w:jc w:val="center"/>
      </w:pPr>
      <w:r>
        <w:rPr>
          <w:i/>
          <w:iCs/>
          <w:color w:val="555555"/>
          <w:sz w:val="19"/>
          <w:szCs w:val="19"/>
        </w:rPr>
        <w:t xml:space="preserve">Error fatal: "The pgAdmin 4 server could not be contacted".</w:t>
      </w:r>
    </w:p>
    <w:p>
      <w:pPr>
        <w:spacing w:after="150"/>
      </w:pPr>
      <w:r>
        <w:t xml:space="preserve">Se identificó que el antivirus activo era McAfee (en lugar de Windows Defender), y que su suscripción ya había vencido.</w:t>
      </w:r>
    </w:p>
    <w:p>
      <w:pPr>
        <w:spacing w:after="80" w:before="200"/>
        <w:jc w:val="center"/>
      </w:pPr>
      <w:r>
        <w:drawing>
          <wp:inline distT="0" distB="0" distL="0" distR="0">
            <wp:extent cx="4572000" cy="3943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3943350"/>
                    </a:xfrm>
                    <a:prstGeom prst="rect">
                      <a:avLst/>
                    </a:prstGeom>
                  </pic:spPr>
                </pic:pic>
              </a:graphicData>
            </a:graphic>
          </wp:inline>
        </w:drawing>
      </w:r>
    </w:p>
    <w:p>
      <w:pPr>
        <w:spacing w:after="200"/>
        <w:jc w:val="center"/>
      </w:pPr>
      <w:r>
        <w:rPr>
          <w:i/>
          <w:iCs/>
          <w:color w:val="555555"/>
          <w:sz w:val="19"/>
          <w:szCs w:val="19"/>
        </w:rPr>
        <w:t xml:space="preserve">Panel de Seguridad de Windows mostrando a McAfee como proveedor activo.</w:t>
      </w:r>
    </w:p>
    <w:p>
      <w:pPr>
        <w:spacing w:after="80" w:before="200"/>
        <w:jc w:val="center"/>
      </w:pPr>
      <w:r>
        <w:drawing>
          <wp:inline distT="0" distB="0" distL="0" distR="0">
            <wp:extent cx="45720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3657600"/>
                    </a:xfrm>
                    <a:prstGeom prst="rect">
                      <a:avLst/>
                    </a:prstGeom>
                  </pic:spPr>
                </pic:pic>
              </a:graphicData>
            </a:graphic>
          </wp:inline>
        </w:drawing>
      </w:r>
    </w:p>
    <w:p>
      <w:pPr>
        <w:spacing w:after="200"/>
        <w:jc w:val="center"/>
      </w:pPr>
      <w:r>
        <w:rPr>
          <w:i/>
          <w:iCs/>
          <w:color w:val="555555"/>
          <w:sz w:val="19"/>
          <w:szCs w:val="19"/>
        </w:rPr>
        <w:t xml:space="preserve">Estado de protección de McAfee.</w:t>
      </w:r>
    </w:p>
    <w:p>
      <w:pPr>
        <w:pBdr>
          <w:left w:val="single" w:color="999999" w:sz="12" w:space="8"/>
        </w:pBdr>
        <w:shd w:fill="F2F2F2" w:color="auto" w:val="clear"/>
        <w:spacing w:after="200" w:before="100"/>
        <w:ind w:left="200"/>
      </w:pPr>
      <w:r>
        <w:rPr>
          <w:i/>
          <w:iCs/>
          <w:sz w:val="20"/>
          <w:szCs w:val="20"/>
        </w:rPr>
        <w:t xml:space="preserve">Decisión: desinstalar McAfee (suscripción vencida) y dejar que Windows Defender tomara el control de la protección del equipo.</w:t>
      </w:r>
    </w:p>
    <w:p>
      <w:pPr>
        <w:spacing w:after="80" w:before="200"/>
        <w:jc w:val="center"/>
      </w:pPr>
      <w:r>
        <w:drawing>
          <wp:inline distT="0" distB="0" distL="0" distR="0">
            <wp:extent cx="4572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571875"/>
                    </a:xfrm>
                    <a:prstGeom prst="rect">
                      <a:avLst/>
                    </a:prstGeom>
                  </pic:spPr>
                </pic:pic>
              </a:graphicData>
            </a:graphic>
          </wp:inline>
        </w:drawing>
      </w:r>
    </w:p>
    <w:p>
      <w:pPr>
        <w:spacing w:after="200"/>
        <w:jc w:val="center"/>
      </w:pPr>
      <w:r>
        <w:rPr>
          <w:i/>
          <w:iCs/>
          <w:color w:val="555555"/>
          <w:sz w:val="19"/>
          <w:szCs w:val="19"/>
        </w:rPr>
        <w:t xml:space="preserve">Intento de agregar la carpeta de PostgreSQL como exclusión en el antivirus.</w:t>
      </w:r>
    </w:p>
    <w:p>
      <w:pPr>
        <w:spacing w:after="80" w:before="200"/>
        <w:jc w:val="center"/>
      </w:pPr>
      <w:r>
        <w:drawing>
          <wp:inline distT="0" distB="0" distL="0" distR="0">
            <wp:extent cx="4162425"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162425" cy="1752600"/>
                    </a:xfrm>
                    <a:prstGeom prst="rect">
                      <a:avLst/>
                    </a:prstGeom>
                  </pic:spPr>
                </pic:pic>
              </a:graphicData>
            </a:graphic>
          </wp:inline>
        </w:drawing>
      </w:r>
    </w:p>
    <w:p>
      <w:pPr>
        <w:spacing w:after="200"/>
        <w:jc w:val="center"/>
      </w:pPr>
      <w:r>
        <w:rPr>
          <w:i/>
          <w:iCs/>
          <w:color w:val="555555"/>
          <w:sz w:val="19"/>
          <w:szCs w:val="19"/>
        </w:rPr>
        <w:t xml:space="preserve">Un segundo componente de Python bloqueado por SmartScreen (_util_cy...).</w:t>
      </w:r>
    </w:p>
    <w:p>
      <w:pPr>
        <w:spacing w:after="80" w:before="200"/>
        <w:jc w:val="center"/>
      </w:pPr>
      <w:r>
        <w:drawing>
          <wp:inline distT="0" distB="0" distL="0" distR="0">
            <wp:extent cx="44005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400550" cy="2762250"/>
                    </a:xfrm>
                    <a:prstGeom prst="rect">
                      <a:avLst/>
                    </a:prstGeom>
                  </pic:spPr>
                </pic:pic>
              </a:graphicData>
            </a:graphic>
          </wp:inline>
        </w:drawing>
      </w:r>
    </w:p>
    <w:p>
      <w:pPr>
        <w:spacing w:after="200"/>
        <w:jc w:val="center"/>
      </w:pPr>
      <w:r>
        <w:rPr>
          <w:i/>
          <w:iCs/>
          <w:color w:val="555555"/>
          <w:sz w:val="19"/>
          <w:szCs w:val="19"/>
        </w:rPr>
        <w:t xml:space="preserve">Nuevo error fatal de pgAdmin tras el bloqueo repetido.</w:t>
      </w:r>
    </w:p>
    <w:p>
      <w:pPr>
        <w:spacing w:after="80" w:before="200"/>
        <w:jc w:val="center"/>
      </w:pPr>
      <w:r>
        <w:drawing>
          <wp:inline distT="0" distB="0" distL="0" distR="0">
            <wp:extent cx="4572000" cy="2466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2466975"/>
                    </a:xfrm>
                    <a:prstGeom prst="rect">
                      <a:avLst/>
                    </a:prstGeom>
                  </pic:spPr>
                </pic:pic>
              </a:graphicData>
            </a:graphic>
          </wp:inline>
        </w:drawing>
      </w:r>
    </w:p>
    <w:p>
      <w:pPr>
        <w:spacing w:after="200"/>
        <w:jc w:val="center"/>
      </w:pPr>
      <w:r>
        <w:rPr>
          <w:i/>
          <w:iCs/>
          <w:color w:val="555555"/>
          <w:sz w:val="19"/>
          <w:szCs w:val="19"/>
        </w:rPr>
        <w:t xml:space="preserve">Tercer componente distinto bloqueado; se decidió abandonar pgAdmin y usar una alternativa más estable.</w:t>
      </w:r>
    </w:p>
    <w:p>
      <w:pPr>
        <w:spacing w:after="150"/>
      </w:pPr>
      <w:r>
        <w:t xml:space="preserve">Se optó por instalar DBeaver Community como gestor visual de la base de datos, evitando los bloqueos repetidos de pgAdmin.</w:t>
      </w:r>
    </w:p>
    <w:p>
      <w:pPr>
        <w:spacing w:after="80" w:before="200"/>
        <w:jc w:val="center"/>
      </w:pPr>
      <w:r>
        <w:drawing>
          <wp:inline distT="0" distB="0" distL="0" distR="0">
            <wp:extent cx="4067175"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067175" cy="2962275"/>
                    </a:xfrm>
                    <a:prstGeom prst="rect">
                      <a:avLst/>
                    </a:prstGeom>
                  </pic:spPr>
                </pic:pic>
              </a:graphicData>
            </a:graphic>
          </wp:inline>
        </w:drawing>
      </w:r>
    </w:p>
    <w:p>
      <w:pPr>
        <w:spacing w:after="200"/>
        <w:jc w:val="center"/>
      </w:pPr>
      <w:r>
        <w:rPr>
          <w:i/>
          <w:iCs/>
          <w:color w:val="555555"/>
          <w:sz w:val="19"/>
          <w:szCs w:val="19"/>
        </w:rPr>
        <w:t xml:space="preserve">Comparativa de DBeaver Community (opción elegida).</w:t>
      </w:r>
    </w:p>
    <w:p>
      <w:pPr>
        <w:spacing w:after="80" w:before="200"/>
        <w:jc w:val="center"/>
      </w:pPr>
      <w:r>
        <w:drawing>
          <wp:inline distT="0" distB="0" distL="0" distR="0">
            <wp:extent cx="3962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962400" cy="3133725"/>
                    </a:xfrm>
                    <a:prstGeom prst="rect">
                      <a:avLst/>
                    </a:prstGeom>
                  </pic:spPr>
                </pic:pic>
              </a:graphicData>
            </a:graphic>
          </wp:inline>
        </w:drawing>
      </w:r>
    </w:p>
    <w:p>
      <w:pPr>
        <w:spacing w:after="200"/>
        <w:jc w:val="center"/>
      </w:pPr>
      <w:r>
        <w:rPr>
          <w:i/>
          <w:iCs/>
          <w:color w:val="555555"/>
          <w:sz w:val="19"/>
          <w:szCs w:val="19"/>
        </w:rPr>
        <w:t xml:space="preserve">Versión "dbvr" (alternativa descartada por no ser la herramienta de escritorio completa).</w:t>
      </w:r>
    </w:p>
    <w:p>
      <w:pPr>
        <w:pStyle w:val="Heading2"/>
        <w:spacing w:after="150" w:before="300"/>
      </w:pPr>
      <w:r>
        <w:t xml:space="preserve">4.4 Conexión inicial con DBeaver y servicio de PostgreSQL detenido</w:t>
      </w:r>
    </w:p>
    <w:p>
      <w:pPr>
        <w:spacing w:after="80" w:before="200"/>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2571750"/>
                    </a:xfrm>
                    <a:prstGeom prst="rect">
                      <a:avLst/>
                    </a:prstGeom>
                  </pic:spPr>
                </pic:pic>
              </a:graphicData>
            </a:graphic>
          </wp:inline>
        </w:drawing>
      </w:r>
    </w:p>
    <w:p>
      <w:pPr>
        <w:spacing w:after="200"/>
        <w:jc w:val="center"/>
      </w:pPr>
      <w:r>
        <w:rPr>
          <w:i/>
          <w:iCs/>
          <w:color w:val="555555"/>
          <w:sz w:val="19"/>
          <w:szCs w:val="19"/>
        </w:rPr>
        <w:t xml:space="preserve">DBeaver instalado y abierto correctamente.</w:t>
      </w:r>
    </w:p>
    <w:p>
      <w:pPr>
        <w:spacing w:after="80" w:before="200"/>
        <w:jc w:val="center"/>
      </w:pPr>
      <w:r>
        <w:drawing>
          <wp:inline distT="0" distB="0" distL="0" distR="0">
            <wp:extent cx="4572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3981450"/>
                    </a:xfrm>
                    <a:prstGeom prst="rect">
                      <a:avLst/>
                    </a:prstGeom>
                  </pic:spPr>
                </pic:pic>
              </a:graphicData>
            </a:graphic>
          </wp:inline>
        </w:drawing>
      </w:r>
    </w:p>
    <w:p>
      <w:pPr>
        <w:spacing w:after="200"/>
        <w:jc w:val="center"/>
      </w:pPr>
      <w:r>
        <w:rPr>
          <w:i/>
          <w:iCs/>
          <w:color w:val="555555"/>
          <w:sz w:val="19"/>
          <w:szCs w:val="19"/>
        </w:rPr>
        <w:t xml:space="preserve">Asistente incorrecto abierto por error; se canceló para volver a intentar.</w:t>
      </w:r>
    </w:p>
    <w:p>
      <w:pPr>
        <w:spacing w:after="80" w:before="200"/>
        <w:jc w:val="center"/>
      </w:pPr>
      <w:r>
        <w:drawing>
          <wp:inline distT="0" distB="0" distL="0" distR="0">
            <wp:extent cx="4572000" cy="413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4133850"/>
                    </a:xfrm>
                    <a:prstGeom prst="rect">
                      <a:avLst/>
                    </a:prstGeom>
                  </pic:spPr>
                </pic:pic>
              </a:graphicData>
            </a:graphic>
          </wp:inline>
        </w:drawing>
      </w:r>
    </w:p>
    <w:p>
      <w:pPr>
        <w:spacing w:after="200"/>
        <w:jc w:val="center"/>
      </w:pPr>
      <w:r>
        <w:rPr>
          <w:i/>
          <w:iCs/>
          <w:color w:val="555555"/>
          <w:sz w:val="19"/>
          <w:szCs w:val="19"/>
        </w:rPr>
        <w:t xml:space="preserve">Formulario de conexión PostgreSQL con los datos por defecto (localhost, puerto 5432).</w:t>
      </w:r>
    </w:p>
    <w:p>
      <w:pPr>
        <w:spacing w:after="80" w:before="200"/>
        <w:jc w:val="center"/>
      </w:pPr>
      <w:r>
        <w:drawing>
          <wp:inline distT="0" distB="0" distL="0" distR="0">
            <wp:extent cx="376237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762375" cy="2486025"/>
                    </a:xfrm>
                    <a:prstGeom prst="rect">
                      <a:avLst/>
                    </a:prstGeom>
                  </pic:spPr>
                </pic:pic>
              </a:graphicData>
            </a:graphic>
          </wp:inline>
        </w:drawing>
      </w:r>
    </w:p>
    <w:p>
      <w:pPr>
        <w:spacing w:after="200"/>
        <w:jc w:val="center"/>
      </w:pPr>
      <w:r>
        <w:rPr>
          <w:i/>
          <w:iCs/>
          <w:color w:val="555555"/>
          <w:sz w:val="19"/>
          <w:szCs w:val="19"/>
        </w:rPr>
        <w:t xml:space="preserve">Descarga del driver JDBC de PostgreSQL requerido por DBeaver.</w:t>
      </w:r>
    </w:p>
    <w:p>
      <w:pPr>
        <w:pBdr>
          <w:left w:val="single" w:color="999999" w:sz="12" w:space="8"/>
        </w:pBdr>
        <w:shd w:fill="F2F2F2" w:color="auto" w:val="clear"/>
        <w:spacing w:after="200" w:before="100"/>
        <w:ind w:left="200"/>
      </w:pPr>
      <w:r>
        <w:rPr>
          <w:i/>
          <w:iCs/>
          <w:sz w:val="20"/>
          <w:szCs w:val="20"/>
        </w:rPr>
        <w:t xml:space="preserve">Primer intento de conexión: "Connection to localhost:5432 refused". El servicio de PostgreSQL no estaba corriendo.</w:t>
      </w:r>
    </w:p>
    <w:p>
      <w:pPr>
        <w:spacing w:after="80" w:before="200"/>
        <w:jc w:val="center"/>
      </w:pPr>
      <w:r>
        <w:drawing>
          <wp:inline distT="0" distB="0" distL="0" distR="0">
            <wp:extent cx="4572000" cy="828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828675"/>
                    </a:xfrm>
                    <a:prstGeom prst="rect">
                      <a:avLst/>
                    </a:prstGeom>
                  </pic:spPr>
                </pic:pic>
              </a:graphicData>
            </a:graphic>
          </wp:inline>
        </w:drawing>
      </w:r>
    </w:p>
    <w:p>
      <w:pPr>
        <w:spacing w:after="200"/>
        <w:jc w:val="center"/>
      </w:pPr>
      <w:r>
        <w:rPr>
          <w:i/>
          <w:iCs/>
          <w:color w:val="555555"/>
          <w:sz w:val="19"/>
          <w:szCs w:val="19"/>
        </w:rPr>
        <w:t xml:space="preserve">Error de conexión: servicio no disponible en el puerto 5432.</w:t>
      </w:r>
    </w:p>
    <w:p>
      <w:pPr>
        <w:spacing w:after="80" w:before="200"/>
        <w:jc w:val="center"/>
      </w:pPr>
      <w:r>
        <w:drawing>
          <wp:inline distT="0" distB="0" distL="0" distR="0">
            <wp:extent cx="4572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572000" cy="3295650"/>
                    </a:xfrm>
                    <a:prstGeom prst="rect">
                      <a:avLst/>
                    </a:prstGeom>
                  </pic:spPr>
                </pic:pic>
              </a:graphicData>
            </a:graphic>
          </wp:inline>
        </w:drawing>
      </w:r>
    </w:p>
    <w:p>
      <w:pPr>
        <w:spacing w:after="200"/>
        <w:jc w:val="center"/>
      </w:pPr>
      <w:r>
        <w:rPr>
          <w:i/>
          <w:iCs/>
          <w:color w:val="555555"/>
          <w:sz w:val="19"/>
          <w:szCs w:val="19"/>
        </w:rPr>
        <w:t xml:space="preserve">Panel de Servicios de Windows: el servicio postgresql-x64-18 no aparecía en la lista, señal de que no se creó durante la instalación.</w:t>
      </w:r>
    </w:p>
    <w:p>
      <w:pPr>
        <w:spacing w:after="150"/>
      </w:pPr>
      <w:r>
        <w:t xml:space="preserve">Diagnóstico: la instalación original no llegó a registrar el servicio de Windows. Se decidió desinstalar y reinstalar PostgreSQL.</w:t>
      </w:r>
    </w:p>
    <w:p>
      <w:pPr>
        <w:pStyle w:val="Heading2"/>
        <w:spacing w:after="150" w:before="300"/>
      </w:pPr>
      <w:r>
        <w:t xml:space="preserve">4.5 Reinstalación de PostgreSQL</w:t>
      </w:r>
    </w:p>
    <w:p>
      <w:pPr>
        <w:pBdr>
          <w:left w:val="single" w:color="999999" w:sz="12" w:space="8"/>
        </w:pBdr>
        <w:shd w:fill="F2F2F2" w:color="auto" w:val="clear"/>
        <w:spacing w:after="200" w:before="100"/>
        <w:ind w:left="200"/>
      </w:pPr>
      <w:r>
        <w:rPr>
          <w:i/>
          <w:iCs/>
          <w:sz w:val="20"/>
          <w:szCs w:val="20"/>
        </w:rPr>
        <w:t xml:space="preserve">Durante la reinstalación se abrieron accidentalmente dos instaladores idénticos al mismo tiempo; se cerró uno de ellos para evitar conflictos.</w:t>
      </w:r>
    </w:p>
    <w:p>
      <w:pPr>
        <w:spacing w:after="80" w:before="200"/>
        <w:jc w:val="center"/>
      </w:pPr>
      <w:r>
        <w:drawing>
          <wp:inline distT="0" distB="0" distL="0" distR="0">
            <wp:extent cx="45720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828800"/>
                    </a:xfrm>
                    <a:prstGeom prst="rect">
                      <a:avLst/>
                    </a:prstGeom>
                  </pic:spPr>
                </pic:pic>
              </a:graphicData>
            </a:graphic>
          </wp:inline>
        </w:drawing>
      </w:r>
    </w:p>
    <w:p>
      <w:pPr>
        <w:spacing w:after="200"/>
        <w:jc w:val="center"/>
      </w:pPr>
      <w:r>
        <w:rPr>
          <w:i/>
          <w:iCs/>
          <w:color w:val="555555"/>
          <w:sz w:val="19"/>
          <w:szCs w:val="19"/>
        </w:rPr>
        <w:t xml:space="preserve">Dos ventanas del instalador de PostgreSQL abiertas simultáneamente.</w:t>
      </w:r>
    </w:p>
    <w:p>
      <w:pPr>
        <w:spacing w:after="80" w:before="200"/>
        <w:jc w:val="center"/>
      </w:pPr>
      <w:r>
        <w:drawing>
          <wp:inline distT="0" distB="0" distL="0" distR="0">
            <wp:extent cx="45720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3533775"/>
                    </a:xfrm>
                    <a:prstGeom prst="rect">
                      <a:avLst/>
                    </a:prstGeom>
                  </pic:spPr>
                </pic:pic>
              </a:graphicData>
            </a:graphic>
          </wp:inline>
        </w:drawing>
      </w:r>
    </w:p>
    <w:p>
      <w:pPr>
        <w:spacing w:after="200"/>
        <w:jc w:val="center"/>
      </w:pPr>
      <w:r>
        <w:rPr>
          <w:i/>
          <w:iCs/>
          <w:color w:val="555555"/>
          <w:sz w:val="19"/>
          <w:szCs w:val="19"/>
        </w:rPr>
        <w:t xml:space="preserve">Instalación finalizada; se desmarcó el lanzamiento de Stack Builder.</w:t>
      </w:r>
    </w:p>
    <w:p>
      <w:pPr>
        <w:spacing w:after="80" w:before="200"/>
        <w:jc w:val="center"/>
      </w:pPr>
      <w:r>
        <w:drawing>
          <wp:inline distT="0" distB="0" distL="0" distR="0">
            <wp:extent cx="4572000" cy="257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72000" cy="257175"/>
                    </a:xfrm>
                    <a:prstGeom prst="rect">
                      <a:avLst/>
                    </a:prstGeom>
                  </pic:spPr>
                </pic:pic>
              </a:graphicData>
            </a:graphic>
          </wp:inline>
        </w:drawing>
      </w:r>
    </w:p>
    <w:p>
      <w:pPr>
        <w:spacing w:after="200"/>
        <w:jc w:val="center"/>
      </w:pPr>
      <w:r>
        <w:rPr>
          <w:i/>
          <w:iCs/>
          <w:color w:val="555555"/>
          <w:sz w:val="19"/>
          <w:szCs w:val="19"/>
        </w:rPr>
        <w:t xml:space="preserve">Servicio postgresql-x64-18 ya visible en Servicios de Windows, en estado "En ejecución" y tipo "Automático".</w:t>
      </w:r>
    </w:p>
    <w:p>
      <w:pPr>
        <w:spacing w:after="80" w:before="200"/>
        <w:jc w:val="center"/>
      </w:pPr>
      <w:r>
        <w:drawing>
          <wp:inline distT="0" distB="0" distL="0" distR="0">
            <wp:extent cx="3400425"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400425" cy="2486025"/>
                    </a:xfrm>
                    <a:prstGeom prst="rect">
                      <a:avLst/>
                    </a:prstGeom>
                  </pic:spPr>
                </pic:pic>
              </a:graphicData>
            </a:graphic>
          </wp:inline>
        </w:drawing>
      </w:r>
    </w:p>
    <w:p>
      <w:pPr>
        <w:spacing w:after="200"/>
        <w:jc w:val="center"/>
      </w:pPr>
      <w:r>
        <w:rPr>
          <w:i/>
          <w:iCs/>
          <w:color w:val="555555"/>
          <w:sz w:val="19"/>
          <w:szCs w:val="19"/>
        </w:rPr>
        <w:t xml:space="preserve">Ventana de bienvenida de DBeaver ("Tip of the day").</w:t>
      </w:r>
    </w:p>
    <w:p>
      <w:pPr>
        <w:spacing w:after="80" w:before="200"/>
        <w:jc w:val="center"/>
      </w:pPr>
      <w:r>
        <w:drawing>
          <wp:inline distT="0" distB="0" distL="0" distR="0">
            <wp:extent cx="4572000"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171950"/>
                    </a:xfrm>
                    <a:prstGeom prst="rect">
                      <a:avLst/>
                    </a:prstGeom>
                  </pic:spPr>
                </pic:pic>
              </a:graphicData>
            </a:graphic>
          </wp:inline>
        </w:drawing>
      </w:r>
    </w:p>
    <w:p>
      <w:pPr>
        <w:spacing w:after="200"/>
        <w:jc w:val="center"/>
      </w:pPr>
      <w:r>
        <w:rPr>
          <w:i/>
          <w:iCs/>
          <w:color w:val="555555"/>
          <w:sz w:val="19"/>
          <w:szCs w:val="19"/>
        </w:rPr>
        <w:t xml:space="preserve">Nuevo intento de conexión con los datos de servidor y contraseña.</w:t>
      </w:r>
    </w:p>
    <w:p>
      <w:pPr>
        <w:spacing w:after="80" w:before="200"/>
        <w:jc w:val="center"/>
      </w:pPr>
      <w:r>
        <w:drawing>
          <wp:inline distT="0" distB="0" distL="0" distR="0">
            <wp:extent cx="38385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838575" cy="1990725"/>
                    </a:xfrm>
                    <a:prstGeom prst="rect">
                      <a:avLst/>
                    </a:prstGeom>
                  </pic:spPr>
                </pic:pic>
              </a:graphicData>
            </a:graphic>
          </wp:inline>
        </w:drawing>
      </w:r>
    </w:p>
    <w:p>
      <w:pPr>
        <w:spacing w:after="200"/>
        <w:jc w:val="center"/>
      </w:pPr>
      <w:r>
        <w:rPr>
          <w:i/>
          <w:iCs/>
          <w:color w:val="555555"/>
          <w:sz w:val="19"/>
          <w:szCs w:val="19"/>
        </w:rPr>
        <w:t xml:space="preserve">Prueba de conexión exitosa: "Conectado" — PostgreSQL 18.6 on x86_64-windows.</w:t>
      </w:r>
    </w:p>
    <w:p>
      <w:pPr>
        <w:sectPr>
          <w:pgSz w:w="11906" w:h="16838" w:orient="portrait"/>
          <w:pgMar w:top="1440" w:right="1440" w:bottom="1440" w:left="1440" w:header="708" w:footer="708" w:gutter="0"/>
          <w:pgNumType/>
          <w:docGrid w:linePitch="360"/>
        </w:sectPr>
      </w:pPr>
    </w:p>
    <w:p>
      <w:pPr>
        <w:pStyle w:val="Heading1"/>
        <w:spacing w:after="200" w:before="400"/>
      </w:pPr>
      <w:r>
        <w:t xml:space="preserve">5. Creación de la base de datos servicedesk</w:t>
      </w:r>
    </w:p>
    <w:p>
      <w:pPr>
        <w:spacing w:after="80" w:before="200"/>
        <w:jc w:val="center"/>
      </w:pPr>
      <w:r>
        <w:drawing>
          <wp:inline distT="0" distB="0" distL="0" distR="0">
            <wp:extent cx="3190875"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90875" cy="2714625"/>
                    </a:xfrm>
                    <a:prstGeom prst="rect">
                      <a:avLst/>
                    </a:prstGeom>
                  </pic:spPr>
                </pic:pic>
              </a:graphicData>
            </a:graphic>
          </wp:inline>
        </w:drawing>
      </w:r>
    </w:p>
    <w:p>
      <w:pPr>
        <w:spacing w:after="200"/>
        <w:jc w:val="center"/>
      </w:pPr>
      <w:r>
        <w:rPr>
          <w:i/>
          <w:iCs/>
          <w:color w:val="555555"/>
          <w:sz w:val="19"/>
          <w:szCs w:val="19"/>
        </w:rPr>
        <w:t xml:space="preserve">Árbol de conexión en DBeaver mostrando la base de datos "postgres" por defecto.</w:t>
      </w:r>
    </w:p>
    <w:p>
      <w:pPr>
        <w:pBdr>
          <w:left w:val="single" w:color="999999" w:sz="12" w:space="8"/>
        </w:pBdr>
        <w:shd w:fill="F2F2F2" w:color="auto" w:val="clear"/>
        <w:spacing w:after="200" w:before="100"/>
        <w:ind w:left="200"/>
      </w:pPr>
      <w:r>
        <w:rPr>
          <w:i/>
          <w:iCs/>
          <w:sz w:val="20"/>
          <w:szCs w:val="20"/>
        </w:rPr>
        <w:t xml:space="preserve">Primer intento de creación de la base de datos servicedesk: error "Cannot create a database when multi-database mode is disabled".</w:t>
      </w:r>
    </w:p>
    <w:p>
      <w:pPr>
        <w:spacing w:after="80" w:before="200"/>
        <w:jc w:val="center"/>
      </w:pPr>
      <w:r>
        <w:drawing>
          <wp:inline distT="0" distB="0" distL="0" distR="0">
            <wp:extent cx="238125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381250" cy="3009900"/>
                    </a:xfrm>
                    <a:prstGeom prst="rect">
                      <a:avLst/>
                    </a:prstGeom>
                  </pic:spPr>
                </pic:pic>
              </a:graphicData>
            </a:graphic>
          </wp:inline>
        </w:drawing>
      </w:r>
    </w:p>
    <w:p>
      <w:pPr>
        <w:spacing w:after="200"/>
        <w:jc w:val="center"/>
      </w:pPr>
      <w:r>
        <w:rPr>
          <w:i/>
          <w:iCs/>
          <w:color w:val="555555"/>
          <w:sz w:val="19"/>
          <w:szCs w:val="19"/>
        </w:rPr>
        <w:t xml:space="preserve">Formulario "Create database" con nombre servicedesk, owner postgres, encoding UTF8.</w:t>
      </w:r>
    </w:p>
    <w:p>
      <w:pPr>
        <w:spacing w:after="80" w:before="200"/>
        <w:jc w:val="center"/>
      </w:pPr>
      <w:r>
        <w:drawing>
          <wp:inline distT="0" distB="0" distL="0" distR="0">
            <wp:extent cx="4572000" cy="160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1609725"/>
                    </a:xfrm>
                    <a:prstGeom prst="rect">
                      <a:avLst/>
                    </a:prstGeom>
                  </pic:spPr>
                </pic:pic>
              </a:graphicData>
            </a:graphic>
          </wp:inline>
        </w:drawing>
      </w:r>
    </w:p>
    <w:p>
      <w:pPr>
        <w:spacing w:after="200"/>
        <w:jc w:val="center"/>
      </w:pPr>
      <w:r>
        <w:rPr>
          <w:i/>
          <w:iCs/>
          <w:color w:val="555555"/>
          <w:sz w:val="19"/>
          <w:szCs w:val="19"/>
        </w:rPr>
        <w:t xml:space="preserve">Mensaje de error: modo multi-base de datos deshabilitado.</w:t>
      </w:r>
    </w:p>
    <w:p>
      <w:pPr>
        <w:spacing w:after="150"/>
      </w:pPr>
      <w:r>
        <w:t xml:space="preserve">Solución: se activó la opción "Show all databases" en la configuración de la conexión.</w:t>
      </w:r>
    </w:p>
    <w:p>
      <w:pPr>
        <w:spacing w:after="80" w:before="200"/>
        <w:jc w:val="center"/>
      </w:pPr>
      <w:r>
        <w:drawing>
          <wp:inline distT="0" distB="0" distL="0" distR="0">
            <wp:extent cx="457200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572000" cy="3800475"/>
                    </a:xfrm>
                    <a:prstGeom prst="rect">
                      <a:avLst/>
                    </a:prstGeom>
                  </pic:spPr>
                </pic:pic>
              </a:graphicData>
            </a:graphic>
          </wp:inline>
        </w:drawing>
      </w:r>
    </w:p>
    <w:p>
      <w:pPr>
        <w:spacing w:after="200"/>
        <w:jc w:val="center"/>
      </w:pPr>
      <w:r>
        <w:rPr>
          <w:i/>
          <w:iCs/>
          <w:color w:val="555555"/>
          <w:sz w:val="19"/>
          <w:szCs w:val="19"/>
        </w:rPr>
        <w:t xml:space="preserve">Configuración de la conexión con la casilla "Show all databases" marcada.</w:t>
      </w:r>
    </w:p>
    <w:p>
      <w:pPr>
        <w:spacing w:after="80" w:before="200"/>
        <w:jc w:val="center"/>
      </w:pPr>
      <w:r>
        <w:drawing>
          <wp:inline distT="0" distB="0" distL="0" distR="0">
            <wp:extent cx="3133725"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33725" cy="1228725"/>
                    </a:xfrm>
                    <a:prstGeom prst="rect">
                      <a:avLst/>
                    </a:prstGeom>
                  </pic:spPr>
                </pic:pic>
              </a:graphicData>
            </a:graphic>
          </wp:inline>
        </w:drawing>
      </w:r>
    </w:p>
    <w:p>
      <w:pPr>
        <w:spacing w:after="200"/>
        <w:jc w:val="center"/>
      </w:pPr>
      <w:r>
        <w:rPr>
          <w:i/>
          <w:iCs/>
          <w:color w:val="555555"/>
          <w:sz w:val="19"/>
          <w:szCs w:val="19"/>
        </w:rPr>
        <w:t xml:space="preserve">Base de datos servicedesk creada exitosamente, visible junto a postgres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6. Estructura del proyecto y backend inicial</w:t>
      </w:r>
    </w:p>
    <w:p>
      <w:pPr>
        <w:spacing w:after="150"/>
      </w:pPr>
      <w:r>
        <w:t xml:space="preserve">Se creó la carpeta del proyecto service-desk-ia con dos subcarpetas: backend y frontend. Inicialmente se creó por error dentro de la carpeta Música; se corrigió moviéndola a Documentos/Proyecto (dentro de OneDrive, lo que añade respaldo automático en la nube).</w:t>
      </w:r>
    </w:p>
    <w:p>
      <w:pPr>
        <w:spacing w:after="80" w:before="200"/>
        <w:jc w:val="center"/>
      </w:pPr>
      <w:r>
        <w:drawing>
          <wp:inline distT="0" distB="0" distL="0" distR="0">
            <wp:extent cx="4572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572000" cy="2381250"/>
                    </a:xfrm>
                    <a:prstGeom prst="rect">
                      <a:avLst/>
                    </a:prstGeom>
                  </pic:spPr>
                </pic:pic>
              </a:graphicData>
            </a:graphic>
          </wp:inline>
        </w:drawing>
      </w:r>
    </w:p>
    <w:p>
      <w:pPr>
        <w:spacing w:after="200"/>
        <w:jc w:val="center"/>
      </w:pPr>
      <w:r>
        <w:rPr>
          <w:i/>
          <w:iCs/>
          <w:color w:val="555555"/>
          <w:sz w:val="19"/>
          <w:szCs w:val="19"/>
        </w:rPr>
        <w:t xml:space="preserve">Terminal de VS Code abierta por primera vez (ubicación inicial: carpeta Música).</w:t>
      </w:r>
    </w:p>
    <w:p>
      <w:pPr>
        <w:spacing w:after="80" w:before="200"/>
        <w:jc w:val="center"/>
      </w:pPr>
      <w:r>
        <w:drawing>
          <wp:inline distT="0" distB="0" distL="0" distR="0">
            <wp:extent cx="4572000" cy="676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676275"/>
                    </a:xfrm>
                    <a:prstGeom prst="rect">
                      <a:avLst/>
                    </a:prstGeom>
                  </pic:spPr>
                </pic:pic>
              </a:graphicData>
            </a:graphic>
          </wp:inline>
        </w:drawing>
      </w:r>
    </w:p>
    <w:p>
      <w:pPr>
        <w:spacing w:after="200"/>
        <w:jc w:val="center"/>
      </w:pPr>
      <w:r>
        <w:rPr>
          <w:i/>
          <w:iCs/>
          <w:color w:val="555555"/>
          <w:sz w:val="19"/>
          <w:szCs w:val="19"/>
        </w:rPr>
        <w:t xml:space="preserve">Terminal ya ubicada en la ruta correcta: Documentos/Proyecto/service-desk-ia.</w:t>
      </w:r>
    </w:p>
    <w:p>
      <w:pPr>
        <w:spacing w:after="80" w:before="20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572000" cy="3238500"/>
                    </a:xfrm>
                    <a:prstGeom prst="rect">
                      <a:avLst/>
                    </a:prstGeom>
                  </pic:spPr>
                </pic:pic>
              </a:graphicData>
            </a:graphic>
          </wp:inline>
        </w:drawing>
      </w:r>
    </w:p>
    <w:p>
      <w:pPr>
        <w:spacing w:after="200"/>
        <w:jc w:val="center"/>
      </w:pPr>
      <w:r>
        <w:rPr>
          <w:i/>
          <w:iCs/>
          <w:color w:val="555555"/>
          <w:sz w:val="19"/>
          <w:szCs w:val="19"/>
        </w:rPr>
        <w:t xml:space="preserve">Carpetas backend y frontend creadas con mkdir, confirmadas con dir.</w:t>
      </w:r>
    </w:p>
    <w:p>
      <w:pPr>
        <w:pStyle w:val="Heading2"/>
        <w:spacing w:after="150" w:before="300"/>
      </w:pPr>
      <w:r>
        <w:t xml:space="preserve">6.1 Inicialización del backend (Express)</w:t>
      </w:r>
    </w:p>
    <w:p>
      <w:pPr>
        <w:spacing w:after="80" w:before="200"/>
        <w:jc w:val="center"/>
      </w:pPr>
      <w:r>
        <w:drawing>
          <wp:inline distT="0" distB="0" distL="0" distR="0">
            <wp:extent cx="45720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486025"/>
                    </a:xfrm>
                    <a:prstGeom prst="rect">
                      <a:avLst/>
                    </a:prstGeom>
                  </pic:spPr>
                </pic:pic>
              </a:graphicData>
            </a:graphic>
          </wp:inline>
        </w:drawing>
      </w:r>
    </w:p>
    <w:p>
      <w:pPr>
        <w:spacing w:after="200"/>
        <w:jc w:val="center"/>
      </w:pPr>
      <w:r>
        <w:rPr>
          <w:i/>
          <w:iCs/>
          <w:color w:val="555555"/>
          <w:sz w:val="19"/>
          <w:szCs w:val="19"/>
        </w:rPr>
        <w:t xml:space="preserve">npm init -y ejecutado dentro de backend, generando package.json.</w:t>
      </w:r>
    </w:p>
    <w:p>
      <w:pPr>
        <w:spacing w:after="80" w:before="20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2990850"/>
                    </a:xfrm>
                    <a:prstGeom prst="rect">
                      <a:avLst/>
                    </a:prstGeom>
                  </pic:spPr>
                </pic:pic>
              </a:graphicData>
            </a:graphic>
          </wp:inline>
        </w:drawing>
      </w:r>
    </w:p>
    <w:p>
      <w:pPr>
        <w:spacing w:after="200"/>
        <w:jc w:val="center"/>
      </w:pPr>
      <w:r>
        <w:rPr>
          <w:i/>
          <w:iCs/>
          <w:color w:val="555555"/>
          <w:sz w:val="19"/>
          <w:szCs w:val="19"/>
        </w:rPr>
        <w:t xml:space="preserve">Instalación de dependencias: express, cors, dotenv, pg y nodemon (como dependencia de desarrollo).</w:t>
      </w:r>
    </w:p>
    <w:p>
      <w:pPr>
        <w:spacing w:after="150"/>
      </w:pPr>
      <w:r>
        <w:t xml:space="preserve">Se creó el archivo index.js con un servidor Express mínimo, que expone la ruta /health como prueba de funcionamiento, y un archivo .env con las variables de entorno (puerto, cadena de conexión a PostgreSQL y espacio para la clave de OpenAI).</w:t>
      </w:r>
    </w:p>
    <w:p>
      <w:pPr>
        <w:spacing w:after="80" w:before="2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3000375"/>
                    </a:xfrm>
                    <a:prstGeom prst="rect">
                      <a:avLst/>
                    </a:prstGeom>
                  </pic:spPr>
                </pic:pic>
              </a:graphicData>
            </a:graphic>
          </wp:inline>
        </w:drawing>
      </w:r>
    </w:p>
    <w:p>
      <w:pPr>
        <w:spacing w:after="200"/>
        <w:jc w:val="center"/>
      </w:pPr>
      <w:r>
        <w:rPr>
          <w:i/>
          <w:iCs/>
          <w:color w:val="555555"/>
          <w:sz w:val="19"/>
          <w:szCs w:val="19"/>
        </w:rPr>
        <w:t xml:space="preserve">Código del servidor Express (index.js).</w:t>
      </w:r>
    </w:p>
    <w:p>
      <w:pPr>
        <w:spacing w:after="80" w:before="200"/>
        <w:jc w:val="center"/>
      </w:pPr>
      <w:r>
        <w:drawing>
          <wp:inline distT="0" distB="0" distL="0" distR="0">
            <wp:extent cx="4572000" cy="3781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3781425"/>
                    </a:xfrm>
                    <a:prstGeom prst="rect">
                      <a:avLst/>
                    </a:prstGeom>
                  </pic:spPr>
                </pic:pic>
              </a:graphicData>
            </a:graphic>
          </wp:inline>
        </w:drawing>
      </w:r>
    </w:p>
    <w:p>
      <w:pPr>
        <w:spacing w:after="200"/>
        <w:jc w:val="center"/>
      </w:pPr>
      <w:r>
        <w:rPr>
          <w:i/>
          <w:iCs/>
          <w:color w:val="555555"/>
          <w:sz w:val="19"/>
          <w:szCs w:val="19"/>
        </w:rPr>
        <w:t xml:space="preserve">index.js guardado.</w:t>
      </w:r>
    </w:p>
    <w:p>
      <w:pPr>
        <w:spacing w:after="80" w:before="200"/>
        <w:jc w:val="center"/>
      </w:pPr>
      <w:r>
        <w:drawing>
          <wp:inline distT="0" distB="0" distL="0" distR="0">
            <wp:extent cx="457200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790700"/>
                    </a:xfrm>
                    <a:prstGeom prst="rect">
                      <a:avLst/>
                    </a:prstGeom>
                  </pic:spPr>
                </pic:pic>
              </a:graphicData>
            </a:graphic>
          </wp:inline>
        </w:drawing>
      </w:r>
    </w:p>
    <w:p>
      <w:pPr>
        <w:spacing w:after="200"/>
        <w:jc w:val="center"/>
      </w:pPr>
      <w:r>
        <w:rPr>
          <w:i/>
          <w:iCs/>
          <w:color w:val="555555"/>
          <w:sz w:val="19"/>
          <w:szCs w:val="19"/>
        </w:rPr>
        <w:t xml:space="preserve">Archivo .env creado con las variables PORT, DATABASE_URL y OPENAI_API_KEY.</w:t>
      </w:r>
    </w:p>
    <w:p>
      <w:pPr>
        <w:spacing w:after="80" w:before="200"/>
        <w:jc w:val="center"/>
      </w:pPr>
      <w:r>
        <w:drawing>
          <wp:inline distT="0" distB="0" distL="0" distR="0">
            <wp:extent cx="4572000" cy="1019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019175"/>
                    </a:xfrm>
                    <a:prstGeom prst="rect">
                      <a:avLst/>
                    </a:prstGeom>
                  </pic:spPr>
                </pic:pic>
              </a:graphicData>
            </a:graphic>
          </wp:inline>
        </w:drawing>
      </w:r>
    </w:p>
    <w:p>
      <w:pPr>
        <w:spacing w:after="200"/>
        <w:jc w:val="center"/>
      </w:pPr>
      <w:r>
        <w:rPr>
          <w:i/>
          <w:iCs/>
          <w:color w:val="555555"/>
          <w:sz w:val="19"/>
          <w:szCs w:val="19"/>
        </w:rPr>
        <w:t xml:space="preserve">Variable DATABASE_URL antes de reemplazar el marcador TU_CLAVE.</w:t>
      </w:r>
    </w:p>
    <w:p>
      <w:pPr>
        <w:spacing w:after="80" w:before="200"/>
        <w:jc w:val="center"/>
      </w:pPr>
      <w:r>
        <w:drawing>
          <wp:inline distT="0" distB="0" distL="0" distR="0">
            <wp:extent cx="45720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572000" cy="1209675"/>
                    </a:xfrm>
                    <a:prstGeom prst="rect">
                      <a:avLst/>
                    </a:prstGeom>
                  </pic:spPr>
                </pic:pic>
              </a:graphicData>
            </a:graphic>
          </wp:inline>
        </w:drawing>
      </w:r>
    </w:p>
    <w:p>
      <w:pPr>
        <w:spacing w:after="200"/>
        <w:jc w:val="center"/>
      </w:pPr>
      <w:r>
        <w:rPr>
          <w:i/>
          <w:iCs/>
          <w:color w:val="555555"/>
          <w:sz w:val="19"/>
          <w:szCs w:val="19"/>
        </w:rPr>
        <w:t xml:space="preserve">Variable DATABASE_URL con contraseña de ejemplo ya reemplazada.</w:t>
      </w:r>
    </w:p>
    <w:p>
      <w:pPr>
        <w:spacing w:after="80" w:before="200"/>
        <w:jc w:val="center"/>
      </w:pPr>
      <w:r>
        <w:drawing>
          <wp:inline distT="0" distB="0" distL="0" distR="0">
            <wp:extent cx="4572000" cy="3667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3667125"/>
                    </a:xfrm>
                    <a:prstGeom prst="rect">
                      <a:avLst/>
                    </a:prstGeom>
                  </pic:spPr>
                </pic:pic>
              </a:graphicData>
            </a:graphic>
          </wp:inline>
        </w:drawing>
      </w:r>
    </w:p>
    <w:p>
      <w:pPr>
        <w:spacing w:after="200"/>
        <w:jc w:val="center"/>
      </w:pPr>
      <w:r>
        <w:rPr>
          <w:i/>
          <w:iCs/>
          <w:color w:val="555555"/>
          <w:sz w:val="19"/>
          <w:szCs w:val="19"/>
        </w:rPr>
        <w:t xml:space="preserve">Script "dev": "nodemon index.js" agregado al package.json.</w:t>
      </w:r>
    </w:p>
    <w:p>
      <w:pPr>
        <w:spacing w:after="80" w:before="200"/>
        <w:jc w:val="center"/>
      </w:pPr>
      <w:r>
        <w:drawing>
          <wp:inline distT="0" distB="0" distL="0" distR="0">
            <wp:extent cx="45720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2371725"/>
                    </a:xfrm>
                    <a:prstGeom prst="rect">
                      <a:avLst/>
                    </a:prstGeom>
                  </pic:spPr>
                </pic:pic>
              </a:graphicData>
            </a:graphic>
          </wp:inline>
        </w:drawing>
      </w:r>
    </w:p>
    <w:p>
      <w:pPr>
        <w:spacing w:after="200"/>
        <w:jc w:val="center"/>
      </w:pPr>
      <w:r>
        <w:rPr>
          <w:i/>
          <w:iCs/>
          <w:color w:val="555555"/>
          <w:sz w:val="19"/>
          <w:szCs w:val="19"/>
        </w:rPr>
        <w:t xml:space="preserve">Servidor backend corriendo exitosamente: "Servidor en puerto 3000", variables de entorno cargadas desde .env.</w:t>
      </w:r>
    </w:p>
    <w:p>
      <w:pPr>
        <w:spacing w:after="150"/>
      </w:pPr>
      <w:r>
        <w:t xml:space="preserve">Prueba en navegador: http://localhost:3000/health respondió correctamente {"status":"ok"}, confirmando que el backend funciona de extremo a extremo.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7. Frontend inicial (React + Vite)</w:t>
      </w:r>
    </w:p>
    <w:p>
      <w:pPr>
        <w:spacing w:after="80" w:before="200"/>
        <w:jc w:val="center"/>
      </w:pPr>
      <w:r>
        <w:drawing>
          <wp:inline distT="0" distB="0" distL="0" distR="0">
            <wp:extent cx="4572000" cy="45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457200"/>
                    </a:xfrm>
                    <a:prstGeom prst="rect">
                      <a:avLst/>
                    </a:prstGeom>
                  </pic:spPr>
                </pic:pic>
              </a:graphicData>
            </a:graphic>
          </wp:inline>
        </w:drawing>
      </w:r>
    </w:p>
    <w:p>
      <w:pPr>
        <w:spacing w:after="200"/>
        <w:jc w:val="center"/>
      </w:pPr>
      <w:r>
        <w:rPr>
          <w:i/>
          <w:iCs/>
          <w:color w:val="555555"/>
          <w:sz w:val="19"/>
          <w:szCs w:val="19"/>
        </w:rPr>
        <w:t xml:space="preserve">Segunda terminal abierta para no interrumpir el backend en ejecución.</w:t>
      </w:r>
    </w:p>
    <w:p>
      <w:pPr>
        <w:spacing w:after="80" w:before="200"/>
        <w:jc w:val="center"/>
      </w:pPr>
      <w:r>
        <w:drawing>
          <wp:inline distT="0" distB="0" distL="0" distR="0">
            <wp:extent cx="4572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1123950"/>
                    </a:xfrm>
                    <a:prstGeom prst="rect">
                      <a:avLst/>
                    </a:prstGeom>
                  </pic:spPr>
                </pic:pic>
              </a:graphicData>
            </a:graphic>
          </wp:inline>
        </w:drawing>
      </w:r>
    </w:p>
    <w:p>
      <w:pPr>
        <w:spacing w:after="200"/>
        <w:jc w:val="center"/>
      </w:pPr>
      <w:r>
        <w:rPr>
          <w:i/>
          <w:iCs/>
          <w:color w:val="555555"/>
          <w:sz w:val="19"/>
          <w:szCs w:val="19"/>
        </w:rPr>
        <w:t xml:space="preserve">Creación del proyecto con npm create vite@latest frontend -- --template react.</w:t>
      </w:r>
    </w:p>
    <w:p>
      <w:pPr>
        <w:spacing w:after="80" w:before="200"/>
        <w:jc w:val="center"/>
      </w:pPr>
      <w:r>
        <w:drawing>
          <wp:inline distT="0" distB="0" distL="0" distR="0">
            <wp:extent cx="4572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2952750"/>
                    </a:xfrm>
                    <a:prstGeom prst="rect">
                      <a:avLst/>
                    </a:prstGeom>
                  </pic:spPr>
                </pic:pic>
              </a:graphicData>
            </a:graphic>
          </wp:inline>
        </w:drawing>
      </w:r>
    </w:p>
    <w:p>
      <w:pPr>
        <w:spacing w:after="200"/>
        <w:jc w:val="center"/>
      </w:pPr>
      <w:r>
        <w:rPr>
          <w:i/>
          <w:iCs/>
          <w:color w:val="555555"/>
          <w:sz w:val="19"/>
          <w:szCs w:val="19"/>
        </w:rPr>
        <w:t xml:space="preserve">Selección del linter: Oxlint (opción por defecto).</w:t>
      </w:r>
    </w:p>
    <w:p>
      <w:pPr>
        <w:spacing w:after="80" w:before="200"/>
        <w:jc w:val="center"/>
      </w:pPr>
      <w:r>
        <w:drawing>
          <wp:inline distT="0" distB="0" distL="0" distR="0">
            <wp:extent cx="457200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2238375"/>
                    </a:xfrm>
                    <a:prstGeom prst="rect">
                      <a:avLst/>
                    </a:prstGeom>
                  </pic:spPr>
                </pic:pic>
              </a:graphicData>
            </a:graphic>
          </wp:inline>
        </w:drawing>
      </w:r>
    </w:p>
    <w:p>
      <w:pPr>
        <w:spacing w:after="200"/>
        <w:jc w:val="center"/>
      </w:pPr>
      <w:r>
        <w:rPr>
          <w:i/>
          <w:iCs/>
          <w:color w:val="555555"/>
          <w:sz w:val="19"/>
          <w:szCs w:val="19"/>
        </w:rPr>
        <w:t xml:space="preserve">Confirmación para instalar dependencias y arrancar el proyecto automáticamente.</w:t>
      </w:r>
    </w:p>
    <w:p>
      <w:pPr>
        <w:spacing w:after="80" w:before="200"/>
        <w:jc w:val="center"/>
      </w:pPr>
      <w:r>
        <w:drawing>
          <wp:inline distT="0" distB="0" distL="0" distR="0">
            <wp:extent cx="4572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1657350"/>
                    </a:xfrm>
                    <a:prstGeom prst="rect">
                      <a:avLst/>
                    </a:prstGeom>
                  </pic:spPr>
                </pic:pic>
              </a:graphicData>
            </a:graphic>
          </wp:inline>
        </w:drawing>
      </w:r>
    </w:p>
    <w:p>
      <w:pPr>
        <w:spacing w:after="200"/>
        <w:jc w:val="center"/>
      </w:pPr>
      <w:r>
        <w:rPr>
          <w:i/>
          <w:iCs/>
          <w:color w:val="555555"/>
          <w:sz w:val="19"/>
          <w:szCs w:val="19"/>
        </w:rPr>
        <w:t xml:space="preserve">Servidor de desarrollo de Vite corriendo en http://localhost:5173/.</w:t>
      </w:r>
    </w:p>
    <w:p>
      <w:pPr>
        <w:spacing w:after="80" w:before="200"/>
        <w:jc w:val="center"/>
      </w:pPr>
      <w:r>
        <w:drawing>
          <wp:inline distT="0" distB="0" distL="0" distR="0">
            <wp:extent cx="45720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2562225"/>
                    </a:xfrm>
                    <a:prstGeom prst="rect">
                      <a:avLst/>
                    </a:prstGeom>
                  </pic:spPr>
                </pic:pic>
              </a:graphicData>
            </a:graphic>
          </wp:inline>
        </w:drawing>
      </w:r>
    </w:p>
    <w:p>
      <w:pPr>
        <w:spacing w:after="200"/>
        <w:jc w:val="center"/>
      </w:pPr>
      <w:r>
        <w:rPr>
          <w:i/>
          <w:iCs/>
          <w:color w:val="555555"/>
          <w:sz w:val="19"/>
          <w:szCs w:val="19"/>
        </w:rPr>
        <w:t xml:space="preserve">Navegador mostrando simultáneamente el backend (localhost:3000/health) y el frontend (localhost:5173) funcionando.</w:t>
      </w:r>
    </w:p>
    <w:p>
      <w:pPr>
        <w:sectPr>
          <w:pgSz w:w="11906" w:h="16838" w:orient="portrait"/>
          <w:pgMar w:top="1440" w:right="1440" w:bottom="1440" w:left="1440" w:header="708" w:footer="708" w:gutter="0"/>
          <w:pgNumType/>
          <w:docGrid w:linePitch="360"/>
        </w:sectPr>
      </w:pPr>
    </w:p>
    <w:p>
      <w:pPr>
        <w:pStyle w:val="Heading1"/>
        <w:spacing w:after="200" w:before="400"/>
      </w:pPr>
      <w:r>
        <w:t xml:space="preserve">8. Control de versiones con Git</w:t>
      </w:r>
    </w:p>
    <w:p>
      <w:pPr>
        <w:spacing w:after="80" w:before="200"/>
        <w:jc w:val="center"/>
      </w:pPr>
      <w:r>
        <w:drawing>
          <wp:inline distT="0" distB="0" distL="0" distR="0">
            <wp:extent cx="457200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876300"/>
                    </a:xfrm>
                    <a:prstGeom prst="rect">
                      <a:avLst/>
                    </a:prstGeom>
                  </pic:spPr>
                </pic:pic>
              </a:graphicData>
            </a:graphic>
          </wp:inline>
        </w:drawing>
      </w:r>
    </w:p>
    <w:p>
      <w:pPr>
        <w:spacing w:after="200"/>
        <w:jc w:val="center"/>
      </w:pPr>
      <w:r>
        <w:rPr>
          <w:i/>
          <w:iCs/>
          <w:color w:val="555555"/>
          <w:sz w:val="19"/>
          <w:szCs w:val="19"/>
        </w:rPr>
        <w:t xml:space="preserve">Tercera terminal, ubicada en la raíz del proyecto service-desk-ia.</w:t>
      </w:r>
    </w:p>
    <w:p>
      <w:pPr>
        <w:pBdr>
          <w:left w:val="single" w:color="999999" w:sz="12" w:space="8"/>
        </w:pBdr>
        <w:shd w:fill="F2F2F2" w:color="auto" w:val="clear"/>
        <w:spacing w:after="200" w:before="100"/>
        <w:ind w:left="200"/>
      </w:pPr>
      <w:r>
        <w:rPr>
          <w:i/>
          <w:iCs/>
          <w:sz w:val="20"/>
          <w:szCs w:val="20"/>
        </w:rPr>
        <w:t xml:space="preserve">Primer intento de crear el archivo .gitignore: quedó creado por error dentro de la carpeta backend en lugar de la raíz del proyecto.</w:t>
      </w:r>
    </w:p>
    <w:p>
      <w:pPr>
        <w:spacing w:after="80" w:before="200"/>
        <w:jc w:val="center"/>
      </w:pPr>
      <w:r>
        <w:drawing>
          <wp:inline distT="0" distB="0" distL="0" distR="0">
            <wp:extent cx="4572000"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1952625"/>
                    </a:xfrm>
                    <a:prstGeom prst="rect">
                      <a:avLst/>
                    </a:prstGeom>
                  </pic:spPr>
                </pic:pic>
              </a:graphicData>
            </a:graphic>
          </wp:inline>
        </w:drawing>
      </w:r>
    </w:p>
    <w:p>
      <w:pPr>
        <w:spacing w:after="200"/>
        <w:jc w:val="center"/>
      </w:pPr>
      <w:r>
        <w:rPr>
          <w:i/>
          <w:iCs/>
          <w:color w:val="555555"/>
          <w:sz w:val="19"/>
          <w:szCs w:val="19"/>
        </w:rPr>
        <w:t xml:space="preserve">Archivo .gitignore creado incorrectamente dentro de backend.</w:t>
      </w:r>
    </w:p>
    <w:p>
      <w:pPr>
        <w:spacing w:after="80" w:before="200"/>
        <w:jc w:val="center"/>
      </w:pPr>
      <w:r>
        <w:drawing>
          <wp:inline distT="0" distB="0" distL="0" distR="0">
            <wp:extent cx="20193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19300" cy="1924050"/>
                    </a:xfrm>
                    <a:prstGeom prst="rect">
                      <a:avLst/>
                    </a:prstGeom>
                  </pic:spPr>
                </pic:pic>
              </a:graphicData>
            </a:graphic>
          </wp:inline>
        </w:drawing>
      </w:r>
    </w:p>
    <w:p>
      <w:pPr>
        <w:spacing w:after="200"/>
        <w:jc w:val="center"/>
      </w:pPr>
      <w:r>
        <w:rPr>
          <w:i/>
          <w:iCs/>
          <w:color w:val="555555"/>
          <w:sz w:val="19"/>
          <w:szCs w:val="19"/>
        </w:rPr>
        <w:t xml:space="preserve">Menú de contexto incorrecto del Explorador de VS Code (vista general, no creación de archivo).</w:t>
      </w:r>
    </w:p>
    <w:p>
      <w:pPr>
        <w:spacing w:after="150"/>
      </w:pPr>
      <w:r>
        <w:t xml:space="preserve">Solución: se creó el archivo .gitignore directamente desde la terminal (comando echo) en la raíz del proyecto.</w:t>
      </w:r>
    </w:p>
    <w:p>
      <w:pPr>
        <w:spacing w:after="80" w:before="200"/>
        <w:jc w:val="center"/>
      </w:pPr>
      <w:r>
        <w:drawing>
          <wp:inline distT="0" distB="0" distL="0" distR="0">
            <wp:extent cx="4572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2352675"/>
                    </a:xfrm>
                    <a:prstGeom prst="rect">
                      <a:avLst/>
                    </a:prstGeom>
                  </pic:spPr>
                </pic:pic>
              </a:graphicData>
            </a:graphic>
          </wp:inline>
        </w:drawing>
      </w:r>
    </w:p>
    <w:p>
      <w:pPr>
        <w:spacing w:after="200"/>
        <w:jc w:val="center"/>
      </w:pPr>
      <w:r>
        <w:rPr>
          <w:i/>
          <w:iCs/>
          <w:color w:val="555555"/>
          <w:sz w:val="19"/>
          <w:szCs w:val="19"/>
        </w:rPr>
        <w:t xml:space="preserve">Archivo .gitignore confirmado en la raíz del proyecto junto a backend y frontend (comando dir).</w:t>
      </w:r>
    </w:p>
    <w:p>
      <w:pPr>
        <w:pBdr>
          <w:left w:val="single" w:color="999999" w:sz="12" w:space="8"/>
        </w:pBdr>
        <w:shd w:fill="F2F2F2" w:color="auto" w:val="clear"/>
        <w:spacing w:after="200" w:before="100"/>
        <w:ind w:left="200"/>
      </w:pPr>
      <w:r>
        <w:rPr>
          <w:i/>
          <w:iCs/>
          <w:sz w:val="20"/>
          <w:szCs w:val="20"/>
        </w:rPr>
        <w:t xml:space="preserve">Al hacer el primer commit, Git solicitó configurar la identidad del usuario (nombre y correo), ya que era la primera vez que se usaba en este equipo.</w:t>
      </w:r>
    </w:p>
    <w:p>
      <w:pPr>
        <w:spacing w:after="80" w:before="200"/>
        <w:jc w:val="center"/>
      </w:pPr>
      <w:r>
        <w:drawing>
          <wp:inline distT="0" distB="0" distL="0" distR="0">
            <wp:extent cx="4572000" cy="2314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2314575"/>
                    </a:xfrm>
                    <a:prstGeom prst="rect">
                      <a:avLst/>
                    </a:prstGeom>
                  </pic:spPr>
                </pic:pic>
              </a:graphicData>
            </a:graphic>
          </wp:inline>
        </w:drawing>
      </w:r>
    </w:p>
    <w:p>
      <w:pPr>
        <w:spacing w:after="200"/>
        <w:jc w:val="center"/>
      </w:pPr>
      <w:r>
        <w:rPr>
          <w:i/>
          <w:iCs/>
          <w:color w:val="555555"/>
          <w:sz w:val="19"/>
          <w:szCs w:val="19"/>
        </w:rPr>
        <w:t xml:space="preserve">Error "Please tell me who you are" al intentar el primer commit.</w:t>
      </w:r>
    </w:p>
    <w:p>
      <w:pPr>
        <w:spacing w:after="150"/>
      </w:pPr>
      <w:r>
        <w:t xml:space="preserve">Se configuró la identidad con git config --global user.email y git config --global user.name.</w:t>
      </w:r>
    </w:p>
    <w:p>
      <w:pPr>
        <w:spacing w:after="80" w:before="200"/>
        <w:jc w:val="center"/>
      </w:pPr>
      <w:r>
        <w:drawing>
          <wp:inline distT="0" distB="0" distL="0" distR="0">
            <wp:extent cx="45720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2047875"/>
                    </a:xfrm>
                    <a:prstGeom prst="rect">
                      <a:avLst/>
                    </a:prstGeom>
                  </pic:spPr>
                </pic:pic>
              </a:graphicData>
            </a:graphic>
          </wp:inline>
        </w:drawing>
      </w:r>
    </w:p>
    <w:p>
      <w:pPr>
        <w:spacing w:after="200"/>
        <w:jc w:val="center"/>
      </w:pPr>
      <w:r>
        <w:rPr>
          <w:i/>
          <w:iCs/>
          <w:color w:val="555555"/>
          <w:sz w:val="19"/>
          <w:szCs w:val="19"/>
        </w:rPr>
        <w:t xml:space="preserve">Primer commit realizado, incluyendo por error archivos de node_modules (fallo de codificación del .gitignore creado con echo en PowerShell).</w:t>
      </w:r>
    </w:p>
    <w:p>
      <w:pPr>
        <w:spacing w:after="150"/>
      </w:pPr>
      <w:r>
        <w:t xml:space="preserve">Diagnóstico: el comando echo de PowerShell guardó el archivo en una codificación (UTF-16) que Git no interpretó correctamente. Se corrigió con Set-Content -Encoding utf8.</w:t>
      </w:r>
    </w:p>
    <w:p>
      <w:pPr>
        <w:spacing w:after="80" w:before="20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4572000"/>
                    </a:xfrm>
                    <a:prstGeom prst="rect">
                      <a:avLst/>
                    </a:prstGeom>
                  </pic:spPr>
                </pic:pic>
              </a:graphicData>
            </a:graphic>
          </wp:inline>
        </w:drawing>
      </w:r>
    </w:p>
    <w:p>
      <w:pPr>
        <w:spacing w:after="200"/>
        <w:jc w:val="center"/>
      </w:pPr>
      <w:r>
        <w:rPr>
          <w:i/>
          <w:iCs/>
          <w:color w:val="555555"/>
          <w:sz w:val="19"/>
          <w:szCs w:val="19"/>
        </w:rPr>
        <w:t xml:space="preserve">Contenido correcto del .gitignore (node_modules y .env) tras la corrección.</w:t>
      </w:r>
    </w:p>
    <w:p>
      <w:pPr>
        <w:spacing w:after="80" w:before="200"/>
        <w:jc w:val="center"/>
      </w:pPr>
      <w:r>
        <w:drawing>
          <wp:inline distT="0" distB="0" distL="0" distR="0">
            <wp:extent cx="457200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1647825"/>
                    </a:xfrm>
                    <a:prstGeom prst="rect">
                      <a:avLst/>
                    </a:prstGeom>
                  </pic:spPr>
                </pic:pic>
              </a:graphicData>
            </a:graphic>
          </wp:inline>
        </w:drawing>
      </w:r>
    </w:p>
    <w:p>
      <w:pPr>
        <w:spacing w:after="200"/>
        <w:jc w:val="center"/>
      </w:pPr>
      <w:r>
        <w:rPr>
          <w:i/>
          <w:iCs/>
          <w:color w:val="555555"/>
          <w:sz w:val="19"/>
          <w:szCs w:val="19"/>
        </w:rPr>
        <w:t xml:space="preserve">Ejecución de git rm -r --cached backend/node_modules: Git elimina del control de versiones los archivos que no debían rastrearse.</w:t>
      </w:r>
    </w:p>
    <w:p>
      <w:pPr>
        <w:spacing w:after="80" w:before="200"/>
        <w:jc w:val="center"/>
      </w:pPr>
      <w:r>
        <w:drawing>
          <wp:inline distT="0" distB="0" distL="0" distR="0">
            <wp:extent cx="4572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1676400"/>
                    </a:xfrm>
                    <a:prstGeom prst="rect">
                      <a:avLst/>
                    </a:prstGeom>
                  </pic:spPr>
                </pic:pic>
              </a:graphicData>
            </a:graphic>
          </wp:inline>
        </w:drawing>
      </w:r>
    </w:p>
    <w:p>
      <w:pPr>
        <w:spacing w:after="200"/>
        <w:jc w:val="center"/>
      </w:pPr>
      <w:r>
        <w:rPr>
          <w:i/>
          <w:iCs/>
          <w:color w:val="555555"/>
          <w:sz w:val="19"/>
          <w:szCs w:val="19"/>
        </w:rPr>
        <w:t xml:space="preserve">Verificación del contenido del .gitignore con Get-Content.</w:t>
      </w:r>
    </w:p>
    <w:p>
      <w:pPr>
        <w:spacing w:after="80" w:before="200"/>
        <w:jc w:val="center"/>
      </w:pPr>
      <w:r>
        <w:drawing>
          <wp:inline distT="0" distB="0" distL="0" distR="0">
            <wp:extent cx="4572000"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933450"/>
                    </a:xfrm>
                    <a:prstGeom prst="rect">
                      <a:avLst/>
                    </a:prstGeom>
                  </pic:spPr>
                </pic:pic>
              </a:graphicData>
            </a:graphic>
          </wp:inline>
        </w:drawing>
      </w:r>
    </w:p>
    <w:p>
      <w:pPr>
        <w:spacing w:after="200"/>
        <w:jc w:val="center"/>
      </w:pPr>
      <w:r>
        <w:rPr>
          <w:i/>
          <w:iCs/>
          <w:color w:val="555555"/>
          <w:sz w:val="19"/>
          <w:szCs w:val="19"/>
        </w:rPr>
        <w:t xml:space="preserve">git rm -r --cached ejecutándose sobre los paquetes de node_modules del backend.</w:t>
      </w:r>
    </w:p>
    <w:p>
      <w:pPr>
        <w:spacing w:after="80" w:before="200"/>
        <w:jc w:val="center"/>
      </w:pPr>
      <w:r>
        <w:drawing>
          <wp:inline distT="0" distB="0" distL="0" distR="0">
            <wp:extent cx="4572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4543425"/>
                    </a:xfrm>
                    <a:prstGeom prst="rect">
                      <a:avLst/>
                    </a:prstGeom>
                  </pic:spPr>
                </pic:pic>
              </a:graphicData>
            </a:graphic>
          </wp:inline>
        </w:drawing>
      </w:r>
    </w:p>
    <w:p>
      <w:pPr>
        <w:spacing w:after="200"/>
        <w:jc w:val="center"/>
      </w:pPr>
      <w:r>
        <w:rPr>
          <w:i/>
          <w:iCs/>
          <w:color w:val="555555"/>
          <w:sz w:val="19"/>
          <w:szCs w:val="19"/>
        </w:rPr>
        <w:t xml:space="preserve">Continuación de la limpieza de node_modules del backend.</w:t>
      </w:r>
    </w:p>
    <w:p>
      <w:pPr>
        <w:spacing w:after="80" w:before="200"/>
        <w:jc w:val="center"/>
      </w:pPr>
      <w:r>
        <w:drawing>
          <wp:inline distT="0" distB="0" distL="0" distR="0">
            <wp:extent cx="4572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752475"/>
                    </a:xfrm>
                    <a:prstGeom prst="rect">
                      <a:avLst/>
                    </a:prstGeom>
                  </pic:spPr>
                </pic:pic>
              </a:graphicData>
            </a:graphic>
          </wp:inline>
        </w:drawing>
      </w:r>
    </w:p>
    <w:p>
      <w:pPr>
        <w:spacing w:after="200"/>
        <w:jc w:val="center"/>
      </w:pPr>
      <w:r>
        <w:rPr>
          <w:i/>
          <w:iCs/>
          <w:color w:val="555555"/>
          <w:sz w:val="19"/>
          <w:szCs w:val="19"/>
        </w:rPr>
        <w:t xml:space="preserve">Confirmación de que frontend/node_modules nunca llegó a subirse (no había nada que limpiar ahí).</w:t>
      </w:r>
    </w:p>
    <w:p>
      <w:pPr>
        <w:spacing w:after="80" w:before="200"/>
        <w:jc w:val="center"/>
      </w:pPr>
      <w:r>
        <w:drawing>
          <wp:inline distT="0" distB="0" distL="0" distR="0">
            <wp:extent cx="4572000" cy="501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5010150"/>
                    </a:xfrm>
                    <a:prstGeom prst="rect">
                      <a:avLst/>
                    </a:prstGeom>
                  </pic:spPr>
                </pic:pic>
              </a:graphicData>
            </a:graphic>
          </wp:inline>
        </w:drawing>
      </w:r>
    </w:p>
    <w:p>
      <w:pPr>
        <w:spacing w:after="200"/>
        <w:jc w:val="center"/>
      </w:pPr>
      <w:r>
        <w:rPr>
          <w:i/>
          <w:iCs/>
          <w:color w:val="555555"/>
          <w:sz w:val="19"/>
          <w:szCs w:val="19"/>
        </w:rPr>
        <w:t xml:space="preserve">Commit final: "Corrige gitignore para excluir node_modules", con los archivos innecesarios eliminados del repositorio.</w:t>
      </w:r>
    </w:p>
    <w:p>
      <w:pPr>
        <w:spacing w:after="80" w:before="200"/>
        <w:jc w:val="center"/>
      </w:pPr>
      <w:r>
        <w:drawing>
          <wp:inline distT="0" distB="0" distL="0" distR="0">
            <wp:extent cx="45720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971550"/>
                    </a:xfrm>
                    <a:prstGeom prst="rect">
                      <a:avLst/>
                    </a:prstGeom>
                  </pic:spPr>
                </pic:pic>
              </a:graphicData>
            </a:graphic>
          </wp:inline>
        </w:drawing>
      </w:r>
    </w:p>
    <w:p>
      <w:pPr>
        <w:spacing w:after="200"/>
        <w:jc w:val="center"/>
      </w:pPr>
      <w:r>
        <w:rPr>
          <w:i/>
          <w:iCs/>
          <w:color w:val="555555"/>
          <w:sz w:val="19"/>
          <w:szCs w:val="19"/>
        </w:rPr>
        <w:t xml:space="preserve">git status confirmando un repositorio limpio: "nothing to commit, working tree clean".</w:t>
      </w:r>
    </w:p>
    <w:p>
      <w:pPr>
        <w:sectPr>
          <w:pgSz w:w="11906" w:h="16838" w:orient="portrait"/>
          <w:pgMar w:top="1440" w:right="1440" w:bottom="1440" w:left="1440" w:header="708" w:footer="708" w:gutter="0"/>
          <w:pgNumType/>
          <w:docGrid w:linePitch="360"/>
        </w:sectPr>
      </w:pPr>
    </w:p>
    <w:p>
      <w:pPr>
        <w:pStyle w:val="Heading1"/>
        <w:spacing w:after="200" w:before="400"/>
      </w:pPr>
      <w:r>
        <w:t xml:space="preserve">9. Respaldo del proyecto en GitHub</w:t>
      </w:r>
    </w:p>
    <w:p>
      <w:pPr>
        <w:spacing w:after="150"/>
      </w:pPr>
      <w:r>
        <w:t xml:space="preserve">Se creó el repositorio service-desk-ia en la cuenta de GitHub del estudiante (jonathanjsyp2408) y se conectó el repositorio local existente, en lugar de empezar uno nuevo desde cero.</w:t>
      </w:r>
    </w:p>
    <w:p>
      <w:pPr>
        <w:spacing w:after="80" w:before="200"/>
        <w:jc w:val="center"/>
      </w:pPr>
      <w:r>
        <w:drawing>
          <wp:inline distT="0" distB="0" distL="0" distR="0">
            <wp:extent cx="45720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066925"/>
                    </a:xfrm>
                    <a:prstGeom prst="rect">
                      <a:avLst/>
                    </a:prstGeom>
                  </pic:spPr>
                </pic:pic>
              </a:graphicData>
            </a:graphic>
          </wp:inline>
        </w:drawing>
      </w:r>
    </w:p>
    <w:p>
      <w:pPr>
        <w:spacing w:after="200"/>
        <w:jc w:val="center"/>
      </w:pPr>
      <w:r>
        <w:rPr>
          <w:i/>
          <w:iCs/>
          <w:color w:val="555555"/>
          <w:sz w:val="19"/>
          <w:szCs w:val="19"/>
        </w:rPr>
        <w:t xml:space="preserve">Página de configuración rápida de GitHub, con la URL del repositorio y los comandos para conectar un repositorio existente.</w:t>
      </w:r>
    </w:p>
    <w:p>
      <w:pPr>
        <w:spacing w:after="80" w:before="200"/>
        <w:jc w:val="center"/>
      </w:pPr>
      <w:r>
        <w:drawing>
          <wp:inline distT="0" distB="0" distL="0" distR="0">
            <wp:extent cx="457200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742950"/>
                    </a:xfrm>
                    <a:prstGeom prst="rect">
                      <a:avLst/>
                    </a:prstGeom>
                  </pic:spPr>
                </pic:pic>
              </a:graphicData>
            </a:graphic>
          </wp:inline>
        </w:drawing>
      </w:r>
    </w:p>
    <w:p>
      <w:pPr>
        <w:spacing w:after="200"/>
        <w:jc w:val="center"/>
      </w:pPr>
      <w:r>
        <w:rPr>
          <w:i/>
          <w:iCs/>
          <w:color w:val="555555"/>
          <w:sz w:val="19"/>
          <w:szCs w:val="19"/>
        </w:rPr>
        <w:t xml:space="preserve">Verificación del estado del repositorio local (git status) antes de conectar el remoto.</w:t>
      </w:r>
    </w:p>
    <w:p>
      <w:pPr>
        <w:pBdr>
          <w:left w:val="single" w:color="999999" w:sz="12" w:space="8"/>
        </w:pBdr>
        <w:shd w:fill="F2F2F2" w:color="auto" w:val="clear"/>
        <w:spacing w:after="200" w:before="100"/>
        <w:ind w:left="200"/>
      </w:pPr>
      <w:r>
        <w:rPr>
          <w:i/>
          <w:iCs/>
          <w:sz w:val="20"/>
          <w:szCs w:val="20"/>
        </w:rPr>
        <w:t xml:space="preserve">Al ejecutar git remote add origin por segunda vez (duplicado accidental) apareció el aviso "remote origin already exists"; no representó un problema, ya que el primer comando sí se había ejecutado correctamente.</w:t>
      </w:r>
    </w:p>
    <w:p>
      <w:pPr>
        <w:spacing w:after="80" w:before="200"/>
        <w:jc w:val="center"/>
      </w:pPr>
      <w:r>
        <w:drawing>
          <wp:inline distT="0" distB="0" distL="0" distR="0">
            <wp:extent cx="4572000" cy="104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1047750"/>
                    </a:xfrm>
                    <a:prstGeom prst="rect">
                      <a:avLst/>
                    </a:prstGeom>
                  </pic:spPr>
                </pic:pic>
              </a:graphicData>
            </a:graphic>
          </wp:inline>
        </w:drawing>
      </w:r>
    </w:p>
    <w:p>
      <w:pPr>
        <w:spacing w:after="200"/>
        <w:jc w:val="center"/>
      </w:pPr>
      <w:r>
        <w:rPr>
          <w:i/>
          <w:iCs/>
          <w:color w:val="555555"/>
          <w:sz w:val="19"/>
          <w:szCs w:val="19"/>
        </w:rPr>
        <w:t xml:space="preserve">Aviso de origen remoto ya existente, sin afectar el resultado.</w:t>
      </w:r>
    </w:p>
    <w:p>
      <w:pPr>
        <w:spacing w:after="80" w:before="200"/>
        <w:jc w:val="center"/>
      </w:pPr>
      <w:r>
        <w:drawing>
          <wp:inline distT="0" distB="0" distL="0" distR="0">
            <wp:extent cx="4572000"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619125"/>
                    </a:xfrm>
                    <a:prstGeom prst="rect">
                      <a:avLst/>
                    </a:prstGeom>
                  </pic:spPr>
                </pic:pic>
              </a:graphicData>
            </a:graphic>
          </wp:inline>
        </w:drawing>
      </w:r>
    </w:p>
    <w:p>
      <w:pPr>
        <w:spacing w:after="200"/>
        <w:jc w:val="center"/>
      </w:pPr>
      <w:r>
        <w:rPr>
          <w:i/>
          <w:iCs/>
          <w:color w:val="555555"/>
          <w:sz w:val="19"/>
          <w:szCs w:val="19"/>
        </w:rPr>
        <w:t xml:space="preserve">git branch -M main ejecutado para renombrar la rama principal de master a main.</w:t>
      </w:r>
    </w:p>
    <w:p>
      <w:pPr>
        <w:spacing w:after="150"/>
      </w:pPr>
      <w:r>
        <w:t xml:space="preserve">Al ejecutar git push -u origin main, Git solicitó autenticación contra GitHub por primera vez desde este equipo.</w:t>
      </w:r>
    </w:p>
    <w:p>
      <w:pPr>
        <w:spacing w:after="80" w:before="200"/>
        <w:jc w:val="center"/>
      </w:pPr>
      <w:r>
        <w:drawing>
          <wp:inline distT="0" distB="0" distL="0" distR="0">
            <wp:extent cx="3971925"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3971925" cy="3467100"/>
                    </a:xfrm>
                    <a:prstGeom prst="rect">
                      <a:avLst/>
                    </a:prstGeom>
                  </pic:spPr>
                </pic:pic>
              </a:graphicData>
            </a:graphic>
          </wp:inline>
        </w:drawing>
      </w:r>
    </w:p>
    <w:p>
      <w:pPr>
        <w:spacing w:after="200"/>
        <w:jc w:val="center"/>
      </w:pPr>
      <w:r>
        <w:rPr>
          <w:i/>
          <w:iCs/>
          <w:color w:val="555555"/>
          <w:sz w:val="19"/>
          <w:szCs w:val="19"/>
        </w:rPr>
        <w:t xml:space="preserve">Ventana de inicio de sesión de GitHub (Git Credential Manager), opción "Sign in with your browser".</w:t>
      </w:r>
    </w:p>
    <w:p>
      <w:pPr>
        <w:spacing w:after="80" w:before="200"/>
        <w:jc w:val="center"/>
      </w:pPr>
      <w:r>
        <w:drawing>
          <wp:inline distT="0" distB="0" distL="0" distR="0">
            <wp:extent cx="4572000" cy="4410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4410075"/>
                    </a:xfrm>
                    <a:prstGeom prst="rect">
                      <a:avLst/>
                    </a:prstGeom>
                  </pic:spPr>
                </pic:pic>
              </a:graphicData>
            </a:graphic>
          </wp:inline>
        </w:drawing>
      </w:r>
    </w:p>
    <w:p>
      <w:pPr>
        <w:spacing w:after="200"/>
        <w:jc w:val="center"/>
      </w:pPr>
      <w:r>
        <w:rPr>
          <w:i/>
          <w:iCs/>
          <w:color w:val="555555"/>
          <w:sz w:val="19"/>
          <w:szCs w:val="19"/>
        </w:rPr>
        <w:t xml:space="preserve">Pantalla de autorización de Git Credential Manager para acceder a la cuenta de GitHub.</w:t>
      </w:r>
    </w:p>
    <w:p>
      <w:pPr>
        <w:spacing w:after="80" w:before="200"/>
        <w:jc w:val="center"/>
      </w:pPr>
      <w:r>
        <w:drawing>
          <wp:inline distT="0" distB="0" distL="0" distR="0">
            <wp:extent cx="457200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1771650"/>
                    </a:xfrm>
                    <a:prstGeom prst="rect">
                      <a:avLst/>
                    </a:prstGeom>
                  </pic:spPr>
                </pic:pic>
              </a:graphicData>
            </a:graphic>
          </wp:inline>
        </w:drawing>
      </w:r>
    </w:p>
    <w:p>
      <w:pPr>
        <w:spacing w:after="200"/>
        <w:jc w:val="center"/>
      </w:pPr>
      <w:r>
        <w:rPr>
          <w:i/>
          <w:iCs/>
          <w:color w:val="555555"/>
          <w:sz w:val="19"/>
          <w:szCs w:val="19"/>
        </w:rPr>
        <w:t xml:space="preserve">Subida (push) completada con éxito: rama main creada en el repositorio remoto y configurada para seguimiento.</w:t>
      </w:r>
    </w:p>
    <w:p>
      <w:pPr>
        <w:spacing w:after="80" w:before="200"/>
        <w:jc w:val="center"/>
      </w:pPr>
      <w:r>
        <w:drawing>
          <wp:inline distT="0" distB="0" distL="0" distR="0">
            <wp:extent cx="4572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2438400"/>
                    </a:xfrm>
                    <a:prstGeom prst="rect">
                      <a:avLst/>
                    </a:prstGeom>
                  </pic:spPr>
                </pic:pic>
              </a:graphicData>
            </a:graphic>
          </wp:inline>
        </w:drawing>
      </w:r>
    </w:p>
    <w:p>
      <w:pPr>
        <w:spacing w:after="200"/>
        <w:jc w:val="center"/>
      </w:pPr>
      <w:r>
        <w:rPr>
          <w:i/>
          <w:iCs/>
          <w:color w:val="555555"/>
          <w:sz w:val="19"/>
          <w:szCs w:val="19"/>
        </w:rPr>
        <w:t xml:space="preserve">Repositorio service-desk-ia visible en GitHub, con las carpetas backend y frontend.</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10. Diseño técnico: modelo de datos y arquitectura</w:t>
      </w:r>
    </w:p>
    <w:p>
      <w:pPr>
        <w:spacing w:after="150"/>
      </w:pPr>
      <w:r>
        <w:t xml:space="preserve">Antes de programar la autenticación y los tickets, se definió formalmente el modelo de datos y la arquitectura general de la plataforma.</w:t>
      </w:r>
    </w:p>
    <w:p>
      <w:pPr>
        <w:pStyle w:val="Heading2"/>
        <w:spacing w:after="150" w:before="300"/>
      </w:pPr>
      <w:r>
        <w:t xml:space="preserve">10.1 Modelo de datos (diagrama entidad-relación)</w:t>
      </w:r>
    </w:p>
    <w:p>
      <w:pPr>
        <w:spacing w:after="150"/>
      </w:pPr>
      <w:r>
        <w:t xml:space="preserve">Se definieron 7 tablas principales: roles, usuarios, categorias, tickets, comentarios, historial_estados y base_conocimiento. Un usuario tiene un rol; un ticket pertenece a un usuario (quien lo creó) y opcionalmente a un analista (quien lo atiende), además de una categoría; un ticket puede tener muchos comentarios y muchas entradas en historial_estados; y al cerrarse, opcionalmente genera un registro en base_conocimiento (pensado para alimentar el RAG en una etapa futura).</w:t>
      </w:r>
    </w:p>
    <w:p>
      <w:pPr>
        <w:spacing w:after="80" w:before="200"/>
        <w:jc w:val="center"/>
      </w:pPr>
      <w:r>
        <w:drawing>
          <wp:inline distT="0" distB="0" distL="0" distR="0">
            <wp:extent cx="5905500" cy="288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05500" cy="2886075"/>
                    </a:xfrm>
                    <a:prstGeom prst="rect">
                      <a:avLst/>
                    </a:prstGeom>
                  </pic:spPr>
                </pic:pic>
              </a:graphicData>
            </a:graphic>
          </wp:inline>
        </w:drawing>
      </w:r>
    </w:p>
    <w:p>
      <w:pPr>
        <w:spacing w:after="200"/>
        <w:jc w:val="center"/>
      </w:pPr>
      <w:r>
        <w:rPr>
          <w:i/>
          <w:iCs/>
          <w:color w:val="555555"/>
          <w:sz w:val="19"/>
          <w:szCs w:val="19"/>
        </w:rPr>
        <w:t xml:space="preserve">Diagrama entidad-relación del modelo de datos del proyecto.</w:t>
      </w:r>
    </w:p>
    <w:p>
      <w:pPr>
        <w:pStyle w:val="Heading2"/>
        <w:spacing w:after="150" w:before="300"/>
      </w:pPr>
      <w:r>
        <w:t xml:space="preserve">10.2 Arquitectura general</w:t>
      </w:r>
    </w:p>
    <w:p>
      <w:pPr>
        <w:spacing w:after="150"/>
      </w:pPr>
      <w:r>
        <w:t xml:space="preserve">El usuario interactúa únicamente con el frontend en React. El frontend se comunica con el backend en Node.js/Express mediante peticiones HTTP/JSON. El backend está organizado en módulos (auth, tickets, IA, reportes), y es el único componente que se conecta directamente con la base de datos PostgreSQL y con la API externa de OpenAI. La clave de la API de OpenAI vive exclusivamente en el archivo .env del backend y nunca se expone al frontend.</w:t>
      </w:r>
    </w:p>
    <w:p>
      <w:pPr>
        <w:spacing w:after="80" w:before="2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334000" cy="3476625"/>
                    </a:xfrm>
                    <a:prstGeom prst="rect">
                      <a:avLst/>
                    </a:prstGeom>
                  </pic:spPr>
                </pic:pic>
              </a:graphicData>
            </a:graphic>
          </wp:inline>
        </w:drawing>
      </w:r>
    </w:p>
    <w:p>
      <w:pPr>
        <w:spacing w:after="200"/>
        <w:jc w:val="center"/>
      </w:pPr>
      <w:r>
        <w:rPr>
          <w:i/>
          <w:iCs/>
          <w:color w:val="555555"/>
          <w:sz w:val="19"/>
          <w:szCs w:val="19"/>
        </w:rPr>
        <w:t xml:space="preserve">Diagrama de arquitectura general de la plataforma.</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11. Creación de las tablas en PostgreSQL</w:t>
      </w:r>
    </w:p>
    <w:p>
      <w:pPr>
        <w:spacing w:after="150"/>
      </w:pPr>
      <w:r>
        <w:t xml:space="preserve">A partir del modelo de datos, se escribió un script SQL (crear_tablas.sql) con las instrucciones CREATE TABLE para las 7 tablas, incluyendo sus llaves primarias (UUID autogenerado con pgcrypto), llaves foráneas y restricciones. El script también inserta los datos iniciales de roles (usuario, analista, administrador) y categorías (incidente, requerimiento, permiso, asesoria).</w:t>
      </w:r>
    </w:p>
    <w:p>
      <w:pPr>
        <w:spacing w:after="80" w:before="200"/>
        <w:jc w:val="center"/>
      </w:pPr>
      <w:r>
        <w:drawing>
          <wp:inline distT="0" distB="0" distL="0" distR="0">
            <wp:extent cx="44958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495800" cy="2600325"/>
                    </a:xfrm>
                    <a:prstGeom prst="rect">
                      <a:avLst/>
                    </a:prstGeom>
                  </pic:spPr>
                </pic:pic>
              </a:graphicData>
            </a:graphic>
          </wp:inline>
        </w:drawing>
      </w:r>
    </w:p>
    <w:p>
      <w:pPr>
        <w:spacing w:after="200"/>
        <w:jc w:val="center"/>
      </w:pPr>
      <w:r>
        <w:rPr>
          <w:i/>
          <w:iCs/>
          <w:color w:val="555555"/>
          <w:sz w:val="19"/>
          <w:szCs w:val="19"/>
        </w:rPr>
        <w:t xml:space="preserve">DBeaver abierto, conexión a postgres lista.</w:t>
      </w:r>
    </w:p>
    <w:p>
      <w:pPr>
        <w:spacing w:after="80" w:before="200"/>
        <w:jc w:val="center"/>
      </w:pPr>
      <w:r>
        <w:drawing>
          <wp:inline distT="0" distB="0" distL="0" distR="0">
            <wp:extent cx="3305175"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3305175" cy="2152650"/>
                    </a:xfrm>
                    <a:prstGeom prst="rect">
                      <a:avLst/>
                    </a:prstGeom>
                  </pic:spPr>
                </pic:pic>
              </a:graphicData>
            </a:graphic>
          </wp:inline>
        </w:drawing>
      </w:r>
    </w:p>
    <w:p>
      <w:pPr>
        <w:spacing w:after="200"/>
        <w:jc w:val="center"/>
      </w:pPr>
      <w:r>
        <w:rPr>
          <w:i/>
          <w:iCs/>
          <w:color w:val="555555"/>
          <w:sz w:val="19"/>
          <w:szCs w:val="19"/>
        </w:rPr>
        <w:t xml:space="preserve">Base de datos servicedesk seleccionada como base activa.</w:t>
      </w:r>
    </w:p>
    <w:p>
      <w:pPr>
        <w:spacing w:after="80" w:before="200"/>
        <w:jc w:val="center"/>
      </w:pPr>
      <w:r>
        <w:drawing>
          <wp:inline distT="0" distB="0" distL="0" distR="0">
            <wp:extent cx="3810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3810000" cy="2762250"/>
                    </a:xfrm>
                    <a:prstGeom prst="rect">
                      <a:avLst/>
                    </a:prstGeom>
                  </pic:spPr>
                </pic:pic>
              </a:graphicData>
            </a:graphic>
          </wp:inline>
        </w:drawing>
      </w:r>
    </w:p>
    <w:p>
      <w:pPr>
        <w:spacing w:after="200"/>
        <w:jc w:val="center"/>
      </w:pPr>
      <w:r>
        <w:rPr>
          <w:i/>
          <w:iCs/>
          <w:color w:val="555555"/>
          <w:sz w:val="19"/>
          <w:szCs w:val="19"/>
        </w:rPr>
        <w:t xml:space="preserve">Menú Editor SQL, opción "Nuevo script SQL" seleccionada.</w:t>
      </w:r>
    </w:p>
    <w:p>
      <w:pPr>
        <w:spacing w:after="80" w:before="200"/>
        <w:jc w:val="center"/>
      </w:pPr>
      <w:r>
        <w:drawing>
          <wp:inline distT="0" distB="0" distL="0" distR="0">
            <wp:extent cx="4572000" cy="2324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324100"/>
                    </a:xfrm>
                    <a:prstGeom prst="rect">
                      <a:avLst/>
                    </a:prstGeom>
                  </pic:spPr>
                </pic:pic>
              </a:graphicData>
            </a:graphic>
          </wp:inline>
        </w:drawing>
      </w:r>
    </w:p>
    <w:p>
      <w:pPr>
        <w:spacing w:after="200"/>
        <w:jc w:val="center"/>
      </w:pPr>
      <w:r>
        <w:rPr>
          <w:i/>
          <w:iCs/>
          <w:color w:val="555555"/>
          <w:sz w:val="19"/>
          <w:szCs w:val="19"/>
        </w:rPr>
        <w:t xml:space="preserve">Editor SQL nuevo, conectado a public@servicedesk, listo para recibir el script.</w:t>
      </w:r>
    </w:p>
    <w:p>
      <w:pPr>
        <w:spacing w:after="80" w:before="200"/>
        <w:jc w:val="center"/>
      </w:pPr>
      <w:r>
        <w:drawing>
          <wp:inline distT="0" distB="0" distL="0" distR="0">
            <wp:extent cx="45720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4057650"/>
                    </a:xfrm>
                    <a:prstGeom prst="rect">
                      <a:avLst/>
                    </a:prstGeom>
                  </pic:spPr>
                </pic:pic>
              </a:graphicData>
            </a:graphic>
          </wp:inline>
        </w:drawing>
      </w:r>
    </w:p>
    <w:p>
      <w:pPr>
        <w:spacing w:after="200"/>
        <w:jc w:val="center"/>
      </w:pPr>
      <w:r>
        <w:rPr>
          <w:i/>
          <w:iCs/>
          <w:color w:val="555555"/>
          <w:sz w:val="19"/>
          <w:szCs w:val="19"/>
        </w:rPr>
        <w:t xml:space="preserve">Script crear_tablas.sql pegado en el editor, con resaltado de sintaxis.</w:t>
      </w:r>
    </w:p>
    <w:p>
      <w:pPr>
        <w:spacing w:after="80" w:before="200"/>
        <w:jc w:val="center"/>
      </w:pPr>
      <w:r>
        <w:drawing>
          <wp:inline distT="0" distB="0" distL="0" distR="0">
            <wp:extent cx="4572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4124325"/>
                    </a:xfrm>
                    <a:prstGeom prst="rect">
                      <a:avLst/>
                    </a:prstGeom>
                  </pic:spPr>
                </pic:pic>
              </a:graphicData>
            </a:graphic>
          </wp:inline>
        </w:drawing>
      </w:r>
    </w:p>
    <w:p>
      <w:pPr>
        <w:spacing w:after="200"/>
        <w:jc w:val="center"/>
      </w:pPr>
      <w:r>
        <w:rPr>
          <w:i/>
          <w:iCs/>
          <w:color w:val="555555"/>
          <w:sz w:val="19"/>
          <w:szCs w:val="19"/>
        </w:rPr>
        <w:t xml:space="preserve">Ejecución del script completo (Alt+X): 10 queries ejecutadas, 7 filas insertadas, sin errores.</w:t>
      </w:r>
    </w:p>
    <w:p>
      <w:pPr>
        <w:spacing w:after="80" w:before="200"/>
        <w:jc w:val="center"/>
      </w:pPr>
      <w:r>
        <w:drawing>
          <wp:inline distT="0" distB="0" distL="0" distR="0">
            <wp:extent cx="32004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3200400" cy="4333875"/>
                    </a:xfrm>
                    <a:prstGeom prst="rect">
                      <a:avLst/>
                    </a:prstGeom>
                  </pic:spPr>
                </pic:pic>
              </a:graphicData>
            </a:graphic>
          </wp:inline>
        </w:drawing>
      </w:r>
    </w:p>
    <w:p>
      <w:pPr>
        <w:spacing w:after="200"/>
        <w:jc w:val="center"/>
      </w:pPr>
      <w:r>
        <w:rPr>
          <w:i/>
          <w:iCs/>
          <w:color w:val="555555"/>
          <w:sz w:val="19"/>
          <w:szCs w:val="19"/>
        </w:rPr>
        <w:t xml:space="preserve">Árbol de conexión mostrando la carpeta Tablas dentro de servicedesk &gt; public.</w:t>
      </w:r>
    </w:p>
    <w:p>
      <w:pPr>
        <w:pBdr>
          <w:left w:val="single" w:color="999999" w:sz="12" w:space="8"/>
        </w:pBdr>
        <w:shd w:fill="F2F2F2" w:color="auto" w:val="clear"/>
        <w:spacing w:after="200" w:before="100"/>
        <w:ind w:left="200"/>
      </w:pPr>
      <w:r>
        <w:rPr>
          <w:i/>
          <w:iCs/>
          <w:sz w:val="20"/>
          <w:szCs w:val="20"/>
        </w:rPr>
        <w:t xml:space="preserve">La vista del árbol de DBeaver no se actualizó automáticamente tras crear las tablas; se confirmó su existencia consultando directamente information_schema.tables y luego expandiendo el nodo "Tablas".</w:t>
      </w:r>
    </w:p>
    <w:p>
      <w:pPr>
        <w:spacing w:after="80" w:before="200"/>
        <w:jc w:val="center"/>
      </w:pPr>
      <w:r>
        <w:drawing>
          <wp:inline distT="0" distB="0" distL="0" distR="0">
            <wp:extent cx="4572000"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3152775"/>
                    </a:xfrm>
                    <a:prstGeom prst="rect">
                      <a:avLst/>
                    </a:prstGeom>
                  </pic:spPr>
                </pic:pic>
              </a:graphicData>
            </a:graphic>
          </wp:inline>
        </w:drawing>
      </w:r>
    </w:p>
    <w:p>
      <w:pPr>
        <w:spacing w:after="200"/>
        <w:jc w:val="center"/>
      </w:pPr>
      <w:r>
        <w:rPr>
          <w:i/>
          <w:iCs/>
          <w:color w:val="555555"/>
          <w:sz w:val="19"/>
          <w:szCs w:val="19"/>
        </w:rPr>
        <w:t xml:space="preserve">Listado completo de las 7 tablas creadas (vista de propiedades del esquema public).</w:t>
      </w:r>
    </w:p>
    <w:p>
      <w:pPr>
        <w:spacing w:after="80" w:before="200"/>
        <w:jc w:val="center"/>
      </w:pPr>
      <w:r>
        <w:drawing>
          <wp:inline distT="0" distB="0" distL="0" distR="0">
            <wp:extent cx="45720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3114675"/>
                    </a:xfrm>
                    <a:prstGeom prst="rect">
                      <a:avLst/>
                    </a:prstGeom>
                  </pic:spPr>
                </pic:pic>
              </a:graphicData>
            </a:graphic>
          </wp:inline>
        </w:drawing>
      </w:r>
    </w:p>
    <w:p>
      <w:pPr>
        <w:spacing w:after="200"/>
        <w:jc w:val="center"/>
      </w:pPr>
      <w:r>
        <w:rPr>
          <w:i/>
          <w:iCs/>
          <w:color w:val="555555"/>
          <w:sz w:val="19"/>
          <w:szCs w:val="19"/>
        </w:rPr>
        <w:t xml:space="preserve">Confirmación final: las 7 tablas (base_conocimiento, categorias, comentarios, historial_estados, roles, tickets, usuarios) visibles y expandidas en el árbol de DBeaver.</w:t>
      </w:r>
    </w:p>
    <w:p>
      <w:pPr>
        <w:sectPr>
          <w:pgSz w:w="11906" w:h="16838" w:orient="portrait"/>
          <w:pgMar w:top="1440" w:right="1440" w:bottom="1440" w:left="1440" w:header="708" w:footer="708" w:gutter="0"/>
          <w:pgNumType/>
          <w:docGrid w:linePitch="360"/>
        </w:sectPr>
      </w:pPr>
    </w:p>
    <w:p>
      <w:pPr>
        <w:pStyle w:val="Heading1"/>
        <w:spacing w:after="200" w:before="400"/>
      </w:pPr>
      <w:r>
        <w:t xml:space="preserve">12. Autenticación con roles (registro e inicio de sesión)</w:t>
      </w:r>
    </w:p>
    <w:p>
      <w:pPr>
        <w:spacing w:after="150"/>
      </w:pPr>
      <w:r>
        <w:t xml:space="preserve">Con la base de datos lista, se construyó el módulo de autenticación del backend: registro de usuarios, inicio de sesión con token y control de acceso por roles (usuario, analista y administrador). Este módulo es la base del CRUD de tickets, donde cada rol tendrá permisos distintos.</w:t>
      </w:r>
    </w:p>
    <w:p>
      <w:pPr>
        <w:spacing w:after="150"/>
      </w:pPr>
      <w:r>
        <w:t xml:space="preserve">Antes de escribir el código se revisó el script </w:t>
      </w:r>
      <w:r>
        <w:rPr>
          <w:rFonts w:ascii="Consolas" w:hAnsi="Consolas" w:cs="Consolas"/>
          <w:sz w:val="20"/>
          <w:szCs w:val="20"/>
        </w:rPr>
        <w:t xml:space="preserve">crear_tablas.sql</w:t>
      </w:r>
      <w:r>
        <w:t xml:space="preserve"> para usar los nombres reales de las columnas: en la tabla </w:t>
      </w:r>
      <w:r>
        <w:rPr>
          <w:rFonts w:ascii="Consolas" w:hAnsi="Consolas" w:cs="Consolas"/>
          <w:sz w:val="20"/>
          <w:szCs w:val="20"/>
        </w:rPr>
        <w:t xml:space="preserve">usuarios</w:t>
      </w:r>
      <w:r>
        <w:t xml:space="preserve"> los campos son </w:t>
      </w:r>
      <w:r>
        <w:rPr>
          <w:rFonts w:ascii="Consolas" w:hAnsi="Consolas" w:cs="Consolas"/>
          <w:sz w:val="20"/>
          <w:szCs w:val="20"/>
        </w:rPr>
        <w:t xml:space="preserve">correo</w:t>
      </w:r>
      <w:r>
        <w:t xml:space="preserve"> y </w:t>
      </w:r>
      <w:r>
        <w:rPr>
          <w:rFonts w:ascii="Consolas" w:hAnsi="Consolas" w:cs="Consolas"/>
          <w:sz w:val="20"/>
          <w:szCs w:val="20"/>
        </w:rPr>
        <w:t xml:space="preserve">contrasena_hash</w:t>
      </w:r>
      <w:r>
        <w:t xml:space="preserve">, y </w:t>
      </w:r>
      <w:r>
        <w:rPr>
          <w:rFonts w:ascii="Consolas" w:hAnsi="Consolas" w:cs="Consolas"/>
          <w:sz w:val="20"/>
          <w:szCs w:val="20"/>
        </w:rPr>
        <w:t xml:space="preserve">rol_id</w:t>
      </w:r>
      <w:r>
        <w:t xml:space="preserve"> es la llave foránea hacia </w:t>
      </w:r>
      <w:r>
        <w:rPr>
          <w:rFonts w:ascii="Consolas" w:hAnsi="Consolas" w:cs="Consolas"/>
          <w:sz w:val="20"/>
          <w:szCs w:val="20"/>
        </w:rPr>
        <w:t xml:space="preserve">roles</w:t>
      </w:r>
      <w:r>
        <w:t xml:space="preserve">. Así se evitaron errores por nombres de columna supuestos.</w:t>
      </w:r>
    </w:p>
    <w:p>
      <w:pPr>
        <w:pStyle w:val="Heading2"/>
        <w:spacing w:after="150" w:before="300"/>
      </w:pPr>
      <w:r>
        <w:t xml:space="preserve">12.1 Decisiones de diseño</w:t>
      </w:r>
    </w:p>
    <w:p>
      <w:pPr>
        <w:pStyle w:val="ListParagraph"/>
        <w:numPr>
          <w:ilvl w:val="0"/>
          <w:numId w:val="1"/>
        </w:numPr>
        <w:spacing w:after="80"/>
      </w:pPr>
      <w:r>
        <w:t xml:space="preserve">Contraseñas: se guardan únicamente como hash con </w:t>
      </w:r>
      <w:r>
        <w:rPr>
          <w:rFonts w:ascii="Consolas" w:hAnsi="Consolas" w:cs="Consolas"/>
          <w:sz w:val="20"/>
          <w:szCs w:val="20"/>
        </w:rPr>
        <w:t xml:space="preserve">bcryptjs</w:t>
      </w:r>
      <w:r>
        <w:t xml:space="preserve"> (nunca en texto plano), con un mínimo de 8 caracteres. Se eligió </w:t>
      </w:r>
      <w:r>
        <w:rPr>
          <w:rFonts w:ascii="Consolas" w:hAnsi="Consolas" w:cs="Consolas"/>
          <w:sz w:val="20"/>
          <w:szCs w:val="20"/>
        </w:rPr>
        <w:t xml:space="preserve">bcryptjs</w:t>
      </w:r>
      <w:r>
        <w:t xml:space="preserve"> y no </w:t>
      </w:r>
      <w:r>
        <w:rPr>
          <w:rFonts w:ascii="Consolas" w:hAnsi="Consolas" w:cs="Consolas"/>
          <w:sz w:val="20"/>
          <w:szCs w:val="20"/>
        </w:rPr>
        <w:t xml:space="preserve">bcrypt</w:t>
      </w:r>
      <w:r>
        <w:t xml:space="preserve"> porque es JavaScript puro y no requiere compilar módulos nativos, coherente con la decisión de no instalar las Build Tools durante la instalación de Node.js.</w:t>
      </w:r>
    </w:p>
    <w:p>
      <w:pPr>
        <w:pStyle w:val="ListParagraph"/>
        <w:numPr>
          <w:ilvl w:val="0"/>
          <w:numId w:val="1"/>
        </w:numPr>
        <w:spacing w:after="80"/>
      </w:pPr>
      <w:r>
        <w:t xml:space="preserve">Sesión: al iniciar sesión, el backend entrega un token JWT firmado con una clave secreta (</w:t>
      </w:r>
      <w:r>
        <w:rPr>
          <w:rFonts w:ascii="Consolas" w:hAnsi="Consolas" w:cs="Consolas"/>
          <w:sz w:val="20"/>
          <w:szCs w:val="20"/>
        </w:rPr>
        <w:t xml:space="preserve">JWT_SECRET</w:t>
      </w:r>
      <w:r>
        <w:t xml:space="preserve">), con vigencia de 8 horas, que contiene el id y el rol del usuario.</w:t>
      </w:r>
    </w:p>
    <w:p>
      <w:pPr>
        <w:pStyle w:val="ListParagraph"/>
        <w:numPr>
          <w:ilvl w:val="0"/>
          <w:numId w:val="1"/>
        </w:numPr>
        <w:spacing w:after="80"/>
      </w:pPr>
      <w:r>
        <w:t xml:space="preserve">Registro público siempre con rol </w:t>
      </w:r>
      <w:r>
        <w:rPr>
          <w:rFonts w:ascii="Consolas" w:hAnsi="Consolas" w:cs="Consolas"/>
          <w:sz w:val="20"/>
          <w:szCs w:val="20"/>
        </w:rPr>
        <w:t xml:space="preserve">usuario</w:t>
      </w:r>
      <w:r>
        <w:t xml:space="preserve">: evita que alguien se asigne por su cuenta permisos de analista o administrador.</w:t>
      </w:r>
    </w:p>
    <w:p>
      <w:pPr>
        <w:pStyle w:val="ListParagraph"/>
        <w:numPr>
          <w:ilvl w:val="0"/>
          <w:numId w:val="1"/>
        </w:numPr>
        <w:spacing w:after="80"/>
      </w:pPr>
      <w:r>
        <w:t xml:space="preserve">Cambio de roles: solo lo puede hacer un administrador, mediante un endpoint protegido. El primer administrador se asignó directamente en la base de datos.</w:t>
      </w:r>
    </w:p>
    <w:p>
      <w:pPr>
        <w:pStyle w:val="ListParagraph"/>
        <w:numPr>
          <w:ilvl w:val="0"/>
          <w:numId w:val="1"/>
        </w:numPr>
        <w:spacing w:after="80"/>
      </w:pPr>
      <w:r>
        <w:t xml:space="preserve">Inicio de sesión con mensaje de error genérico ("Credenciales inválidas") para no revelar si un correo está registrado.</w:t>
      </w:r>
    </w:p>
    <w:p>
      <w:pPr>
        <w:pStyle w:val="ListParagraph"/>
        <w:numPr>
          <w:ilvl w:val="0"/>
          <w:numId w:val="1"/>
        </w:numPr>
        <w:spacing w:after="80"/>
      </w:pPr>
      <w:r>
        <w:t xml:space="preserve">Dos funciones de middleware reutilizables: </w:t>
      </w:r>
      <w:r>
        <w:rPr>
          <w:rFonts w:ascii="Consolas" w:hAnsi="Consolas" w:cs="Consolas"/>
          <w:sz w:val="20"/>
          <w:szCs w:val="20"/>
        </w:rPr>
        <w:t xml:space="preserve">verificarToken</w:t>
      </w:r>
      <w:r>
        <w:t xml:space="preserve"> (exige sesión) y </w:t>
      </w:r>
      <w:r>
        <w:rPr>
          <w:rFonts w:ascii="Consolas" w:hAnsi="Consolas" w:cs="Consolas"/>
          <w:sz w:val="20"/>
          <w:szCs w:val="20"/>
        </w:rPr>
        <w:t xml:space="preserve">requerirRol</w:t>
      </w:r>
      <w:r>
        <w:t xml:space="preserve"> (restringe una ruta a ciertos roles).</w:t>
      </w:r>
    </w:p>
    <w:p>
      <w:pPr>
        <w:keepNext/>
        <w:spacing w:before="200" w:after="100"/>
      </w:pPr>
      <w:r>
        <w:rPr>
          <w:b/>
          <w:bCs/>
        </w:rPr>
        <w:t xml:space="preserve">Endpoints del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100"/>
        <w:gridCol w:w="1700"/>
        <w:gridCol w:w="3126"/>
      </w:tblGrid>
      <w:tr>
        <w:trPr>
          <w:cantSplit/>
          <w:tblHeader/>
        </w:trPr>
        <w:tc>
          <w:tcPr>
            <w:tcW w:type="dxa" w:w="1100"/>
            <w:shd w:fill="D9D9D9" w:color="auto" w:val="clear"/>
          </w:tcPr>
          <w:p>
            <w:pPr>
              <w:spacing w:after="40" w:before="40"/>
            </w:pPr>
            <w:r>
              <w:rPr>
                <w:b/>
                <w:bCs/>
              </w:rPr>
              <w:t xml:space="preserve">Método</w:t>
            </w:r>
          </w:p>
        </w:tc>
        <w:tc>
          <w:tcPr>
            <w:tcW w:type="dxa" w:w="3100"/>
            <w:shd w:fill="D9D9D9" w:color="auto" w:val="clear"/>
          </w:tcPr>
          <w:p>
            <w:pPr>
              <w:spacing w:after="40" w:before="40"/>
            </w:pPr>
            <w:r>
              <w:rPr>
                <w:b/>
                <w:bCs/>
              </w:rPr>
              <w:t xml:space="preserve">Ruta</w:t>
            </w:r>
          </w:p>
        </w:tc>
        <w:tc>
          <w:tcPr>
            <w:tcW w:type="dxa" w:w="1700"/>
            <w:shd w:fill="D9D9D9" w:color="auto" w:val="clear"/>
          </w:tcPr>
          <w:p>
            <w:pPr>
              <w:spacing w:after="40" w:before="40"/>
            </w:pPr>
            <w:r>
              <w:rPr>
                <w:b/>
                <w:bCs/>
              </w:rPr>
              <w:t xml:space="preserve">Acceso</w:t>
            </w:r>
          </w:p>
        </w:tc>
        <w:tc>
          <w:tcPr>
            <w:tcW w:type="dxa" w:w="3126"/>
            <w:shd w:fill="D9D9D9" w:color="auto" w:val="clear"/>
          </w:tcPr>
          <w:p>
            <w:pPr>
              <w:spacing w:after="40" w:before="40"/>
            </w:pPr>
            <w:r>
              <w:rPr>
                <w:b/>
                <w:bCs/>
              </w:rPr>
              <w:t xml:space="preserve">Descripción</w:t>
            </w:r>
          </w:p>
        </w:tc>
      </w:tr>
      <w:tr>
        <w:trPr>
          <w:cantSplit/>
        </w:trPr>
        <w:tc>
          <w:tcPr>
            <w:tcW w:type="dxa" w:w="1100"/>
          </w:tcPr>
          <w:p>
            <w:pPr>
              <w:spacing w:after="40" w:before="40"/>
            </w:pPr>
            <w:r>
              <w:t xml:space="preserve">POST</w:t>
            </w:r>
          </w:p>
        </w:tc>
        <w:tc>
          <w:tcPr>
            <w:tcW w:type="dxa" w:w="3100"/>
          </w:tcPr>
          <w:p>
            <w:pPr>
              <w:spacing w:after="40" w:before="40"/>
            </w:pPr>
            <w:r>
              <w:t xml:space="preserve">/api/auth/register</w:t>
            </w:r>
          </w:p>
        </w:tc>
        <w:tc>
          <w:tcPr>
            <w:tcW w:type="dxa" w:w="1700"/>
          </w:tcPr>
          <w:p>
            <w:pPr>
              <w:spacing w:after="40" w:before="40"/>
            </w:pPr>
            <w:r>
              <w:t xml:space="preserve">Público</w:t>
            </w:r>
          </w:p>
        </w:tc>
        <w:tc>
          <w:tcPr>
            <w:tcW w:type="dxa" w:w="3126"/>
          </w:tcPr>
          <w:p>
            <w:pPr>
              <w:spacing w:after="40" w:before="40"/>
            </w:pPr>
            <w:r>
              <w:t xml:space="preserve">Crea un usuario con rol usuario</w:t>
            </w:r>
          </w:p>
        </w:tc>
      </w:tr>
      <w:tr>
        <w:trPr>
          <w:cantSplit/>
        </w:trPr>
        <w:tc>
          <w:tcPr>
            <w:tcW w:type="dxa" w:w="1100"/>
          </w:tcPr>
          <w:p>
            <w:pPr>
              <w:spacing w:after="40" w:before="40"/>
            </w:pPr>
            <w:r>
              <w:t xml:space="preserve">POST</w:t>
            </w:r>
          </w:p>
        </w:tc>
        <w:tc>
          <w:tcPr>
            <w:tcW w:type="dxa" w:w="3100"/>
          </w:tcPr>
          <w:p>
            <w:pPr>
              <w:spacing w:after="40" w:before="40"/>
            </w:pPr>
            <w:r>
              <w:t xml:space="preserve">/api/auth/login</w:t>
            </w:r>
          </w:p>
        </w:tc>
        <w:tc>
          <w:tcPr>
            <w:tcW w:type="dxa" w:w="1700"/>
          </w:tcPr>
          <w:p>
            <w:pPr>
              <w:spacing w:after="40" w:before="40"/>
            </w:pPr>
            <w:r>
              <w:t xml:space="preserve">Público</w:t>
            </w:r>
          </w:p>
        </w:tc>
        <w:tc>
          <w:tcPr>
            <w:tcW w:type="dxa" w:w="3126"/>
          </w:tcPr>
          <w:p>
            <w:pPr>
              <w:spacing w:after="40" w:before="40"/>
            </w:pPr>
            <w:r>
              <w:t xml:space="preserve">Valida credenciales y entrega el token JWT</w:t>
            </w:r>
          </w:p>
        </w:tc>
      </w:tr>
      <w:tr>
        <w:trPr>
          <w:cantSplit/>
        </w:trPr>
        <w:tc>
          <w:tcPr>
            <w:tcW w:type="dxa" w:w="1100"/>
          </w:tcPr>
          <w:p>
            <w:pPr>
              <w:spacing w:after="40" w:before="40"/>
            </w:pPr>
            <w:r>
              <w:t xml:space="preserve">GET</w:t>
            </w:r>
          </w:p>
        </w:tc>
        <w:tc>
          <w:tcPr>
            <w:tcW w:type="dxa" w:w="3100"/>
          </w:tcPr>
          <w:p>
            <w:pPr>
              <w:spacing w:after="40" w:before="40"/>
            </w:pPr>
            <w:r>
              <w:t xml:space="preserve">/api/auth/me</w:t>
            </w:r>
          </w:p>
        </w:tc>
        <w:tc>
          <w:tcPr>
            <w:tcW w:type="dxa" w:w="1700"/>
          </w:tcPr>
          <w:p>
            <w:pPr>
              <w:spacing w:after="40" w:before="40"/>
            </w:pPr>
            <w:r>
              <w:t xml:space="preserve">Con token</w:t>
            </w:r>
          </w:p>
        </w:tc>
        <w:tc>
          <w:tcPr>
            <w:tcW w:type="dxa" w:w="3126"/>
          </w:tcPr>
          <w:p>
            <w:pPr>
              <w:spacing w:after="40" w:before="40"/>
            </w:pPr>
            <w:r>
              <w:t xml:space="preserve">Devuelve los datos del usuario autenticado</w:t>
            </w:r>
          </w:p>
        </w:tc>
      </w:tr>
      <w:tr>
        <w:trPr>
          <w:cantSplit/>
        </w:trPr>
        <w:tc>
          <w:tcPr>
            <w:tcW w:type="dxa" w:w="1100"/>
          </w:tcPr>
          <w:p>
            <w:pPr>
              <w:spacing w:after="40" w:before="40"/>
            </w:pPr>
            <w:r>
              <w:t xml:space="preserve">PATCH</w:t>
            </w:r>
          </w:p>
        </w:tc>
        <w:tc>
          <w:tcPr>
            <w:tcW w:type="dxa" w:w="3100"/>
          </w:tcPr>
          <w:p>
            <w:pPr>
              <w:spacing w:after="40" w:before="40"/>
            </w:pPr>
            <w:r>
              <w:t xml:space="preserve">/api/auth/usuarios/:id/rol</w:t>
            </w:r>
          </w:p>
        </w:tc>
        <w:tc>
          <w:tcPr>
            <w:tcW w:type="dxa" w:w="1700"/>
          </w:tcPr>
          <w:p>
            <w:pPr>
              <w:spacing w:after="40" w:before="40"/>
            </w:pPr>
            <w:r>
              <w:t xml:space="preserve">Administrador</w:t>
            </w:r>
          </w:p>
        </w:tc>
        <w:tc>
          <w:tcPr>
            <w:tcW w:type="dxa" w:w="3126"/>
          </w:tcPr>
          <w:p>
            <w:pPr>
              <w:spacing w:after="40" w:before="40"/>
            </w:pPr>
            <w:r>
              <w:t xml:space="preserve">Cambia el rol de un usuario</w:t>
            </w:r>
          </w:p>
        </w:tc>
      </w:tr>
    </w:tbl>
    <w:p>
      <w:pPr>
        <w:spacing w:after="120"/>
      </w:pPr>
    </w:p>
    <w:p>
      <w:pPr>
        <w:pStyle w:val="Heading2"/>
        <w:spacing w:after="150" w:before="300"/>
      </w:pPr>
      <w:r>
        <w:t xml:space="preserve">12.2 Instalación de dependencias</w:t>
      </w:r>
    </w:p>
    <w:p>
      <w:pPr>
        <w:spacing w:after="150"/>
      </w:pPr>
      <w:r>
        <w:t xml:space="preserve">Se instalaron dos paquetes en el backend: </w:t>
      </w:r>
      <w:r>
        <w:rPr>
          <w:rFonts w:ascii="Consolas" w:hAnsi="Consolas" w:cs="Consolas"/>
          <w:sz w:val="20"/>
          <w:szCs w:val="20"/>
        </w:rPr>
        <w:t xml:space="preserve">bcryptjs</w:t>
      </w:r>
      <w:r>
        <w:t xml:space="preserve"> (cifrado de contraseñas) y </w:t>
      </w:r>
      <w:r>
        <w:rPr>
          <w:rFonts w:ascii="Consolas" w:hAnsi="Consolas" w:cs="Consolas"/>
          <w:sz w:val="20"/>
          <w:szCs w:val="20"/>
        </w:rPr>
        <w:t xml:space="preserve">jsonwebtoken</w:t>
      </w:r>
      <w:r>
        <w:t xml:space="preserve"> (generación y verificación de tokens). npm reportó 3 vulnerabilidades de severidad alta en dependencias; se decidió no ejecutar </w:t>
      </w:r>
      <w:r>
        <w:rPr>
          <w:rFonts w:ascii="Consolas" w:hAnsi="Consolas" w:cs="Consolas"/>
          <w:sz w:val="20"/>
          <w:szCs w:val="20"/>
        </w:rPr>
        <w:t xml:space="preserve">npm audit fix --force</w:t>
      </w:r>
      <w:r>
        <w:t xml:space="preserve">, porque puede forzar cambios de versión que dañen el proyecto. Queda como punto de revisión antes del despliegue.</w:t>
      </w:r>
    </w:p>
    <w:p>
      <w:pPr>
        <w:keepNext/>
        <w:spacing w:after="80" w:before="200"/>
        <w:jc w:val="center"/>
      </w:pPr>
      <w:r>
        <w:drawing>
          <wp:inline distT="0" distB="0" distL="0" distR="0">
            <wp:extent cx="4400000" cy="2450379"/>
            <wp:effectExtent t="0" r="0" b="0" l="0"/>
            <wp:docPr id="1001" name="Imagen 1001" descr="Instalación de bcryptjs y jsonwebtoken en el backend (14 paquetes agreg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uth_101.png"/>
                    <pic:cNvPicPr>
                      <a:picLocks noChangeAspect="1" noChangeArrowheads="1"/>
                    </pic:cNvPicPr>
                  </pic:nvPicPr>
                  <pic:blipFill>
                    <a:blip r:embed="rId101" cstate="none"/>
                    <a:srcRect/>
                    <a:stretch>
                      <a:fillRect/>
                    </a:stretch>
                  </pic:blipFill>
                  <pic:spPr bwMode="auto">
                    <a:xfrm>
                      <a:off x="0" y="0"/>
                      <a:ext cx="4400000" cy="2450379"/>
                    </a:xfrm>
                    <a:prstGeom prst="rect">
                      <a:avLst/>
                    </a:prstGeom>
                  </pic:spPr>
                </pic:pic>
              </a:graphicData>
            </a:graphic>
          </wp:inline>
        </w:drawing>
      </w:r>
    </w:p>
    <w:p>
      <w:pPr>
        <w:spacing w:after="200"/>
        <w:jc w:val="center"/>
      </w:pPr>
      <w:r>
        <w:rPr>
          <w:i/>
          <w:iCs/>
          <w:color w:val="555555"/>
          <w:sz w:val="19"/>
          <w:szCs w:val="19"/>
        </w:rPr>
        <w:t xml:space="preserve">Instalación de bcryptjs y jsonwebtoken en el backend (14 paquetes agregados).</w:t>
      </w:r>
    </w:p>
    <w:p>
      <w:pPr>
        <w:pStyle w:val="Heading2"/>
        <w:spacing w:after="150" w:before="300"/>
      </w:pPr>
      <w:r>
        <w:t xml:space="preserve">12.3 Variables de entorno</w:t>
      </w:r>
    </w:p>
    <w:p>
      <w:pPr>
        <w:spacing w:after="150"/>
      </w:pPr>
      <w:r>
        <w:t xml:space="preserve">Se agregaron al archivo </w:t>
      </w:r>
      <w:r>
        <w:rPr>
          <w:rFonts w:ascii="Consolas" w:hAnsi="Consolas" w:cs="Consolas"/>
          <w:sz w:val="20"/>
          <w:szCs w:val="20"/>
        </w:rPr>
        <w:t xml:space="preserve">.env</w:t>
      </w:r>
      <w:r>
        <w:t xml:space="preserve"> las variables </w:t>
      </w:r>
      <w:r>
        <w:rPr>
          <w:rFonts w:ascii="Consolas" w:hAnsi="Consolas" w:cs="Consolas"/>
          <w:sz w:val="20"/>
          <w:szCs w:val="20"/>
        </w:rPr>
        <w:t xml:space="preserve">JWT_SECRET</w:t>
      </w:r>
      <w:r>
        <w:t xml:space="preserve"> (clave generada con el módulo crypto de Node.js, 48 bytes aleatorios) y </w:t>
      </w:r>
      <w:r>
        <w:rPr>
          <w:rFonts w:ascii="Consolas" w:hAnsi="Consolas" w:cs="Consolas"/>
          <w:sz w:val="20"/>
          <w:szCs w:val="20"/>
        </w:rPr>
        <w:t xml:space="preserve">JWT_EXPIRES_IN=8h</w:t>
      </w:r>
      <w:r>
        <w:t xml:space="preserve">. El valor de la clave no se muestra en este documento por ser información sensible.</w:t>
      </w:r>
    </w:p>
    <w:p>
      <w:pPr>
        <w:pStyle w:val="Heading2"/>
        <w:spacing w:after="150" w:before="300"/>
      </w:pPr>
      <w:r>
        <w:t xml:space="preserve">12.4 Archivos del módulo</w:t>
      </w:r>
    </w:p>
    <w:p>
      <w:pPr>
        <w:spacing w:after="150"/>
      </w:pPr>
      <w:r>
        <w:t xml:space="preserve">Se crearon tres archivos nuevos en el backend (</w:t>
      </w:r>
      <w:r>
        <w:rPr>
          <w:rFonts w:ascii="Consolas" w:hAnsi="Consolas" w:cs="Consolas"/>
          <w:sz w:val="20"/>
          <w:szCs w:val="20"/>
        </w:rPr>
        <w:t xml:space="preserve">db.js</w:t>
      </w:r>
      <w:r>
        <w:t xml:space="preserve">, </w:t>
      </w:r>
      <w:r>
        <w:rPr>
          <w:rFonts w:ascii="Consolas" w:hAnsi="Consolas" w:cs="Consolas"/>
          <w:sz w:val="20"/>
          <w:szCs w:val="20"/>
        </w:rPr>
        <w:t xml:space="preserve">middleware/auth.js</w:t>
      </w:r>
      <w:r>
        <w:t xml:space="preserve"> y </w:t>
      </w:r>
      <w:r>
        <w:rPr>
          <w:rFonts w:ascii="Consolas" w:hAnsi="Consolas" w:cs="Consolas"/>
          <w:sz w:val="20"/>
          <w:szCs w:val="20"/>
        </w:rPr>
        <w:t xml:space="preserve">routes/auth.js</w:t>
      </w:r>
      <w:r>
        <w:t xml:space="preserve">) y se modificó </w:t>
      </w:r>
      <w:r>
        <w:rPr>
          <w:rFonts w:ascii="Consolas" w:hAnsi="Consolas" w:cs="Consolas"/>
          <w:sz w:val="20"/>
          <w:szCs w:val="20"/>
        </w:rPr>
        <w:t xml:space="preserve">index.js</w:t>
      </w:r>
      <w:r>
        <w:t xml:space="preserve"> para montar las rutas en </w:t>
      </w:r>
      <w:r>
        <w:rPr>
          <w:rFonts w:ascii="Consolas" w:hAnsi="Consolas" w:cs="Consolas"/>
          <w:sz w:val="20"/>
          <w:szCs w:val="20"/>
        </w:rPr>
        <w:t xml:space="preserve">/api/auth</w:t>
      </w:r>
      <w:r>
        <w:t xml:space="preserve">.</w:t>
      </w:r>
    </w:p>
    <w:p>
      <w:pPr>
        <w:keepNext/>
        <w:spacing w:after="80" w:before="200"/>
        <w:jc w:val="center"/>
      </w:pPr>
      <w:r>
        <w:drawing>
          <wp:inline distT="0" distB="0" distL="0" distR="0">
            <wp:extent cx="5400000" cy="2238526"/>
            <wp:effectExtent t="0" r="0" b="0" l="0"/>
            <wp:docPr id="1002" name="Imagen 1002" descr="Archivo db.js: conexión a PostgreSQL mediante un pool y la variable DATABASE_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uth_102.png"/>
                    <pic:cNvPicPr>
                      <a:picLocks noChangeAspect="1" noChangeArrowheads="1"/>
                    </pic:cNvPicPr>
                  </pic:nvPicPr>
                  <pic:blipFill>
                    <a:blip r:embed="rId102" cstate="none"/>
                    <a:srcRect/>
                    <a:stretch>
                      <a:fillRect/>
                    </a:stretch>
                  </pic:blipFill>
                  <pic:spPr bwMode="auto">
                    <a:xfrm>
                      <a:off x="0" y="0"/>
                      <a:ext cx="5400000" cy="2238526"/>
                    </a:xfrm>
                    <a:prstGeom prst="rect">
                      <a:avLst/>
                    </a:prstGeom>
                  </pic:spPr>
                </pic:pic>
              </a:graphicData>
            </a:graphic>
          </wp:inline>
        </w:drawing>
      </w:r>
    </w:p>
    <w:p>
      <w:pPr>
        <w:spacing w:after="200"/>
        <w:jc w:val="center"/>
      </w:pPr>
      <w:r>
        <w:rPr>
          <w:i/>
          <w:iCs/>
          <w:color w:val="555555"/>
          <w:sz w:val="19"/>
          <w:szCs w:val="19"/>
        </w:rPr>
        <w:t xml:space="preserve">Archivo db.js: conexión a PostgreSQL mediante un pool y la variable DATABASE_URL.</w:t>
      </w:r>
    </w:p>
    <w:p>
      <w:pPr>
        <w:keepNext/>
        <w:spacing w:after="80" w:before="200"/>
        <w:jc w:val="center"/>
      </w:pPr>
      <w:r>
        <w:drawing>
          <wp:inline distT="0" distB="0" distL="0" distR="0">
            <wp:extent cx="5400000" cy="2181156"/>
            <wp:effectExtent t="0" r="0" b="0" l="0"/>
            <wp:docPr id="1003" name="Imagen 1003" descr="middleware/auth.js: funciones verificarToken (valida el JWT) y requerirRol (restringe por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auth_103.png"/>
                    <pic:cNvPicPr>
                      <a:picLocks noChangeAspect="1" noChangeArrowheads="1"/>
                    </pic:cNvPicPr>
                  </pic:nvPicPr>
                  <pic:blipFill>
                    <a:blip r:embed="rId103" cstate="none"/>
                    <a:srcRect/>
                    <a:stretch>
                      <a:fillRect/>
                    </a:stretch>
                  </pic:blipFill>
                  <pic:spPr bwMode="auto">
                    <a:xfrm>
                      <a:off x="0" y="0"/>
                      <a:ext cx="5400000" cy="2181156"/>
                    </a:xfrm>
                    <a:prstGeom prst="rect">
                      <a:avLst/>
                    </a:prstGeom>
                  </pic:spPr>
                </pic:pic>
              </a:graphicData>
            </a:graphic>
          </wp:inline>
        </w:drawing>
      </w:r>
    </w:p>
    <w:p>
      <w:pPr>
        <w:spacing w:after="200"/>
        <w:jc w:val="center"/>
      </w:pPr>
      <w:r>
        <w:rPr>
          <w:i/>
          <w:iCs/>
          <w:color w:val="555555"/>
          <w:sz w:val="19"/>
          <w:szCs w:val="19"/>
        </w:rPr>
        <w:t xml:space="preserve">middleware/auth.js: funciones verificarToken (valida el JWT) y requerirRol (restringe por rol).</w:t>
      </w:r>
    </w:p>
    <w:p>
      <w:pPr>
        <w:keepNext/>
        <w:spacing w:after="80" w:before="200"/>
        <w:jc w:val="center"/>
      </w:pPr>
      <w:r>
        <w:drawing>
          <wp:inline distT="0" distB="0" distL="0" distR="0">
            <wp:extent cx="5400000" cy="2219662"/>
            <wp:effectExtent t="0" r="0" b="0" l="0"/>
            <wp:docPr id="1004" name="Imagen 1004" descr="routes/auth.js: endpoints de registro, inicio de sesión, /me y cambio de 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auth_104.png"/>
                    <pic:cNvPicPr>
                      <a:picLocks noChangeAspect="1" noChangeArrowheads="1"/>
                    </pic:cNvPicPr>
                  </pic:nvPicPr>
                  <pic:blipFill>
                    <a:blip r:embed="rId104" cstate="none"/>
                    <a:srcRect/>
                    <a:stretch>
                      <a:fillRect/>
                    </a:stretch>
                  </pic:blipFill>
                  <pic:spPr bwMode="auto">
                    <a:xfrm>
                      <a:off x="0" y="0"/>
                      <a:ext cx="5400000" cy="2219662"/>
                    </a:xfrm>
                    <a:prstGeom prst="rect">
                      <a:avLst/>
                    </a:prstGeom>
                  </pic:spPr>
                </pic:pic>
              </a:graphicData>
            </a:graphic>
          </wp:inline>
        </w:drawing>
      </w:r>
    </w:p>
    <w:p>
      <w:pPr>
        <w:spacing w:after="200"/>
        <w:jc w:val="center"/>
      </w:pPr>
      <w:r>
        <w:rPr>
          <w:i/>
          <w:iCs/>
          <w:color w:val="555555"/>
          <w:sz w:val="19"/>
          <w:szCs w:val="19"/>
        </w:rPr>
        <w:t xml:space="preserve">routes/auth.js: endpoints de registro, inicio de sesión, /me y cambio de rol.</w:t>
      </w:r>
    </w:p>
    <w:p>
      <w:pPr>
        <w:keepNext/>
        <w:spacing w:after="80" w:before="200"/>
        <w:jc w:val="center"/>
      </w:pPr>
      <w:r>
        <w:drawing>
          <wp:inline distT="0" distB="0" distL="0" distR="0">
            <wp:extent cx="5400000" cy="2600940"/>
            <wp:effectExtent t="0" r="0" b="0" l="0"/>
            <wp:docPr id="1005" name="Imagen 1005" descr="index.js actualizado: se importan las rutas (línea 4) y se montan en /api/auth (líne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auth_105.png"/>
                    <pic:cNvPicPr>
                      <a:picLocks noChangeAspect="1" noChangeArrowheads="1"/>
                    </pic:cNvPicPr>
                  </pic:nvPicPr>
                  <pic:blipFill>
                    <a:blip r:embed="rId105" cstate="none"/>
                    <a:srcRect/>
                    <a:stretch>
                      <a:fillRect/>
                    </a:stretch>
                  </pic:blipFill>
                  <pic:spPr bwMode="auto">
                    <a:xfrm>
                      <a:off x="0" y="0"/>
                      <a:ext cx="5400000" cy="2600940"/>
                    </a:xfrm>
                    <a:prstGeom prst="rect">
                      <a:avLst/>
                    </a:prstGeom>
                  </pic:spPr>
                </pic:pic>
              </a:graphicData>
            </a:graphic>
          </wp:inline>
        </w:drawing>
      </w:r>
    </w:p>
    <w:p>
      <w:pPr>
        <w:spacing w:after="200"/>
        <w:jc w:val="center"/>
      </w:pPr>
      <w:r>
        <w:rPr>
          <w:i/>
          <w:iCs/>
          <w:color w:val="555555"/>
          <w:sz w:val="19"/>
          <w:szCs w:val="19"/>
        </w:rPr>
        <w:t xml:space="preserve">index.js actualizado: se importan las rutas (línea 4) y se montan en /api/auth (línea 10).</w:t>
      </w:r>
    </w:p>
    <w:p>
      <w:pPr>
        <w:pStyle w:val="Heading2"/>
        <w:spacing w:after="150" w:before="300"/>
      </w:pPr>
      <w:r>
        <w:t xml:space="preserve">12.5 Problema: puerto 3000 ocupado</w:t>
      </w:r>
    </w:p>
    <w:p>
      <w:pPr>
        <w:spacing w:after="150"/>
      </w:pPr>
      <w:r>
        <w:t xml:space="preserve">Al arrancar con </w:t>
      </w:r>
      <w:r>
        <w:rPr>
          <w:rFonts w:ascii="Consolas" w:hAnsi="Consolas" w:cs="Consolas"/>
          <w:sz w:val="20"/>
          <w:szCs w:val="20"/>
        </w:rPr>
        <w:t xml:space="preserve">npm run dev</w:t>
      </w:r>
      <w:r>
        <w:t xml:space="preserve">, el servidor imprimió "Servidor en puerto 3000" y se cerró de inmediato ("clean exit"). La causa fue que el servidor anterior, usado en la prueba de </w:t>
      </w:r>
      <w:r>
        <w:rPr>
          <w:rFonts w:ascii="Consolas" w:hAnsi="Consolas" w:cs="Consolas"/>
          <w:sz w:val="20"/>
          <w:szCs w:val="20"/>
        </w:rPr>
        <w:t xml:space="preserve">/health</w:t>
      </w:r>
      <w:r>
        <w:t xml:space="preserve">, seguía ejecutándose en otra terminal y mantenía ocupado el puerto 3000. Se identificó el proceso con </w:t>
      </w:r>
      <w:r>
        <w:rPr>
          <w:rFonts w:ascii="Consolas" w:hAnsi="Consolas" w:cs="Consolas"/>
          <w:sz w:val="20"/>
          <w:szCs w:val="20"/>
        </w:rPr>
        <w:t xml:space="preserve">netstat -ano | findstr :3000</w:t>
      </w:r>
      <w:r>
        <w:t xml:space="preserve"> (PID 23916), se detuvo con </w:t>
      </w:r>
      <w:r>
        <w:rPr>
          <w:rFonts w:ascii="Consolas" w:hAnsi="Consolas" w:cs="Consolas"/>
          <w:sz w:val="20"/>
          <w:szCs w:val="20"/>
        </w:rPr>
        <w:t xml:space="preserve">taskkill /PID 23916 /F</w:t>
      </w:r>
      <w:r>
        <w:t xml:space="preserve"> y se volvió a ejecutar </w:t>
      </w:r>
      <w:r>
        <w:rPr>
          <w:rFonts w:ascii="Consolas" w:hAnsi="Consolas" w:cs="Consolas"/>
          <w:sz w:val="20"/>
          <w:szCs w:val="20"/>
        </w:rPr>
        <w:t xml:space="preserve">npm run dev</w:t>
      </w:r>
      <w:r>
        <w:t xml:space="preserve">, esta vez con el servidor estable.</w:t>
      </w:r>
    </w:p>
    <w:p>
      <w:pPr>
        <w:keepNext/>
        <w:spacing w:after="80" w:before="200"/>
        <w:jc w:val="center"/>
      </w:pPr>
      <w:r>
        <w:drawing>
          <wp:inline distT="0" distB="0" distL="0" distR="0">
            <wp:extent cx="4400000" cy="2140709"/>
            <wp:effectExtent t="0" r="0" b="0" l="0"/>
            <wp:docPr id="1006" name="Imagen 1006" descr="El servidor se cierra con &quot;clean exit&quot; justo después de arran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auth_106.png"/>
                    <pic:cNvPicPr>
                      <a:picLocks noChangeAspect="1" noChangeArrowheads="1"/>
                    </pic:cNvPicPr>
                  </pic:nvPicPr>
                  <pic:blipFill>
                    <a:blip r:embed="rId106" cstate="none"/>
                    <a:srcRect/>
                    <a:stretch>
                      <a:fillRect/>
                    </a:stretch>
                  </pic:blipFill>
                  <pic:spPr bwMode="auto">
                    <a:xfrm>
                      <a:off x="0" y="0"/>
                      <a:ext cx="4400000" cy="2140709"/>
                    </a:xfrm>
                    <a:prstGeom prst="rect">
                      <a:avLst/>
                    </a:prstGeom>
                  </pic:spPr>
                </pic:pic>
              </a:graphicData>
            </a:graphic>
          </wp:inline>
        </w:drawing>
      </w:r>
    </w:p>
    <w:p>
      <w:pPr>
        <w:spacing w:after="200"/>
        <w:jc w:val="center"/>
      </w:pPr>
      <w:r>
        <w:rPr>
          <w:i/>
          <w:iCs/>
          <w:color w:val="555555"/>
          <w:sz w:val="19"/>
          <w:szCs w:val="19"/>
        </w:rPr>
        <w:t xml:space="preserve">El servidor se cierra con "clean exit" justo después de arrancar.</w:t>
      </w:r>
    </w:p>
    <w:p>
      <w:pPr>
        <w:keepNext/>
        <w:spacing w:after="80" w:before="200"/>
        <w:jc w:val="center"/>
      </w:pPr>
      <w:r>
        <w:drawing>
          <wp:inline distT="0" distB="0" distL="0" distR="0">
            <wp:extent cx="4400000" cy="2545954"/>
            <wp:effectExtent t="0" r="0" b="0" l="0"/>
            <wp:docPr id="1007" name="Imagen 1007" descr="netstat muestra el proceso 23916 escuchando en el puerto 3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auth_107.png"/>
                    <pic:cNvPicPr>
                      <a:picLocks noChangeAspect="1" noChangeArrowheads="1"/>
                    </pic:cNvPicPr>
                  </pic:nvPicPr>
                  <pic:blipFill>
                    <a:blip r:embed="rId107" cstate="none"/>
                    <a:srcRect/>
                    <a:stretch>
                      <a:fillRect/>
                    </a:stretch>
                  </pic:blipFill>
                  <pic:spPr bwMode="auto">
                    <a:xfrm>
                      <a:off x="0" y="0"/>
                      <a:ext cx="4400000" cy="2545954"/>
                    </a:xfrm>
                    <a:prstGeom prst="rect">
                      <a:avLst/>
                    </a:prstGeom>
                  </pic:spPr>
                </pic:pic>
              </a:graphicData>
            </a:graphic>
          </wp:inline>
        </w:drawing>
      </w:r>
    </w:p>
    <w:p>
      <w:pPr>
        <w:spacing w:after="200"/>
        <w:jc w:val="center"/>
      </w:pPr>
      <w:r>
        <w:rPr>
          <w:i/>
          <w:iCs/>
          <w:color w:val="555555"/>
          <w:sz w:val="19"/>
          <w:szCs w:val="19"/>
        </w:rPr>
        <w:t xml:space="preserve">netstat muestra el proceso 23916 escuchando en el puerto 3000.</w:t>
      </w:r>
    </w:p>
    <w:p>
      <w:pPr>
        <w:keepNext/>
        <w:spacing w:after="80" w:before="200"/>
        <w:jc w:val="center"/>
      </w:pPr>
      <w:r>
        <w:drawing>
          <wp:inline distT="0" distB="0" distL="0" distR="0">
            <wp:extent cx="4400000" cy="2647904"/>
            <wp:effectExtent t="0" r="0" b="0" l="0"/>
            <wp:docPr id="1008" name="Imagen 1008" descr="taskkill finaliza el proceso 23916 y el servidor queda corrie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auth_108.png"/>
                    <pic:cNvPicPr>
                      <a:picLocks noChangeAspect="1" noChangeArrowheads="1"/>
                    </pic:cNvPicPr>
                  </pic:nvPicPr>
                  <pic:blipFill>
                    <a:blip r:embed="rId108" cstate="none"/>
                    <a:srcRect/>
                    <a:stretch>
                      <a:fillRect/>
                    </a:stretch>
                  </pic:blipFill>
                  <pic:spPr bwMode="auto">
                    <a:xfrm>
                      <a:off x="0" y="0"/>
                      <a:ext cx="4400000" cy="2647904"/>
                    </a:xfrm>
                    <a:prstGeom prst="rect">
                      <a:avLst/>
                    </a:prstGeom>
                  </pic:spPr>
                </pic:pic>
              </a:graphicData>
            </a:graphic>
          </wp:inline>
        </w:drawing>
      </w:r>
    </w:p>
    <w:p>
      <w:pPr>
        <w:spacing w:after="200"/>
        <w:jc w:val="center"/>
      </w:pPr>
      <w:r>
        <w:rPr>
          <w:i/>
          <w:iCs/>
          <w:color w:val="555555"/>
          <w:sz w:val="19"/>
          <w:szCs w:val="19"/>
        </w:rPr>
        <w:t xml:space="preserve">taskkill finaliza el proceso 23916 y el servidor queda corriendo.</w:t>
      </w:r>
    </w:p>
    <w:p>
      <w:pPr>
        <w:pStyle w:val="Heading2"/>
        <w:spacing w:after="150" w:before="300"/>
      </w:pPr>
      <w:r>
        <w:t xml:space="preserve">12.6 Pruebas del módulo</w:t>
      </w:r>
    </w:p>
    <w:p>
      <w:pPr>
        <w:spacing w:after="150"/>
      </w:pPr>
      <w:r>
        <w:t xml:space="preserve">Las pruebas se hicieron con </w:t>
      </w:r>
      <w:r>
        <w:rPr>
          <w:rFonts w:ascii="Consolas" w:hAnsi="Consolas" w:cs="Consolas"/>
          <w:sz w:val="20"/>
          <w:szCs w:val="20"/>
        </w:rPr>
        <w:t xml:space="preserve">Invoke-RestMethod</w:t>
      </w:r>
      <w:r>
        <w:t xml:space="preserve"> de PowerShell contra el backend en ejecución, siguiendo el flujo completo de un usuario.</w:t>
      </w:r>
    </w:p>
    <w:p>
      <w:pPr>
        <w:keepNext/>
        <w:spacing w:before="200" w:after="100"/>
      </w:pPr>
      <w:r>
        <w:rPr>
          <w:b/>
          <w:bCs/>
        </w:rPr>
        <w:t xml:space="preserve">a) Registro de usuarios</w:t>
      </w:r>
    </w:p>
    <w:p>
      <w:pPr>
        <w:spacing w:after="150"/>
      </w:pPr>
      <w:r>
        <w:t xml:space="preserve">Se registraron dos usuarios (Jonathan Yucuma y Luis Salazar). Ambos quedaron con rol </w:t>
      </w:r>
      <w:r>
        <w:rPr>
          <w:rFonts w:ascii="Consolas" w:hAnsi="Consolas" w:cs="Consolas"/>
          <w:sz w:val="20"/>
          <w:szCs w:val="20"/>
        </w:rPr>
        <w:t xml:space="preserve">usuario</w:t>
      </w:r>
      <w:r>
        <w:t xml:space="preserve">, como se diseñó.</w:t>
      </w:r>
    </w:p>
    <w:p>
      <w:pPr>
        <w:keepNext/>
        <w:spacing w:after="80" w:before="200"/>
        <w:jc w:val="center"/>
      </w:pPr>
      <w:r>
        <w:drawing>
          <wp:inline distT="0" distB="0" distL="0" distR="0">
            <wp:extent cx="5400000" cy="2143960"/>
            <wp:effectExtent t="0" r="0" b="0" l="0"/>
            <wp:docPr id="1009" name="Imagen 1009" descr="Registro de usuarios: la respuesta incluye id, nombre, correo y rol &quot;usuario&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auth_109.png"/>
                    <pic:cNvPicPr>
                      <a:picLocks noChangeAspect="1" noChangeArrowheads="1"/>
                    </pic:cNvPicPr>
                  </pic:nvPicPr>
                  <pic:blipFill>
                    <a:blip r:embed="rId109" cstate="none"/>
                    <a:srcRect/>
                    <a:stretch>
                      <a:fillRect/>
                    </a:stretch>
                  </pic:blipFill>
                  <pic:spPr bwMode="auto">
                    <a:xfrm>
                      <a:off x="0" y="0"/>
                      <a:ext cx="5400000" cy="2143960"/>
                    </a:xfrm>
                    <a:prstGeom prst="rect">
                      <a:avLst/>
                    </a:prstGeom>
                  </pic:spPr>
                </pic:pic>
              </a:graphicData>
            </a:graphic>
          </wp:inline>
        </w:drawing>
      </w:r>
    </w:p>
    <w:p>
      <w:pPr>
        <w:spacing w:after="200"/>
        <w:jc w:val="center"/>
      </w:pPr>
      <w:r>
        <w:rPr>
          <w:i/>
          <w:iCs/>
          <w:color w:val="555555"/>
          <w:sz w:val="19"/>
          <w:szCs w:val="19"/>
        </w:rPr>
        <w:t xml:space="preserve">Registro de usuarios: la respuesta incluye id, nombre, correo y rol "usuario".</w:t>
      </w:r>
    </w:p>
    <w:p>
      <w:pPr>
        <w:keepNext/>
        <w:spacing w:before="200" w:after="100"/>
      </w:pPr>
      <w:r>
        <w:rPr>
          <w:b/>
          <w:bCs/>
        </w:rPr>
        <w:t xml:space="preserve">b) Asignación del rol administrador</w:t>
      </w:r>
    </w:p>
    <w:p>
      <w:pPr>
        <w:spacing w:after="150"/>
      </w:pPr>
      <w:r>
        <w:t xml:space="preserve">Como el registro público siempre crea usuarios con rol </w:t>
      </w:r>
      <w:r>
        <w:rPr>
          <w:rFonts w:ascii="Consolas" w:hAnsi="Consolas" w:cs="Consolas"/>
          <w:sz w:val="20"/>
          <w:szCs w:val="20"/>
        </w:rPr>
        <w:t xml:space="preserve">usuario</w:t>
      </w:r>
      <w:r>
        <w:t xml:space="preserve">, se promovió a los dos integrantes del proyecto a </w:t>
      </w:r>
      <w:r>
        <w:rPr>
          <w:rFonts w:ascii="Consolas" w:hAnsi="Consolas" w:cs="Consolas"/>
          <w:sz w:val="20"/>
          <w:szCs w:val="20"/>
        </w:rPr>
        <w:t xml:space="preserve">administrador</w:t>
      </w:r>
      <w:r>
        <w:t xml:space="preserve"> con una sentencia UPDATE directamente en la base de datos (2 filas actualizadas).</w:t>
      </w:r>
    </w:p>
    <w:p>
      <w:pPr>
        <w:keepNext/>
        <w:spacing w:after="80" w:before="200"/>
        <w:jc w:val="center"/>
      </w:pPr>
      <w:r>
        <w:drawing>
          <wp:inline distT="0" distB="0" distL="0" distR="0">
            <wp:extent cx="5400000" cy="3822112"/>
            <wp:effectExtent t="0" r="0" b="0" l="0"/>
            <wp:docPr id="1010" name="Imagen 1010" descr="Script SQL en DBeaver: Updated Rows =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auth_110.png"/>
                    <pic:cNvPicPr>
                      <a:picLocks noChangeAspect="1" noChangeArrowheads="1"/>
                    </pic:cNvPicPr>
                  </pic:nvPicPr>
                  <pic:blipFill>
                    <a:blip r:embed="rId110" cstate="none"/>
                    <a:srcRect/>
                    <a:stretch>
                      <a:fillRect/>
                    </a:stretch>
                  </pic:blipFill>
                  <pic:spPr bwMode="auto">
                    <a:xfrm>
                      <a:off x="0" y="0"/>
                      <a:ext cx="5400000" cy="3822112"/>
                    </a:xfrm>
                    <a:prstGeom prst="rect">
                      <a:avLst/>
                    </a:prstGeom>
                  </pic:spPr>
                </pic:pic>
              </a:graphicData>
            </a:graphic>
          </wp:inline>
        </w:drawing>
      </w:r>
    </w:p>
    <w:p>
      <w:pPr>
        <w:spacing w:after="200"/>
        <w:jc w:val="center"/>
      </w:pPr>
      <w:r>
        <w:rPr>
          <w:i/>
          <w:iCs/>
          <w:color w:val="555555"/>
          <w:sz w:val="19"/>
          <w:szCs w:val="19"/>
        </w:rPr>
        <w:t xml:space="preserve">Script SQL en DBeaver: Updated Rows = 2.</w:t>
      </w:r>
    </w:p>
    <w:p>
      <w:pPr>
        <w:keepNext/>
        <w:spacing w:before="200" w:after="100"/>
      </w:pPr>
      <w:r>
        <w:rPr>
          <w:b/>
          <w:bCs/>
        </w:rPr>
        <w:t xml:space="preserve">c) Inicio de sesión</w:t>
      </w:r>
    </w:p>
    <w:p>
      <w:pPr>
        <w:spacing w:after="150"/>
      </w:pPr>
      <w:r>
        <w:t xml:space="preserve">Se inició sesión con el usuario de Jonathan. El backend validó la contraseña, devolvió el token y el rol </w:t>
      </w:r>
      <w:r>
        <w:rPr>
          <w:rFonts w:ascii="Consolas" w:hAnsi="Consolas" w:cs="Consolas"/>
          <w:sz w:val="20"/>
          <w:szCs w:val="20"/>
        </w:rPr>
        <w:t xml:space="preserve">administrador</w:t>
      </w:r>
      <w:r>
        <w:t xml:space="preserve">, lo que confirma que el cambio hecho en la base de datos fue reconocido.</w:t>
      </w:r>
    </w:p>
    <w:p>
      <w:pPr>
        <w:keepNext/>
        <w:spacing w:after="80" w:before="200"/>
        <w:jc w:val="center"/>
      </w:pPr>
      <w:r>
        <w:drawing>
          <wp:inline distT="0" distB="0" distL="0" distR="0">
            <wp:extent cx="5400000" cy="2814318"/>
            <wp:effectExtent t="0" r="0" b="0" l="0"/>
            <wp:docPr id="1011" name="Imagen 1011" descr="Registro de usuarios e inicio de sesión: la respuesta muestra el rol administ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auth_111.png"/>
                    <pic:cNvPicPr>
                      <a:picLocks noChangeAspect="1" noChangeArrowheads="1"/>
                    </pic:cNvPicPr>
                  </pic:nvPicPr>
                  <pic:blipFill>
                    <a:blip r:embed="rId111" cstate="none"/>
                    <a:srcRect/>
                    <a:stretch>
                      <a:fillRect/>
                    </a:stretch>
                  </pic:blipFill>
                  <pic:spPr bwMode="auto">
                    <a:xfrm>
                      <a:off x="0" y="0"/>
                      <a:ext cx="5400000" cy="2814318"/>
                    </a:xfrm>
                    <a:prstGeom prst="rect">
                      <a:avLst/>
                    </a:prstGeom>
                  </pic:spPr>
                </pic:pic>
              </a:graphicData>
            </a:graphic>
          </wp:inline>
        </w:drawing>
      </w:r>
    </w:p>
    <w:p>
      <w:pPr>
        <w:spacing w:after="200"/>
        <w:jc w:val="center"/>
      </w:pPr>
      <w:r>
        <w:rPr>
          <w:i/>
          <w:iCs/>
          <w:color w:val="555555"/>
          <w:sz w:val="19"/>
          <w:szCs w:val="19"/>
        </w:rPr>
        <w:t xml:space="preserve">Registro de usuarios e inicio de sesión: la respuesta muestra el rol administrador.</w:t>
      </w:r>
    </w:p>
    <w:p>
      <w:pPr>
        <w:keepNext/>
        <w:spacing w:before="200" w:after="100"/>
      </w:pPr>
      <w:r>
        <w:rPr>
          <w:b/>
          <w:bCs/>
        </w:rPr>
        <w:t xml:space="preserve">d) Ruta protegida con y sin token</w:t>
      </w:r>
    </w:p>
    <w:p>
      <w:pPr>
        <w:spacing w:after="150"/>
      </w:pPr>
      <w:r>
        <w:t xml:space="preserve">La ruta </w:t>
      </w:r>
      <w:r>
        <w:rPr>
          <w:rFonts w:ascii="Consolas" w:hAnsi="Consolas" w:cs="Consolas"/>
          <w:sz w:val="20"/>
          <w:szCs w:val="20"/>
        </w:rPr>
        <w:t xml:space="preserve">/api/auth/me</w:t>
      </w:r>
      <w:r>
        <w:t xml:space="preserve"> devolvió los datos del usuario cuando se envió el token y fue rechazada con el mensaje "Token requerido" cuando se llamó sin él.</w:t>
      </w:r>
    </w:p>
    <w:p>
      <w:pPr>
        <w:keepNext/>
        <w:spacing w:after="80" w:before="200"/>
        <w:jc w:val="center"/>
      </w:pPr>
      <w:r>
        <w:drawing>
          <wp:inline distT="0" distB="0" distL="0" distR="0">
            <wp:extent cx="5400000" cy="1870481"/>
            <wp:effectExtent t="0" r="0" b="0" l="0"/>
            <wp:docPr id="1012" name="Imagen 1012" descr="GET /api/auth/me: con token devuelve el usuario; sin token es rechazada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auth_112.png"/>
                    <pic:cNvPicPr>
                      <a:picLocks noChangeAspect="1" noChangeArrowheads="1"/>
                    </pic:cNvPicPr>
                  </pic:nvPicPr>
                  <pic:blipFill>
                    <a:blip r:embed="rId112" cstate="none"/>
                    <a:srcRect/>
                    <a:stretch>
                      <a:fillRect/>
                    </a:stretch>
                  </pic:blipFill>
                  <pic:spPr bwMode="auto">
                    <a:xfrm>
                      <a:off x="0" y="0"/>
                      <a:ext cx="5400000" cy="1870481"/>
                    </a:xfrm>
                    <a:prstGeom prst="rect">
                      <a:avLst/>
                    </a:prstGeom>
                  </pic:spPr>
                </pic:pic>
              </a:graphicData>
            </a:graphic>
          </wp:inline>
        </w:drawing>
      </w:r>
    </w:p>
    <w:p>
      <w:pPr>
        <w:spacing w:after="200"/>
        <w:jc w:val="center"/>
      </w:pPr>
      <w:r>
        <w:rPr>
          <w:i/>
          <w:iCs/>
          <w:color w:val="555555"/>
          <w:sz w:val="19"/>
          <w:szCs w:val="19"/>
        </w:rPr>
        <w:t xml:space="preserve">GET /api/auth/me: con token devuelve el usuario; sin token es rechazada (401).</w:t>
      </w:r>
    </w:p>
    <w:p>
      <w:pPr>
        <w:keepNext/>
        <w:spacing w:before="200" w:after="100"/>
      </w:pPr>
      <w:r>
        <w:rPr>
          <w:b/>
          <w:bCs/>
        </w:rPr>
        <w:t xml:space="preserve">e) Cambio de rol por un administrador</w:t>
      </w:r>
    </w:p>
    <w:p>
      <w:pPr>
        <w:spacing w:after="150"/>
      </w:pPr>
      <w:r>
        <w:t xml:space="preserve">Con el token de administrador se cambió el rol de Luis Salazar a </w:t>
      </w:r>
      <w:r>
        <w:rPr>
          <w:rFonts w:ascii="Consolas" w:hAnsi="Consolas" w:cs="Consolas"/>
          <w:sz w:val="20"/>
          <w:szCs w:val="20"/>
        </w:rPr>
        <w:t xml:space="preserve">analista</w:t>
      </w:r>
      <w:r>
        <w:t xml:space="preserve"> mediante el endpoint PATCH. Después se devolvió a </w:t>
      </w:r>
      <w:r>
        <w:rPr>
          <w:rFonts w:ascii="Consolas" w:hAnsi="Consolas" w:cs="Consolas"/>
          <w:sz w:val="20"/>
          <w:szCs w:val="20"/>
        </w:rPr>
        <w:t xml:space="preserve">administrador</w:t>
      </w:r>
      <w:r>
        <w:t xml:space="preserve"> con la misma operación, ya que ambos integrantes administrarán el sistema.</w:t>
      </w:r>
    </w:p>
    <w:p>
      <w:pPr>
        <w:keepNext/>
        <w:spacing w:after="80" w:before="200"/>
        <w:jc w:val="center"/>
      </w:pPr>
      <w:r>
        <w:drawing>
          <wp:inline distT="0" distB="0" distL="0" distR="0">
            <wp:extent cx="5400000" cy="1084315"/>
            <wp:effectExtent t="0" r="0" b="0" l="0"/>
            <wp:docPr id="1013" name="Imagen 1013" descr="PATCH /api/auth/usuarios/:id/rol: Luis Salazar pasa a rol anali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auth_113.png"/>
                    <pic:cNvPicPr>
                      <a:picLocks noChangeAspect="1" noChangeArrowheads="1"/>
                    </pic:cNvPicPr>
                  </pic:nvPicPr>
                  <pic:blipFill>
                    <a:blip r:embed="rId113" cstate="none"/>
                    <a:srcRect/>
                    <a:stretch>
                      <a:fillRect/>
                    </a:stretch>
                  </pic:blipFill>
                  <pic:spPr bwMode="auto">
                    <a:xfrm>
                      <a:off x="0" y="0"/>
                      <a:ext cx="5400000" cy="1084315"/>
                    </a:xfrm>
                    <a:prstGeom prst="rect">
                      <a:avLst/>
                    </a:prstGeom>
                  </pic:spPr>
                </pic:pic>
              </a:graphicData>
            </a:graphic>
          </wp:inline>
        </w:drawing>
      </w:r>
    </w:p>
    <w:p>
      <w:pPr>
        <w:spacing w:after="200"/>
        <w:jc w:val="center"/>
      </w:pPr>
      <w:r>
        <w:rPr>
          <w:i/>
          <w:iCs/>
          <w:color w:val="555555"/>
          <w:sz w:val="19"/>
          <w:szCs w:val="19"/>
        </w:rPr>
        <w:t xml:space="preserve">PATCH /api/auth/usuarios/:id/rol: Luis Salazar pasa a rol analista.</w:t>
      </w:r>
    </w:p>
    <w:p>
      <w:pPr>
        <w:keepNext/>
        <w:spacing w:before="200" w:after="100"/>
      </w:pPr>
      <w:r>
        <w:rPr>
          <w:b/>
          <w:bCs/>
        </w:rPr>
        <w:t xml:space="preserve">f) Bloqueo a un usuario sin permisos</w:t>
      </w:r>
    </w:p>
    <w:p>
      <w:pPr>
        <w:spacing w:after="150"/>
      </w:pPr>
      <w:r>
        <w:t xml:space="preserve">Se creó un usuario de prueba con rol </w:t>
      </w:r>
      <w:r>
        <w:rPr>
          <w:rFonts w:ascii="Consolas" w:hAnsi="Consolas" w:cs="Consolas"/>
          <w:sz w:val="20"/>
          <w:szCs w:val="20"/>
        </w:rPr>
        <w:t xml:space="preserve">usuario</w:t>
      </w:r>
      <w:r>
        <w:t xml:space="preserve">, se inició sesión con él y se intentó cambiar el rol de un administrador. El sistema respondió "No tienes permisos para esta acción" (403) y el rol no se modificó.</w:t>
      </w:r>
    </w:p>
    <w:p>
      <w:pPr>
        <w:keepNext/>
        <w:spacing w:after="80" w:before="200"/>
        <w:jc w:val="center"/>
      </w:pPr>
      <w:r>
        <w:drawing>
          <wp:inline distT="0" distB="0" distL="0" distR="0">
            <wp:extent cx="5400000" cy="2902297"/>
            <wp:effectExtent t="0" r="0" b="0" l="0"/>
            <wp:docPr id="1014" name="Imagen 1014" descr="Usuario de prueba: el intento de cambiar un rol es rechazado con error de permi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auth_114.png"/>
                    <pic:cNvPicPr>
                      <a:picLocks noChangeAspect="1" noChangeArrowheads="1"/>
                    </pic:cNvPicPr>
                  </pic:nvPicPr>
                  <pic:blipFill>
                    <a:blip r:embed="rId114" cstate="none"/>
                    <a:srcRect/>
                    <a:stretch>
                      <a:fillRect/>
                    </a:stretch>
                  </pic:blipFill>
                  <pic:spPr bwMode="auto">
                    <a:xfrm>
                      <a:off x="0" y="0"/>
                      <a:ext cx="5400000" cy="2902297"/>
                    </a:xfrm>
                    <a:prstGeom prst="rect">
                      <a:avLst/>
                    </a:prstGeom>
                  </pic:spPr>
                </pic:pic>
              </a:graphicData>
            </a:graphic>
          </wp:inline>
        </w:drawing>
      </w:r>
    </w:p>
    <w:p>
      <w:pPr>
        <w:spacing w:after="200"/>
        <w:jc w:val="center"/>
      </w:pPr>
      <w:r>
        <w:rPr>
          <w:i/>
          <w:iCs/>
          <w:color w:val="555555"/>
          <w:sz w:val="19"/>
          <w:szCs w:val="19"/>
        </w:rPr>
        <w:t xml:space="preserve">Usuario de prueba: el intento de cambiar un rol es rechazado con error de permisos.</w:t>
      </w:r>
    </w:p>
    <w:p>
      <w:pPr>
        <w:keepNext/>
        <w:spacing w:before="200" w:after="100"/>
      </w:pPr>
      <w:r>
        <w:rPr>
          <w:b/>
          <w:bCs/>
        </w:rPr>
        <w:t xml:space="preserve">Resumen de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4326"/>
        <w:gridCol w:w="1400"/>
      </w:tblGrid>
      <w:tr>
        <w:trPr>
          <w:cantSplit/>
          <w:tblHeader/>
        </w:trPr>
        <w:tc>
          <w:tcPr>
            <w:tcW w:type="dxa" w:w="3300"/>
            <w:shd w:fill="D9D9D9" w:color="auto" w:val="clear"/>
          </w:tcPr>
          <w:p>
            <w:pPr>
              <w:spacing w:after="40" w:before="40"/>
            </w:pPr>
            <w:r>
              <w:rPr>
                <w:b/>
                <w:bCs/>
              </w:rPr>
              <w:t xml:space="preserve">Prueba</w:t>
            </w:r>
          </w:p>
        </w:tc>
        <w:tc>
          <w:tcPr>
            <w:tcW w:type="dxa" w:w="4326"/>
            <w:shd w:fill="D9D9D9" w:color="auto" w:val="clear"/>
          </w:tcPr>
          <w:p>
            <w:pPr>
              <w:spacing w:after="40" w:before="40"/>
            </w:pPr>
            <w:r>
              <w:rPr>
                <w:b/>
                <w:bCs/>
              </w:rPr>
              <w:t xml:space="preserve">Resultado esperado</w:t>
            </w:r>
          </w:p>
        </w:tc>
        <w:tc>
          <w:tcPr>
            <w:tcW w:type="dxa" w:w="1400"/>
            <w:shd w:fill="D9D9D9" w:color="auto" w:val="clear"/>
          </w:tcPr>
          <w:p>
            <w:pPr>
              <w:spacing w:after="40" w:before="40"/>
            </w:pPr>
            <w:r>
              <w:rPr>
                <w:b/>
                <w:bCs/>
              </w:rPr>
              <w:t xml:space="preserve">Resultado</w:t>
            </w:r>
          </w:p>
        </w:tc>
      </w:tr>
      <w:tr>
        <w:trPr>
          <w:cantSplit/>
        </w:trPr>
        <w:tc>
          <w:tcPr>
            <w:tcW w:type="dxa" w:w="3300"/>
          </w:tcPr>
          <w:p>
            <w:pPr>
              <w:spacing w:after="40" w:before="40"/>
            </w:pPr>
            <w:r>
              <w:t xml:space="preserve">Registro con datos válidos</w:t>
            </w:r>
          </w:p>
        </w:tc>
        <w:tc>
          <w:tcPr>
            <w:tcW w:type="dxa" w:w="4326"/>
          </w:tcPr>
          <w:p>
            <w:pPr>
              <w:spacing w:after="40" w:before="40"/>
            </w:pPr>
            <w:r>
              <w:t xml:space="preserve">Usuario creado con rol usuario</w:t>
            </w:r>
          </w:p>
        </w:tc>
        <w:tc>
          <w:tcPr>
            <w:tcW w:type="dxa" w:w="1400"/>
          </w:tcPr>
          <w:p>
            <w:pPr>
              <w:spacing w:after="40" w:before="40"/>
            </w:pPr>
            <w:r>
              <w:t xml:space="preserve">Correcto</w:t>
            </w:r>
          </w:p>
        </w:tc>
      </w:tr>
      <w:tr>
        <w:trPr>
          <w:cantSplit/>
        </w:trPr>
        <w:tc>
          <w:tcPr>
            <w:tcW w:type="dxa" w:w="3300"/>
          </w:tcPr>
          <w:p>
            <w:pPr>
              <w:spacing w:after="40" w:before="40"/>
            </w:pPr>
            <w:r>
              <w:t xml:space="preserve">Inicio de sesión con credenciales válidas</w:t>
            </w:r>
          </w:p>
        </w:tc>
        <w:tc>
          <w:tcPr>
            <w:tcW w:type="dxa" w:w="4326"/>
          </w:tcPr>
          <w:p>
            <w:pPr>
              <w:spacing w:after="40" w:before="40"/>
            </w:pPr>
            <w:r>
              <w:t xml:space="preserve">Token JWT y datos del usuario con su rol</w:t>
            </w:r>
          </w:p>
        </w:tc>
        <w:tc>
          <w:tcPr>
            <w:tcW w:type="dxa" w:w="1400"/>
          </w:tcPr>
          <w:p>
            <w:pPr>
              <w:spacing w:after="40" w:before="40"/>
            </w:pPr>
            <w:r>
              <w:t xml:space="preserve">Correcto</w:t>
            </w:r>
          </w:p>
        </w:tc>
      </w:tr>
      <w:tr>
        <w:trPr>
          <w:cantSplit/>
        </w:trPr>
        <w:tc>
          <w:tcPr>
            <w:tcW w:type="dxa" w:w="3300"/>
          </w:tcPr>
          <w:p>
            <w:pPr>
              <w:spacing w:after="40" w:before="40"/>
            </w:pPr>
            <w:r>
              <w:t xml:space="preserve">GET /api/auth/me sin token</w:t>
            </w:r>
          </w:p>
        </w:tc>
        <w:tc>
          <w:tcPr>
            <w:tcW w:type="dxa" w:w="4326"/>
          </w:tcPr>
          <w:p>
            <w:pPr>
              <w:spacing w:after="40" w:before="40"/>
            </w:pPr>
            <w:r>
              <w:t xml:space="preserve">Rechazo: "Token requerido"</w:t>
            </w:r>
          </w:p>
        </w:tc>
        <w:tc>
          <w:tcPr>
            <w:tcW w:type="dxa" w:w="1400"/>
          </w:tcPr>
          <w:p>
            <w:pPr>
              <w:spacing w:after="40" w:before="40"/>
            </w:pPr>
            <w:r>
              <w:t xml:space="preserve">Correcto</w:t>
            </w:r>
          </w:p>
        </w:tc>
      </w:tr>
      <w:tr>
        <w:trPr>
          <w:cantSplit/>
        </w:trPr>
        <w:tc>
          <w:tcPr>
            <w:tcW w:type="dxa" w:w="3300"/>
          </w:tcPr>
          <w:p>
            <w:pPr>
              <w:spacing w:after="40" w:before="40"/>
            </w:pPr>
            <w:r>
              <w:t xml:space="preserve">GET /api/auth/me con token</w:t>
            </w:r>
          </w:p>
        </w:tc>
        <w:tc>
          <w:tcPr>
            <w:tcW w:type="dxa" w:w="4326"/>
          </w:tcPr>
          <w:p>
            <w:pPr>
              <w:spacing w:after="40" w:before="40"/>
            </w:pPr>
            <w:r>
              <w:t xml:space="preserve">Datos del usuario autenticado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administrador</w:t>
            </w:r>
          </w:p>
        </w:tc>
        <w:tc>
          <w:tcPr>
            <w:tcW w:type="dxa" w:w="4326"/>
          </w:tcPr>
          <w:p>
            <w:pPr>
              <w:spacing w:after="40" w:before="40"/>
            </w:pPr>
            <w:r>
              <w:t xml:space="preserve">Rol actualizado</w:t>
            </w:r>
          </w:p>
        </w:tc>
        <w:tc>
          <w:tcPr>
            <w:tcW w:type="dxa" w:w="1400"/>
          </w:tcPr>
          <w:p>
            <w:pPr>
              <w:spacing w:after="40" w:before="40"/>
            </w:pPr>
            <w:r>
              <w:t xml:space="preserve">Correcto</w:t>
            </w:r>
          </w:p>
        </w:tc>
      </w:tr>
      <w:tr>
        <w:trPr>
          <w:cantSplit/>
        </w:trPr>
        <w:tc>
          <w:tcPr>
            <w:tcW w:type="dxa" w:w="3300"/>
          </w:tcPr>
          <w:p>
            <w:pPr>
              <w:spacing w:after="40" w:before="40"/>
            </w:pPr>
            <w:r>
              <w:t xml:space="preserve">Cambio de rol por un usuario sin permisos</w:t>
            </w:r>
          </w:p>
        </w:tc>
        <w:tc>
          <w:tcPr>
            <w:tcW w:type="dxa" w:w="4326"/>
          </w:tcPr>
          <w:p>
            <w:pPr>
              <w:spacing w:after="40" w:before="40"/>
            </w:pPr>
            <w:r>
              <w:t xml:space="preserve">Rechazo: "No tienes permisos para esta acción"</w:t>
            </w:r>
          </w:p>
        </w:tc>
        <w:tc>
          <w:tcPr>
            <w:tcW w:type="dxa" w:w="1400"/>
          </w:tcPr>
          <w:p>
            <w:pPr>
              <w:spacing w:after="40" w:before="40"/>
            </w:pPr>
            <w:r>
              <w:t xml:space="preserve">Correcto</w:t>
            </w:r>
          </w:p>
        </w:tc>
      </w:tr>
    </w:tbl>
    <w:p>
      <w:pPr>
        <w:spacing w:after="120"/>
      </w:pPr>
    </w:p>
    <w:p>
      <w:pPr>
        <w:spacing w:after="150"/>
      </w:pPr>
      <w:r>
        <w:t xml:space="preserve">Quedan implementados pero aún sin captura de evidencia: el rechazo de un correo repetido (409) y el de una contraseña incorrecta (401).</w:t>
      </w:r>
    </w:p>
    <w:p>
      <w:pPr>
        <w:pStyle w:val="Heading2"/>
        <w:spacing w:after="150" w:before="300"/>
      </w:pPr>
      <w:r>
        <w:t xml:space="preserve">12.7 Control de versiones</w:t>
      </w:r>
    </w:p>
    <w:p>
      <w:pPr>
        <w:spacing w:after="150"/>
      </w:pPr>
      <w:r>
        <w:t xml:space="preserve">El avance se guardó con el commit "Agrega autenticación con JWT y roles" y se subió a GitHub con </w:t>
      </w:r>
      <w:r>
        <w:rPr>
          <w:rFonts w:ascii="Consolas" w:hAnsi="Consolas" w:cs="Consolas"/>
          <w:sz w:val="20"/>
          <w:szCs w:val="20"/>
        </w:rPr>
        <w:t xml:space="preserve">git push</w:t>
      </w:r>
      <w:r>
        <w:t xml:space="preserve">.</w:t>
      </w:r>
    </w:p>
    <w:p>
      <w:pPr>
        <w:keepNext/>
        <w:spacing w:after="80" w:before="200"/>
        <w:jc w:val="center"/>
      </w:pPr>
      <w:r>
        <w:drawing>
          <wp:inline distT="0" distB="0" distL="0" distR="0">
            <wp:extent cx="4400000" cy="2151002"/>
            <wp:effectExtent t="0" r="0" b="0" l="0"/>
            <wp:docPr id="1015" name="Imagen 1015" descr="Commit y push del módulo de autenticación a la rama m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auth_115.png"/>
                    <pic:cNvPicPr>
                      <a:picLocks noChangeAspect="1" noChangeArrowheads="1"/>
                    </pic:cNvPicPr>
                  </pic:nvPicPr>
                  <pic:blipFill>
                    <a:blip r:embed="rId115" cstate="none"/>
                    <a:srcRect/>
                    <a:stretch>
                      <a:fillRect/>
                    </a:stretch>
                  </pic:blipFill>
                  <pic:spPr bwMode="auto">
                    <a:xfrm>
                      <a:off x="0" y="0"/>
                      <a:ext cx="4400000" cy="2151002"/>
                    </a:xfrm>
                    <a:prstGeom prst="rect">
                      <a:avLst/>
                    </a:prstGeom>
                  </pic:spPr>
                </pic:pic>
              </a:graphicData>
            </a:graphic>
          </wp:inline>
        </w:drawing>
      </w:r>
    </w:p>
    <w:p>
      <w:pPr>
        <w:spacing w:after="200"/>
        <w:jc w:val="center"/>
      </w:pPr>
      <w:r>
        <w:rPr>
          <w:i/>
          <w:iCs/>
          <w:color w:val="555555"/>
          <w:sz w:val="19"/>
          <w:szCs w:val="19"/>
        </w:rPr>
        <w:t xml:space="preserve">Commit y push del módulo de autenticación a la rama main.</w:t>
      </w:r>
    </w:p>
    <w:p>
      <w:pPr>
        <w:pStyle w:val="Heading2"/>
        <w:spacing w:after="150" w:before="300"/>
      </w:pPr>
      <w:r>
        <w:t xml:space="preserve">12.8 Incidente: archivo .env rastreado por Git</w:t>
      </w:r>
    </w:p>
    <w:p>
      <w:pPr>
        <w:spacing w:after="150"/>
      </w:pPr>
      <w:r>
        <w:t xml:space="preserve">Al revisar el repositorio con </w:t>
      </w:r>
      <w:r>
        <w:rPr>
          <w:rFonts w:ascii="Consolas" w:hAnsi="Consolas" w:cs="Consolas"/>
          <w:sz w:val="20"/>
          <w:szCs w:val="20"/>
        </w:rPr>
        <w:t xml:space="preserve">git ls-files backend/.env</w:t>
      </w:r>
      <w:r>
        <w:t xml:space="preserve"> se comprobó que el archivo </w:t>
      </w:r>
      <w:r>
        <w:rPr>
          <w:rFonts w:ascii="Consolas" w:hAnsi="Consolas" w:cs="Consolas"/>
          <w:sz w:val="20"/>
          <w:szCs w:val="20"/>
        </w:rPr>
        <w:t xml:space="preserve">.env</w:t>
      </w:r>
      <w:r>
        <w:t xml:space="preserve"> estaba rastreado por Git, es decir, se había subido a GitHub con la clave </w:t>
      </w:r>
      <w:r>
        <w:rPr>
          <w:rFonts w:ascii="Consolas" w:hAnsi="Consolas" w:cs="Consolas"/>
          <w:sz w:val="20"/>
          <w:szCs w:val="20"/>
        </w:rPr>
        <w:t xml:space="preserve">JWT_SECRET</w:t>
      </w:r>
      <w:r>
        <w:t xml:space="preserve"> y la cadena de conexión de la base de datos. Muy probablemente entró en el primer commit, hecho cuando el </w:t>
      </w:r>
      <w:r>
        <w:rPr>
          <w:rFonts w:ascii="Consolas" w:hAnsi="Consolas" w:cs="Consolas"/>
          <w:sz w:val="20"/>
          <w:szCs w:val="20"/>
        </w:rPr>
        <w:t xml:space="preserve">.gitignore</w:t>
      </w:r>
      <w:r>
        <w:t xml:space="preserve"> tenía una codificación incorrecta (ver sección 8).</w:t>
      </w:r>
    </w:p>
    <w:p>
      <w:pPr>
        <w:keepNext/>
        <w:spacing w:after="80" w:before="200"/>
        <w:jc w:val="center"/>
      </w:pPr>
      <w:r>
        <w:drawing>
          <wp:inline distT="0" distB="0" distL="0" distR="0">
            <wp:extent cx="5400000" cy="2950403"/>
            <wp:effectExtent t="0" r="0" b="0" l="0"/>
            <wp:docPr id="1016" name="Imagen 1016" descr="git ls-files muestra que backend/.env estaba incluido en el reposito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auth_116.png"/>
                    <pic:cNvPicPr>
                      <a:picLocks noChangeAspect="1" noChangeArrowheads="1"/>
                    </pic:cNvPicPr>
                  </pic:nvPicPr>
                  <pic:blipFill>
                    <a:blip r:embed="rId116" cstate="none"/>
                    <a:srcRect/>
                    <a:stretch>
                      <a:fillRect/>
                    </a:stretch>
                  </pic:blipFill>
                  <pic:spPr bwMode="auto">
                    <a:xfrm>
                      <a:off x="0" y="0"/>
                      <a:ext cx="5400000" cy="2950403"/>
                    </a:xfrm>
                    <a:prstGeom prst="rect">
                      <a:avLst/>
                    </a:prstGeom>
                  </pic:spPr>
                </pic:pic>
              </a:graphicData>
            </a:graphic>
          </wp:inline>
        </w:drawing>
      </w:r>
    </w:p>
    <w:p>
      <w:pPr>
        <w:spacing w:after="200"/>
        <w:jc w:val="center"/>
      </w:pPr>
      <w:r>
        <w:rPr>
          <w:i/>
          <w:iCs/>
          <w:color w:val="555555"/>
          <w:sz w:val="19"/>
          <w:szCs w:val="19"/>
        </w:rPr>
        <w:t xml:space="preserve">git ls-files muestra que backend/.env estaba incluido en el repositorio.</w:t>
      </w:r>
    </w:p>
    <w:p>
      <w:pPr>
        <w:spacing w:after="150"/>
      </w:pPr>
      <w:r>
        <w:t xml:space="preserve">Se corrigió con </w:t>
      </w:r>
      <w:r>
        <w:rPr>
          <w:rFonts w:ascii="Consolas" w:hAnsi="Consolas" w:cs="Consolas"/>
          <w:sz w:val="20"/>
          <w:szCs w:val="20"/>
        </w:rPr>
        <w:t xml:space="preserve">git rm --cached backend/.env</w:t>
      </w:r>
      <w:r>
        <w:t xml:space="preserve"> (que retira el archivo del control de versiones sin borrarlo del equipo), un commit y un push. La verificación final ya no lista el archivo.</w:t>
      </w:r>
    </w:p>
    <w:p>
      <w:pPr>
        <w:keepNext/>
        <w:spacing w:after="80" w:before="200"/>
        <w:jc w:val="center"/>
      </w:pPr>
      <w:r>
        <w:drawing>
          <wp:inline distT="0" distB="0" distL="0" distR="0">
            <wp:extent cx="4400000" cy="2823333"/>
            <wp:effectExtent t="0" r="0" b="0" l="0"/>
            <wp:docPr id="1017" name="Imagen 1017" descr="git rm --cached, commit y push; la verificación final no muestra el arch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auth_117.png"/>
                    <pic:cNvPicPr>
                      <a:picLocks noChangeAspect="1" noChangeArrowheads="1"/>
                    </pic:cNvPicPr>
                  </pic:nvPicPr>
                  <pic:blipFill>
                    <a:blip r:embed="rId117" cstate="none"/>
                    <a:srcRect/>
                    <a:stretch>
                      <a:fillRect/>
                    </a:stretch>
                  </pic:blipFill>
                  <pic:spPr bwMode="auto">
                    <a:xfrm>
                      <a:off x="0" y="0"/>
                      <a:ext cx="4400000" cy="2823333"/>
                    </a:xfrm>
                    <a:prstGeom prst="rect">
                      <a:avLst/>
                    </a:prstGeom>
                  </pic:spPr>
                </pic:pic>
              </a:graphicData>
            </a:graphic>
          </wp:inline>
        </w:drawing>
      </w:r>
    </w:p>
    <w:p>
      <w:pPr>
        <w:spacing w:after="200"/>
        <w:jc w:val="center"/>
      </w:pPr>
      <w:r>
        <w:rPr>
          <w:i/>
          <w:iCs/>
          <w:color w:val="555555"/>
          <w:sz w:val="19"/>
          <w:szCs w:val="19"/>
        </w:rPr>
        <w:t xml:space="preserve">git rm --cached, commit y push; la verificación final no muestra el archivo.</w:t>
      </w:r>
    </w:p>
    <w:p>
      <w:pPr>
        <w:spacing w:after="150"/>
      </w:pPr>
      <w:r>
        <w:t xml:space="preserve">El historial anterior conserva esos valores. Como el repositorio es privado (acceso solo del equipo y los docentes) y el sistema corre en local, el riesgo es bajo. Queda pendiente cambiar </w:t>
      </w:r>
      <w:r>
        <w:rPr>
          <w:rFonts w:ascii="Consolas" w:hAnsi="Consolas" w:cs="Consolas"/>
          <w:sz w:val="20"/>
          <w:szCs w:val="20"/>
        </w:rPr>
        <w:t xml:space="preserve">JWT_SECRET</w:t>
      </w:r>
      <w:r>
        <w:t xml:space="preserve"> y la contraseña de PostgreSQL antes de cualquier despliegue. Lección aprendida: verificar con </w:t>
      </w:r>
      <w:r>
        <w:rPr>
          <w:rFonts w:ascii="Consolas" w:hAnsi="Consolas" w:cs="Consolas"/>
          <w:sz w:val="20"/>
          <w:szCs w:val="20"/>
        </w:rPr>
        <w:t xml:space="preserve">git status</w:t>
      </w:r>
      <w:r>
        <w:t xml:space="preserve"> o </w:t>
      </w:r>
      <w:r>
        <w:rPr>
          <w:rFonts w:ascii="Consolas" w:hAnsi="Consolas" w:cs="Consolas"/>
          <w:sz w:val="20"/>
          <w:szCs w:val="20"/>
        </w:rPr>
        <w:t xml:space="preserve">git ls-files</w:t>
      </w:r>
      <w:r>
        <w:t xml:space="preserve"> que los archivos de configuración sensibles no se estén rastreando antes de hacer push.</w:t>
      </w:r>
    </w:p>
    <w:p>
      <w:pPr>
        <w:pStyle w:val="Heading1"/>
        <w:spacing w:after="200" w:before="400"/>
      </w:pPr>
      <w:r>
        <w:t xml:space="preserve">13. Resumen del avance y próximos pasos</w:t>
      </w:r>
    </w:p>
    <w:p>
      <w:pPr>
        <w:pStyle w:val="Heading2"/>
        <w:spacing w:after="150" w:before="300"/>
      </w:pPr>
      <w:r>
        <w:t xml:space="preserve">13.1 Logrado hasta el momento</w:t>
      </w:r>
    </w:p>
    <w:p>
      <w:pPr>
        <w:pStyle w:val="ListParagraph"/>
        <w:numPr>
          <w:ilvl w:val="0"/>
          <w:numId w:val="1"/>
        </w:numPr>
        <w:spacing w:after="80"/>
      </w:pPr>
      <w:r>
        <w:t xml:space="preserve">Entorno de desarrollo completo: Node.js, npm, Git, PostgreSQL y DBeaver instalados y verificados.</w:t>
      </w:r>
    </w:p>
    <w:p>
      <w:pPr>
        <w:pStyle w:val="ListParagraph"/>
        <w:numPr>
          <w:ilvl w:val="0"/>
          <w:numId w:val="1"/>
        </w:numPr>
        <w:spacing w:after="80"/>
      </w:pPr>
      <w:r>
        <w:t xml:space="preserve">Base de datos servicedesk creada y accesible desde DBeaver.</w:t>
      </w:r>
    </w:p>
    <w:p>
      <w:pPr>
        <w:pStyle w:val="ListParagraph"/>
        <w:numPr>
          <w:ilvl w:val="0"/>
          <w:numId w:val="1"/>
        </w:numPr>
        <w:spacing w:after="80"/>
      </w:pPr>
      <w:r>
        <w:t xml:space="preserve">Estructura del proyecto (backend / frontend) creada dentro de una carpeta respaldada en OneDrive.</w:t>
      </w:r>
    </w:p>
    <w:p>
      <w:pPr>
        <w:pStyle w:val="ListParagraph"/>
        <w:numPr>
          <w:ilvl w:val="0"/>
          <w:numId w:val="1"/>
        </w:numPr>
        <w:spacing w:after="80"/>
      </w:pPr>
      <w:r>
        <w:t xml:space="preserve">Backend mínimo (Express) corriendo y respondiendo en http://localhost:3000/health.</w:t>
      </w:r>
    </w:p>
    <w:p>
      <w:pPr>
        <w:pStyle w:val="ListParagraph"/>
        <w:numPr>
          <w:ilvl w:val="0"/>
          <w:numId w:val="1"/>
        </w:numPr>
        <w:spacing w:after="80"/>
      </w:pPr>
      <w:r>
        <w:t xml:space="preserve">Frontend mínimo (React + Vite) corriendo en http://localhost:5173.</w:t>
      </w:r>
    </w:p>
    <w:p>
      <w:pPr>
        <w:pStyle w:val="ListParagraph"/>
        <w:numPr>
          <w:ilvl w:val="0"/>
          <w:numId w:val="1"/>
        </w:numPr>
        <w:spacing w:after="80"/>
      </w:pPr>
      <w:r>
        <w:t xml:space="preserve">Repositorio Git inicializado, con .gitignore correcto, y repositorio respaldado en GitHub (jonathanjsyp2408/service-desk-ia).</w:t>
      </w:r>
    </w:p>
    <w:p>
      <w:pPr>
        <w:pStyle w:val="ListParagraph"/>
        <w:numPr>
          <w:ilvl w:val="0"/>
          <w:numId w:val="1"/>
        </w:numPr>
        <w:spacing w:after="80"/>
      </w:pPr>
      <w:r>
        <w:t xml:space="preserve">Modelo de datos definido (diagrama entidad-relación) y diagrama de arquitectura general del sistema.</w:t>
      </w:r>
    </w:p>
    <w:p>
      <w:pPr>
        <w:pStyle w:val="ListParagraph"/>
        <w:numPr>
          <w:ilvl w:val="0"/>
          <w:numId w:val="1"/>
        </w:numPr>
        <w:spacing w:after="80"/>
      </w:pPr>
      <w:r>
        <w:t xml:space="preserve">7 tablas creadas en PostgreSQL (roles, usuarios, categorias, tickets, comentarios, historial_estados, base_conocimiento), con datos iniciales de roles y categorías.</w:t>
      </w:r>
    </w:p>
    <w:p>
      <w:pPr>
        <w:pStyle w:val="ListParagraph"/>
        <w:numPr>
          <w:ilvl w:val="0"/>
          <w:numId w:val="1"/>
        </w:numPr>
        <w:spacing w:after="80"/>
      </w:pPr>
      <w:r>
        <w:t xml:space="preserve">Módulo de autenticación con roles: registro, inicio de sesión con JWT, ruta protegida /api/auth/me y cambio de rol restringido a administradores; probado y respaldado en GitHub.</w:t>
      </w:r>
    </w:p>
    <w:p>
      <w:pPr>
        <w:pStyle w:val="ListParagraph"/>
        <w:numPr>
          <w:ilvl w:val="0"/>
          <w:numId w:val="1"/>
        </w:numPr>
        <w:spacing w:after="80"/>
      </w:pPr>
      <w:r>
        <w:t xml:space="preserve">Usuarios de trabajo creados: los dos integrantes con rol administrador y un usuario de prueba con rol usuario.</w:t>
      </w:r>
    </w:p>
    <w:p>
      <w:pPr>
        <w:pStyle w:val="Heading2"/>
        <w:spacing w:after="150" w:before="300"/>
      </w:pPr>
      <w:r>
        <w:t xml:space="preserve">13.2 Próximos pasos acordados</w:t>
      </w:r>
    </w:p>
    <w:p>
      <w:pPr>
        <w:pStyle w:val="ListParagraph"/>
        <w:numPr>
          <w:ilvl w:val="0"/>
          <w:numId w:val="1"/>
        </w:numPr>
        <w:spacing w:after="80"/>
      </w:pPr>
      <w:r>
        <w:t xml:space="preserve">Construcción del backend: CRUD de tickets (crear, listar según el rol, asignar a un analista, cambiar estado y registrar el historial de estados).</w:t>
      </w:r>
    </w:p>
    <w:p>
      <w:pPr>
        <w:pStyle w:val="ListParagraph"/>
        <w:numPr>
          <w:ilvl w:val="0"/>
          <w:numId w:val="1"/>
        </w:numPr>
        <w:spacing w:after="80"/>
      </w:pPr>
      <w:r>
        <w:t xml:space="preserve">Construcción del frontend: login, formulario y listado de tickets.</w:t>
      </w:r>
    </w:p>
    <w:p>
      <w:pPr>
        <w:pStyle w:val="ListParagraph"/>
        <w:numPr>
          <w:ilvl w:val="0"/>
          <w:numId w:val="1"/>
        </w:numPr>
        <w:spacing w:after="80"/>
      </w:pPr>
      <w:r>
        <w:t xml:space="preserve">Integración de la clasificación y priorización automática con la API de OpenAI.</w:t>
      </w:r>
    </w:p>
    <w:p>
      <w:pPr>
        <w:pStyle w:val="ListParagraph"/>
        <w:numPr>
          <w:ilvl w:val="0"/>
          <w:numId w:val="1"/>
        </w:numPr>
        <w:spacing w:after="80"/>
      </w:pPr>
      <w:r>
        <w:t xml:space="preserve">Recolección de línea base (tiempos y errores del proceso manual) para sustentar la hipótesis del proyecto.</w:t>
      </w:r>
    </w:p>
    <w:p>
      <w:pPr>
        <w:pStyle w:val="ListParagraph"/>
        <w:numPr>
          <w:ilvl w:val="0"/>
          <w:numId w:val="1"/>
        </w:numPr>
        <w:spacing w:after="80"/>
      </w:pPr>
      <w:r>
        <w:t xml:space="preserve">Antes de cualquier despliegue: cambiar JWT_SECRET y la contraseña de PostgreSQL, y revisar las vulnerabilidades reportadas por npm audit.</w:t>
      </w:r>
    </w:p>
    <w:p>
      <w:pPr>
        <w:pStyle w:val="ListParagraph"/>
        <w:numPr>
          <w:ilvl w:val="0"/>
          <w:numId w:val="1"/>
        </w:numPr>
        <w:spacing w:after="80"/>
      </w:pPr>
      <w:r>
        <w:t xml:space="preserve">Completar la evidencia de pruebas de autenticación: correo repetido (409) y contraseña incorrecta (401).</w:t>
      </w:r>
    </w:p>
    <w:p>
      <w:pPr>
        <w:pStyle w:val="Heading2"/>
        <w:spacing w:after="150" w:before="300"/>
      </w:pPr>
      <w:r>
        <w:t xml:space="preserve">13.3 Problemas resueltos durante esta etapa (para la sección de metodología)</w:t>
      </w:r>
    </w:p>
    <w:p>
      <w:pPr>
        <w:pStyle w:val="ListParagraph"/>
        <w:numPr>
          <w:ilvl w:val="0"/>
          <w:numId w:val="1"/>
        </w:numPr>
        <w:spacing w:after="80"/>
      </w:pPr>
      <w:r>
        <w:t xml:space="preserve">Política de ejecución de PowerShell bloqueando npm.</w:t>
      </w:r>
    </w:p>
    <w:p>
      <w:pPr>
        <w:pStyle w:val="ListParagraph"/>
        <w:numPr>
          <w:ilvl w:val="0"/>
          <w:numId w:val="1"/>
        </w:numPr>
        <w:spacing w:after="80"/>
      </w:pPr>
      <w:r>
        <w:t xml:space="preserve">Antivirus (McAfee vencido) y SmartScreen de Windows bloqueando componentes de pgAdmin.</w:t>
      </w:r>
    </w:p>
    <w:p>
      <w:pPr>
        <w:pStyle w:val="ListParagraph"/>
        <w:numPr>
          <w:ilvl w:val="0"/>
          <w:numId w:val="1"/>
        </w:numPr>
        <w:spacing w:after="80"/>
      </w:pPr>
      <w:r>
        <w:t xml:space="preserve">Servicio de PostgreSQL no registrado en la primera instalación.</w:t>
      </w:r>
    </w:p>
    <w:p>
      <w:pPr>
        <w:pStyle w:val="ListParagraph"/>
        <w:numPr>
          <w:ilvl w:val="0"/>
          <w:numId w:val="1"/>
        </w:numPr>
        <w:spacing w:after="80"/>
      </w:pPr>
      <w:r>
        <w:t xml:space="preserve">Modo multi-base de datos deshabilitado en DBeaver.</w:t>
      </w:r>
    </w:p>
    <w:p>
      <w:pPr>
        <w:pStyle w:val="ListParagraph"/>
        <w:numPr>
          <w:ilvl w:val="0"/>
          <w:numId w:val="1"/>
        </w:numPr>
        <w:spacing w:after="80"/>
      </w:pPr>
      <w:r>
        <w:t xml:space="preserve">Codificación incorrecta del archivo .gitignore al crearlo desde PowerShell.</w:t>
      </w:r>
    </w:p>
    <w:p>
      <w:pPr>
        <w:pStyle w:val="ListParagraph"/>
        <w:numPr>
          <w:ilvl w:val="0"/>
          <w:numId w:val="1"/>
        </w:numPr>
        <w:spacing w:after="80"/>
      </w:pPr>
      <w:r>
        <w:t xml:space="preserve">Nombres de columna distintos a los supuestos (correo y contrasena_hash), detectados al revisar crear_tablas.sql antes de ejecutar el código.</w:t>
      </w:r>
    </w:p>
    <w:p>
      <w:pPr>
        <w:pStyle w:val="ListParagraph"/>
        <w:numPr>
          <w:ilvl w:val="0"/>
          <w:numId w:val="1"/>
        </w:numPr>
        <w:spacing w:after="80"/>
      </w:pPr>
      <w:r>
        <w:t xml:space="preserve">Puerto 3000 ocupado por un servidor anterior, que provocaba el cierre inmediato del nuevo servidor.</w:t>
      </w:r>
    </w:p>
    <w:p>
      <w:pPr>
        <w:pStyle w:val="ListParagraph"/>
        <w:numPr>
          <w:ilvl w:val="0"/>
          <w:numId w:val="1"/>
        </w:numPr>
        <w:spacing w:after="80"/>
      </w:pPr>
      <w:r>
        <w:t xml:space="preserve">Archivo .env rastreado por Git por error; se retiró del repositorio con git rm --cached.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pPr>
    <w:rPr>
      <w:b/>
      <w:bCs/>
      <w:color w:val="1F3864"/>
      <w:sz w:val="30"/>
      <w:szCs w:val="30"/>
    </w:rPr>
  </w:style>
  <w:style w:type="paragraph" w:styleId="Heading2">
    <w:name w:val="Heading 2"/>
    <w:basedOn w:val="Normal"/>
    <w:next w:val="Normal"/>
    <w:qFormat/>
    <w:pPr>
      <w:spacing w:after="100" w:before="200"/>
    </w:pPr>
    <w:rPr>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5d0d0314e5f0f90e9d9d73af026e3519546b332.png"/><Relationship Id="rId8" Type="http://schemas.openxmlformats.org/officeDocument/2006/relationships/image" Target="media/786cdcf5f1d6f8cb3f01ce66436d92e1fbf8f39f.png"/><Relationship Id="rId9" Type="http://schemas.openxmlformats.org/officeDocument/2006/relationships/image" Target="media/cae4d51930950be936245e08063c9e79aab08082.png"/><Relationship Id="rId10" Type="http://schemas.openxmlformats.org/officeDocument/2006/relationships/image" Target="media/c34e908c396198d2fc877f17e6e150cb1832d4bc.png"/><Relationship Id="rId11" Type="http://schemas.openxmlformats.org/officeDocument/2006/relationships/image" Target="media/efe52f52eb28c4b7986ddaf698f2390eccd23cca.png"/><Relationship Id="rId12" Type="http://schemas.openxmlformats.org/officeDocument/2006/relationships/image" Target="media/c48c20e547b089bcca8208508216d52319d839ce.png"/><Relationship Id="rId13" Type="http://schemas.openxmlformats.org/officeDocument/2006/relationships/image" Target="media/52528021800e58286da82e9111a1917d9367e892.png"/><Relationship Id="rId14" Type="http://schemas.openxmlformats.org/officeDocument/2006/relationships/image" Target="media/344e8a2ba7bf12885ee3826fc74cb9cfbd099c4d.png"/><Relationship Id="rId15" Type="http://schemas.openxmlformats.org/officeDocument/2006/relationships/image" Target="media/8dfd3ebdc180d0fe82426bfc97543f2770ab5dc8.png"/><Relationship Id="rId16" Type="http://schemas.openxmlformats.org/officeDocument/2006/relationships/image" Target="media/103bb309ac9c9094024f8611a0f42dd1e8714c9f.png"/><Relationship Id="rId17" Type="http://schemas.openxmlformats.org/officeDocument/2006/relationships/image" Target="media/2d174875a39126f08a932c4e4cf88158a3b8465f.png"/><Relationship Id="rId18" Type="http://schemas.openxmlformats.org/officeDocument/2006/relationships/image" Target="media/aa404ed3d92984b68d3c3ea2fa3e12f4d6b8b06c.png"/><Relationship Id="rId19" Type="http://schemas.openxmlformats.org/officeDocument/2006/relationships/image" Target="media/1abcb019d351ba7f81c438caaa3f6651c08090e9.png"/><Relationship Id="rId20" Type="http://schemas.openxmlformats.org/officeDocument/2006/relationships/image" Target="media/6e73a4537eebdc898e2e1ef1163d45af9fb47e1f.png"/><Relationship Id="rId21" Type="http://schemas.openxmlformats.org/officeDocument/2006/relationships/image" Target="media/39493bf06e385a25f4a9f1a39039d7eb7a5490cf.png"/><Relationship Id="rId22" Type="http://schemas.openxmlformats.org/officeDocument/2006/relationships/image" Target="media/99b9137c9c03717ff019c9f5dab3c52245905de4.png"/><Relationship Id="rId23" Type="http://schemas.openxmlformats.org/officeDocument/2006/relationships/image" Target="media/76d877ed86d72faa6ffe4dc2045cf230861ad319.png"/><Relationship Id="rId24" Type="http://schemas.openxmlformats.org/officeDocument/2006/relationships/image" Target="media/c5036d4d8b20b6a4e6a24596f17076e4c2e51803.png"/><Relationship Id="rId25" Type="http://schemas.openxmlformats.org/officeDocument/2006/relationships/image" Target="media/cdb2980d21f03151d9250e82d3a053685144d8a1.png"/><Relationship Id="rId26" Type="http://schemas.openxmlformats.org/officeDocument/2006/relationships/image" Target="media/ccd97aa969b5f7062dbce38544c9815258950084.png"/><Relationship Id="rId27" Type="http://schemas.openxmlformats.org/officeDocument/2006/relationships/image" Target="media/b6ade522053051e5617878f3101ddf849d753d90.png"/><Relationship Id="rId28" Type="http://schemas.openxmlformats.org/officeDocument/2006/relationships/image" Target="media/981921498520133260cd31b0bb06a8b31b17c1d2.png"/><Relationship Id="rId29" Type="http://schemas.openxmlformats.org/officeDocument/2006/relationships/image" Target="media/71afce8c640014386d3277376d3aff1673c74c50.png"/><Relationship Id="rId30" Type="http://schemas.openxmlformats.org/officeDocument/2006/relationships/image" Target="media/cec1dd922aa3035f4084a9435038fcc35c50096e.png"/><Relationship Id="rId31" Type="http://schemas.openxmlformats.org/officeDocument/2006/relationships/image" Target="media/37046a13d1f4cbdcd49a4739b048bc0f93e562d7.png"/><Relationship Id="rId32" Type="http://schemas.openxmlformats.org/officeDocument/2006/relationships/image" Target="media/2e23ba55cc8ffb137f336d554b37720ff5817675.png"/><Relationship Id="rId33" Type="http://schemas.openxmlformats.org/officeDocument/2006/relationships/image" Target="media/7e48e9fea9c1509963222c5be42e957a02dac4ae.png"/><Relationship Id="rId34" Type="http://schemas.openxmlformats.org/officeDocument/2006/relationships/image" Target="media/b31594d69f7d45e6e7a1ef53a61d99c58a77a521.png"/><Relationship Id="rId35" Type="http://schemas.openxmlformats.org/officeDocument/2006/relationships/image" Target="media/1801698f6491fbe5df673bc537aed960bfda280e.png"/><Relationship Id="rId36" Type="http://schemas.openxmlformats.org/officeDocument/2006/relationships/image" Target="media/a91989688d6f1071b66cd2cc508552ad6540b9a2.png"/><Relationship Id="rId37" Type="http://schemas.openxmlformats.org/officeDocument/2006/relationships/image" Target="media/14800009d8cb78310e5ab6d6157e852194de1ec4.png"/><Relationship Id="rId38" Type="http://schemas.openxmlformats.org/officeDocument/2006/relationships/image" Target="media/69dbe313489ca55c5cf5c1864788f6cac067e12e.png"/><Relationship Id="rId39" Type="http://schemas.openxmlformats.org/officeDocument/2006/relationships/image" Target="media/2facd4fdb591b091bc3acce226e6a126a36e84f2.png"/><Relationship Id="rId40" Type="http://schemas.openxmlformats.org/officeDocument/2006/relationships/image" Target="media/1ec9f253351705a78c31ac420a278d161c8fb9f6.png"/><Relationship Id="rId41" Type="http://schemas.openxmlformats.org/officeDocument/2006/relationships/image" Target="media/2ae32d466fb9391e004b621d19dd990a08cce913.png"/><Relationship Id="rId42" Type="http://schemas.openxmlformats.org/officeDocument/2006/relationships/image" Target="media/25fc34f514df62fa0dc98ea7ea8614a9317c323e.png"/><Relationship Id="rId43" Type="http://schemas.openxmlformats.org/officeDocument/2006/relationships/image" Target="media/0c48f25f097cc7271a26e09bcd0a4423194fcaf2.png"/><Relationship Id="rId44" Type="http://schemas.openxmlformats.org/officeDocument/2006/relationships/image" Target="media/6c4efd3cfd79a2e750bed1e996cf48a8126c188d.png"/><Relationship Id="rId45" Type="http://schemas.openxmlformats.org/officeDocument/2006/relationships/image" Target="media/b4fb5e75f377939f842538d93624ab07a0a79d4b.png"/><Relationship Id="rId46" Type="http://schemas.openxmlformats.org/officeDocument/2006/relationships/image" Target="media/144673c650af5c2743c268e12efa52e6bcc635d2.png"/><Relationship Id="rId47" Type="http://schemas.openxmlformats.org/officeDocument/2006/relationships/image" Target="media/0def2cc3b467df9779c247a5b30053720eaa522d.png"/><Relationship Id="rId48" Type="http://schemas.openxmlformats.org/officeDocument/2006/relationships/image" Target="media/0b5885487f1a3632f7c059249289e92f3093f7b9.png"/><Relationship Id="rId49" Type="http://schemas.openxmlformats.org/officeDocument/2006/relationships/image" Target="media/d414149ecee992626165bf4c7fb56ae9a0eb9e78.png"/><Relationship Id="rId50" Type="http://schemas.openxmlformats.org/officeDocument/2006/relationships/image" Target="media/40098ee024e2f3e160f887e105efeb403c80f279.png"/><Relationship Id="rId51" Type="http://schemas.openxmlformats.org/officeDocument/2006/relationships/image" Target="media/5da35469b0a00777b936ff32154e0687e535e4a3.png"/><Relationship Id="rId52" Type="http://schemas.openxmlformats.org/officeDocument/2006/relationships/image" Target="media/920f0fd08fb5d6581bf93578e8766d17338933b4.png"/><Relationship Id="rId53" Type="http://schemas.openxmlformats.org/officeDocument/2006/relationships/image" Target="media/26eac4d5a8124a30947dfa204b632550b2f6f970.png"/><Relationship Id="rId54" Type="http://schemas.openxmlformats.org/officeDocument/2006/relationships/image" Target="media/fd9ad29047d6f80d7fcf5ea2d417e5dd16b27c05.png"/><Relationship Id="rId55" Type="http://schemas.openxmlformats.org/officeDocument/2006/relationships/image" Target="media/06f2efcd5d4136bf7723d8e204ccae2edc0b06fe.png"/><Relationship Id="rId56" Type="http://schemas.openxmlformats.org/officeDocument/2006/relationships/image" Target="media/610686259eec3ca6597a88709e24222ee9b52926.png"/><Relationship Id="rId57" Type="http://schemas.openxmlformats.org/officeDocument/2006/relationships/image" Target="media/bc64fa7915e6266934dc64543571e6269f66abf5.png"/><Relationship Id="rId58" Type="http://schemas.openxmlformats.org/officeDocument/2006/relationships/image" Target="media/1a4e3c3294831840e5f116994046a1614157f7cc.png"/><Relationship Id="rId59" Type="http://schemas.openxmlformats.org/officeDocument/2006/relationships/image" Target="media/28c4d8c34dc06b5b7cafc418ad1e162ca618b27e.png"/><Relationship Id="rId60" Type="http://schemas.openxmlformats.org/officeDocument/2006/relationships/image" Target="media/8582b4e16ddd542e0b49dda2a387f7ef5c850d81.png"/><Relationship Id="rId61" Type="http://schemas.openxmlformats.org/officeDocument/2006/relationships/image" Target="media/43c881bdf7d7b27ac164b0782b926de759f0ad4c.png"/><Relationship Id="rId62" Type="http://schemas.openxmlformats.org/officeDocument/2006/relationships/image" Target="media/29dc1d2242cbaafd73b0919c167493eaf52a0f66.png"/><Relationship Id="rId63" Type="http://schemas.openxmlformats.org/officeDocument/2006/relationships/image" Target="media/f4ae62a76eccc9166379fbd056513dec649153a2.png"/><Relationship Id="rId64" Type="http://schemas.openxmlformats.org/officeDocument/2006/relationships/image" Target="media/c7a1a201b1d1c4348bda510c37c4e199e49948bb.png"/><Relationship Id="rId65" Type="http://schemas.openxmlformats.org/officeDocument/2006/relationships/image" Target="media/ab900406004214721feac43ce5fc9189320d962d.png"/><Relationship Id="rId66" Type="http://schemas.openxmlformats.org/officeDocument/2006/relationships/image" Target="media/daa730b7d0bda47bb2b61b873a82888a80878b3e.png"/><Relationship Id="rId67" Type="http://schemas.openxmlformats.org/officeDocument/2006/relationships/image" Target="media/02da40ba3af5d9f1d9a0ab34ed2765203448d1d2.png"/><Relationship Id="rId68" Type="http://schemas.openxmlformats.org/officeDocument/2006/relationships/image" Target="media/75ecf3c959575d572a66ff09102cb11accf8841d.png"/><Relationship Id="rId69" Type="http://schemas.openxmlformats.org/officeDocument/2006/relationships/image" Target="media/5ed86c88820b6e28e226a68985bf77f1b7ba9b08.png"/><Relationship Id="rId70" Type="http://schemas.openxmlformats.org/officeDocument/2006/relationships/image" Target="media/f91bbf1b214f702058163aa1cc5964911596e79a.png"/><Relationship Id="rId71" Type="http://schemas.openxmlformats.org/officeDocument/2006/relationships/image" Target="media/085c25963d6f2b9036304d1aede62f0046bdaae7.png"/><Relationship Id="rId72" Type="http://schemas.openxmlformats.org/officeDocument/2006/relationships/image" Target="media/7522f142737fbc9ba53a4719450d1c43cc0240de.png"/><Relationship Id="rId73" Type="http://schemas.openxmlformats.org/officeDocument/2006/relationships/image" Target="media/45d43ca432dd3407ea5b3a0f8f95264561abc25d.png"/><Relationship Id="rId74" Type="http://schemas.openxmlformats.org/officeDocument/2006/relationships/image" Target="media/998b851c91380988a397b24deb97eb54e45cfee0.png"/><Relationship Id="rId75" Type="http://schemas.openxmlformats.org/officeDocument/2006/relationships/image" Target="media/5bd6372cacad9c2d6117f0b67508e5534d944bb9.png"/><Relationship Id="rId76" Type="http://schemas.openxmlformats.org/officeDocument/2006/relationships/image" Target="media/c12fd97eb2bf8756605661abd7f11f99d3ac0c56.png"/><Relationship Id="rId77" Type="http://schemas.openxmlformats.org/officeDocument/2006/relationships/image" Target="media/5212106d0730fd26e64b92d6bca52bd73afdcb48.png"/><Relationship Id="rId78" Type="http://schemas.openxmlformats.org/officeDocument/2006/relationships/image" Target="media/444a230e3fcdfcb5653208805e325e02f115b4e9.png"/><Relationship Id="rId79" Type="http://schemas.openxmlformats.org/officeDocument/2006/relationships/image" Target="media/154c4296a9ecea02f49c5d3ec6d6ec1091f59e23.png"/><Relationship Id="rId80" Type="http://schemas.openxmlformats.org/officeDocument/2006/relationships/image" Target="media/f3fc3bfc338ce3eb242929bc3ad671eef91a0f98.png"/><Relationship Id="rId81" Type="http://schemas.openxmlformats.org/officeDocument/2006/relationships/image" Target="media/2acb82f5bf9456fb6e7626371448c510b21e20c8.png"/><Relationship Id="rId82" Type="http://schemas.openxmlformats.org/officeDocument/2006/relationships/image" Target="media/96102cacb206a121e1cf1dabb629fd4473ec7912.png"/><Relationship Id="rId83" Type="http://schemas.openxmlformats.org/officeDocument/2006/relationships/image" Target="media/d08b34369ad021ad341b67a9ecdebc4a761f5e6e.png"/><Relationship Id="rId84" Type="http://schemas.openxmlformats.org/officeDocument/2006/relationships/image" Target="media/29c6ca87bfcb0e3af12af4196b109acb0ed82a0c.png"/><Relationship Id="rId85" Type="http://schemas.openxmlformats.org/officeDocument/2006/relationships/image" Target="media/67c55ee260a0ad81c5ef39961c390a0b06058651.png"/><Relationship Id="rId86" Type="http://schemas.openxmlformats.org/officeDocument/2006/relationships/image" Target="media/4165a448efb98b7c76cd0f01bc62037e6af5f91d.png"/><Relationship Id="rId87" Type="http://schemas.openxmlformats.org/officeDocument/2006/relationships/image" Target="media/8881a61613306a64f456c54496a2f7a83d924eff.png"/><Relationship Id="rId88" Type="http://schemas.openxmlformats.org/officeDocument/2006/relationships/image" Target="media/28cdd94bca2b5080614f081f5dcd3ab58460521c.png"/><Relationship Id="rId89" Type="http://schemas.openxmlformats.org/officeDocument/2006/relationships/image" Target="media/b5963f717166ecdc0b1790642bd794be604a448d.png"/><Relationship Id="rId90" Type="http://schemas.openxmlformats.org/officeDocument/2006/relationships/image" Target="media/bc5ca9ef278f9348a1acfb0523a013ae7a38ce8a.png"/><Relationship Id="rId91" Type="http://schemas.openxmlformats.org/officeDocument/2006/relationships/image" Target="media/d644b1482dfd113bc4af37c10ecdb82c752692cc.png"/><Relationship Id="rId92" Type="http://schemas.openxmlformats.org/officeDocument/2006/relationships/image" Target="media/73e8ff49fb49d98c7fbce8325537ffb87a20d6e3.png"/><Relationship Id="rId93" Type="http://schemas.openxmlformats.org/officeDocument/2006/relationships/image" Target="media/8e76e1357010ea681226aca6e436faf244270903.png"/><Relationship Id="rId94" Type="http://schemas.openxmlformats.org/officeDocument/2006/relationships/image" Target="media/4a7852c3b4e60150d9232b20f6a33e2e7c7f69c1.png"/><Relationship Id="rId95" Type="http://schemas.openxmlformats.org/officeDocument/2006/relationships/image" Target="media/f32f7fa6123a7002cab8dfd3bd9a39892684b2b1.png"/><Relationship Id="rId96" Type="http://schemas.openxmlformats.org/officeDocument/2006/relationships/image" Target="media/65b348bd69ad3b1d021c744166950fb64b18877a.png"/><Relationship Id="rId97" Type="http://schemas.openxmlformats.org/officeDocument/2006/relationships/image" Target="media/178bad8d41528a6e4b870df88affeea53acef95e.png"/><Relationship Id="rId98" Type="http://schemas.openxmlformats.org/officeDocument/2006/relationships/fontTable" Target="fontTable.xml"/><Relationship Id="rId101" Type="http://schemas.openxmlformats.org/officeDocument/2006/relationships/image" Target="media/auth_101.png"/><Relationship Id="rId102" Type="http://schemas.openxmlformats.org/officeDocument/2006/relationships/image" Target="media/auth_102.png"/><Relationship Id="rId103" Type="http://schemas.openxmlformats.org/officeDocument/2006/relationships/image" Target="media/auth_103.png"/><Relationship Id="rId104" Type="http://schemas.openxmlformats.org/officeDocument/2006/relationships/image" Target="media/auth_104.png"/><Relationship Id="rId105" Type="http://schemas.openxmlformats.org/officeDocument/2006/relationships/image" Target="media/auth_105.png"/><Relationship Id="rId106" Type="http://schemas.openxmlformats.org/officeDocument/2006/relationships/image" Target="media/auth_106.png"/><Relationship Id="rId107" Type="http://schemas.openxmlformats.org/officeDocument/2006/relationships/image" Target="media/auth_107.png"/><Relationship Id="rId108" Type="http://schemas.openxmlformats.org/officeDocument/2006/relationships/image" Target="media/auth_108.png"/><Relationship Id="rId109" Type="http://schemas.openxmlformats.org/officeDocument/2006/relationships/image" Target="media/auth_109.png"/><Relationship Id="rId110" Type="http://schemas.openxmlformats.org/officeDocument/2006/relationships/image" Target="media/auth_110.png"/><Relationship Id="rId111" Type="http://schemas.openxmlformats.org/officeDocument/2006/relationships/image" Target="media/auth_111.png"/><Relationship Id="rId112" Type="http://schemas.openxmlformats.org/officeDocument/2006/relationships/image" Target="media/auth_112.png"/><Relationship Id="rId113" Type="http://schemas.openxmlformats.org/officeDocument/2006/relationships/image" Target="media/auth_113.png"/><Relationship Id="rId114" Type="http://schemas.openxmlformats.org/officeDocument/2006/relationships/image" Target="media/auth_114.png"/><Relationship Id="rId115" Type="http://schemas.openxmlformats.org/officeDocument/2006/relationships/image" Target="media/auth_115.png"/><Relationship Id="rId116" Type="http://schemas.openxmlformats.org/officeDocument/2006/relationships/image" Target="media/auth_116.png"/><Relationship Id="rId117" Type="http://schemas.openxmlformats.org/officeDocument/2006/relationships/image" Target="media/auth_117.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2026-10-04T16:06:20.857Z</dcterms:created>
  <dcterms:modified xsi:type="dcterms:W3CDTF">2026-10-04T16:06:20.862Z</dcterms:modified>
</cp:coreProperties>
</file>

<file path=docProps/custom.xml><?xml version="1.0" encoding="utf-8"?>
<Properties xmlns="http://schemas.openxmlformats.org/officeDocument/2006/custom-properties" xmlns:vt="http://schemas.openxmlformats.org/officeDocument/2006/docPropsVTypes"/>
</file>