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9D229" w14:textId="71F5DD8E" w:rsidR="00022997" w:rsidRDefault="00EE1A64">
      <w:pPr>
        <w:pStyle w:val="TOC1"/>
        <w:rPr>
          <w:rFonts w:asciiTheme="minorHAnsi" w:eastAsiaTheme="minorEastAsia" w:hAnsiTheme="minorHAnsi" w:cstheme="minorBidi"/>
          <w:b w:val="0"/>
          <w:caps w:val="0"/>
          <w:sz w:val="22"/>
        </w:rPr>
      </w:pPr>
      <w:r>
        <w:fldChar w:fldCharType="begin"/>
      </w:r>
      <w:r>
        <w:instrText xml:space="preserve"> TOC \o "1-4" \h \z \u </w:instrText>
      </w:r>
      <w:r>
        <w:fldChar w:fldCharType="separate"/>
      </w:r>
      <w:hyperlink w:anchor="_Toc45801003" w:history="1">
        <w:r w:rsidR="00022997" w:rsidRPr="00AD562A">
          <w:rPr>
            <w:rStyle w:val="Hyperlink"/>
          </w:rPr>
          <w:t>1.</w:t>
        </w:r>
        <w:r w:rsidR="00022997">
          <w:rPr>
            <w:rFonts w:asciiTheme="minorHAnsi" w:eastAsiaTheme="minorEastAsia" w:hAnsiTheme="minorHAnsi" w:cstheme="minorBidi"/>
            <w:b w:val="0"/>
            <w:caps w:val="0"/>
            <w:sz w:val="22"/>
          </w:rPr>
          <w:tab/>
        </w:r>
        <w:r w:rsidR="00022997" w:rsidRPr="00AD562A">
          <w:rPr>
            <w:rStyle w:val="Hyperlink"/>
          </w:rPr>
          <w:t>Hong Kong</w:t>
        </w:r>
        <w:r w:rsidR="00022997">
          <w:rPr>
            <w:webHidden/>
          </w:rPr>
          <w:tab/>
        </w:r>
        <w:r w:rsidR="00022997">
          <w:rPr>
            <w:webHidden/>
          </w:rPr>
          <w:fldChar w:fldCharType="begin"/>
        </w:r>
        <w:r w:rsidR="00022997">
          <w:rPr>
            <w:webHidden/>
          </w:rPr>
          <w:instrText xml:space="preserve"> PAGEREF _Toc45801003 \h </w:instrText>
        </w:r>
        <w:r w:rsidR="00022997">
          <w:rPr>
            <w:webHidden/>
          </w:rPr>
        </w:r>
        <w:r w:rsidR="00022997">
          <w:rPr>
            <w:webHidden/>
          </w:rPr>
          <w:fldChar w:fldCharType="separate"/>
        </w:r>
        <w:r w:rsidR="00022997">
          <w:rPr>
            <w:webHidden/>
          </w:rPr>
          <w:t>1</w:t>
        </w:r>
        <w:r w:rsidR="00022997">
          <w:rPr>
            <w:webHidden/>
          </w:rPr>
          <w:fldChar w:fldCharType="end"/>
        </w:r>
      </w:hyperlink>
    </w:p>
    <w:p w14:paraId="29502213" w14:textId="31BEAEBD" w:rsidR="00022997" w:rsidRDefault="00022997">
      <w:pPr>
        <w:pStyle w:val="TOC2"/>
        <w:tabs>
          <w:tab w:val="left" w:pos="1276"/>
        </w:tabs>
        <w:rPr>
          <w:rFonts w:asciiTheme="minorHAnsi" w:eastAsiaTheme="minorEastAsia" w:hAnsiTheme="minorHAnsi" w:cstheme="minorBidi"/>
          <w:smallCaps w:val="0"/>
          <w:sz w:val="22"/>
        </w:rPr>
      </w:pPr>
      <w:hyperlink w:anchor="_Toc45801004" w:history="1">
        <w:r w:rsidRPr="00AD562A">
          <w:rPr>
            <w:rStyle w:val="Hyperlink"/>
          </w:rPr>
          <w:t>1.1.</w:t>
        </w:r>
        <w:r>
          <w:rPr>
            <w:rFonts w:asciiTheme="minorHAnsi" w:eastAsiaTheme="minorEastAsia" w:hAnsiTheme="minorHAnsi" w:cstheme="minorBidi"/>
            <w:smallCaps w:val="0"/>
            <w:sz w:val="22"/>
          </w:rPr>
          <w:tab/>
        </w:r>
        <w:r w:rsidRPr="00AD562A">
          <w:rPr>
            <w:rStyle w:val="Hyperlink"/>
          </w:rPr>
          <w:t>COVID-19 cases (@ June 22): 1162</w:t>
        </w:r>
        <w:r>
          <w:rPr>
            <w:webHidden/>
          </w:rPr>
          <w:tab/>
        </w:r>
        <w:r>
          <w:rPr>
            <w:webHidden/>
          </w:rPr>
          <w:fldChar w:fldCharType="begin"/>
        </w:r>
        <w:r>
          <w:rPr>
            <w:webHidden/>
          </w:rPr>
          <w:instrText xml:space="preserve"> PAGEREF _Toc45801004 \h </w:instrText>
        </w:r>
        <w:r>
          <w:rPr>
            <w:webHidden/>
          </w:rPr>
        </w:r>
        <w:r>
          <w:rPr>
            <w:webHidden/>
          </w:rPr>
          <w:fldChar w:fldCharType="separate"/>
        </w:r>
        <w:r>
          <w:rPr>
            <w:webHidden/>
          </w:rPr>
          <w:t>1</w:t>
        </w:r>
        <w:r>
          <w:rPr>
            <w:webHidden/>
          </w:rPr>
          <w:fldChar w:fldCharType="end"/>
        </w:r>
      </w:hyperlink>
    </w:p>
    <w:p w14:paraId="0237E8B4" w14:textId="698F4BE9" w:rsidR="00022997" w:rsidRDefault="00022997">
      <w:pPr>
        <w:pStyle w:val="TOC2"/>
        <w:tabs>
          <w:tab w:val="left" w:pos="1276"/>
        </w:tabs>
        <w:rPr>
          <w:rFonts w:asciiTheme="minorHAnsi" w:eastAsiaTheme="minorEastAsia" w:hAnsiTheme="minorHAnsi" w:cstheme="minorBidi"/>
          <w:smallCaps w:val="0"/>
          <w:sz w:val="22"/>
        </w:rPr>
      </w:pPr>
      <w:hyperlink w:anchor="_Toc45801005" w:history="1">
        <w:r w:rsidRPr="00AD562A">
          <w:rPr>
            <w:rStyle w:val="Hyperlink"/>
          </w:rPr>
          <w:t>1.2.</w:t>
        </w:r>
        <w:r>
          <w:rPr>
            <w:rFonts w:asciiTheme="minorHAnsi" w:eastAsiaTheme="minorEastAsia" w:hAnsiTheme="minorHAnsi" w:cstheme="minorBidi"/>
            <w:smallCaps w:val="0"/>
            <w:sz w:val="22"/>
          </w:rPr>
          <w:tab/>
        </w:r>
        <w:r w:rsidRPr="00AD562A">
          <w:rPr>
            <w:rStyle w:val="Hyperlink"/>
          </w:rPr>
          <w:t>population 7.5M in Hong Kong, 2M in Kowloon</w:t>
        </w:r>
        <w:r>
          <w:rPr>
            <w:webHidden/>
          </w:rPr>
          <w:tab/>
        </w:r>
        <w:r>
          <w:rPr>
            <w:webHidden/>
          </w:rPr>
          <w:fldChar w:fldCharType="begin"/>
        </w:r>
        <w:r>
          <w:rPr>
            <w:webHidden/>
          </w:rPr>
          <w:instrText xml:space="preserve"> PAGEREF _Toc45801005 \h </w:instrText>
        </w:r>
        <w:r>
          <w:rPr>
            <w:webHidden/>
          </w:rPr>
        </w:r>
        <w:r>
          <w:rPr>
            <w:webHidden/>
          </w:rPr>
          <w:fldChar w:fldCharType="separate"/>
        </w:r>
        <w:r>
          <w:rPr>
            <w:webHidden/>
          </w:rPr>
          <w:t>2</w:t>
        </w:r>
        <w:r>
          <w:rPr>
            <w:webHidden/>
          </w:rPr>
          <w:fldChar w:fldCharType="end"/>
        </w:r>
      </w:hyperlink>
    </w:p>
    <w:p w14:paraId="35E704E7" w14:textId="278B91DC" w:rsidR="00022997" w:rsidRDefault="00022997">
      <w:pPr>
        <w:pStyle w:val="TOC2"/>
        <w:tabs>
          <w:tab w:val="left" w:pos="1276"/>
        </w:tabs>
        <w:rPr>
          <w:rFonts w:asciiTheme="minorHAnsi" w:eastAsiaTheme="minorEastAsia" w:hAnsiTheme="minorHAnsi" w:cstheme="minorBidi"/>
          <w:smallCaps w:val="0"/>
          <w:sz w:val="22"/>
        </w:rPr>
      </w:pPr>
      <w:hyperlink w:anchor="_Toc45801006" w:history="1">
        <w:r w:rsidRPr="00AD562A">
          <w:rPr>
            <w:rStyle w:val="Hyperlink"/>
          </w:rPr>
          <w:t>1.3.</w:t>
        </w:r>
        <w:r>
          <w:rPr>
            <w:rFonts w:asciiTheme="minorHAnsi" w:eastAsiaTheme="minorEastAsia" w:hAnsiTheme="minorHAnsi" w:cstheme="minorBidi"/>
            <w:smallCaps w:val="0"/>
            <w:sz w:val="22"/>
          </w:rPr>
          <w:tab/>
        </w:r>
        <w:r w:rsidRPr="00AD562A">
          <w:rPr>
            <w:rStyle w:val="Hyperlink"/>
          </w:rPr>
          <w:t>What did they do?</w:t>
        </w:r>
        <w:r>
          <w:rPr>
            <w:webHidden/>
          </w:rPr>
          <w:tab/>
        </w:r>
        <w:r>
          <w:rPr>
            <w:webHidden/>
          </w:rPr>
          <w:fldChar w:fldCharType="begin"/>
        </w:r>
        <w:r>
          <w:rPr>
            <w:webHidden/>
          </w:rPr>
          <w:instrText xml:space="preserve"> PAGEREF _Toc45801006 \h </w:instrText>
        </w:r>
        <w:r>
          <w:rPr>
            <w:webHidden/>
          </w:rPr>
        </w:r>
        <w:r>
          <w:rPr>
            <w:webHidden/>
          </w:rPr>
          <w:fldChar w:fldCharType="separate"/>
        </w:r>
        <w:r>
          <w:rPr>
            <w:webHidden/>
          </w:rPr>
          <w:t>3</w:t>
        </w:r>
        <w:r>
          <w:rPr>
            <w:webHidden/>
          </w:rPr>
          <w:fldChar w:fldCharType="end"/>
        </w:r>
      </w:hyperlink>
    </w:p>
    <w:p w14:paraId="7AB3DEA5" w14:textId="68750F8C" w:rsidR="00022997" w:rsidRDefault="00022997">
      <w:pPr>
        <w:pStyle w:val="TOC1"/>
        <w:rPr>
          <w:rFonts w:asciiTheme="minorHAnsi" w:eastAsiaTheme="minorEastAsia" w:hAnsiTheme="minorHAnsi" w:cstheme="minorBidi"/>
          <w:b w:val="0"/>
          <w:caps w:val="0"/>
          <w:sz w:val="22"/>
        </w:rPr>
      </w:pPr>
      <w:hyperlink w:anchor="_Toc45801007" w:history="1">
        <w:r w:rsidRPr="00AD562A">
          <w:rPr>
            <w:rStyle w:val="Hyperlink"/>
          </w:rPr>
          <w:t>2.</w:t>
        </w:r>
        <w:r>
          <w:rPr>
            <w:rFonts w:asciiTheme="minorHAnsi" w:eastAsiaTheme="minorEastAsia" w:hAnsiTheme="minorHAnsi" w:cstheme="minorBidi"/>
            <w:b w:val="0"/>
            <w:caps w:val="0"/>
            <w:sz w:val="22"/>
          </w:rPr>
          <w:tab/>
        </w:r>
        <w:r w:rsidRPr="00AD562A">
          <w:rPr>
            <w:rStyle w:val="Hyperlink"/>
          </w:rPr>
          <w:t>Mongolia</w:t>
        </w:r>
        <w:r>
          <w:rPr>
            <w:webHidden/>
          </w:rPr>
          <w:tab/>
        </w:r>
        <w:r>
          <w:rPr>
            <w:webHidden/>
          </w:rPr>
          <w:fldChar w:fldCharType="begin"/>
        </w:r>
        <w:r>
          <w:rPr>
            <w:webHidden/>
          </w:rPr>
          <w:instrText xml:space="preserve"> PAGEREF _Toc45801007 \h </w:instrText>
        </w:r>
        <w:r>
          <w:rPr>
            <w:webHidden/>
          </w:rPr>
        </w:r>
        <w:r>
          <w:rPr>
            <w:webHidden/>
          </w:rPr>
          <w:fldChar w:fldCharType="separate"/>
        </w:r>
        <w:r>
          <w:rPr>
            <w:webHidden/>
          </w:rPr>
          <w:t>3</w:t>
        </w:r>
        <w:r>
          <w:rPr>
            <w:webHidden/>
          </w:rPr>
          <w:fldChar w:fldCharType="end"/>
        </w:r>
      </w:hyperlink>
    </w:p>
    <w:p w14:paraId="617150C8" w14:textId="1F089C79" w:rsidR="00022997" w:rsidRDefault="00022997">
      <w:pPr>
        <w:pStyle w:val="TOC2"/>
        <w:tabs>
          <w:tab w:val="left" w:pos="1276"/>
        </w:tabs>
        <w:rPr>
          <w:rFonts w:asciiTheme="minorHAnsi" w:eastAsiaTheme="minorEastAsia" w:hAnsiTheme="minorHAnsi" w:cstheme="minorBidi"/>
          <w:smallCaps w:val="0"/>
          <w:sz w:val="22"/>
        </w:rPr>
      </w:pPr>
      <w:hyperlink w:anchor="_Toc45801008" w:history="1">
        <w:r w:rsidRPr="00AD562A">
          <w:rPr>
            <w:rStyle w:val="Hyperlink"/>
          </w:rPr>
          <w:t>2.1.</w:t>
        </w:r>
        <w:r>
          <w:rPr>
            <w:rFonts w:asciiTheme="minorHAnsi" w:eastAsiaTheme="minorEastAsia" w:hAnsiTheme="minorHAnsi" w:cstheme="minorBidi"/>
            <w:smallCaps w:val="0"/>
            <w:sz w:val="22"/>
          </w:rPr>
          <w:tab/>
        </w:r>
        <w:r w:rsidRPr="00AD562A">
          <w:rPr>
            <w:rStyle w:val="Hyperlink"/>
          </w:rPr>
          <w:t>COVID-19 cases @ June 22: 213</w:t>
        </w:r>
        <w:r>
          <w:rPr>
            <w:webHidden/>
          </w:rPr>
          <w:tab/>
        </w:r>
        <w:r>
          <w:rPr>
            <w:webHidden/>
          </w:rPr>
          <w:fldChar w:fldCharType="begin"/>
        </w:r>
        <w:r>
          <w:rPr>
            <w:webHidden/>
          </w:rPr>
          <w:instrText xml:space="preserve"> PAGEREF _Toc45801008 \h </w:instrText>
        </w:r>
        <w:r>
          <w:rPr>
            <w:webHidden/>
          </w:rPr>
        </w:r>
        <w:r>
          <w:rPr>
            <w:webHidden/>
          </w:rPr>
          <w:fldChar w:fldCharType="separate"/>
        </w:r>
        <w:r>
          <w:rPr>
            <w:webHidden/>
          </w:rPr>
          <w:t>3</w:t>
        </w:r>
        <w:r>
          <w:rPr>
            <w:webHidden/>
          </w:rPr>
          <w:fldChar w:fldCharType="end"/>
        </w:r>
      </w:hyperlink>
    </w:p>
    <w:p w14:paraId="5334F7C6" w14:textId="665529EB" w:rsidR="00022997" w:rsidRDefault="00022997">
      <w:pPr>
        <w:pStyle w:val="TOC2"/>
        <w:tabs>
          <w:tab w:val="left" w:pos="1276"/>
        </w:tabs>
        <w:rPr>
          <w:rFonts w:asciiTheme="minorHAnsi" w:eastAsiaTheme="minorEastAsia" w:hAnsiTheme="minorHAnsi" w:cstheme="minorBidi"/>
          <w:smallCaps w:val="0"/>
          <w:sz w:val="22"/>
        </w:rPr>
      </w:pPr>
      <w:hyperlink w:anchor="_Toc45801009" w:history="1">
        <w:r w:rsidRPr="00AD562A">
          <w:rPr>
            <w:rStyle w:val="Hyperlink"/>
          </w:rPr>
          <w:t>2.2.</w:t>
        </w:r>
        <w:r>
          <w:rPr>
            <w:rFonts w:asciiTheme="minorHAnsi" w:eastAsiaTheme="minorEastAsia" w:hAnsiTheme="minorHAnsi" w:cstheme="minorBidi"/>
            <w:smallCaps w:val="0"/>
            <w:sz w:val="22"/>
          </w:rPr>
          <w:tab/>
        </w:r>
        <w:r w:rsidRPr="00AD562A">
          <w:rPr>
            <w:rStyle w:val="Hyperlink"/>
          </w:rPr>
          <w:t>population: 3.15 million, 1.5M in largest city</w:t>
        </w:r>
        <w:r>
          <w:rPr>
            <w:webHidden/>
          </w:rPr>
          <w:tab/>
        </w:r>
        <w:r>
          <w:rPr>
            <w:webHidden/>
          </w:rPr>
          <w:fldChar w:fldCharType="begin"/>
        </w:r>
        <w:r>
          <w:rPr>
            <w:webHidden/>
          </w:rPr>
          <w:instrText xml:space="preserve"> PAGEREF _Toc45801009 \h </w:instrText>
        </w:r>
        <w:r>
          <w:rPr>
            <w:webHidden/>
          </w:rPr>
        </w:r>
        <w:r>
          <w:rPr>
            <w:webHidden/>
          </w:rPr>
          <w:fldChar w:fldCharType="separate"/>
        </w:r>
        <w:r>
          <w:rPr>
            <w:webHidden/>
          </w:rPr>
          <w:t>4</w:t>
        </w:r>
        <w:r>
          <w:rPr>
            <w:webHidden/>
          </w:rPr>
          <w:fldChar w:fldCharType="end"/>
        </w:r>
      </w:hyperlink>
    </w:p>
    <w:p w14:paraId="32124F15" w14:textId="25D92CEF" w:rsidR="00022997" w:rsidRDefault="00022997">
      <w:pPr>
        <w:pStyle w:val="TOC1"/>
        <w:rPr>
          <w:rFonts w:asciiTheme="minorHAnsi" w:eastAsiaTheme="minorEastAsia" w:hAnsiTheme="minorHAnsi" w:cstheme="minorBidi"/>
          <w:b w:val="0"/>
          <w:caps w:val="0"/>
          <w:sz w:val="22"/>
        </w:rPr>
      </w:pPr>
      <w:hyperlink w:anchor="_Toc45801010" w:history="1">
        <w:r w:rsidRPr="00AD562A">
          <w:rPr>
            <w:rStyle w:val="Hyperlink"/>
          </w:rPr>
          <w:t>3.</w:t>
        </w:r>
        <w:r>
          <w:rPr>
            <w:rFonts w:asciiTheme="minorHAnsi" w:eastAsiaTheme="minorEastAsia" w:hAnsiTheme="minorHAnsi" w:cstheme="minorBidi"/>
            <w:b w:val="0"/>
            <w:caps w:val="0"/>
            <w:sz w:val="22"/>
          </w:rPr>
          <w:tab/>
        </w:r>
        <w:r w:rsidRPr="00AD562A">
          <w:rPr>
            <w:rStyle w:val="Hyperlink"/>
          </w:rPr>
          <w:t>New Zealand</w:t>
        </w:r>
        <w:r>
          <w:rPr>
            <w:webHidden/>
          </w:rPr>
          <w:tab/>
        </w:r>
        <w:r>
          <w:rPr>
            <w:webHidden/>
          </w:rPr>
          <w:fldChar w:fldCharType="begin"/>
        </w:r>
        <w:r>
          <w:rPr>
            <w:webHidden/>
          </w:rPr>
          <w:instrText xml:space="preserve"> PAGEREF _Toc45801010 \h </w:instrText>
        </w:r>
        <w:r>
          <w:rPr>
            <w:webHidden/>
          </w:rPr>
        </w:r>
        <w:r>
          <w:rPr>
            <w:webHidden/>
          </w:rPr>
          <w:fldChar w:fldCharType="separate"/>
        </w:r>
        <w:r>
          <w:rPr>
            <w:webHidden/>
          </w:rPr>
          <w:t>5</w:t>
        </w:r>
        <w:r>
          <w:rPr>
            <w:webHidden/>
          </w:rPr>
          <w:fldChar w:fldCharType="end"/>
        </w:r>
      </w:hyperlink>
    </w:p>
    <w:p w14:paraId="03709E8B" w14:textId="619FBF86" w:rsidR="00022997" w:rsidRDefault="00022997">
      <w:pPr>
        <w:pStyle w:val="TOC2"/>
        <w:tabs>
          <w:tab w:val="left" w:pos="1276"/>
        </w:tabs>
        <w:rPr>
          <w:rFonts w:asciiTheme="minorHAnsi" w:eastAsiaTheme="minorEastAsia" w:hAnsiTheme="minorHAnsi" w:cstheme="minorBidi"/>
          <w:smallCaps w:val="0"/>
          <w:sz w:val="22"/>
        </w:rPr>
      </w:pPr>
      <w:hyperlink w:anchor="_Toc45801011" w:history="1">
        <w:r w:rsidRPr="00AD562A">
          <w:rPr>
            <w:rStyle w:val="Hyperlink"/>
          </w:rPr>
          <w:t>3.1.</w:t>
        </w:r>
        <w:r>
          <w:rPr>
            <w:rFonts w:asciiTheme="minorHAnsi" w:eastAsiaTheme="minorEastAsia" w:hAnsiTheme="minorHAnsi" w:cstheme="minorBidi"/>
            <w:smallCaps w:val="0"/>
            <w:sz w:val="22"/>
          </w:rPr>
          <w:tab/>
        </w:r>
        <w:r w:rsidRPr="00AD562A">
          <w:rPr>
            <w:rStyle w:val="Hyperlink"/>
          </w:rPr>
          <w:t>~1200 cases at June 25</w:t>
        </w:r>
        <w:r>
          <w:rPr>
            <w:webHidden/>
          </w:rPr>
          <w:tab/>
        </w:r>
        <w:r>
          <w:rPr>
            <w:webHidden/>
          </w:rPr>
          <w:fldChar w:fldCharType="begin"/>
        </w:r>
        <w:r>
          <w:rPr>
            <w:webHidden/>
          </w:rPr>
          <w:instrText xml:space="preserve"> PAGEREF _Toc45801011 \h </w:instrText>
        </w:r>
        <w:r>
          <w:rPr>
            <w:webHidden/>
          </w:rPr>
        </w:r>
        <w:r>
          <w:rPr>
            <w:webHidden/>
          </w:rPr>
          <w:fldChar w:fldCharType="separate"/>
        </w:r>
        <w:r>
          <w:rPr>
            <w:webHidden/>
          </w:rPr>
          <w:t>5</w:t>
        </w:r>
        <w:r>
          <w:rPr>
            <w:webHidden/>
          </w:rPr>
          <w:fldChar w:fldCharType="end"/>
        </w:r>
      </w:hyperlink>
    </w:p>
    <w:p w14:paraId="127ED9AB" w14:textId="647422FA" w:rsidR="00022997" w:rsidRDefault="00022997">
      <w:pPr>
        <w:pStyle w:val="TOC2"/>
        <w:tabs>
          <w:tab w:val="left" w:pos="1276"/>
        </w:tabs>
        <w:rPr>
          <w:rFonts w:asciiTheme="minorHAnsi" w:eastAsiaTheme="minorEastAsia" w:hAnsiTheme="minorHAnsi" w:cstheme="minorBidi"/>
          <w:smallCaps w:val="0"/>
          <w:sz w:val="22"/>
        </w:rPr>
      </w:pPr>
      <w:hyperlink w:anchor="_Toc45801012" w:history="1">
        <w:r w:rsidRPr="00AD562A">
          <w:rPr>
            <w:rStyle w:val="Hyperlink"/>
          </w:rPr>
          <w:t>3.2.</w:t>
        </w:r>
        <w:r>
          <w:rPr>
            <w:rFonts w:asciiTheme="minorHAnsi" w:eastAsiaTheme="minorEastAsia" w:hAnsiTheme="minorHAnsi" w:cstheme="minorBidi"/>
            <w:smallCaps w:val="0"/>
            <w:sz w:val="22"/>
          </w:rPr>
          <w:tab/>
        </w:r>
        <w:r w:rsidRPr="00AD562A">
          <w:rPr>
            <w:rStyle w:val="Hyperlink"/>
          </w:rPr>
          <w:t>population of ~4.5 million</w:t>
        </w:r>
        <w:r>
          <w:rPr>
            <w:webHidden/>
          </w:rPr>
          <w:tab/>
        </w:r>
        <w:r>
          <w:rPr>
            <w:webHidden/>
          </w:rPr>
          <w:fldChar w:fldCharType="begin"/>
        </w:r>
        <w:r>
          <w:rPr>
            <w:webHidden/>
          </w:rPr>
          <w:instrText xml:space="preserve"> PAGEREF _Toc45801012 \h </w:instrText>
        </w:r>
        <w:r>
          <w:rPr>
            <w:webHidden/>
          </w:rPr>
        </w:r>
        <w:r>
          <w:rPr>
            <w:webHidden/>
          </w:rPr>
          <w:fldChar w:fldCharType="separate"/>
        </w:r>
        <w:r>
          <w:rPr>
            <w:webHidden/>
          </w:rPr>
          <w:t>5</w:t>
        </w:r>
        <w:r>
          <w:rPr>
            <w:webHidden/>
          </w:rPr>
          <w:fldChar w:fldCharType="end"/>
        </w:r>
      </w:hyperlink>
    </w:p>
    <w:p w14:paraId="27713E2E" w14:textId="194CA400" w:rsidR="00022997" w:rsidRDefault="00022997">
      <w:pPr>
        <w:pStyle w:val="TOC1"/>
        <w:rPr>
          <w:rFonts w:asciiTheme="minorHAnsi" w:eastAsiaTheme="minorEastAsia" w:hAnsiTheme="minorHAnsi" w:cstheme="minorBidi"/>
          <w:b w:val="0"/>
          <w:caps w:val="0"/>
          <w:sz w:val="22"/>
        </w:rPr>
      </w:pPr>
      <w:hyperlink w:anchor="_Toc45801013" w:history="1">
        <w:r w:rsidRPr="00AD562A">
          <w:rPr>
            <w:rStyle w:val="Hyperlink"/>
          </w:rPr>
          <w:t>4.</w:t>
        </w:r>
        <w:r>
          <w:rPr>
            <w:rFonts w:asciiTheme="minorHAnsi" w:eastAsiaTheme="minorEastAsia" w:hAnsiTheme="minorHAnsi" w:cstheme="minorBidi"/>
            <w:b w:val="0"/>
            <w:caps w:val="0"/>
            <w:sz w:val="22"/>
          </w:rPr>
          <w:tab/>
        </w:r>
        <w:r w:rsidRPr="00AD562A">
          <w:rPr>
            <w:rStyle w:val="Hyperlink"/>
          </w:rPr>
          <w:t>Slovakia</w:t>
        </w:r>
        <w:r>
          <w:rPr>
            <w:webHidden/>
          </w:rPr>
          <w:tab/>
        </w:r>
        <w:r>
          <w:rPr>
            <w:webHidden/>
          </w:rPr>
          <w:fldChar w:fldCharType="begin"/>
        </w:r>
        <w:r>
          <w:rPr>
            <w:webHidden/>
          </w:rPr>
          <w:instrText xml:space="preserve"> PAGEREF _Toc45801013 \h </w:instrText>
        </w:r>
        <w:r>
          <w:rPr>
            <w:webHidden/>
          </w:rPr>
        </w:r>
        <w:r>
          <w:rPr>
            <w:webHidden/>
          </w:rPr>
          <w:fldChar w:fldCharType="separate"/>
        </w:r>
        <w:r>
          <w:rPr>
            <w:webHidden/>
          </w:rPr>
          <w:t>5</w:t>
        </w:r>
        <w:r>
          <w:rPr>
            <w:webHidden/>
          </w:rPr>
          <w:fldChar w:fldCharType="end"/>
        </w:r>
      </w:hyperlink>
    </w:p>
    <w:p w14:paraId="3E6B2202" w14:textId="4461CF81" w:rsidR="00022997" w:rsidRDefault="00022997">
      <w:pPr>
        <w:pStyle w:val="TOC1"/>
        <w:rPr>
          <w:rFonts w:asciiTheme="minorHAnsi" w:eastAsiaTheme="minorEastAsia" w:hAnsiTheme="minorHAnsi" w:cstheme="minorBidi"/>
          <w:b w:val="0"/>
          <w:caps w:val="0"/>
          <w:sz w:val="22"/>
        </w:rPr>
      </w:pPr>
      <w:hyperlink w:anchor="_Toc45801014" w:history="1">
        <w:r w:rsidRPr="00AD562A">
          <w:rPr>
            <w:rStyle w:val="Hyperlink"/>
          </w:rPr>
          <w:t>5.</w:t>
        </w:r>
        <w:r>
          <w:rPr>
            <w:rFonts w:asciiTheme="minorHAnsi" w:eastAsiaTheme="minorEastAsia" w:hAnsiTheme="minorHAnsi" w:cstheme="minorBidi"/>
            <w:b w:val="0"/>
            <w:caps w:val="0"/>
            <w:sz w:val="22"/>
          </w:rPr>
          <w:tab/>
        </w:r>
        <w:r w:rsidRPr="00AD562A">
          <w:rPr>
            <w:rStyle w:val="Hyperlink"/>
          </w:rPr>
          <w:t>T</w:t>
        </w:r>
        <w:r w:rsidRPr="00AD562A">
          <w:rPr>
            <w:rStyle w:val="Hyperlink"/>
          </w:rPr>
          <w:t>a</w:t>
        </w:r>
        <w:r w:rsidRPr="00AD562A">
          <w:rPr>
            <w:rStyle w:val="Hyperlink"/>
          </w:rPr>
          <w:t>iwan</w:t>
        </w:r>
        <w:r>
          <w:rPr>
            <w:webHidden/>
          </w:rPr>
          <w:tab/>
        </w:r>
        <w:r>
          <w:rPr>
            <w:webHidden/>
          </w:rPr>
          <w:fldChar w:fldCharType="begin"/>
        </w:r>
        <w:r>
          <w:rPr>
            <w:webHidden/>
          </w:rPr>
          <w:instrText xml:space="preserve"> PAGEREF _Toc45801014 \h </w:instrText>
        </w:r>
        <w:r>
          <w:rPr>
            <w:webHidden/>
          </w:rPr>
        </w:r>
        <w:r>
          <w:rPr>
            <w:webHidden/>
          </w:rPr>
          <w:fldChar w:fldCharType="separate"/>
        </w:r>
        <w:r>
          <w:rPr>
            <w:webHidden/>
          </w:rPr>
          <w:t>7</w:t>
        </w:r>
        <w:r>
          <w:rPr>
            <w:webHidden/>
          </w:rPr>
          <w:fldChar w:fldCharType="end"/>
        </w:r>
      </w:hyperlink>
    </w:p>
    <w:p w14:paraId="2F048284" w14:textId="17924912" w:rsidR="00022997" w:rsidRDefault="00022997">
      <w:pPr>
        <w:pStyle w:val="TOC2"/>
        <w:tabs>
          <w:tab w:val="left" w:pos="1276"/>
        </w:tabs>
        <w:rPr>
          <w:rFonts w:asciiTheme="minorHAnsi" w:eastAsiaTheme="minorEastAsia" w:hAnsiTheme="minorHAnsi" w:cstheme="minorBidi"/>
          <w:smallCaps w:val="0"/>
          <w:sz w:val="22"/>
        </w:rPr>
      </w:pPr>
      <w:hyperlink w:anchor="_Toc45801015" w:history="1">
        <w:r w:rsidRPr="00AD562A">
          <w:rPr>
            <w:rStyle w:val="Hyperlink"/>
          </w:rPr>
          <w:t>5.1.</w:t>
        </w:r>
        <w:r>
          <w:rPr>
            <w:rFonts w:asciiTheme="minorHAnsi" w:eastAsiaTheme="minorEastAsia" w:hAnsiTheme="minorHAnsi" w:cstheme="minorBidi"/>
            <w:smallCaps w:val="0"/>
            <w:sz w:val="22"/>
          </w:rPr>
          <w:tab/>
        </w:r>
        <w:r w:rsidRPr="00AD562A">
          <w:rPr>
            <w:rStyle w:val="Hyperlink"/>
          </w:rPr>
          <w:t>COVID-19 cases (@ June 22): 446</w:t>
        </w:r>
        <w:r>
          <w:rPr>
            <w:webHidden/>
          </w:rPr>
          <w:tab/>
        </w:r>
        <w:r>
          <w:rPr>
            <w:webHidden/>
          </w:rPr>
          <w:fldChar w:fldCharType="begin"/>
        </w:r>
        <w:r>
          <w:rPr>
            <w:webHidden/>
          </w:rPr>
          <w:instrText xml:space="preserve"> PAGEREF _Toc45801015 \h </w:instrText>
        </w:r>
        <w:r>
          <w:rPr>
            <w:webHidden/>
          </w:rPr>
        </w:r>
        <w:r>
          <w:rPr>
            <w:webHidden/>
          </w:rPr>
          <w:fldChar w:fldCharType="separate"/>
        </w:r>
        <w:r>
          <w:rPr>
            <w:webHidden/>
          </w:rPr>
          <w:t>7</w:t>
        </w:r>
        <w:r>
          <w:rPr>
            <w:webHidden/>
          </w:rPr>
          <w:fldChar w:fldCharType="end"/>
        </w:r>
      </w:hyperlink>
    </w:p>
    <w:p w14:paraId="5B0FC8FC" w14:textId="4AF6CCB5" w:rsidR="00022997" w:rsidRDefault="00022997">
      <w:pPr>
        <w:pStyle w:val="TOC2"/>
        <w:tabs>
          <w:tab w:val="left" w:pos="1276"/>
        </w:tabs>
        <w:rPr>
          <w:rFonts w:asciiTheme="minorHAnsi" w:eastAsiaTheme="minorEastAsia" w:hAnsiTheme="minorHAnsi" w:cstheme="minorBidi"/>
          <w:smallCaps w:val="0"/>
          <w:sz w:val="22"/>
        </w:rPr>
      </w:pPr>
      <w:hyperlink w:anchor="_Toc45801016" w:history="1">
        <w:r w:rsidRPr="00AD562A">
          <w:rPr>
            <w:rStyle w:val="Hyperlink"/>
          </w:rPr>
          <w:t>5.2.</w:t>
        </w:r>
        <w:r>
          <w:rPr>
            <w:rFonts w:asciiTheme="minorHAnsi" w:eastAsiaTheme="minorEastAsia" w:hAnsiTheme="minorHAnsi" w:cstheme="minorBidi"/>
            <w:smallCaps w:val="0"/>
            <w:sz w:val="22"/>
          </w:rPr>
          <w:tab/>
        </w:r>
        <w:r w:rsidRPr="00AD562A">
          <w:rPr>
            <w:rStyle w:val="Hyperlink"/>
          </w:rPr>
          <w:t>population 23.8 million, and biggest cities are about 2 million each</w:t>
        </w:r>
        <w:r>
          <w:rPr>
            <w:webHidden/>
          </w:rPr>
          <w:tab/>
        </w:r>
        <w:r>
          <w:rPr>
            <w:webHidden/>
          </w:rPr>
          <w:fldChar w:fldCharType="begin"/>
        </w:r>
        <w:r>
          <w:rPr>
            <w:webHidden/>
          </w:rPr>
          <w:instrText xml:space="preserve"> PAGEREF _Toc45801016 \h </w:instrText>
        </w:r>
        <w:r>
          <w:rPr>
            <w:webHidden/>
          </w:rPr>
        </w:r>
        <w:r>
          <w:rPr>
            <w:webHidden/>
          </w:rPr>
          <w:fldChar w:fldCharType="separate"/>
        </w:r>
        <w:r>
          <w:rPr>
            <w:webHidden/>
          </w:rPr>
          <w:t>7</w:t>
        </w:r>
        <w:r>
          <w:rPr>
            <w:webHidden/>
          </w:rPr>
          <w:fldChar w:fldCharType="end"/>
        </w:r>
      </w:hyperlink>
    </w:p>
    <w:p w14:paraId="079E4CE2" w14:textId="228B608A" w:rsidR="00022997" w:rsidRDefault="00022997">
      <w:pPr>
        <w:pStyle w:val="TOC1"/>
        <w:rPr>
          <w:rFonts w:asciiTheme="minorHAnsi" w:eastAsiaTheme="minorEastAsia" w:hAnsiTheme="minorHAnsi" w:cstheme="minorBidi"/>
          <w:b w:val="0"/>
          <w:caps w:val="0"/>
          <w:sz w:val="22"/>
        </w:rPr>
      </w:pPr>
      <w:hyperlink w:anchor="_Toc45801017" w:history="1">
        <w:r w:rsidRPr="00AD562A">
          <w:rPr>
            <w:rStyle w:val="Hyperlink"/>
          </w:rPr>
          <w:t>6.</w:t>
        </w:r>
        <w:r>
          <w:rPr>
            <w:rFonts w:asciiTheme="minorHAnsi" w:eastAsiaTheme="minorEastAsia" w:hAnsiTheme="minorHAnsi" w:cstheme="minorBidi"/>
            <w:b w:val="0"/>
            <w:caps w:val="0"/>
            <w:sz w:val="22"/>
          </w:rPr>
          <w:tab/>
        </w:r>
        <w:r w:rsidRPr="00AD562A">
          <w:rPr>
            <w:rStyle w:val="Hyperlink"/>
          </w:rPr>
          <w:t>Vietnam</w:t>
        </w:r>
        <w:r>
          <w:rPr>
            <w:webHidden/>
          </w:rPr>
          <w:tab/>
        </w:r>
        <w:r>
          <w:rPr>
            <w:webHidden/>
          </w:rPr>
          <w:fldChar w:fldCharType="begin"/>
        </w:r>
        <w:r>
          <w:rPr>
            <w:webHidden/>
          </w:rPr>
          <w:instrText xml:space="preserve"> PAGEREF _Toc45801017 \h </w:instrText>
        </w:r>
        <w:r>
          <w:rPr>
            <w:webHidden/>
          </w:rPr>
        </w:r>
        <w:r>
          <w:rPr>
            <w:webHidden/>
          </w:rPr>
          <w:fldChar w:fldCharType="separate"/>
        </w:r>
        <w:r>
          <w:rPr>
            <w:webHidden/>
          </w:rPr>
          <w:t>8</w:t>
        </w:r>
        <w:r>
          <w:rPr>
            <w:webHidden/>
          </w:rPr>
          <w:fldChar w:fldCharType="end"/>
        </w:r>
      </w:hyperlink>
    </w:p>
    <w:p w14:paraId="5EF82BB4" w14:textId="09579B54" w:rsidR="00022997" w:rsidRDefault="00022997">
      <w:pPr>
        <w:pStyle w:val="TOC2"/>
        <w:tabs>
          <w:tab w:val="left" w:pos="1276"/>
        </w:tabs>
        <w:rPr>
          <w:rFonts w:asciiTheme="minorHAnsi" w:eastAsiaTheme="minorEastAsia" w:hAnsiTheme="minorHAnsi" w:cstheme="minorBidi"/>
          <w:smallCaps w:val="0"/>
          <w:sz w:val="22"/>
        </w:rPr>
      </w:pPr>
      <w:hyperlink w:anchor="_Toc45801018" w:history="1">
        <w:r w:rsidRPr="00AD562A">
          <w:rPr>
            <w:rStyle w:val="Hyperlink"/>
          </w:rPr>
          <w:t>6.1.</w:t>
        </w:r>
        <w:r>
          <w:rPr>
            <w:rFonts w:asciiTheme="minorHAnsi" w:eastAsiaTheme="minorEastAsia" w:hAnsiTheme="minorHAnsi" w:cstheme="minorBidi"/>
            <w:smallCaps w:val="0"/>
            <w:sz w:val="22"/>
          </w:rPr>
          <w:tab/>
        </w:r>
        <w:r w:rsidRPr="00AD562A">
          <w:rPr>
            <w:rStyle w:val="Hyperlink"/>
          </w:rPr>
          <w:t>COVID-19 cases (@ June 22): 349</w:t>
        </w:r>
        <w:r>
          <w:rPr>
            <w:webHidden/>
          </w:rPr>
          <w:tab/>
        </w:r>
        <w:r>
          <w:rPr>
            <w:webHidden/>
          </w:rPr>
          <w:fldChar w:fldCharType="begin"/>
        </w:r>
        <w:r>
          <w:rPr>
            <w:webHidden/>
          </w:rPr>
          <w:instrText xml:space="preserve"> PAGEREF _Toc45801018 \h </w:instrText>
        </w:r>
        <w:r>
          <w:rPr>
            <w:webHidden/>
          </w:rPr>
        </w:r>
        <w:r>
          <w:rPr>
            <w:webHidden/>
          </w:rPr>
          <w:fldChar w:fldCharType="separate"/>
        </w:r>
        <w:r>
          <w:rPr>
            <w:webHidden/>
          </w:rPr>
          <w:t>8</w:t>
        </w:r>
        <w:r>
          <w:rPr>
            <w:webHidden/>
          </w:rPr>
          <w:fldChar w:fldCharType="end"/>
        </w:r>
      </w:hyperlink>
    </w:p>
    <w:p w14:paraId="71B17BAB" w14:textId="00CD7628" w:rsidR="00022997" w:rsidRDefault="00022997">
      <w:pPr>
        <w:pStyle w:val="TOC2"/>
        <w:tabs>
          <w:tab w:val="left" w:pos="1276"/>
        </w:tabs>
        <w:rPr>
          <w:rFonts w:asciiTheme="minorHAnsi" w:eastAsiaTheme="minorEastAsia" w:hAnsiTheme="minorHAnsi" w:cstheme="minorBidi"/>
          <w:smallCaps w:val="0"/>
          <w:sz w:val="22"/>
        </w:rPr>
      </w:pPr>
      <w:hyperlink w:anchor="_Toc45801019" w:history="1">
        <w:r w:rsidRPr="00AD562A">
          <w:rPr>
            <w:rStyle w:val="Hyperlink"/>
          </w:rPr>
          <w:t>6.2.</w:t>
        </w:r>
        <w:r>
          <w:rPr>
            <w:rFonts w:asciiTheme="minorHAnsi" w:eastAsiaTheme="minorEastAsia" w:hAnsiTheme="minorHAnsi" w:cstheme="minorBidi"/>
            <w:smallCaps w:val="0"/>
            <w:sz w:val="22"/>
          </w:rPr>
          <w:tab/>
        </w:r>
        <w:r w:rsidRPr="00AD562A">
          <w:rPr>
            <w:rStyle w:val="Hyperlink"/>
          </w:rPr>
          <w:t>population 95 million</w:t>
        </w:r>
        <w:r>
          <w:rPr>
            <w:webHidden/>
          </w:rPr>
          <w:tab/>
        </w:r>
        <w:r>
          <w:rPr>
            <w:webHidden/>
          </w:rPr>
          <w:fldChar w:fldCharType="begin"/>
        </w:r>
        <w:r>
          <w:rPr>
            <w:webHidden/>
          </w:rPr>
          <w:instrText xml:space="preserve"> PAGEREF _Toc45801019 \h </w:instrText>
        </w:r>
        <w:r>
          <w:rPr>
            <w:webHidden/>
          </w:rPr>
        </w:r>
        <w:r>
          <w:rPr>
            <w:webHidden/>
          </w:rPr>
          <w:fldChar w:fldCharType="separate"/>
        </w:r>
        <w:r>
          <w:rPr>
            <w:webHidden/>
          </w:rPr>
          <w:t>9</w:t>
        </w:r>
        <w:r>
          <w:rPr>
            <w:webHidden/>
          </w:rPr>
          <w:fldChar w:fldCharType="end"/>
        </w:r>
      </w:hyperlink>
    </w:p>
    <w:p w14:paraId="40E242D0" w14:textId="7079FB97" w:rsidR="00022997" w:rsidRDefault="00022997">
      <w:pPr>
        <w:pStyle w:val="TOC2"/>
        <w:tabs>
          <w:tab w:val="left" w:pos="1276"/>
        </w:tabs>
        <w:rPr>
          <w:rFonts w:asciiTheme="minorHAnsi" w:eastAsiaTheme="minorEastAsia" w:hAnsiTheme="minorHAnsi" w:cstheme="minorBidi"/>
          <w:smallCaps w:val="0"/>
          <w:sz w:val="22"/>
        </w:rPr>
      </w:pPr>
      <w:hyperlink w:anchor="_Toc45801020" w:history="1">
        <w:r w:rsidRPr="00AD562A">
          <w:rPr>
            <w:rStyle w:val="Hyperlink"/>
          </w:rPr>
          <w:t>6.3.</w:t>
        </w:r>
        <w:r>
          <w:rPr>
            <w:rFonts w:asciiTheme="minorHAnsi" w:eastAsiaTheme="minorEastAsia" w:hAnsiTheme="minorHAnsi" w:cstheme="minorBidi"/>
            <w:smallCaps w:val="0"/>
            <w:sz w:val="22"/>
          </w:rPr>
          <w:tab/>
        </w:r>
        <w:r w:rsidRPr="00AD562A">
          <w:rPr>
            <w:rStyle w:val="Hyperlink"/>
          </w:rPr>
          <w:t>what did they do?</w:t>
        </w:r>
        <w:r>
          <w:rPr>
            <w:webHidden/>
          </w:rPr>
          <w:tab/>
        </w:r>
        <w:r>
          <w:rPr>
            <w:webHidden/>
          </w:rPr>
          <w:fldChar w:fldCharType="begin"/>
        </w:r>
        <w:r>
          <w:rPr>
            <w:webHidden/>
          </w:rPr>
          <w:instrText xml:space="preserve"> PAGEREF _Toc45801020 \h </w:instrText>
        </w:r>
        <w:r>
          <w:rPr>
            <w:webHidden/>
          </w:rPr>
        </w:r>
        <w:r>
          <w:rPr>
            <w:webHidden/>
          </w:rPr>
          <w:fldChar w:fldCharType="separate"/>
        </w:r>
        <w:r>
          <w:rPr>
            <w:webHidden/>
          </w:rPr>
          <w:t>10</w:t>
        </w:r>
        <w:r>
          <w:rPr>
            <w:webHidden/>
          </w:rPr>
          <w:fldChar w:fldCharType="end"/>
        </w:r>
      </w:hyperlink>
    </w:p>
    <w:p w14:paraId="5BE8DDF7" w14:textId="4329EA6C" w:rsidR="00BE0906" w:rsidRDefault="00EE1A64" w:rsidP="00D77402">
      <w:r>
        <w:fldChar w:fldCharType="end"/>
      </w:r>
    </w:p>
    <w:p w14:paraId="4721135C" w14:textId="5AF08038" w:rsidR="0027085E" w:rsidRDefault="0027085E" w:rsidP="00D77402"/>
    <w:p w14:paraId="5773CF57" w14:textId="600568F3" w:rsidR="0027085E" w:rsidRDefault="0027085E" w:rsidP="00D77402"/>
    <w:p w14:paraId="2B600A1C" w14:textId="5F1EFBB5" w:rsidR="0027085E" w:rsidRDefault="0027085E" w:rsidP="0027085E">
      <w:pPr>
        <w:pStyle w:val="Heading1"/>
      </w:pPr>
      <w:bookmarkStart w:id="0" w:name="_Toc45801003"/>
      <w:r>
        <w:t>Hong Kong</w:t>
      </w:r>
      <w:bookmarkEnd w:id="0"/>
    </w:p>
    <w:p w14:paraId="42AB27D8" w14:textId="77777777" w:rsidR="00F42DFD" w:rsidRPr="00F42DFD" w:rsidRDefault="00F42DFD" w:rsidP="00F42DFD"/>
    <w:p w14:paraId="1E70AD90" w14:textId="5B302FD5" w:rsidR="0027085E" w:rsidRDefault="0027085E" w:rsidP="00E13F2A">
      <w:pPr>
        <w:pStyle w:val="Heading2"/>
      </w:pPr>
      <w:bookmarkStart w:id="1" w:name="_Toc45801004"/>
      <w:r>
        <w:t>COVID-19 cases</w:t>
      </w:r>
      <w:r w:rsidR="009218EC">
        <w:t xml:space="preserve"> (@ June 22)</w:t>
      </w:r>
      <w:r w:rsidR="00E13F2A">
        <w:t>:</w:t>
      </w:r>
      <w:r w:rsidR="00022997">
        <w:t xml:space="preserve"> 1162</w:t>
      </w:r>
      <w:bookmarkEnd w:id="1"/>
    </w:p>
    <w:p w14:paraId="63BF3B89" w14:textId="0E89EFF5" w:rsidR="0027085E" w:rsidRDefault="00F42DFD"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481D3140" wp14:editId="646840C7">
            <wp:extent cx="2847975" cy="1409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7975" cy="1409700"/>
                    </a:xfrm>
                    <a:prstGeom prst="rect">
                      <a:avLst/>
                    </a:prstGeom>
                    <a:noFill/>
                    <a:ln>
                      <a:noFill/>
                    </a:ln>
                  </pic:spPr>
                </pic:pic>
              </a:graphicData>
            </a:graphic>
          </wp:inline>
        </w:drawing>
      </w:r>
    </w:p>
    <w:p w14:paraId="2CA0F50D" w14:textId="77777777" w:rsidR="009218EC" w:rsidRDefault="009218EC" w:rsidP="009218EC"/>
    <w:p w14:paraId="3A5BE8E3" w14:textId="3A4C5428" w:rsidR="0027085E" w:rsidRDefault="0027085E" w:rsidP="00E13F2A">
      <w:pPr>
        <w:pStyle w:val="Heading2"/>
      </w:pPr>
      <w:bookmarkStart w:id="2" w:name="_Toc45801005"/>
      <w:r>
        <w:lastRenderedPageBreak/>
        <w:t>population</w:t>
      </w:r>
      <w:r w:rsidR="009218EC">
        <w:t xml:space="preserve"> </w:t>
      </w:r>
      <w:r w:rsidR="00E13F2A">
        <w:t>7.5M in Hong Kong, 2M in Kowloon</w:t>
      </w:r>
      <w:bookmarkEnd w:id="2"/>
    </w:p>
    <w:p w14:paraId="73021870" w14:textId="7E0A8FFC" w:rsidR="0027085E" w:rsidRDefault="00F42DFD"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29EFDCB6" wp14:editId="141EBACF">
            <wp:extent cx="2847975" cy="15893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7975" cy="1589319"/>
                    </a:xfrm>
                    <a:prstGeom prst="rect">
                      <a:avLst/>
                    </a:prstGeom>
                    <a:noFill/>
                    <a:ln>
                      <a:noFill/>
                    </a:ln>
                  </pic:spPr>
                </pic:pic>
              </a:graphicData>
            </a:graphic>
          </wp:inline>
        </w:drawing>
      </w:r>
    </w:p>
    <w:p w14:paraId="327087EF" w14:textId="783DF077" w:rsidR="0027085E" w:rsidRDefault="00F42DFD"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7450CD27" wp14:editId="3D86D248">
            <wp:extent cx="285750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771775"/>
                    </a:xfrm>
                    <a:prstGeom prst="rect">
                      <a:avLst/>
                    </a:prstGeom>
                    <a:noFill/>
                    <a:ln>
                      <a:noFill/>
                    </a:ln>
                  </pic:spPr>
                </pic:pic>
              </a:graphicData>
            </a:graphic>
          </wp:inline>
        </w:drawing>
      </w:r>
    </w:p>
    <w:p w14:paraId="221BB06C" w14:textId="1D4543F2" w:rsidR="0027085E" w:rsidRDefault="0027085E" w:rsidP="009218EC">
      <w:r>
        <w:t>biggest cities</w:t>
      </w:r>
      <w:r w:rsidR="00E13F2A">
        <w:t>:</w:t>
      </w:r>
    </w:p>
    <w:p w14:paraId="1B4BD57C" w14:textId="4DF342D8"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3BF78F9C" wp14:editId="68111B33">
            <wp:extent cx="4943475" cy="2819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2819400"/>
                    </a:xfrm>
                    <a:prstGeom prst="rect">
                      <a:avLst/>
                    </a:prstGeom>
                    <a:noFill/>
                    <a:ln>
                      <a:noFill/>
                    </a:ln>
                  </pic:spPr>
                </pic:pic>
              </a:graphicData>
            </a:graphic>
          </wp:inline>
        </w:drawing>
      </w:r>
    </w:p>
    <w:p w14:paraId="085835D5" w14:textId="504A71DD" w:rsidR="00022997" w:rsidRDefault="00022997" w:rsidP="00022997">
      <w:pPr>
        <w:pStyle w:val="Heading2"/>
      </w:pPr>
      <w:bookmarkStart w:id="3" w:name="_Toc45801006"/>
      <w:r>
        <w:lastRenderedPageBreak/>
        <w:t>What did they do?</w:t>
      </w:r>
      <w:bookmarkEnd w:id="3"/>
    </w:p>
    <w:p w14:paraId="3936B40D" w14:textId="5B3A61DF" w:rsidR="00022997" w:rsidRDefault="00022997" w:rsidP="00022997">
      <w:r>
        <w:t>14 day mandatory quarantine, including electronic bracelet and monitoring. Saliva test. If arrive early, wait for test results same day. If arrive late, quarantine at hotel until next day.</w:t>
      </w:r>
    </w:p>
    <w:p w14:paraId="69C9800D" w14:textId="72425CF8" w:rsidR="00022997" w:rsidRDefault="00022997" w:rsidP="00022997"/>
    <w:p w14:paraId="76F585A9" w14:textId="163A01BB" w:rsidR="00022997" w:rsidRDefault="00022997" w:rsidP="00022997">
      <w:r>
        <w:t>If positive, hospital. If negative, 14 day quarantine starts.</w:t>
      </w:r>
    </w:p>
    <w:p w14:paraId="52FEFFBA" w14:textId="02A62D92" w:rsidR="00022997" w:rsidRDefault="00022997" w:rsidP="00022997"/>
    <w:p w14:paraId="688134D0" w14:textId="6718635B" w:rsidR="00022997" w:rsidRPr="00022997" w:rsidRDefault="00022997" w:rsidP="00022997">
      <w:hyperlink r:id="rId10" w:history="1">
        <w:r>
          <w:rPr>
            <w:rStyle w:val="Hyperlink"/>
          </w:rPr>
          <w:t>https://multimedia.scmp.com/infographics/news/hong-kong/article/3082266/hong-kong-inbound-travellers-restrictions/index.html</w:t>
        </w:r>
      </w:hyperlink>
    </w:p>
    <w:p w14:paraId="4749BD01" w14:textId="2C38A774" w:rsidR="0027085E" w:rsidRDefault="0027085E" w:rsidP="0027085E">
      <w:pPr>
        <w:pStyle w:val="Heading1"/>
      </w:pPr>
      <w:bookmarkStart w:id="4" w:name="_Toc45801007"/>
      <w:r>
        <w:t>Mongolia</w:t>
      </w:r>
      <w:bookmarkEnd w:id="4"/>
    </w:p>
    <w:p w14:paraId="2DEBCD9C" w14:textId="77777777" w:rsidR="009218EC" w:rsidRDefault="009218EC" w:rsidP="009218EC"/>
    <w:p w14:paraId="78526C07" w14:textId="66F24728" w:rsidR="009218EC" w:rsidRPr="009218EC" w:rsidRDefault="0027085E" w:rsidP="00E13F2A">
      <w:pPr>
        <w:pStyle w:val="Heading2"/>
      </w:pPr>
      <w:bookmarkStart w:id="5" w:name="_Toc45801008"/>
      <w:r>
        <w:t>COVID-19 cases</w:t>
      </w:r>
      <w:r w:rsidR="009218EC">
        <w:t xml:space="preserve"> @ June 22</w:t>
      </w:r>
      <w:r w:rsidR="00E13F2A">
        <w:t>: 213</w:t>
      </w:r>
      <w:bookmarkEnd w:id="5"/>
    </w:p>
    <w:p w14:paraId="2BC68E87" w14:textId="77777777" w:rsidR="009218EC" w:rsidRDefault="009218EC" w:rsidP="009218EC"/>
    <w:p w14:paraId="495020A8" w14:textId="6148965C"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234D2785" wp14:editId="4C6BDEA1">
            <wp:extent cx="2828925" cy="1352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925" cy="1352550"/>
                    </a:xfrm>
                    <a:prstGeom prst="rect">
                      <a:avLst/>
                    </a:prstGeom>
                    <a:noFill/>
                    <a:ln>
                      <a:noFill/>
                    </a:ln>
                  </pic:spPr>
                </pic:pic>
              </a:graphicData>
            </a:graphic>
          </wp:inline>
        </w:drawing>
      </w:r>
    </w:p>
    <w:p w14:paraId="6B7A2744" w14:textId="77777777" w:rsidR="009218EC" w:rsidRDefault="009218EC" w:rsidP="009218EC"/>
    <w:p w14:paraId="35CA3AE8" w14:textId="2F1401FC" w:rsidR="0027085E" w:rsidRPr="0027085E" w:rsidRDefault="0027085E" w:rsidP="00E13F2A">
      <w:pPr>
        <w:pStyle w:val="Heading2"/>
      </w:pPr>
      <w:bookmarkStart w:id="6" w:name="_Toc45801009"/>
      <w:r>
        <w:lastRenderedPageBreak/>
        <w:t>population: 3.15 million</w:t>
      </w:r>
      <w:r w:rsidR="00E13F2A">
        <w:t>, 1.5M in largest city</w:t>
      </w:r>
      <w:bookmarkEnd w:id="6"/>
    </w:p>
    <w:p w14:paraId="2A42ABA0" w14:textId="0CF130CE"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61F1D69B" wp14:editId="28D84C3B">
            <wp:extent cx="2876550" cy="354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550" cy="3543300"/>
                    </a:xfrm>
                    <a:prstGeom prst="rect">
                      <a:avLst/>
                    </a:prstGeom>
                    <a:noFill/>
                    <a:ln>
                      <a:noFill/>
                    </a:ln>
                  </pic:spPr>
                </pic:pic>
              </a:graphicData>
            </a:graphic>
          </wp:inline>
        </w:drawing>
      </w:r>
    </w:p>
    <w:p w14:paraId="5ABEEEB1" w14:textId="52B049F3"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15C2E87B" wp14:editId="50D33BF7">
            <wp:extent cx="5048250" cy="2657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2657475"/>
                    </a:xfrm>
                    <a:prstGeom prst="rect">
                      <a:avLst/>
                    </a:prstGeom>
                    <a:noFill/>
                    <a:ln>
                      <a:noFill/>
                    </a:ln>
                  </pic:spPr>
                </pic:pic>
              </a:graphicData>
            </a:graphic>
          </wp:inline>
        </w:drawing>
      </w:r>
    </w:p>
    <w:p w14:paraId="23BF74E2" w14:textId="77777777" w:rsidR="001E53AF" w:rsidRDefault="001E53AF" w:rsidP="001E53AF"/>
    <w:p w14:paraId="5F832725" w14:textId="77777777" w:rsidR="001E53AF" w:rsidRDefault="001E53AF" w:rsidP="001E53AF"/>
    <w:p w14:paraId="69D7E6C6" w14:textId="21F941C4" w:rsidR="0027085E" w:rsidRDefault="0027085E" w:rsidP="001E53AF">
      <w:r>
        <w:t>biggest cities</w:t>
      </w:r>
    </w:p>
    <w:p w14:paraId="18D64852" w14:textId="77777777" w:rsidR="001E53AF" w:rsidRDefault="001E53AF" w:rsidP="001E53AF"/>
    <w:p w14:paraId="1ABD180B" w14:textId="725CBB37"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lastRenderedPageBreak/>
        <w:drawing>
          <wp:inline distT="0" distB="0" distL="0" distR="0" wp14:anchorId="715D66EF" wp14:editId="36F119E1">
            <wp:extent cx="4913876" cy="1976575"/>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5013" cy="1977032"/>
                    </a:xfrm>
                    <a:prstGeom prst="rect">
                      <a:avLst/>
                    </a:prstGeom>
                    <a:noFill/>
                    <a:ln>
                      <a:noFill/>
                    </a:ln>
                  </pic:spPr>
                </pic:pic>
              </a:graphicData>
            </a:graphic>
          </wp:inline>
        </w:drawing>
      </w:r>
    </w:p>
    <w:p w14:paraId="6B8ED939" w14:textId="271EFB76" w:rsidR="001E53AF" w:rsidRDefault="00BE2F15" w:rsidP="00BE2F15">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6AA19397" wp14:editId="79C08F9C">
            <wp:extent cx="5438775" cy="252996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2529960"/>
                    </a:xfrm>
                    <a:prstGeom prst="rect">
                      <a:avLst/>
                    </a:prstGeom>
                    <a:noFill/>
                    <a:ln>
                      <a:noFill/>
                    </a:ln>
                  </pic:spPr>
                </pic:pic>
              </a:graphicData>
            </a:graphic>
          </wp:inline>
        </w:drawing>
      </w:r>
    </w:p>
    <w:p w14:paraId="635016DD" w14:textId="77777777" w:rsidR="0027085E" w:rsidRDefault="0027085E" w:rsidP="0027085E">
      <w:pPr>
        <w:pStyle w:val="Heading1"/>
      </w:pPr>
      <w:bookmarkStart w:id="7" w:name="_Toc45801010"/>
      <w:r>
        <w:t>New Zealand</w:t>
      </w:r>
      <w:bookmarkEnd w:id="7"/>
    </w:p>
    <w:p w14:paraId="4BFC0888" w14:textId="20068E5B" w:rsidR="001E53AF" w:rsidRDefault="001E53AF" w:rsidP="00E13F2A">
      <w:pPr>
        <w:pStyle w:val="Heading2"/>
      </w:pPr>
      <w:bookmarkStart w:id="8" w:name="_Toc45801011"/>
      <w:r>
        <w:t>~1200 cases at June 25</w:t>
      </w:r>
      <w:bookmarkEnd w:id="8"/>
    </w:p>
    <w:p w14:paraId="33834538" w14:textId="3CD76A62" w:rsidR="001E53AF" w:rsidRDefault="009218EC" w:rsidP="00E13F2A">
      <w:pPr>
        <w:pStyle w:val="Heading2"/>
      </w:pPr>
      <w:bookmarkStart w:id="9" w:name="_Toc45801012"/>
      <w:r>
        <w:t xml:space="preserve">population of </w:t>
      </w:r>
      <w:r w:rsidR="0027085E">
        <w:t>~4.5 million</w:t>
      </w:r>
      <w:bookmarkEnd w:id="9"/>
      <w:r w:rsidR="0027085E">
        <w:t xml:space="preserve"> </w:t>
      </w:r>
    </w:p>
    <w:p w14:paraId="6B66476C" w14:textId="77777777" w:rsidR="009218EC" w:rsidRDefault="009218EC" w:rsidP="009218EC"/>
    <w:p w14:paraId="6B25B926" w14:textId="2F18F470" w:rsidR="005759F9" w:rsidRDefault="005759F9" w:rsidP="005759F9">
      <w:pPr>
        <w:pStyle w:val="Heading1"/>
      </w:pPr>
      <w:bookmarkStart w:id="10" w:name="_Toc45801013"/>
      <w:r>
        <w:t>Slovakia</w:t>
      </w:r>
      <w:bookmarkEnd w:id="10"/>
    </w:p>
    <w:p w14:paraId="213CE2E3" w14:textId="77777777" w:rsidR="005759F9" w:rsidRDefault="005759F9" w:rsidP="005759F9"/>
    <w:p w14:paraId="37D8F083" w14:textId="4D98B1F6" w:rsidR="005759F9" w:rsidRDefault="005759F9" w:rsidP="005759F9">
      <w:r>
        <w:t xml:space="preserve">- w/in 10 days </w:t>
      </w:r>
      <w:r w:rsidR="009218EC">
        <w:t xml:space="preserve">of first case, </w:t>
      </w:r>
      <w:r w:rsidR="00E13F2A">
        <w:t xml:space="preserve">they </w:t>
      </w:r>
      <w:r w:rsidR="009218EC">
        <w:t xml:space="preserve">closed </w:t>
      </w:r>
      <w:r>
        <w:t xml:space="preserve">borders, schools, restaurants etc. </w:t>
      </w:r>
    </w:p>
    <w:p w14:paraId="75A0015B" w14:textId="77777777" w:rsidR="009218EC" w:rsidRDefault="009218EC" w:rsidP="005759F9"/>
    <w:p w14:paraId="188FA776" w14:textId="1660FEEA" w:rsidR="005759F9" w:rsidRDefault="005759F9" w:rsidP="005759F9">
      <w:r>
        <w:t>- ordered masks to be worn and changed the culture around wearing them.</w:t>
      </w:r>
    </w:p>
    <w:p w14:paraId="22201E6B" w14:textId="77777777" w:rsidR="009218EC" w:rsidRDefault="009218EC" w:rsidP="005759F9"/>
    <w:p w14:paraId="5A18137C" w14:textId="77777777" w:rsidR="005759F9" w:rsidRDefault="005759F9" w:rsidP="009218EC">
      <w:pPr>
        <w:jc w:val="center"/>
      </w:pPr>
      <w:r>
        <w:rPr>
          <w:noProof/>
        </w:rPr>
        <w:lastRenderedPageBreak/>
        <w:drawing>
          <wp:inline distT="0" distB="0" distL="0" distR="0" wp14:anchorId="09FE5DCE" wp14:editId="7E61628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68B07009" w14:textId="77777777" w:rsidR="005759F9" w:rsidRDefault="005759F9" w:rsidP="005759F9"/>
    <w:p w14:paraId="71548A15" w14:textId="77777777" w:rsidR="009218EC" w:rsidRDefault="009218EC" w:rsidP="005759F9"/>
    <w:p w14:paraId="53C6EA00" w14:textId="6A7DA5F5" w:rsidR="005759F9" w:rsidRPr="00E13F2A" w:rsidRDefault="005759F9" w:rsidP="005759F9">
      <w:pPr>
        <w:rPr>
          <w:b/>
          <w:bCs/>
        </w:rPr>
      </w:pPr>
      <w:r w:rsidRPr="00E13F2A">
        <w:rPr>
          <w:b/>
          <w:bCs/>
        </w:rPr>
        <w:t>By May 13 they had a day of no new cases.</w:t>
      </w:r>
    </w:p>
    <w:p w14:paraId="110BEEF3" w14:textId="77777777" w:rsidR="005759F9" w:rsidRDefault="005759F9" w:rsidP="005759F9"/>
    <w:p w14:paraId="11DA97CD" w14:textId="77777777" w:rsidR="005759F9" w:rsidRDefault="005759F9" w:rsidP="009218EC">
      <w:pPr>
        <w:jc w:val="center"/>
      </w:pPr>
      <w:r>
        <w:rPr>
          <w:noProof/>
        </w:rPr>
        <w:drawing>
          <wp:inline distT="0" distB="0" distL="0" distR="0" wp14:anchorId="790CD151" wp14:editId="7BC70456">
            <wp:extent cx="5943600" cy="3309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9620"/>
                    </a:xfrm>
                    <a:prstGeom prst="rect">
                      <a:avLst/>
                    </a:prstGeom>
                  </pic:spPr>
                </pic:pic>
              </a:graphicData>
            </a:graphic>
          </wp:inline>
        </w:drawing>
      </w:r>
    </w:p>
    <w:p w14:paraId="063D7CE4" w14:textId="35996665" w:rsidR="00022997" w:rsidRDefault="00022997" w:rsidP="0027085E">
      <w:pPr>
        <w:pStyle w:val="Heading1"/>
      </w:pPr>
      <w:bookmarkStart w:id="11" w:name="_Toc45801014"/>
      <w:r>
        <w:t>South Korea</w:t>
      </w:r>
    </w:p>
    <w:p w14:paraId="3ECBB38B" w14:textId="3251B04C" w:rsidR="00022997" w:rsidRDefault="00022997" w:rsidP="00022997">
      <w:hyperlink r:id="rId18" w:history="1">
        <w:r w:rsidRPr="00022997">
          <w:rPr>
            <w:rStyle w:val="Hyperlink"/>
          </w:rPr>
          <w:t>https://www.theatlantic.com/ideas/archive/2020/05/whats-south-koreas-secret/611215/</w:t>
        </w:r>
      </w:hyperlink>
    </w:p>
    <w:p w14:paraId="56D6B566" w14:textId="2B38F589" w:rsidR="00022997" w:rsidRDefault="00022997" w:rsidP="00022997">
      <w:pPr>
        <w:pStyle w:val="Quote-Q--MINE"/>
      </w:pPr>
      <w:r w:rsidRPr="00022997">
        <w:lastRenderedPageBreak/>
        <w:t>But just as South Korea appeared to be descending into catastrophe, the country stopped the virus in its tracks. The government demanded that the Shincheonji Church turn over its full membership list, through which the Ministry of Health identified thousands of worshippers. All were ordered to self-isolate. Within days, thousands of people in Daegu were tested for the virus. Individuals with the most serious cases were sent to hospitals, while those with milder cases checked into isolation units at converted corporate training facilities. The government used a combination of interviews and cellphone surveillance to track down the recent contacts of new patients and ordered those contacts to self-isolate as well.</w:t>
      </w:r>
    </w:p>
    <w:p w14:paraId="60F8BF38" w14:textId="35FFF2BC" w:rsidR="00022997" w:rsidRDefault="00022997" w:rsidP="00022997">
      <w:pPr>
        <w:pStyle w:val="Quote-Q--MINE"/>
      </w:pPr>
      <w:r>
        <w:t>...</w:t>
      </w:r>
    </w:p>
    <w:p w14:paraId="370FF96E" w14:textId="43305918" w:rsidR="00022997" w:rsidRDefault="00022997" w:rsidP="00022997">
      <w:pPr>
        <w:pStyle w:val="Quote-Q--MINE"/>
      </w:pPr>
      <w:r w:rsidRPr="00022997">
        <w:t>In response to MERS, South Korea rewrote much of its infectious-disease-prevention legislation. To expedite testing, it gave laboratories the green light to use unapproved diagnostic kits during a public-health emergency. To expand contact tracing, it gave health authorities warrantless access to CCTV footage and the geolocation data from the new patients’ phones. To increase transparency, the new laws required local governments to send prompt alerts, such as emergency texts, to disclose the recent whereabouts of new patients. “The government has failed, and the people have lost their trust,” declared Moon Jae-in, the head of the opposition party during the MERS outbreak. The public approved of both the sentiment and its source. Two years later, Moon was elected president of South Korea.</w:t>
      </w:r>
    </w:p>
    <w:p w14:paraId="30D6BCC5" w14:textId="006E71BF" w:rsidR="00022997" w:rsidRDefault="00022997" w:rsidP="00022997">
      <w:pPr>
        <w:pStyle w:val="Heading4"/>
      </w:pPr>
      <w:r>
        <w:t>testing</w:t>
      </w:r>
    </w:p>
    <w:p w14:paraId="1C54730F" w14:textId="677DE3CB" w:rsidR="00022997" w:rsidRDefault="00825D16" w:rsidP="00825D16">
      <w:r>
        <w:t xml:space="preserve">In late January, one week after their first case,  SK told its industry to </w:t>
      </w:r>
      <w:r w:rsidR="00022997">
        <w:t>develop test kits and prepare for mass production.</w:t>
      </w:r>
    </w:p>
    <w:p w14:paraId="75F2DB34" w14:textId="77777777" w:rsidR="00022997" w:rsidRDefault="00022997" w:rsidP="00022997"/>
    <w:p w14:paraId="3F662ED6" w14:textId="77777777" w:rsidR="00022997" w:rsidRDefault="00022997" w:rsidP="00022997">
      <w:r>
        <w:t>By mid-February</w:t>
      </w:r>
      <w:r>
        <w:t xml:space="preserve"> </w:t>
      </w:r>
      <w:r>
        <w:t xml:space="preserve">South Korea </w:t>
      </w:r>
      <w:r>
        <w:t xml:space="preserve">making </w:t>
      </w:r>
      <w:r>
        <w:t xml:space="preserve">thousands of test kits every day. </w:t>
      </w:r>
    </w:p>
    <w:p w14:paraId="2CCBF6B8" w14:textId="77777777" w:rsidR="00022997" w:rsidRDefault="00022997" w:rsidP="00022997"/>
    <w:p w14:paraId="12A0FE94" w14:textId="1A889D85" w:rsidR="00022997" w:rsidRDefault="00022997" w:rsidP="00022997">
      <w:r>
        <w:t>By March 5, South Korea had tested 145,000 people</w:t>
      </w:r>
      <w:r>
        <w:t>.</w:t>
      </w:r>
    </w:p>
    <w:p w14:paraId="51CB53EA" w14:textId="77777777" w:rsidR="00022997" w:rsidRDefault="00022997" w:rsidP="00022997"/>
    <w:p w14:paraId="060FB85C" w14:textId="2153570D" w:rsidR="00022997" w:rsidRPr="00022997" w:rsidRDefault="00022997" w:rsidP="00022997">
      <w:pPr>
        <w:rPr>
          <w:b/>
          <w:bCs/>
        </w:rPr>
      </w:pPr>
      <w:r w:rsidRPr="00022997">
        <w:rPr>
          <w:b/>
          <w:bCs/>
        </w:rPr>
        <w:t>Set up 600 testing centres and opened drive-through testing with 10 minute tests.</w:t>
      </w:r>
    </w:p>
    <w:p w14:paraId="326C8E08" w14:textId="153F63AB" w:rsidR="00022997" w:rsidRPr="00022997" w:rsidRDefault="00022997" w:rsidP="00022997">
      <w:pPr>
        <w:pStyle w:val="Quote-Q--MINE"/>
        <w:ind w:left="0"/>
      </w:pPr>
    </w:p>
    <w:p w14:paraId="66E13EE5" w14:textId="6A36BC31" w:rsidR="00022997" w:rsidRDefault="00022997" w:rsidP="00022997">
      <w:pPr>
        <w:pStyle w:val="Quote-Q--MINE"/>
      </w:pPr>
    </w:p>
    <w:p w14:paraId="50DE9E4F" w14:textId="076C15DE" w:rsidR="00022997" w:rsidRDefault="00022997" w:rsidP="00022997">
      <w:pPr>
        <w:pStyle w:val="Quote-Q--MINE"/>
      </w:pPr>
    </w:p>
    <w:p w14:paraId="588F9EF8" w14:textId="77777777" w:rsidR="00022997" w:rsidRDefault="00022997" w:rsidP="00022997">
      <w:pPr>
        <w:pStyle w:val="Quote-Q--MINE"/>
      </w:pPr>
    </w:p>
    <w:p w14:paraId="56AD6201" w14:textId="7FECE9A1" w:rsidR="0027085E" w:rsidRDefault="0027085E" w:rsidP="0027085E">
      <w:pPr>
        <w:pStyle w:val="Heading1"/>
      </w:pPr>
      <w:r>
        <w:t>Taiwan</w:t>
      </w:r>
      <w:bookmarkEnd w:id="11"/>
    </w:p>
    <w:p w14:paraId="646B95C2" w14:textId="0EBB3784" w:rsidR="009218EC" w:rsidRPr="009218EC" w:rsidRDefault="0027085E" w:rsidP="00E13F2A">
      <w:pPr>
        <w:pStyle w:val="Heading2"/>
      </w:pPr>
      <w:bookmarkStart w:id="12" w:name="_Toc45801015"/>
      <w:r>
        <w:t>COVID-19 cases</w:t>
      </w:r>
      <w:r w:rsidR="009218EC">
        <w:t xml:space="preserve"> (@ June 22)</w:t>
      </w:r>
      <w:r w:rsidR="00E13F2A">
        <w:t>: 446</w:t>
      </w:r>
      <w:bookmarkEnd w:id="12"/>
    </w:p>
    <w:p w14:paraId="0C96D40E" w14:textId="01BF4D62"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2742DE21" wp14:editId="370CD11E">
            <wp:extent cx="2905125" cy="1371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1371600"/>
                    </a:xfrm>
                    <a:prstGeom prst="rect">
                      <a:avLst/>
                    </a:prstGeom>
                    <a:noFill/>
                    <a:ln>
                      <a:noFill/>
                    </a:ln>
                  </pic:spPr>
                </pic:pic>
              </a:graphicData>
            </a:graphic>
          </wp:inline>
        </w:drawing>
      </w:r>
    </w:p>
    <w:p w14:paraId="26CB7411" w14:textId="77777777" w:rsidR="009218EC" w:rsidRDefault="009218EC" w:rsidP="009218EC"/>
    <w:p w14:paraId="1151CF4B" w14:textId="0B8727CC" w:rsidR="0027085E" w:rsidRDefault="0027085E" w:rsidP="00E13F2A">
      <w:pPr>
        <w:pStyle w:val="Heading2"/>
      </w:pPr>
      <w:bookmarkStart w:id="13" w:name="_Toc45801016"/>
      <w:r>
        <w:t>population</w:t>
      </w:r>
      <w:r w:rsidR="009218EC">
        <w:t xml:space="preserve"> </w:t>
      </w:r>
      <w:r w:rsidR="00E13F2A">
        <w:t xml:space="preserve">23.8 million, </w:t>
      </w:r>
      <w:r w:rsidR="009218EC">
        <w:t>and biggest cities</w:t>
      </w:r>
      <w:r w:rsidR="00E13F2A">
        <w:t xml:space="preserve"> are about 2 million each</w:t>
      </w:r>
      <w:bookmarkEnd w:id="13"/>
    </w:p>
    <w:p w14:paraId="6D542255" w14:textId="77777777" w:rsidR="009218EC" w:rsidRDefault="009218EC" w:rsidP="009218EC"/>
    <w:p w14:paraId="0A8A1830" w14:textId="0B52C7B2"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4B5062D7" wp14:editId="409D0F74">
            <wp:extent cx="504825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0" cy="1676400"/>
                    </a:xfrm>
                    <a:prstGeom prst="rect">
                      <a:avLst/>
                    </a:prstGeom>
                    <a:noFill/>
                    <a:ln>
                      <a:noFill/>
                    </a:ln>
                  </pic:spPr>
                </pic:pic>
              </a:graphicData>
            </a:graphic>
          </wp:inline>
        </w:drawing>
      </w:r>
    </w:p>
    <w:p w14:paraId="6ECE95CB" w14:textId="51F5631E"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65ECBD8D" wp14:editId="7C75E594">
            <wp:extent cx="2886075" cy="4038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075" cy="4038600"/>
                    </a:xfrm>
                    <a:prstGeom prst="rect">
                      <a:avLst/>
                    </a:prstGeom>
                    <a:noFill/>
                    <a:ln>
                      <a:noFill/>
                    </a:ln>
                  </pic:spPr>
                </pic:pic>
              </a:graphicData>
            </a:graphic>
          </wp:inline>
        </w:drawing>
      </w:r>
    </w:p>
    <w:p w14:paraId="185B3711" w14:textId="1627768C"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lastRenderedPageBreak/>
        <w:drawing>
          <wp:inline distT="0" distB="0" distL="0" distR="0" wp14:anchorId="4630B632" wp14:editId="7BCA2CD9">
            <wp:extent cx="594360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184308AC" w14:textId="77777777" w:rsidR="00581CB8" w:rsidRDefault="00581CB8" w:rsidP="00581CB8"/>
    <w:p w14:paraId="7E5C38C6" w14:textId="4D3856D7" w:rsidR="0027085E" w:rsidRDefault="0027085E" w:rsidP="0027085E">
      <w:pPr>
        <w:pStyle w:val="Heading1"/>
      </w:pPr>
      <w:bookmarkStart w:id="14" w:name="_Toc45801017"/>
      <w:r>
        <w:t>Vietnam</w:t>
      </w:r>
      <w:bookmarkEnd w:id="14"/>
    </w:p>
    <w:p w14:paraId="14569092" w14:textId="5501F19F" w:rsidR="009218EC" w:rsidRPr="009218EC" w:rsidRDefault="0027085E" w:rsidP="00E13F2A">
      <w:pPr>
        <w:pStyle w:val="Heading2"/>
      </w:pPr>
      <w:bookmarkStart w:id="15" w:name="_Toc45801018"/>
      <w:r>
        <w:t>COVID-19 cases</w:t>
      </w:r>
      <w:r w:rsidR="009218EC">
        <w:t xml:space="preserve"> (@ June 22)</w:t>
      </w:r>
      <w:r w:rsidR="00E13F2A">
        <w:t>: 349</w:t>
      </w:r>
      <w:bookmarkEnd w:id="15"/>
    </w:p>
    <w:p w14:paraId="32FB0D93" w14:textId="57F4F526" w:rsidR="0027085E" w:rsidRDefault="0027085E" w:rsidP="009218EC"/>
    <w:p w14:paraId="15CFB4DD" w14:textId="0F9EAAC5" w:rsidR="00581CB8"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drawing>
          <wp:inline distT="0" distB="0" distL="0" distR="0" wp14:anchorId="55CA6C30" wp14:editId="751BD5C4">
            <wp:extent cx="2886075" cy="1352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075" cy="1352550"/>
                    </a:xfrm>
                    <a:prstGeom prst="rect">
                      <a:avLst/>
                    </a:prstGeom>
                    <a:noFill/>
                    <a:ln>
                      <a:noFill/>
                    </a:ln>
                  </pic:spPr>
                </pic:pic>
              </a:graphicData>
            </a:graphic>
          </wp:inline>
        </w:drawing>
      </w:r>
    </w:p>
    <w:p w14:paraId="3C033BDC" w14:textId="77777777" w:rsidR="00BE2F15" w:rsidRDefault="00BE2F15" w:rsidP="009218EC"/>
    <w:p w14:paraId="7683CE0E" w14:textId="631C2F13" w:rsidR="0027085E" w:rsidRDefault="0027085E" w:rsidP="00E13F2A">
      <w:pPr>
        <w:pStyle w:val="Heading2"/>
      </w:pPr>
      <w:bookmarkStart w:id="16" w:name="_Toc45801019"/>
      <w:r w:rsidRPr="009218EC">
        <w:t>population</w:t>
      </w:r>
      <w:r w:rsidR="009218EC" w:rsidRPr="009218EC">
        <w:t xml:space="preserve"> </w:t>
      </w:r>
      <w:r w:rsidRPr="009218EC">
        <w:t>95 million</w:t>
      </w:r>
      <w:bookmarkEnd w:id="16"/>
    </w:p>
    <w:p w14:paraId="4B46E908" w14:textId="77777777" w:rsidR="00BE2F15" w:rsidRDefault="00BE2F15" w:rsidP="009218EC"/>
    <w:p w14:paraId="2D1B46E3" w14:textId="59DFE00C" w:rsidR="009218EC" w:rsidRPr="009218EC" w:rsidRDefault="009218EC" w:rsidP="009218EC">
      <w:pPr>
        <w:jc w:val="center"/>
      </w:pPr>
      <w:r>
        <w:rPr>
          <w:rFonts w:ascii="Segoe UI" w:hAnsi="Segoe UI" w:cs="Segoe UI"/>
          <w:noProof/>
          <w:color w:val="111111"/>
        </w:rPr>
        <w:drawing>
          <wp:inline distT="0" distB="0" distL="0" distR="0" wp14:anchorId="7CA30EBD" wp14:editId="7884A4D5">
            <wp:extent cx="3457575" cy="187826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575" cy="1878269"/>
                    </a:xfrm>
                    <a:prstGeom prst="rect">
                      <a:avLst/>
                    </a:prstGeom>
                    <a:noFill/>
                    <a:ln>
                      <a:noFill/>
                    </a:ln>
                  </pic:spPr>
                </pic:pic>
              </a:graphicData>
            </a:graphic>
          </wp:inline>
        </w:drawing>
      </w:r>
    </w:p>
    <w:p w14:paraId="3984DAC2" w14:textId="3BC44F14" w:rsidR="0027085E" w:rsidRDefault="0027085E" w:rsidP="009218EC">
      <w:pPr>
        <w:pStyle w:val="NormalWeb"/>
        <w:shd w:val="clear" w:color="auto" w:fill="FDFDFD"/>
        <w:spacing w:before="0" w:beforeAutospacing="0" w:after="225" w:afterAutospacing="0"/>
        <w:jc w:val="center"/>
        <w:rPr>
          <w:rFonts w:ascii="Segoe UI" w:hAnsi="Segoe UI" w:cs="Segoe UI"/>
          <w:color w:val="111111"/>
        </w:rPr>
      </w:pPr>
      <w:r>
        <w:rPr>
          <w:rFonts w:ascii="Segoe UI" w:hAnsi="Segoe UI" w:cs="Segoe UI"/>
          <w:noProof/>
          <w:color w:val="111111"/>
        </w:rPr>
        <w:lastRenderedPageBreak/>
        <w:drawing>
          <wp:inline distT="0" distB="0" distL="0" distR="0" wp14:anchorId="4CA0C0FB" wp14:editId="355FEAED">
            <wp:extent cx="288607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6075" cy="3124200"/>
                    </a:xfrm>
                    <a:prstGeom prst="rect">
                      <a:avLst/>
                    </a:prstGeom>
                    <a:noFill/>
                    <a:ln>
                      <a:noFill/>
                    </a:ln>
                  </pic:spPr>
                </pic:pic>
              </a:graphicData>
            </a:graphic>
          </wp:inline>
        </w:drawing>
      </w:r>
    </w:p>
    <w:p w14:paraId="38C91F11" w14:textId="27A4A438" w:rsidR="0027085E" w:rsidRDefault="0027085E" w:rsidP="0027085E">
      <w:pPr>
        <w:pStyle w:val="NormalWeb"/>
        <w:shd w:val="clear" w:color="auto" w:fill="FDFDFD"/>
        <w:spacing w:before="0" w:beforeAutospacing="0" w:after="225" w:afterAutospacing="0"/>
        <w:rPr>
          <w:rFonts w:ascii="Segoe UI" w:hAnsi="Segoe UI" w:cs="Segoe UI"/>
          <w:color w:val="111111"/>
        </w:rPr>
      </w:pPr>
    </w:p>
    <w:p w14:paraId="7B883D35" w14:textId="120363F9" w:rsidR="0027085E" w:rsidRDefault="0027085E" w:rsidP="0027085E">
      <w:pPr>
        <w:pStyle w:val="NormalWeb"/>
        <w:shd w:val="clear" w:color="auto" w:fill="FDFDFD"/>
        <w:spacing w:before="0" w:beforeAutospacing="0" w:after="225" w:afterAutospacing="0"/>
        <w:rPr>
          <w:rFonts w:ascii="Segoe UI" w:hAnsi="Segoe UI" w:cs="Segoe UI"/>
          <w:color w:val="111111"/>
        </w:rPr>
      </w:pPr>
      <w:r>
        <w:rPr>
          <w:rFonts w:ascii="Segoe UI" w:hAnsi="Segoe UI" w:cs="Segoe UI"/>
          <w:noProof/>
          <w:color w:val="111111"/>
        </w:rPr>
        <w:drawing>
          <wp:inline distT="0" distB="0" distL="0" distR="0" wp14:anchorId="146AD72E" wp14:editId="3970BE72">
            <wp:extent cx="50292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14:paraId="4A982392" w14:textId="01A4F7A8" w:rsidR="0027085E" w:rsidRDefault="0027085E" w:rsidP="00D77402"/>
    <w:p w14:paraId="0E0D17D1" w14:textId="1FF62A7F" w:rsidR="00BE2F15" w:rsidRDefault="00E13F2A" w:rsidP="00E13F2A">
      <w:pPr>
        <w:pStyle w:val="Heading2"/>
      </w:pPr>
      <w:bookmarkStart w:id="17" w:name="_Toc45801020"/>
      <w:r>
        <w:t>what did they do?</w:t>
      </w:r>
      <w:bookmarkEnd w:id="17"/>
    </w:p>
    <w:p w14:paraId="65B51002" w14:textId="77777777" w:rsidR="00EE1A64" w:rsidRPr="00EE1A64" w:rsidRDefault="00EE1A64" w:rsidP="00EE1A64">
      <w:pPr>
        <w:pStyle w:val="Quote-Q--MINE"/>
        <w:rPr>
          <w:b/>
          <w:bCs/>
        </w:rPr>
      </w:pPr>
      <w:r w:rsidRPr="00EE1A64">
        <w:rPr>
          <w:b/>
          <w:bCs/>
        </w:rPr>
        <w:t>Key to Vietnam's success have been strategic testing, aggressive contact tracing and effective public communications campaigns.</w:t>
      </w:r>
    </w:p>
    <w:p w14:paraId="5D6C88FB" w14:textId="77777777" w:rsidR="00EE1A64" w:rsidRPr="00EE1A64" w:rsidRDefault="00EE1A64" w:rsidP="00EE1A64">
      <w:pPr>
        <w:pStyle w:val="Quote-Q--MINE"/>
        <w:rPr>
          <w:b/>
          <w:bCs/>
        </w:rPr>
      </w:pPr>
      <w:r w:rsidRPr="00EE1A64">
        <w:rPr>
          <w:b/>
          <w:bCs/>
        </w:rPr>
        <w:t>Most importantly, it did these things quickly.</w:t>
      </w:r>
    </w:p>
    <w:p w14:paraId="41C91C42" w14:textId="61ADFF47" w:rsidR="00EE1A64" w:rsidRPr="00EE1A64" w:rsidRDefault="00EE1A64" w:rsidP="00EE1A64">
      <w:pPr>
        <w:pStyle w:val="Quote-Q--MINE"/>
        <w:rPr>
          <w:b/>
          <w:bCs/>
        </w:rPr>
      </w:pPr>
      <w:r w:rsidRPr="00EE1A64">
        <w:rPr>
          <w:b/>
          <w:bCs/>
        </w:rPr>
        <w:t>"From very early on, it was understood that this is something very serious, a virus that can infect everyone," Dr Le Thu said.</w:t>
      </w:r>
    </w:p>
    <w:p w14:paraId="6B27232D" w14:textId="577D7420" w:rsidR="00EE1A64" w:rsidRDefault="00EE1A64" w:rsidP="00EE1A64"/>
    <w:p w14:paraId="02DCD65B" w14:textId="77777777" w:rsidR="00EE1A64" w:rsidRPr="00EE1A64" w:rsidRDefault="00EE1A64" w:rsidP="00EE1A64"/>
    <w:p w14:paraId="5D3283B2" w14:textId="6CB8E5F3" w:rsidR="00EE1A64" w:rsidRDefault="00BE2F15" w:rsidP="00BE2F15">
      <w:r>
        <w:lastRenderedPageBreak/>
        <w:t xml:space="preserve">- first </w:t>
      </w:r>
      <w:r w:rsidR="00EE1A64">
        <w:t>case Jan.22. Set up ministerial taskforce to handle pandemic.</w:t>
      </w:r>
    </w:p>
    <w:p w14:paraId="27576F9D" w14:textId="0FA7D706" w:rsidR="00BE2F15" w:rsidRDefault="00EE1A64" w:rsidP="00BE2F15">
      <w:pPr>
        <w:rPr>
          <w:szCs w:val="24"/>
        </w:rPr>
      </w:pPr>
      <w:r>
        <w:t xml:space="preserve">- </w:t>
      </w:r>
      <w:r w:rsidR="00BE2F15">
        <w:t>two cases Jan 28 on flights from China.</w:t>
      </w:r>
    </w:p>
    <w:p w14:paraId="6061A6D6" w14:textId="77777777" w:rsidR="00BE2F15" w:rsidRDefault="00BE2F15" w:rsidP="00BE2F15">
      <w:r>
        <w:t>- schools closed since lunar new year (end Jan)</w:t>
      </w:r>
    </w:p>
    <w:p w14:paraId="1D4A408D" w14:textId="265C8300" w:rsidR="00BE2F15" w:rsidRDefault="00BE2F15" w:rsidP="00BE2F15">
      <w:r>
        <w:t xml:space="preserve">- </w:t>
      </w:r>
      <w:r w:rsidR="00EE1A64">
        <w:t xml:space="preserve">by </w:t>
      </w:r>
      <w:r>
        <w:t xml:space="preserve">Feb 1 - suspended all flights from China. </w:t>
      </w:r>
      <w:r w:rsidR="00EE1A64">
        <w:t xml:space="preserve">By </w:t>
      </w:r>
      <w:r>
        <w:t>March 25 - all flights suspended</w:t>
      </w:r>
      <w:r w:rsidR="00EE1A64">
        <w:t>.</w:t>
      </w:r>
    </w:p>
    <w:p w14:paraId="449B2EC6" w14:textId="77777777" w:rsidR="00BE2F15" w:rsidRDefault="00BE2F15" w:rsidP="00BE2F15">
      <w:r>
        <w:t>- started huge contact tracing initiative</w:t>
      </w:r>
    </w:p>
    <w:p w14:paraId="105E3BB2" w14:textId="77777777" w:rsidR="00BE2F15" w:rsidRDefault="00BE2F15" w:rsidP="00BE2F15">
      <w:r>
        <w:t>- quarantined huge numbers of people and tested them.</w:t>
      </w:r>
    </w:p>
    <w:p w14:paraId="0A24E65F" w14:textId="77777777" w:rsidR="00BE2F15" w:rsidRDefault="00BE2F15" w:rsidP="00BE2F15">
      <w:r>
        <w:t>- sealed off outbreaks</w:t>
      </w:r>
    </w:p>
    <w:p w14:paraId="44A681A9" w14:textId="77777777" w:rsidR="00BE2F15" w:rsidRDefault="00BE2F15" w:rsidP="00BE2F15">
      <w:pPr>
        <w:ind w:firstLine="720"/>
      </w:pPr>
      <w:r>
        <w:t>- Feb in Son Loi more than 10000 were sealed off</w:t>
      </w:r>
    </w:p>
    <w:p w14:paraId="42C8FE3F" w14:textId="77777777" w:rsidR="00BE2F15" w:rsidRDefault="00BE2F15" w:rsidP="00BE2F15">
      <w:pPr>
        <w:ind w:firstLine="720"/>
      </w:pPr>
      <w:r>
        <w:t>- 11000 in Ha Loi commune near capital</w:t>
      </w:r>
    </w:p>
    <w:p w14:paraId="33CE8629" w14:textId="77777777" w:rsidR="00BE2F15" w:rsidRDefault="00BE2F15" w:rsidP="00BE2F15">
      <w:pPr>
        <w:ind w:firstLine="720"/>
      </w:pPr>
      <w:r>
        <w:t>- kept closed until 2 weeks no cases</w:t>
      </w:r>
    </w:p>
    <w:p w14:paraId="14FDB37B" w14:textId="77777777" w:rsidR="00BE2F15" w:rsidRPr="001E53AF" w:rsidRDefault="00BE2F15" w:rsidP="00BE2F15">
      <w:r>
        <w:t>- clear public messaging</w:t>
      </w:r>
    </w:p>
    <w:p w14:paraId="63DB2E54" w14:textId="77777777" w:rsidR="00BE2F15" w:rsidRPr="001E53AF" w:rsidRDefault="00BE2F15" w:rsidP="00BE2F15">
      <w:pPr>
        <w:ind w:firstLine="720"/>
      </w:pPr>
      <w:r w:rsidRPr="001E53AF">
        <w:t>- regular SMS messages</w:t>
      </w:r>
    </w:p>
    <w:p w14:paraId="6A8D32A4" w14:textId="77777777" w:rsidR="00BE2F15" w:rsidRPr="001E53AF" w:rsidRDefault="00BE2F15" w:rsidP="00BE2F15">
      <w:pPr>
        <w:ind w:firstLine="720"/>
      </w:pPr>
      <w:r w:rsidRPr="001E53AF">
        <w:t>- gave sense of society working together to defeat the enemy</w:t>
      </w:r>
    </w:p>
    <w:p w14:paraId="45DCAD85" w14:textId="4D90A34A" w:rsidR="00BE2F15" w:rsidRDefault="00BE2F15" w:rsidP="00BE2F15">
      <w:pPr>
        <w:ind w:firstLine="720"/>
      </w:pPr>
      <w:r w:rsidRPr="001E53AF">
        <w:t xml:space="preserve">- classrooms using </w:t>
      </w:r>
      <w:r>
        <w:t>m</w:t>
      </w:r>
      <w:r w:rsidRPr="001E53AF">
        <w:t>asks</w:t>
      </w:r>
    </w:p>
    <w:p w14:paraId="40D51F08" w14:textId="5A5DD3BD" w:rsidR="00EE1A64" w:rsidRPr="001E53AF" w:rsidRDefault="00EE1A64" w:rsidP="00EE1A64">
      <w:r>
        <w:t>- by March, developed cheap COVID-19 tests.</w:t>
      </w:r>
    </w:p>
    <w:p w14:paraId="3DF9AF64" w14:textId="77777777" w:rsidR="00BE2F15" w:rsidRDefault="00BE2F15" w:rsidP="00BE2F15">
      <w:r>
        <w:t>- April 22 - social isolation measures lifted</w:t>
      </w:r>
    </w:p>
    <w:p w14:paraId="2ECA74A2" w14:textId="77777777" w:rsidR="00BE2F15" w:rsidRDefault="00BE2F15" w:rsidP="00BE2F15">
      <w:r>
        <w:t>- by June - can now make 7 million fabric and 5.72 million surgical masks per day .</w:t>
      </w:r>
    </w:p>
    <w:p w14:paraId="30BD97B0" w14:textId="2B1E258C" w:rsidR="0027085E" w:rsidRDefault="0027085E" w:rsidP="00D77402"/>
    <w:p w14:paraId="03717274" w14:textId="30E8DE43" w:rsidR="00F06789" w:rsidRDefault="00F06789" w:rsidP="00F06789">
      <w:r>
        <w:t>More great reporting out of Australia about Vietnam’s fantastic response. What did they do?</w:t>
      </w:r>
    </w:p>
    <w:p w14:paraId="6CBAC11B" w14:textId="77777777" w:rsidR="00F06789" w:rsidRDefault="00F06789" w:rsidP="00F06789">
      <w:pPr>
        <w:ind w:left="720"/>
      </w:pPr>
      <w:r>
        <w:t>1. It was not like flu.</w:t>
      </w:r>
    </w:p>
    <w:p w14:paraId="34D1F919" w14:textId="3D39D675" w:rsidR="00F06789" w:rsidRDefault="00F06789" w:rsidP="00F06789">
      <w:pPr>
        <w:ind w:left="720"/>
      </w:pPr>
      <w:r>
        <w:t xml:space="preserve">2. Moved very quickly after determining outbreak. Early January. That would be when the World Health organization was telling everybody no human to human and before it declared a PHEIC (end </w:t>
      </w:r>
      <w:r w:rsidR="00EE1A64">
        <w:t>January</w:t>
      </w:r>
      <w:r>
        <w:t>)</w:t>
      </w:r>
    </w:p>
    <w:p w14:paraId="2A95D2A0" w14:textId="77777777" w:rsidR="00F06789" w:rsidRDefault="00F06789" w:rsidP="00F06789">
      <w:pPr>
        <w:ind w:left="720"/>
      </w:pPr>
      <w:r>
        <w:t>3. Test kits. Three tests by late Jan. Three labs to 112 in April.</w:t>
      </w:r>
    </w:p>
    <w:p w14:paraId="258E0110" w14:textId="77777777" w:rsidR="00F06789" w:rsidRDefault="00F06789" w:rsidP="00F06789">
      <w:pPr>
        <w:ind w:left="720"/>
      </w:pPr>
      <w:r>
        <w:t>4. Isolated tens of thousands of people in quarantine centers run by gov and tested them.</w:t>
      </w:r>
    </w:p>
    <w:p w14:paraId="3E933D62" w14:textId="0C5A8CF2" w:rsidR="00F06789" w:rsidRDefault="00F06789" w:rsidP="00F06789">
      <w:pPr>
        <w:ind w:left="720"/>
      </w:pPr>
      <w:r>
        <w:t>As a result they are open generally, with restrictions, now.</w:t>
      </w:r>
    </w:p>
    <w:p w14:paraId="08DDE886" w14:textId="442E1088" w:rsidR="00EE1A64" w:rsidRDefault="00EE1A64" w:rsidP="00EE1A64"/>
    <w:p w14:paraId="363CFF8F" w14:textId="7DF57B85" w:rsidR="00EE1A64" w:rsidRDefault="00EE1A64" w:rsidP="00EE1A64">
      <w:r>
        <w:t>They quarantine all visitors for 14 days at government sites.</w:t>
      </w:r>
    </w:p>
    <w:sectPr w:rsidR="00EE1A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Plain">
    <w:altName w:val="Times New Roman"/>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14E83"/>
    <w:multiLevelType w:val="multilevel"/>
    <w:tmpl w:val="20D858A2"/>
    <w:lvl w:ilvl="0">
      <w:start w:val="1"/>
      <w:numFmt w:val="decimal"/>
      <w:pStyle w:val="Heading1"/>
      <w:lvlText w:val="%1."/>
      <w:lvlJc w:val="left"/>
      <w:pPr>
        <w:tabs>
          <w:tab w:val="num" w:pos="360"/>
        </w:tabs>
      </w:pPr>
      <w:rPr>
        <w:rFonts w:cs="Times New Roman"/>
      </w:rPr>
    </w:lvl>
    <w:lvl w:ilvl="1">
      <w:start w:val="1"/>
      <w:numFmt w:val="decimal"/>
      <w:pStyle w:val="Heading2"/>
      <w:lvlText w:val="%1.%2."/>
      <w:lvlJc w:val="left"/>
      <w:pPr>
        <w:tabs>
          <w:tab w:val="num" w:pos="360"/>
        </w:tabs>
      </w:pPr>
      <w:rPr>
        <w:rFonts w:cs="Times New Roman"/>
      </w:rPr>
    </w:lvl>
    <w:lvl w:ilvl="2">
      <w:start w:val="1"/>
      <w:numFmt w:val="decimal"/>
      <w:pStyle w:val="Heading3"/>
      <w:lvlText w:val="%1.%2.%3."/>
      <w:lvlJc w:val="left"/>
      <w:pPr>
        <w:tabs>
          <w:tab w:val="num" w:pos="720"/>
        </w:tabs>
      </w:pPr>
    </w:lvl>
    <w:lvl w:ilvl="3">
      <w:start w:val="1"/>
      <w:numFmt w:val="decimal"/>
      <w:pStyle w:val="Heading4"/>
      <w:lvlText w:val="%1.%2.%3.%4."/>
      <w:lvlJc w:val="left"/>
      <w:pPr>
        <w:tabs>
          <w:tab w:val="num" w:pos="720"/>
        </w:tabs>
      </w:pPr>
      <w:rPr>
        <w:rFonts w:cs="Times New Roman"/>
      </w:rPr>
    </w:lvl>
    <w:lvl w:ilvl="4">
      <w:start w:val="1"/>
      <w:numFmt w:val="decimal"/>
      <w:pStyle w:val="Heading5"/>
      <w:lvlText w:val="%1.%2.%3.%4.%5."/>
      <w:lvlJc w:val="left"/>
      <w:pPr>
        <w:tabs>
          <w:tab w:val="num" w:pos="1080"/>
        </w:tabs>
      </w:pPr>
      <w:rPr>
        <w:rFonts w:cs="Times New Roman"/>
      </w:rPr>
    </w:lvl>
    <w:lvl w:ilvl="5">
      <w:start w:val="1"/>
      <w:numFmt w:val="decimal"/>
      <w:pStyle w:val="Heading6"/>
      <w:lvlText w:val="%1.%2.%3.%4.%5.%6."/>
      <w:lvlJc w:val="left"/>
      <w:pPr>
        <w:tabs>
          <w:tab w:val="num" w:pos="1080"/>
        </w:tabs>
      </w:pPr>
      <w:rPr>
        <w:rFonts w:cs="Times New Roman"/>
      </w:rPr>
    </w:lvl>
    <w:lvl w:ilvl="6">
      <w:start w:val="1"/>
      <w:numFmt w:val="decimal"/>
      <w:lvlText w:val="%1.%2.%3.%4.%5.%6.%7."/>
      <w:lvlJc w:val="left"/>
      <w:pPr>
        <w:tabs>
          <w:tab w:val="num" w:pos="1080"/>
        </w:tabs>
      </w:pPr>
      <w:rPr>
        <w:rFonts w:cs="Times New Roman"/>
      </w:rPr>
    </w:lvl>
    <w:lvl w:ilvl="7">
      <w:start w:val="1"/>
      <w:numFmt w:val="decimal"/>
      <w:lvlText w:val="%1.%2.%3.%4.%5.%6.%7.%8."/>
      <w:lvlJc w:val="left"/>
      <w:pPr>
        <w:tabs>
          <w:tab w:val="num" w:pos="1080"/>
        </w:tabs>
      </w:pPr>
      <w:rPr>
        <w:rFonts w:cs="Times New Roman"/>
      </w:rPr>
    </w:lvl>
    <w:lvl w:ilvl="8">
      <w:start w:val="1"/>
      <w:numFmt w:val="decimal"/>
      <w:lvlText w:val="%1.%2.%3.%4.%5.%6.%7.%8.%9."/>
      <w:lvlJc w:val="left"/>
      <w:pPr>
        <w:tabs>
          <w:tab w:val="num" w:pos="1440"/>
        </w:tabs>
      </w:pPr>
      <w:rPr>
        <w:rFonts w:cs="Times New Roman"/>
      </w:rPr>
    </w:lvl>
  </w:abstractNum>
  <w:abstractNum w:abstractNumId="1" w15:restartNumberingAfterBreak="0">
    <w:nsid w:val="3562368B"/>
    <w:multiLevelType w:val="multilevel"/>
    <w:tmpl w:val="52F01544"/>
    <w:lvl w:ilvl="0">
      <w:start w:val="1"/>
      <w:numFmt w:val="decimal"/>
      <w:pStyle w:val="Par-D--MINE"/>
      <w:lvlText w:val="%1."/>
      <w:lvlJc w:val="left"/>
      <w:pPr>
        <w:tabs>
          <w:tab w:val="num" w:pos="0"/>
        </w:tabs>
        <w:ind w:left="720" w:hanging="720"/>
      </w:pPr>
      <w:rPr>
        <w:rFonts w:hint="default"/>
        <w:sz w:val="24"/>
      </w:rPr>
    </w:lvl>
    <w:lvl w:ilvl="1">
      <w:start w:val="1"/>
      <w:numFmt w:val="lowerLetter"/>
      <w:lvlText w:val="%2."/>
      <w:lvlJc w:val="left"/>
      <w:pPr>
        <w:ind w:left="1440" w:hanging="720"/>
      </w:pPr>
      <w:rPr>
        <w:rFonts w:hint="default"/>
      </w:rPr>
    </w:lvl>
    <w:lvl w:ilvl="2">
      <w:start w:val="1"/>
      <w:numFmt w:val="lowerRoman"/>
      <w:lvlText w:val="%3."/>
      <w:lvlJc w:val="left"/>
      <w:pPr>
        <w:tabs>
          <w:tab w:val="num" w:pos="1440"/>
        </w:tabs>
        <w:ind w:left="2160" w:hanging="720"/>
      </w:pPr>
      <w:rPr>
        <w:rFonts w:hint="default"/>
      </w:rPr>
    </w:lvl>
    <w:lvl w:ilvl="3">
      <w:start w:val="1"/>
      <w:numFmt w:val="decimal"/>
      <w:lvlText w:val="%4)"/>
      <w:lvlJc w:val="left"/>
      <w:pPr>
        <w:tabs>
          <w:tab w:val="num" w:pos="2160"/>
        </w:tabs>
        <w:ind w:left="2880" w:hanging="720"/>
      </w:pPr>
      <w:rPr>
        <w:rFonts w:hint="default"/>
      </w:rPr>
    </w:lvl>
    <w:lvl w:ilvl="4">
      <w:start w:val="1"/>
      <w:numFmt w:val="lowerLetter"/>
      <w:lvlText w:val="%5)"/>
      <w:lvlJc w:val="left"/>
      <w:pPr>
        <w:tabs>
          <w:tab w:val="num" w:pos="2880"/>
        </w:tabs>
        <w:ind w:left="3600" w:hanging="720"/>
      </w:pPr>
      <w:rPr>
        <w:rFonts w:hint="default"/>
      </w:rPr>
    </w:lvl>
    <w:lvl w:ilvl="5">
      <w:start w:val="1"/>
      <w:numFmt w:val="lowerRoman"/>
      <w:lvlText w:val="%6)"/>
      <w:lvlJc w:val="left"/>
      <w:pPr>
        <w:tabs>
          <w:tab w:val="num" w:pos="3600"/>
        </w:tabs>
        <w:ind w:left="4320" w:hanging="720"/>
      </w:pPr>
      <w:rPr>
        <w:rFonts w:hint="default"/>
      </w:rPr>
    </w:lvl>
    <w:lvl w:ilvl="6">
      <w:start w:val="1"/>
      <w:numFmt w:val="decimal"/>
      <w:lvlText w:val="%7."/>
      <w:lvlJc w:val="left"/>
      <w:pPr>
        <w:tabs>
          <w:tab w:val="num" w:pos="4320"/>
        </w:tabs>
        <w:ind w:left="5040" w:hanging="720"/>
      </w:pPr>
      <w:rPr>
        <w:rFonts w:hint="default"/>
      </w:rPr>
    </w:lvl>
    <w:lvl w:ilvl="7">
      <w:start w:val="1"/>
      <w:numFmt w:val="lowerLetter"/>
      <w:lvlText w:val="%8."/>
      <w:lvlJc w:val="left"/>
      <w:pPr>
        <w:tabs>
          <w:tab w:val="num" w:pos="5040"/>
        </w:tabs>
        <w:ind w:left="5760" w:hanging="720"/>
      </w:pPr>
      <w:rPr>
        <w:rFonts w:hint="default"/>
      </w:rPr>
    </w:lvl>
    <w:lvl w:ilvl="8">
      <w:start w:val="1"/>
      <w:numFmt w:val="lowerRoman"/>
      <w:lvlText w:val="%9."/>
      <w:lvlJc w:val="right"/>
      <w:pPr>
        <w:tabs>
          <w:tab w:val="num" w:pos="5760"/>
        </w:tabs>
        <w:ind w:left="6480" w:hanging="720"/>
      </w:pPr>
      <w:rPr>
        <w:rFonts w:hint="default"/>
      </w:rPr>
    </w:lvl>
  </w:abstractNum>
  <w:abstractNum w:abstractNumId="2" w15:restartNumberingAfterBreak="0">
    <w:nsid w:val="67FC7558"/>
    <w:multiLevelType w:val="multilevel"/>
    <w:tmpl w:val="10A4A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1"/>
  </w:num>
  <w:num w:numId="24">
    <w:abstractNumId w:val="0"/>
  </w:num>
  <w:num w:numId="25">
    <w:abstractNumId w:val="0"/>
  </w:num>
  <w:num w:numId="26">
    <w:abstractNumId w:val="0"/>
  </w:num>
  <w:num w:numId="27">
    <w:abstractNumId w:val="0"/>
  </w:num>
  <w:num w:numId="28">
    <w:abstractNumId w:val="0"/>
  </w:num>
  <w:num w:numId="29">
    <w:abstractNumId w:val="0"/>
  </w:num>
  <w:num w:numId="30">
    <w:abstractNumId w:val="1"/>
  </w:num>
  <w:num w:numId="31">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402"/>
    <w:rsid w:val="00022997"/>
    <w:rsid w:val="001E53AF"/>
    <w:rsid w:val="0027085E"/>
    <w:rsid w:val="004D2347"/>
    <w:rsid w:val="005759F9"/>
    <w:rsid w:val="00581CB8"/>
    <w:rsid w:val="007807EC"/>
    <w:rsid w:val="0079237C"/>
    <w:rsid w:val="00825D16"/>
    <w:rsid w:val="008D22FF"/>
    <w:rsid w:val="009218EC"/>
    <w:rsid w:val="0099141D"/>
    <w:rsid w:val="009A3E94"/>
    <w:rsid w:val="00A53F64"/>
    <w:rsid w:val="00B60B21"/>
    <w:rsid w:val="00BE0906"/>
    <w:rsid w:val="00BE2F15"/>
    <w:rsid w:val="00C75B88"/>
    <w:rsid w:val="00D77402"/>
    <w:rsid w:val="00E13F2A"/>
    <w:rsid w:val="00E23B2E"/>
    <w:rsid w:val="00E47061"/>
    <w:rsid w:val="00EE1A64"/>
    <w:rsid w:val="00F06789"/>
    <w:rsid w:val="00F42D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FDB7EA"/>
  <w15:chartTrackingRefBased/>
  <w15:docId w15:val="{33AC9832-2BD9-44EF-9FB5-63EC71045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lsdException w:name="List 2" w:semiHidden="1" w:unhideWhenUsed="1"/>
    <w:lsdException w:name="List 3" w:semiHidden="1" w:unhideWhenUsed="1"/>
    <w:lsdException w:name="List 4" w:uiPriority="0"/>
    <w:lsdException w:name="List 5"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uiPriority="0"/>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F64"/>
    <w:rPr>
      <w:sz w:val="24"/>
      <w:szCs w:val="22"/>
      <w:lang w:eastAsia="en-CA"/>
    </w:rPr>
  </w:style>
  <w:style w:type="paragraph" w:styleId="Heading1">
    <w:name w:val="heading 1"/>
    <w:basedOn w:val="Normal"/>
    <w:next w:val="Normal"/>
    <w:link w:val="Heading1Char"/>
    <w:uiPriority w:val="9"/>
    <w:qFormat/>
    <w:rsid w:val="00A53F64"/>
    <w:pPr>
      <w:keepNext/>
      <w:keepLines/>
      <w:numPr>
        <w:numId w:val="29"/>
      </w:numPr>
      <w:autoSpaceDE w:val="0"/>
      <w:autoSpaceDN w:val="0"/>
      <w:spacing w:before="360" w:after="120"/>
      <w:outlineLvl w:val="0"/>
    </w:pPr>
    <w:rPr>
      <w:b/>
      <w:bCs/>
      <w:smallCaps/>
      <w:kern w:val="28"/>
      <w:u w:val="single"/>
    </w:rPr>
  </w:style>
  <w:style w:type="paragraph" w:styleId="Heading2">
    <w:name w:val="heading 2"/>
    <w:basedOn w:val="Normal"/>
    <w:next w:val="Normal"/>
    <w:link w:val="Heading2Char"/>
    <w:uiPriority w:val="9"/>
    <w:qFormat/>
    <w:rsid w:val="00A53F64"/>
    <w:pPr>
      <w:keepNext/>
      <w:keepLines/>
      <w:numPr>
        <w:ilvl w:val="1"/>
        <w:numId w:val="29"/>
      </w:numPr>
      <w:autoSpaceDE w:val="0"/>
      <w:autoSpaceDN w:val="0"/>
      <w:spacing w:before="240" w:after="120"/>
      <w:outlineLvl w:val="1"/>
    </w:pPr>
    <w:rPr>
      <w:b/>
      <w:bCs/>
      <w:u w:val="single"/>
    </w:rPr>
  </w:style>
  <w:style w:type="paragraph" w:styleId="Heading3">
    <w:name w:val="heading 3"/>
    <w:basedOn w:val="Normal"/>
    <w:next w:val="Normal"/>
    <w:link w:val="Heading3Char"/>
    <w:rsid w:val="00A53F64"/>
    <w:pPr>
      <w:numPr>
        <w:ilvl w:val="2"/>
        <w:numId w:val="29"/>
      </w:numPr>
      <w:spacing w:before="240" w:after="120"/>
      <w:outlineLvl w:val="2"/>
    </w:pPr>
    <w:rPr>
      <w:b/>
      <w:bCs/>
      <w:u w:val="single"/>
    </w:rPr>
  </w:style>
  <w:style w:type="paragraph" w:styleId="Heading4">
    <w:name w:val="heading 4"/>
    <w:basedOn w:val="Normal"/>
    <w:next w:val="Normal"/>
    <w:link w:val="Heading4Char"/>
    <w:uiPriority w:val="9"/>
    <w:qFormat/>
    <w:rsid w:val="00A53F64"/>
    <w:pPr>
      <w:keepNext/>
      <w:keepLines/>
      <w:numPr>
        <w:ilvl w:val="3"/>
        <w:numId w:val="29"/>
      </w:numPr>
      <w:autoSpaceDE w:val="0"/>
      <w:autoSpaceDN w:val="0"/>
      <w:spacing w:before="240" w:after="120"/>
      <w:outlineLvl w:val="3"/>
    </w:pPr>
    <w:rPr>
      <w:bCs/>
      <w:u w:val="single"/>
    </w:rPr>
  </w:style>
  <w:style w:type="paragraph" w:styleId="Heading5">
    <w:name w:val="heading 5"/>
    <w:basedOn w:val="Normal"/>
    <w:next w:val="Normal"/>
    <w:link w:val="Heading5Char"/>
    <w:uiPriority w:val="9"/>
    <w:qFormat/>
    <w:rsid w:val="00A53F64"/>
    <w:pPr>
      <w:keepNext/>
      <w:keepLines/>
      <w:numPr>
        <w:ilvl w:val="4"/>
        <w:numId w:val="29"/>
      </w:numPr>
      <w:autoSpaceDE w:val="0"/>
      <w:autoSpaceDN w:val="0"/>
      <w:spacing w:before="240" w:after="120"/>
      <w:outlineLvl w:val="4"/>
    </w:pPr>
    <w:rPr>
      <w:u w:val="single"/>
    </w:rPr>
  </w:style>
  <w:style w:type="paragraph" w:styleId="Heading6">
    <w:name w:val="heading 6"/>
    <w:basedOn w:val="Normal"/>
    <w:next w:val="Normal"/>
    <w:link w:val="Heading6Char"/>
    <w:uiPriority w:val="9"/>
    <w:qFormat/>
    <w:rsid w:val="00A53F64"/>
    <w:pPr>
      <w:numPr>
        <w:ilvl w:val="5"/>
        <w:numId w:val="29"/>
      </w:numPr>
      <w:autoSpaceDE w:val="0"/>
      <w:autoSpaceDN w:val="0"/>
      <w:spacing w:before="240"/>
      <w:outlineLvl w:val="5"/>
    </w:pPr>
    <w:rPr>
      <w:u w:val="single"/>
    </w:rPr>
  </w:style>
  <w:style w:type="paragraph" w:styleId="Heading7">
    <w:name w:val="heading 7"/>
    <w:basedOn w:val="Normal"/>
    <w:next w:val="Normal"/>
    <w:link w:val="Heading7Char"/>
    <w:uiPriority w:val="9"/>
    <w:qFormat/>
    <w:rsid w:val="00A53F64"/>
    <w:pPr>
      <w:autoSpaceDE w:val="0"/>
      <w:autoSpaceDN w:val="0"/>
      <w:outlineLvl w:val="6"/>
    </w:pPr>
    <w:rPr>
      <w:rFonts w:cs="Verdana"/>
      <w:bCs/>
      <w:szCs w:val="16"/>
      <w:u w:val="single"/>
    </w:rPr>
  </w:style>
  <w:style w:type="paragraph" w:styleId="Heading8">
    <w:name w:val="heading 8"/>
    <w:basedOn w:val="Normal"/>
    <w:next w:val="Normal"/>
    <w:link w:val="Heading8Char"/>
    <w:uiPriority w:val="9"/>
    <w:qFormat/>
    <w:rsid w:val="00A53F64"/>
    <w:pPr>
      <w:autoSpaceDE w:val="0"/>
      <w:autoSpaceDN w:val="0"/>
      <w:spacing w:after="120"/>
      <w:outlineLvl w:val="7"/>
    </w:pPr>
    <w:rPr>
      <w:u w:val="single"/>
    </w:rPr>
  </w:style>
  <w:style w:type="paragraph" w:styleId="Heading9">
    <w:name w:val="heading 9"/>
    <w:basedOn w:val="Normal"/>
    <w:next w:val="Normal"/>
    <w:link w:val="Heading9Char"/>
    <w:uiPriority w:val="99"/>
    <w:qFormat/>
    <w:rsid w:val="00A53F64"/>
    <w:pPr>
      <w:autoSpaceDE w:val="0"/>
      <w:autoSpaceDN w:val="0"/>
      <w:spacing w:after="120"/>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53F64"/>
    <w:rPr>
      <w:b/>
      <w:bCs/>
      <w:smallCaps/>
      <w:kern w:val="28"/>
      <w:sz w:val="24"/>
      <w:szCs w:val="22"/>
      <w:u w:val="single"/>
      <w:lang w:eastAsia="en-CA"/>
    </w:rPr>
  </w:style>
  <w:style w:type="character" w:customStyle="1" w:styleId="Heading2Char">
    <w:name w:val="Heading 2 Char"/>
    <w:link w:val="Heading2"/>
    <w:uiPriority w:val="9"/>
    <w:rsid w:val="00A53F64"/>
    <w:rPr>
      <w:b/>
      <w:bCs/>
      <w:sz w:val="24"/>
      <w:szCs w:val="22"/>
      <w:u w:val="single"/>
      <w:lang w:eastAsia="en-CA"/>
    </w:rPr>
  </w:style>
  <w:style w:type="character" w:customStyle="1" w:styleId="Heading3Char">
    <w:name w:val="Heading 3 Char"/>
    <w:link w:val="Heading3"/>
    <w:rsid w:val="00A53F64"/>
    <w:rPr>
      <w:b/>
      <w:bCs/>
      <w:sz w:val="24"/>
      <w:szCs w:val="22"/>
      <w:u w:val="single"/>
      <w:lang w:eastAsia="en-CA"/>
    </w:rPr>
  </w:style>
  <w:style w:type="character" w:customStyle="1" w:styleId="Heading4Char">
    <w:name w:val="Heading 4 Char"/>
    <w:link w:val="Heading4"/>
    <w:uiPriority w:val="9"/>
    <w:rsid w:val="00A53F64"/>
    <w:rPr>
      <w:bCs/>
      <w:sz w:val="24"/>
      <w:szCs w:val="22"/>
      <w:u w:val="single"/>
      <w:lang w:eastAsia="en-CA"/>
    </w:rPr>
  </w:style>
  <w:style w:type="character" w:customStyle="1" w:styleId="Heading5Char">
    <w:name w:val="Heading 5 Char"/>
    <w:link w:val="Heading5"/>
    <w:uiPriority w:val="9"/>
    <w:rsid w:val="00A53F64"/>
    <w:rPr>
      <w:sz w:val="24"/>
      <w:szCs w:val="22"/>
      <w:u w:val="single"/>
      <w:lang w:eastAsia="en-CA"/>
    </w:rPr>
  </w:style>
  <w:style w:type="character" w:customStyle="1" w:styleId="Heading6Char">
    <w:name w:val="Heading 6 Char"/>
    <w:link w:val="Heading6"/>
    <w:uiPriority w:val="9"/>
    <w:rsid w:val="00A53F64"/>
    <w:rPr>
      <w:sz w:val="24"/>
      <w:szCs w:val="22"/>
      <w:u w:val="single"/>
      <w:lang w:eastAsia="en-CA"/>
    </w:rPr>
  </w:style>
  <w:style w:type="character" w:customStyle="1" w:styleId="Heading7Char">
    <w:name w:val="Heading 7 Char"/>
    <w:link w:val="Heading7"/>
    <w:uiPriority w:val="9"/>
    <w:rsid w:val="00A53F64"/>
    <w:rPr>
      <w:rFonts w:cs="Verdana"/>
      <w:bCs/>
      <w:sz w:val="24"/>
      <w:szCs w:val="16"/>
      <w:u w:val="single"/>
      <w:lang w:eastAsia="en-CA"/>
    </w:rPr>
  </w:style>
  <w:style w:type="table" w:customStyle="1" w:styleId="Table-mine">
    <w:name w:val="Table-mine"/>
    <w:basedOn w:val="TableNormal"/>
    <w:rsid w:val="00A53F64"/>
    <w:rPr>
      <w:rFonts w:ascii="Calibri" w:hAnsi="Calibri"/>
      <w:lang w:eastAsia="en-CA"/>
    </w:rPr>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28" w:type="dxa"/>
        <w:left w:w="28" w:type="dxa"/>
        <w:bottom w:w="28" w:type="dxa"/>
        <w:right w:w="28" w:type="dxa"/>
      </w:tblCellMar>
    </w:tblPr>
    <w:tblStylePr w:type="firstRow">
      <w:rPr>
        <w:b/>
      </w:rPr>
      <w:tblPr/>
      <w:tcPr>
        <w:tcBorders>
          <w:top w:val="double" w:sz="4" w:space="0" w:color="auto"/>
          <w:left w:val="double" w:sz="4" w:space="0" w:color="auto"/>
          <w:bottom w:val="double" w:sz="4" w:space="0" w:color="auto"/>
          <w:right w:val="double" w:sz="4" w:space="0" w:color="auto"/>
        </w:tcBorders>
        <w:shd w:val="clear" w:color="auto" w:fill="F2F2F2"/>
      </w:tcPr>
    </w:tblStylePr>
  </w:style>
  <w:style w:type="paragraph" w:styleId="TOC1">
    <w:name w:val="toc 1"/>
    <w:basedOn w:val="Normal"/>
    <w:next w:val="Normal"/>
    <w:uiPriority w:val="39"/>
    <w:qFormat/>
    <w:rsid w:val="00A53F64"/>
    <w:pPr>
      <w:tabs>
        <w:tab w:val="left" w:pos="431"/>
        <w:tab w:val="right" w:leader="dot" w:pos="8216"/>
      </w:tabs>
      <w:spacing w:before="240"/>
    </w:pPr>
    <w:rPr>
      <w:rFonts w:ascii="Times New Roman Bold" w:hAnsi="Times New Roman Bold"/>
      <w:b/>
      <w:caps/>
      <w:noProof/>
    </w:rPr>
  </w:style>
  <w:style w:type="paragraph" w:styleId="TOC2">
    <w:name w:val="toc 2"/>
    <w:basedOn w:val="Normal"/>
    <w:next w:val="Normal"/>
    <w:uiPriority w:val="39"/>
    <w:qFormat/>
    <w:rsid w:val="00A53F64"/>
    <w:pPr>
      <w:tabs>
        <w:tab w:val="right" w:leader="dot" w:pos="8216"/>
      </w:tabs>
      <w:ind w:left="431"/>
    </w:pPr>
    <w:rPr>
      <w:smallCaps/>
      <w:noProof/>
    </w:rPr>
  </w:style>
  <w:style w:type="paragraph" w:styleId="TOC3">
    <w:name w:val="toc 3"/>
    <w:basedOn w:val="Normal"/>
    <w:next w:val="Normal"/>
    <w:uiPriority w:val="39"/>
    <w:qFormat/>
    <w:rsid w:val="00A53F64"/>
    <w:pPr>
      <w:tabs>
        <w:tab w:val="right" w:leader="dot" w:pos="8216"/>
      </w:tabs>
      <w:ind w:left="851"/>
    </w:pPr>
    <w:rPr>
      <w:noProof/>
    </w:rPr>
  </w:style>
  <w:style w:type="paragraph" w:styleId="TOC4">
    <w:name w:val="toc 4"/>
    <w:basedOn w:val="Normal"/>
    <w:next w:val="Normal"/>
    <w:autoRedefine/>
    <w:uiPriority w:val="39"/>
    <w:rsid w:val="00A53F64"/>
    <w:pPr>
      <w:tabs>
        <w:tab w:val="right" w:leader="dot" w:pos="8216"/>
      </w:tabs>
      <w:ind w:left="1276"/>
    </w:pPr>
    <w:rPr>
      <w:i/>
      <w:noProof/>
    </w:rPr>
  </w:style>
  <w:style w:type="paragraph" w:styleId="TOC5">
    <w:name w:val="toc 5"/>
    <w:basedOn w:val="Normal"/>
    <w:next w:val="Normal"/>
    <w:autoRedefine/>
    <w:uiPriority w:val="39"/>
    <w:rsid w:val="00A53F64"/>
    <w:pPr>
      <w:ind w:left="960"/>
    </w:pPr>
  </w:style>
  <w:style w:type="paragraph" w:styleId="TOC6">
    <w:name w:val="toc 6"/>
    <w:basedOn w:val="Normal"/>
    <w:next w:val="Normal"/>
    <w:autoRedefine/>
    <w:uiPriority w:val="39"/>
    <w:rsid w:val="00A53F64"/>
    <w:pPr>
      <w:ind w:left="1200"/>
    </w:pPr>
  </w:style>
  <w:style w:type="paragraph" w:styleId="TOC7">
    <w:name w:val="toc 7"/>
    <w:basedOn w:val="Normal"/>
    <w:next w:val="Normal"/>
    <w:autoRedefine/>
    <w:uiPriority w:val="39"/>
    <w:rsid w:val="00A53F64"/>
    <w:pPr>
      <w:ind w:left="1440"/>
    </w:pPr>
  </w:style>
  <w:style w:type="paragraph" w:styleId="TOC8">
    <w:name w:val="toc 8"/>
    <w:basedOn w:val="Normal"/>
    <w:next w:val="Normal"/>
    <w:autoRedefine/>
    <w:uiPriority w:val="39"/>
    <w:rsid w:val="00A53F64"/>
    <w:pPr>
      <w:ind w:left="1680"/>
    </w:pPr>
  </w:style>
  <w:style w:type="paragraph" w:styleId="TOC9">
    <w:name w:val="toc 9"/>
    <w:basedOn w:val="Normal"/>
    <w:next w:val="Normal"/>
    <w:autoRedefine/>
    <w:uiPriority w:val="39"/>
    <w:rsid w:val="00A53F64"/>
    <w:pPr>
      <w:ind w:left="1920"/>
    </w:pPr>
  </w:style>
  <w:style w:type="character" w:customStyle="1" w:styleId="Heading8Char">
    <w:name w:val="Heading 8 Char"/>
    <w:link w:val="Heading8"/>
    <w:uiPriority w:val="9"/>
    <w:rsid w:val="00A53F64"/>
    <w:rPr>
      <w:sz w:val="24"/>
      <w:szCs w:val="22"/>
      <w:u w:val="single"/>
      <w:lang w:eastAsia="en-CA"/>
    </w:rPr>
  </w:style>
  <w:style w:type="character" w:customStyle="1" w:styleId="Heading9Char">
    <w:name w:val="Heading 9 Char"/>
    <w:link w:val="Heading9"/>
    <w:uiPriority w:val="99"/>
    <w:rsid w:val="00A53F64"/>
    <w:rPr>
      <w:sz w:val="24"/>
      <w:szCs w:val="22"/>
      <w:u w:val="single"/>
      <w:lang w:eastAsia="en-CA"/>
    </w:rPr>
  </w:style>
  <w:style w:type="paragraph" w:customStyle="1" w:styleId="Patentstd">
    <w:name w:val="Patent std"/>
    <w:basedOn w:val="Normal"/>
    <w:rsid w:val="00A53F64"/>
  </w:style>
  <w:style w:type="paragraph" w:customStyle="1" w:styleId="Patentheadingleft">
    <w:name w:val="Patent heading left"/>
    <w:basedOn w:val="Normal"/>
    <w:rsid w:val="00A53F64"/>
    <w:pPr>
      <w:spacing w:before="360" w:after="120" w:line="360" w:lineRule="auto"/>
      <w:jc w:val="both"/>
    </w:pPr>
    <w:rPr>
      <w:rFonts w:cs="Courier New"/>
      <w:b/>
      <w:bCs/>
      <w:szCs w:val="24"/>
      <w:u w:val="single"/>
    </w:rPr>
  </w:style>
  <w:style w:type="paragraph" w:customStyle="1" w:styleId="Patentheadingcentred">
    <w:name w:val="Patent heading centred"/>
    <w:basedOn w:val="Normal"/>
    <w:rsid w:val="00A53F64"/>
    <w:pPr>
      <w:spacing w:line="360" w:lineRule="auto"/>
      <w:jc w:val="center"/>
    </w:pPr>
    <w:rPr>
      <w:rFonts w:ascii="Courier New" w:eastAsia="Arial Unicode MS" w:hAnsi="Courier New" w:cs="Courier New"/>
      <w:b/>
      <w:bCs/>
      <w:caps/>
      <w:kern w:val="32"/>
      <w:szCs w:val="24"/>
      <w:u w:val="single"/>
    </w:rPr>
  </w:style>
  <w:style w:type="paragraph" w:customStyle="1" w:styleId="Patentheadingtemporary">
    <w:name w:val="Patent heading (temporary)"/>
    <w:basedOn w:val="Heading4"/>
    <w:rsid w:val="00A53F64"/>
    <w:pPr>
      <w:keepLines w:val="0"/>
      <w:numPr>
        <w:ilvl w:val="0"/>
        <w:numId w:val="0"/>
      </w:numPr>
      <w:autoSpaceDE/>
      <w:autoSpaceDN/>
      <w:spacing w:after="240"/>
      <w:ind w:left="720"/>
    </w:pPr>
    <w:rPr>
      <w:szCs w:val="28"/>
      <w:lang w:val="en-US"/>
    </w:rPr>
  </w:style>
  <w:style w:type="character" w:styleId="Emphasis">
    <w:name w:val="Emphasis"/>
    <w:aliases w:val="Italics-char"/>
    <w:basedOn w:val="DefaultParagraphFont"/>
    <w:uiPriority w:val="20"/>
    <w:rPr>
      <w:i/>
      <w:iCs/>
    </w:rPr>
  </w:style>
  <w:style w:type="numbering" w:customStyle="1" w:styleId="Paralistfmt">
    <w:name w:val="Para list fmt"/>
    <w:rsid w:val="00A53F64"/>
  </w:style>
  <w:style w:type="paragraph" w:styleId="Header">
    <w:name w:val="header"/>
    <w:basedOn w:val="Normal"/>
    <w:link w:val="HeaderChar"/>
    <w:uiPriority w:val="99"/>
    <w:unhideWhenUsed/>
    <w:rsid w:val="00A53F64"/>
    <w:pPr>
      <w:tabs>
        <w:tab w:val="center" w:pos="4680"/>
        <w:tab w:val="right" w:pos="9360"/>
      </w:tabs>
    </w:pPr>
  </w:style>
  <w:style w:type="character" w:customStyle="1" w:styleId="HeaderChar">
    <w:name w:val="Header Char"/>
    <w:link w:val="Header"/>
    <w:uiPriority w:val="99"/>
    <w:rsid w:val="00A53F64"/>
    <w:rPr>
      <w:sz w:val="24"/>
      <w:szCs w:val="22"/>
      <w:lang w:eastAsia="en-CA"/>
    </w:rPr>
  </w:style>
  <w:style w:type="character" w:styleId="PageNumber">
    <w:name w:val="page number"/>
    <w:rPr>
      <w:rFonts w:cs="Times New Roman"/>
    </w:rPr>
  </w:style>
  <w:style w:type="table" w:styleId="TableGrid">
    <w:name w:val="Table Grid"/>
    <w:basedOn w:val="TableNormal"/>
    <w:rsid w:val="00A53F64"/>
    <w:rPr>
      <w:rFonts w:ascii="Calibri" w:hAnsi="Calibri"/>
      <w:lang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trikethrough-character-mine">
    <w:name w:val="Strikethrough-character-mine"/>
    <w:uiPriority w:val="1"/>
    <w:qFormat/>
    <w:rsid w:val="00A53F64"/>
    <w:rPr>
      <w:strike/>
    </w:rPr>
  </w:style>
  <w:style w:type="paragraph" w:customStyle="1" w:styleId="Table">
    <w:name w:val="Table"/>
    <w:pPr>
      <w:spacing w:before="120" w:after="120"/>
      <w:jc w:val="center"/>
    </w:pPr>
    <w:rPr>
      <w:rFonts w:ascii="Times New Roman Bold" w:hAnsi="Times New Roman Bold"/>
      <w:b/>
      <w:bCs/>
      <w:sz w:val="28"/>
      <w:lang w:val="en-US"/>
    </w:rPr>
  </w:style>
  <w:style w:type="paragraph" w:customStyle="1" w:styleId="Bold--MINE">
    <w:name w:val="Bold--MINE"/>
    <w:basedOn w:val="Normal"/>
    <w:next w:val="Normal"/>
    <w:link w:val="Bold--MINEChar"/>
    <w:qFormat/>
    <w:rsid w:val="00A53F64"/>
    <w:pPr>
      <w:autoSpaceDE w:val="0"/>
      <w:autoSpaceDN w:val="0"/>
    </w:pPr>
    <w:rPr>
      <w:b/>
    </w:rPr>
  </w:style>
  <w:style w:type="character" w:customStyle="1" w:styleId="Bold--MINEChar">
    <w:name w:val="Bold--MINE Char"/>
    <w:link w:val="Bold--MINE"/>
    <w:rsid w:val="00A53F64"/>
    <w:rPr>
      <w:b/>
      <w:sz w:val="24"/>
      <w:szCs w:val="22"/>
      <w:lang w:eastAsia="en-CA"/>
    </w:rPr>
  </w:style>
  <w:style w:type="paragraph" w:customStyle="1" w:styleId="Citation-C--MINE">
    <w:name w:val="Citation-C--MINE"/>
    <w:basedOn w:val="Normal"/>
    <w:next w:val="Normal"/>
    <w:qFormat/>
    <w:rsid w:val="00B60B21"/>
    <w:pPr>
      <w:keepNext/>
      <w:keepLines/>
      <w:tabs>
        <w:tab w:val="left" w:pos="1134"/>
        <w:tab w:val="left" w:pos="5670"/>
      </w:tabs>
      <w:spacing w:before="120"/>
      <w:ind w:left="1440"/>
      <w:jc w:val="both"/>
    </w:pPr>
    <w:rPr>
      <w:b/>
      <w:sz w:val="20"/>
    </w:rPr>
  </w:style>
  <w:style w:type="paragraph" w:customStyle="1" w:styleId="Comment-X--MINE">
    <w:name w:val="Comment-X--MINE"/>
    <w:basedOn w:val="Normal"/>
    <w:next w:val="Normal"/>
    <w:qFormat/>
    <w:rsid w:val="00E23B2E"/>
    <w:pPr>
      <w:autoSpaceDE w:val="0"/>
      <w:autoSpaceDN w:val="0"/>
      <w:ind w:left="4536"/>
    </w:pPr>
    <w:rPr>
      <w:b/>
    </w:rPr>
  </w:style>
  <w:style w:type="paragraph" w:styleId="Footer">
    <w:name w:val="footer"/>
    <w:basedOn w:val="Normal"/>
    <w:link w:val="FooterChar"/>
    <w:uiPriority w:val="99"/>
    <w:unhideWhenUsed/>
    <w:rsid w:val="00A53F64"/>
    <w:pPr>
      <w:tabs>
        <w:tab w:val="center" w:pos="4680"/>
        <w:tab w:val="right" w:pos="9360"/>
      </w:tabs>
    </w:pPr>
    <w:rPr>
      <w:szCs w:val="20"/>
      <w:lang w:eastAsia="en-US"/>
    </w:rPr>
  </w:style>
  <w:style w:type="character" w:customStyle="1" w:styleId="FooterChar">
    <w:name w:val="Footer Char"/>
    <w:link w:val="Footer"/>
    <w:uiPriority w:val="99"/>
    <w:rsid w:val="00A53F64"/>
    <w:rPr>
      <w:sz w:val="24"/>
    </w:rPr>
  </w:style>
  <w:style w:type="character" w:customStyle="1" w:styleId="Italics-char--MINE">
    <w:name w:val="Italics-char--MINE"/>
    <w:uiPriority w:val="1"/>
    <w:qFormat/>
    <w:rsid w:val="00A53F64"/>
    <w:rPr>
      <w:rFonts w:ascii="Plain" w:hAnsi="Plain" w:cs="Plain"/>
      <w:i/>
      <w:iCs/>
      <w:szCs w:val="24"/>
    </w:rPr>
  </w:style>
  <w:style w:type="paragraph" w:customStyle="1" w:styleId="Monospace--MINE">
    <w:name w:val="Monospace--MINE"/>
    <w:basedOn w:val="Normal"/>
    <w:link w:val="Monospace--MINEChar"/>
    <w:rsid w:val="00A53F64"/>
    <w:pPr>
      <w:autoSpaceDE w:val="0"/>
      <w:autoSpaceDN w:val="0"/>
    </w:pPr>
    <w:rPr>
      <w:rFonts w:ascii="Courier New" w:hAnsi="Courier New"/>
      <w:color w:val="000000"/>
      <w:sz w:val="22"/>
    </w:rPr>
  </w:style>
  <w:style w:type="character" w:customStyle="1" w:styleId="Monospace--MINEChar">
    <w:name w:val="Monospace--MINE Char"/>
    <w:link w:val="Monospace--MINE"/>
    <w:rsid w:val="00A53F64"/>
    <w:rPr>
      <w:rFonts w:ascii="Courier New" w:hAnsi="Courier New"/>
      <w:color w:val="000000"/>
      <w:sz w:val="22"/>
      <w:szCs w:val="22"/>
      <w:lang w:eastAsia="en-CA"/>
    </w:rPr>
  </w:style>
  <w:style w:type="paragraph" w:customStyle="1" w:styleId="Normal--MINE127in">
    <w:name w:val="Normal--MINE+1.27in"/>
    <w:basedOn w:val="Normal"/>
    <w:rsid w:val="00A53F64"/>
    <w:pPr>
      <w:ind w:left="720"/>
    </w:pPr>
  </w:style>
  <w:style w:type="paragraph" w:customStyle="1" w:styleId="Normal--MINE254in">
    <w:name w:val="Normal--MINE+2.54in"/>
    <w:basedOn w:val="Normal"/>
    <w:qFormat/>
    <w:rsid w:val="00A53F64"/>
    <w:pPr>
      <w:ind w:left="1440"/>
    </w:pPr>
  </w:style>
  <w:style w:type="paragraph" w:customStyle="1" w:styleId="Normal--MINE381in">
    <w:name w:val="Normal--MINE+3.81in"/>
    <w:basedOn w:val="Normal--MINE254in"/>
    <w:qFormat/>
    <w:rsid w:val="00A53F64"/>
    <w:pPr>
      <w:ind w:left="2160"/>
    </w:pPr>
  </w:style>
  <w:style w:type="paragraph" w:customStyle="1" w:styleId="Par-D--MINE">
    <w:name w:val="Par-D--MINE"/>
    <w:basedOn w:val="Normal"/>
    <w:link w:val="Par-D--MINEChar"/>
    <w:qFormat/>
    <w:rsid w:val="00A53F64"/>
    <w:pPr>
      <w:numPr>
        <w:numId w:val="30"/>
      </w:numPr>
      <w:spacing w:before="240"/>
    </w:pPr>
    <w:rPr>
      <w:rFonts w:eastAsia="Tahoma"/>
    </w:rPr>
  </w:style>
  <w:style w:type="character" w:customStyle="1" w:styleId="Par-D--MINEChar">
    <w:name w:val="Par-D--MINE Char"/>
    <w:link w:val="Par-D--MINE"/>
    <w:rsid w:val="00A53F64"/>
    <w:rPr>
      <w:rFonts w:eastAsia="Tahoma"/>
      <w:sz w:val="24"/>
      <w:szCs w:val="22"/>
      <w:lang w:eastAsia="en-CA"/>
    </w:rPr>
  </w:style>
  <w:style w:type="paragraph" w:customStyle="1" w:styleId="Quote-Q--MINE">
    <w:name w:val="Quote-Q--MINE"/>
    <w:basedOn w:val="Normal"/>
    <w:link w:val="Quote-Q--MINEChar"/>
    <w:qFormat/>
    <w:rsid w:val="004D2347"/>
    <w:pPr>
      <w:spacing w:before="120"/>
      <w:ind w:left="1440" w:right="1440"/>
      <w:jc w:val="both"/>
    </w:pPr>
    <w:rPr>
      <w:sz w:val="20"/>
      <w:szCs w:val="24"/>
      <w:lang w:eastAsia="en-US"/>
    </w:rPr>
  </w:style>
  <w:style w:type="character" w:customStyle="1" w:styleId="Quote-Q--MINEChar">
    <w:name w:val="Quote-Q--MINE Char"/>
    <w:link w:val="Quote-Q--MINE"/>
    <w:rsid w:val="004D2347"/>
    <w:rPr>
      <w:szCs w:val="24"/>
    </w:rPr>
  </w:style>
  <w:style w:type="paragraph" w:customStyle="1" w:styleId="Quote-Q--MINE1indent">
    <w:name w:val="Quote-Q--MINE+1indent"/>
    <w:basedOn w:val="Quote-Q--MINE"/>
    <w:rsid w:val="00A53F64"/>
    <w:pPr>
      <w:ind w:left="2160"/>
    </w:pPr>
    <w:rPr>
      <w:szCs w:val="20"/>
    </w:rPr>
  </w:style>
  <w:style w:type="paragraph" w:styleId="TOCHeading">
    <w:name w:val="TOC Heading"/>
    <w:basedOn w:val="Heading1"/>
    <w:next w:val="Normal"/>
    <w:uiPriority w:val="39"/>
    <w:unhideWhenUsed/>
    <w:qFormat/>
    <w:rsid w:val="00BE0906"/>
    <w:pPr>
      <w:numPr>
        <w:numId w:val="0"/>
      </w:numPr>
      <w:autoSpaceDE/>
      <w:autoSpaceDN/>
      <w:spacing w:before="240" w:after="0" w:line="259" w:lineRule="auto"/>
      <w:outlineLvl w:val="9"/>
    </w:pPr>
    <w:rPr>
      <w:rFonts w:asciiTheme="majorHAnsi" w:eastAsiaTheme="majorEastAsia" w:hAnsiTheme="majorHAnsi" w:cstheme="majorBidi"/>
      <w:b w:val="0"/>
      <w:bCs w:val="0"/>
      <w:smallCaps w:val="0"/>
      <w:color w:val="2F5496" w:themeColor="accent1" w:themeShade="BF"/>
      <w:kern w:val="0"/>
      <w:sz w:val="32"/>
      <w:szCs w:val="32"/>
      <w:u w:val="none"/>
      <w:lang w:val="en-US" w:eastAsia="en-US"/>
    </w:rPr>
  </w:style>
  <w:style w:type="character" w:styleId="Hyperlink">
    <w:name w:val="Hyperlink"/>
    <w:basedOn w:val="DefaultParagraphFont"/>
    <w:uiPriority w:val="99"/>
    <w:unhideWhenUsed/>
    <w:rsid w:val="00BE0906"/>
    <w:rPr>
      <w:color w:val="0563C1" w:themeColor="hyperlink"/>
      <w:u w:val="single"/>
    </w:rPr>
  </w:style>
  <w:style w:type="paragraph" w:styleId="NormalWeb">
    <w:name w:val="Normal (Web)"/>
    <w:basedOn w:val="Normal"/>
    <w:uiPriority w:val="99"/>
    <w:unhideWhenUsed/>
    <w:rsid w:val="0027085E"/>
    <w:pPr>
      <w:spacing w:before="100" w:beforeAutospacing="1" w:after="100" w:afterAutospacing="1"/>
    </w:pPr>
    <w:rPr>
      <w:szCs w:val="24"/>
    </w:rPr>
  </w:style>
  <w:style w:type="character" w:styleId="UnresolvedMention">
    <w:name w:val="Unresolved Mention"/>
    <w:basedOn w:val="DefaultParagraphFont"/>
    <w:uiPriority w:val="99"/>
    <w:semiHidden/>
    <w:unhideWhenUsed/>
    <w:rsid w:val="000229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67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theatlantic.com/ideas/archive/2020/05/whats-south-koreas-secret/611215/"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s://multimedia.scmp.com/infographics/news/hong-kong/article/3082266/hong-kong-inbound-travellers-restrictions/index.html"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85D52-EC9A-4D02-B439-F41644974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11</Pages>
  <Words>1004</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16</cp:revision>
  <dcterms:created xsi:type="dcterms:W3CDTF">2020-06-27T00:03:00Z</dcterms:created>
  <dcterms:modified xsi:type="dcterms:W3CDTF">2020-07-16T18:13:00Z</dcterms:modified>
</cp:coreProperties>
</file>