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4A27" w14:textId="77777777"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14:paraId="3A50A025" w14:textId="77777777"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14:paraId="421C8D86" w14:textId="77777777" w:rsidR="0083121A" w:rsidRPr="009E1703" w:rsidRDefault="0083121A">
      <w:pPr>
        <w:jc w:val="center"/>
        <w:rPr>
          <w:sz w:val="22"/>
          <w:lang w:val="en-GB"/>
        </w:rPr>
      </w:pPr>
    </w:p>
    <w:p w14:paraId="5C6E1E9A" w14:textId="77777777"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14:paraId="0798DA62" w14:textId="5A00E817"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 w14:paraId="7E84F85E" w14:textId="77777777">
        <w:trPr>
          <w:trHeight w:val="360"/>
        </w:trPr>
        <w:tc>
          <w:tcPr>
            <w:tcW w:w="2376" w:type="dxa"/>
          </w:tcPr>
          <w:p w14:paraId="0DFE8C50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14:paraId="7959A111" w14:textId="77777777" w:rsidR="00FD223C" w:rsidRPr="009E1703" w:rsidRDefault="008F39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40126401</w:t>
            </w:r>
          </w:p>
        </w:tc>
      </w:tr>
      <w:tr w:rsidR="0083121A" w:rsidRPr="009E1703" w14:paraId="1864F457" w14:textId="77777777">
        <w:trPr>
          <w:trHeight w:val="360"/>
        </w:trPr>
        <w:tc>
          <w:tcPr>
            <w:tcW w:w="2376" w:type="dxa"/>
          </w:tcPr>
          <w:p w14:paraId="4E391D44" w14:textId="77777777"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14:paraId="0024A1EF" w14:textId="20C361CD" w:rsidR="0083121A" w:rsidRPr="009E1703" w:rsidRDefault="008F39E9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 w14:paraId="2F366652" w14:textId="77777777">
        <w:trPr>
          <w:trHeight w:val="360"/>
        </w:trPr>
        <w:tc>
          <w:tcPr>
            <w:tcW w:w="2376" w:type="dxa"/>
          </w:tcPr>
          <w:p w14:paraId="73FE6F04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14:paraId="02F5EA9E" w14:textId="06588F57" w:rsidR="0083121A" w:rsidRPr="009E1703" w:rsidRDefault="008F39E9" w:rsidP="005F200B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Blesson</w:t>
            </w:r>
            <w:proofErr w:type="spellEnd"/>
            <w:r>
              <w:rPr>
                <w:b/>
                <w:lang w:val="en-GB"/>
              </w:rPr>
              <w:t xml:space="preserve"> Varghese</w:t>
            </w:r>
          </w:p>
        </w:tc>
      </w:tr>
      <w:tr w:rsidR="0083121A" w:rsidRPr="009E1703" w14:paraId="0E763254" w14:textId="77777777">
        <w:trPr>
          <w:cantSplit/>
          <w:trHeight w:val="360"/>
        </w:trPr>
        <w:tc>
          <w:tcPr>
            <w:tcW w:w="2376" w:type="dxa"/>
          </w:tcPr>
          <w:p w14:paraId="55003719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14:paraId="044EACBA" w14:textId="618CE50A" w:rsidR="0083121A" w:rsidRPr="009E1703" w:rsidRDefault="00784356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  <w:r w:rsidR="00605B1C">
              <w:rPr>
                <w:b/>
                <w:lang w:val="en-GB"/>
              </w:rPr>
              <w:t>8</w:t>
            </w:r>
          </w:p>
        </w:tc>
        <w:tc>
          <w:tcPr>
            <w:tcW w:w="1701" w:type="dxa"/>
          </w:tcPr>
          <w:p w14:paraId="59450B99" w14:textId="77777777"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14:paraId="48DAD6FB" w14:textId="571565A4" w:rsidR="0083121A" w:rsidRPr="009E1703" w:rsidRDefault="00605B1C" w:rsidP="009A1409">
            <w:pPr>
              <w:jc w:val="center"/>
              <w:rPr>
                <w:b/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13</w:t>
            </w:r>
            <w:r w:rsidR="009A1409">
              <w:rPr>
                <w:rFonts w:ascii="Calibri" w:hAnsi="Calibri" w:cs="Calibri"/>
                <w:color w:val="000000"/>
                <w:shd w:val="clear" w:color="auto" w:fill="FFFFFF"/>
              </w:rPr>
              <w:t>/</w:t>
            </w:r>
            <w:r w:rsidR="008B0A9A"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="009A1409">
              <w:rPr>
                <w:rFonts w:ascii="Calibri" w:hAnsi="Calibri" w:cs="Calibri"/>
                <w:color w:val="000000"/>
                <w:shd w:val="clear" w:color="auto" w:fill="FFFFFF"/>
              </w:rPr>
              <w:t>/2019</w:t>
            </w:r>
          </w:p>
        </w:tc>
      </w:tr>
    </w:tbl>
    <w:p w14:paraId="67757D81" w14:textId="62BF616B" w:rsidR="0083121A" w:rsidRDefault="0083121A">
      <w:pPr>
        <w:rPr>
          <w:lang w:val="en-GB"/>
        </w:rPr>
      </w:pPr>
    </w:p>
    <w:p w14:paraId="215CB886" w14:textId="77B19D56" w:rsidR="005F200B" w:rsidRPr="009E1703" w:rsidRDefault="005F200B">
      <w:pPr>
        <w:rPr>
          <w:lang w:val="en-GB"/>
        </w:rPr>
      </w:pPr>
    </w:p>
    <w:p w14:paraId="7D1FAD6A" w14:textId="6FD4A008" w:rsidR="0083121A" w:rsidRPr="009E1703" w:rsidRDefault="00784356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6811A01" wp14:editId="5C07CA9B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6116955" cy="2057400"/>
                <wp:effectExtent l="0" t="0" r="17145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AFD77" w14:textId="68F09634" w:rsidR="007B7916" w:rsidRDefault="00605B1C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Finished collecting all results for the Cloud-Edge pipeline for the Raspberry Pi 3.</w:t>
                            </w:r>
                          </w:p>
                          <w:p w14:paraId="70BF2606" w14:textId="6FF26700" w:rsidR="00605B1C" w:rsidRDefault="00605B1C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Altered graphs to include the standard deviation error margin.</w:t>
                            </w:r>
                          </w:p>
                          <w:p w14:paraId="416668BB" w14:textId="30F769B1" w:rsidR="00605B1C" w:rsidRDefault="00605B1C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Finished collecting data for workloads under stress using packages “stress” and “stress-ng”.</w:t>
                            </w:r>
                          </w:p>
                          <w:p w14:paraId="1E9E7063" w14:textId="468F8A3E" w:rsidR="00605B1C" w:rsidRDefault="00605B1C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Tabulated the induced workload data and converted into graphs.</w:t>
                            </w:r>
                          </w:p>
                          <w:p w14:paraId="0BB74ADD" w14:textId="128FB950" w:rsidR="00605B1C" w:rsidRDefault="001635E1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Tested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DeFog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on a second user device to ensure correctness and determine required dependencies.</w:t>
                            </w:r>
                          </w:p>
                          <w:p w14:paraId="5D7451B1" w14:textId="542D34EE" w:rsidR="001635E1" w:rsidRPr="009E1E55" w:rsidRDefault="001635E1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Added new full computation and full communication metrics to include the Cloud to Edge transfer time for sending model assets on the Cloud-Edge pipeline.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11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0.45pt;margin-top:22.25pt;width:481.65pt;height:162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" o:allowincell="f">
                <v:textbox>
                  <w:txbxContent>
                    <w:p w14:paraId="7A4AFD77" w14:textId="68F09634" w:rsidR="007B7916" w:rsidRDefault="00605B1C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Finished collecting all results for the Cloud-Edge pipeline for the Raspberry Pi 3.</w:t>
                      </w:r>
                    </w:p>
                    <w:p w14:paraId="70BF2606" w14:textId="6FF26700" w:rsidR="00605B1C" w:rsidRDefault="00605B1C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Altered graphs to include the standard deviation error margin.</w:t>
                      </w:r>
                    </w:p>
                    <w:p w14:paraId="416668BB" w14:textId="30F769B1" w:rsidR="00605B1C" w:rsidRDefault="00605B1C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Finished collecting data for workloads under stress using packages “stress” and “stress-ng”.</w:t>
                      </w:r>
                    </w:p>
                    <w:p w14:paraId="1E9E7063" w14:textId="468F8A3E" w:rsidR="00605B1C" w:rsidRDefault="00605B1C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Tabulated the induced workload data and converted into graphs.</w:t>
                      </w:r>
                    </w:p>
                    <w:p w14:paraId="0BB74ADD" w14:textId="128FB950" w:rsidR="00605B1C" w:rsidRDefault="001635E1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Tested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DeFog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on a second user device to ensure correctness and determine required dependencies.</w:t>
                      </w:r>
                    </w:p>
                    <w:p w14:paraId="5D7451B1" w14:textId="542D34EE" w:rsidR="001635E1" w:rsidRPr="009E1E55" w:rsidRDefault="001635E1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Added new full computation and full communication metrics to include the Cloud to Edge transfer time for sending model assets on the Cloud-Edge pipeline.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14:paraId="434CB950" w14:textId="1C292B3C" w:rsidR="0083121A" w:rsidRPr="009E1703" w:rsidRDefault="0083121A">
      <w:pPr>
        <w:rPr>
          <w:sz w:val="22"/>
          <w:lang w:val="en-GB"/>
        </w:rPr>
      </w:pPr>
    </w:p>
    <w:p w14:paraId="716E0B00" w14:textId="24A3B066"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8442CCA" wp14:editId="2310B404">
                <wp:simplePos x="0" y="0"/>
                <wp:positionH relativeFrom="column">
                  <wp:posOffset>160655</wp:posOffset>
                </wp:positionH>
                <wp:positionV relativeFrom="paragraph">
                  <wp:posOffset>233680</wp:posOffset>
                </wp:positionV>
                <wp:extent cx="6116955" cy="1085850"/>
                <wp:effectExtent l="0" t="0" r="17145" b="190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DAAD1" w14:textId="68BED13F" w:rsidR="0050446B" w:rsidRDefault="007B7916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Continue refinement of the research document</w:t>
                            </w:r>
                            <w:r w:rsidR="001635E1">
                              <w:rPr>
                                <w:rFonts w:ascii="Calibri" w:hAnsi="Calibri" w:cs="Calibri"/>
                                <w:color w:val="000000"/>
                              </w:rPr>
                              <w:t>, begin discussion section</w:t>
                            </w:r>
                            <w:r w:rsidR="009E1E55"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  <w:p w14:paraId="7EC7A591" w14:textId="0219CB85" w:rsidR="009E1E55" w:rsidRDefault="007B7916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21212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Continue updating the software document</w:t>
                            </w:r>
                            <w:r w:rsidR="001635E1">
                              <w:rPr>
                                <w:rFonts w:ascii="Calibri" w:hAnsi="Calibri" w:cs="Calibri"/>
                                <w:color w:val="000000"/>
                              </w:rPr>
                              <w:t>, begin work on design, implementation and specification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  <w:r w:rsidR="004E2EC0"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</w:r>
                            <w:r w:rsidR="001635E1">
                              <w:rPr>
                                <w:rFonts w:ascii="Calibri" w:hAnsi="Calibri" w:cs="Calibri"/>
                                <w:color w:val="000000"/>
                              </w:rPr>
                              <w:t>Ensure Code is well commented and update the folders from initial folder name “</w:t>
                            </w:r>
                            <w:proofErr w:type="spellStart"/>
                            <w:r w:rsidR="001635E1">
                              <w:rPr>
                                <w:rFonts w:ascii="Calibri" w:hAnsi="Calibri" w:cs="Calibri"/>
                                <w:color w:val="000000"/>
                              </w:rPr>
                              <w:t>FogBench</w:t>
                            </w:r>
                            <w:proofErr w:type="spellEnd"/>
                            <w:r w:rsidR="001635E1">
                              <w:rPr>
                                <w:rFonts w:ascii="Calibri" w:hAnsi="Calibri" w:cs="Calibri"/>
                                <w:color w:val="000000"/>
                              </w:rPr>
                              <w:t>” to “DeFog”</w:t>
                            </w:r>
                            <w:bookmarkStart w:id="0" w:name="_GoBack"/>
                            <w:bookmarkEnd w:id="0"/>
                          </w:p>
                          <w:p w14:paraId="492325FD" w14:textId="3BDCE12F" w:rsidR="008816BC" w:rsidRPr="009555E0" w:rsidRDefault="008816BC" w:rsidP="009555E0">
                            <w:pPr>
                              <w:spacing w:before="12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2CCA" id="Text Box 3" o:spid="_x0000_s1027" type="#_x0000_t202" style="position:absolute;margin-left:12.65pt;margin-top:18.4pt;width:481.65pt;height:8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" o:allowincell="f">
                <v:textbox>
                  <w:txbxContent>
                    <w:p w14:paraId="33EDAAD1" w14:textId="68BED13F" w:rsidR="0050446B" w:rsidRDefault="007B7916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Continue refinement of the research document</w:t>
                      </w:r>
                      <w:r w:rsidR="001635E1">
                        <w:rPr>
                          <w:rFonts w:ascii="Calibri" w:hAnsi="Calibri" w:cs="Calibri"/>
                          <w:color w:val="000000"/>
                        </w:rPr>
                        <w:t>, begin discussion section</w:t>
                      </w:r>
                      <w:r w:rsidR="009E1E55">
                        <w:rPr>
                          <w:rFonts w:ascii="Calibri" w:hAnsi="Calibri" w:cs="Calibri"/>
                          <w:color w:val="000000"/>
                        </w:rPr>
                        <w:t>.</w:t>
                      </w:r>
                    </w:p>
                    <w:p w14:paraId="7EC7A591" w14:textId="0219CB85" w:rsidR="009E1E55" w:rsidRDefault="007B7916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color w:val="212121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Continue updating the software document</w:t>
                      </w:r>
                      <w:r w:rsidR="001635E1">
                        <w:rPr>
                          <w:rFonts w:ascii="Calibri" w:hAnsi="Calibri" w:cs="Calibri"/>
                          <w:color w:val="000000"/>
                        </w:rPr>
                        <w:t>, begin work on design, implementation and specification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.</w:t>
                      </w:r>
                      <w:r w:rsidR="004E2EC0">
                        <w:rPr>
                          <w:rFonts w:ascii="Calibri" w:hAnsi="Calibri" w:cs="Calibri"/>
                          <w:color w:val="000000"/>
                        </w:rPr>
                        <w:br/>
                      </w:r>
                      <w:r w:rsidR="001635E1">
                        <w:rPr>
                          <w:rFonts w:ascii="Calibri" w:hAnsi="Calibri" w:cs="Calibri"/>
                          <w:color w:val="000000"/>
                        </w:rPr>
                        <w:t>Ensure Code is well commented and update the folders from initial folder name “</w:t>
                      </w:r>
                      <w:proofErr w:type="spellStart"/>
                      <w:r w:rsidR="001635E1">
                        <w:rPr>
                          <w:rFonts w:ascii="Calibri" w:hAnsi="Calibri" w:cs="Calibri"/>
                          <w:color w:val="000000"/>
                        </w:rPr>
                        <w:t>FogBench</w:t>
                      </w:r>
                      <w:proofErr w:type="spellEnd"/>
                      <w:r w:rsidR="001635E1">
                        <w:rPr>
                          <w:rFonts w:ascii="Calibri" w:hAnsi="Calibri" w:cs="Calibri"/>
                          <w:color w:val="000000"/>
                        </w:rPr>
                        <w:t>” to “DeFog”</w:t>
                      </w:r>
                      <w:bookmarkStart w:id="1" w:name="_GoBack"/>
                      <w:bookmarkEnd w:id="1"/>
                    </w:p>
                    <w:p w14:paraId="492325FD" w14:textId="3BDCE12F" w:rsidR="008816BC" w:rsidRPr="009555E0" w:rsidRDefault="008816BC" w:rsidP="009555E0">
                      <w:pPr>
                        <w:spacing w:before="120"/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14:paraId="25A8F025" w14:textId="77777777" w:rsidR="0083121A" w:rsidRPr="009E1703" w:rsidRDefault="0083121A">
      <w:pPr>
        <w:rPr>
          <w:sz w:val="22"/>
          <w:lang w:val="en-GB"/>
        </w:rPr>
      </w:pPr>
    </w:p>
    <w:p w14:paraId="5D1179B5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273D863" wp14:editId="21410FAE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EC15D" w14:textId="71187051" w:rsidR="003B16F3" w:rsidRPr="009E1703" w:rsidRDefault="007B7916" w:rsidP="003B16F3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1</w:t>
                            </w:r>
                            <w:r w:rsidR="001635E1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9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</w:t>
                            </w:r>
                            <w:r w:rsidR="002A08BC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3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/201</w:t>
                            </w:r>
                            <w:r w:rsidR="009555E0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9</w:t>
                            </w:r>
                          </w:p>
                          <w:p w14:paraId="755F9213" w14:textId="77777777" w:rsidR="0083121A" w:rsidRDefault="0083121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3D863"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14:paraId="1E8EC15D" w14:textId="71187051" w:rsidR="003B16F3" w:rsidRPr="009E1703" w:rsidRDefault="007B7916" w:rsidP="003B16F3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1</w:t>
                      </w:r>
                      <w:r w:rsidR="001635E1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9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</w:t>
                      </w:r>
                      <w:r w:rsidR="002A08BC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3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/201</w:t>
                      </w:r>
                      <w:r w:rsidR="009555E0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9</w:t>
                      </w:r>
                    </w:p>
                    <w:p w14:paraId="755F9213" w14:textId="77777777" w:rsidR="0083121A" w:rsidRDefault="0083121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14:paraId="0276EC6D" w14:textId="77777777" w:rsidR="0083121A" w:rsidRDefault="0083121A">
      <w:pPr>
        <w:rPr>
          <w:sz w:val="22"/>
          <w:lang w:val="en-GB"/>
        </w:rPr>
      </w:pPr>
    </w:p>
    <w:p w14:paraId="2758B2A5" w14:textId="77777777" w:rsidR="005F200B" w:rsidRPr="009E1703" w:rsidRDefault="005F200B">
      <w:pPr>
        <w:rPr>
          <w:sz w:val="22"/>
          <w:lang w:val="en-GB"/>
        </w:rPr>
      </w:pPr>
    </w:p>
    <w:p w14:paraId="10CA1B65" w14:textId="77777777"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14:paraId="3489A5B1" w14:textId="77777777" w:rsidR="0083121A" w:rsidRPr="009E1703" w:rsidRDefault="0083121A">
      <w:pPr>
        <w:rPr>
          <w:sz w:val="22"/>
          <w:lang w:val="en-GB"/>
        </w:rPr>
      </w:pPr>
    </w:p>
    <w:p w14:paraId="1FA65364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14:paraId="4AD9DFDF" w14:textId="77777777"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14:paraId="236E3EDD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14:paraId="576E5763" w14:textId="77777777" w:rsidR="0083121A" w:rsidRPr="009E1703" w:rsidRDefault="0083121A">
      <w:pPr>
        <w:rPr>
          <w:sz w:val="22"/>
          <w:lang w:val="en-GB"/>
        </w:rPr>
      </w:pPr>
    </w:p>
    <w:p w14:paraId="3F1B4629" w14:textId="77777777" w:rsidR="005F200B" w:rsidRDefault="005F200B">
      <w:pPr>
        <w:rPr>
          <w:sz w:val="22"/>
          <w:lang w:val="en-GB"/>
        </w:rPr>
      </w:pPr>
    </w:p>
    <w:p w14:paraId="145F5A87" w14:textId="77777777" w:rsidR="005F200B" w:rsidRPr="009E1703" w:rsidRDefault="005F200B">
      <w:pPr>
        <w:rPr>
          <w:sz w:val="22"/>
          <w:lang w:val="en-GB"/>
        </w:rPr>
      </w:pPr>
    </w:p>
    <w:p w14:paraId="6775350D" w14:textId="6F1C60A2" w:rsidR="0083121A" w:rsidRPr="00542A15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034526" wp14:editId="1080B2D3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F3459" w14:textId="77777777"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34526"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14:paraId="6EDF3459" w14:textId="77777777"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sectPr w:rsidR="0083121A" w:rsidRPr="00542A15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9"/>
    <w:rsid w:val="00004685"/>
    <w:rsid w:val="000B01F5"/>
    <w:rsid w:val="00127D7C"/>
    <w:rsid w:val="001635E1"/>
    <w:rsid w:val="0016543A"/>
    <w:rsid w:val="001C318B"/>
    <w:rsid w:val="002169A1"/>
    <w:rsid w:val="0024456D"/>
    <w:rsid w:val="002827E6"/>
    <w:rsid w:val="002A08BC"/>
    <w:rsid w:val="002C39E0"/>
    <w:rsid w:val="003601D1"/>
    <w:rsid w:val="003B16F3"/>
    <w:rsid w:val="003D49BF"/>
    <w:rsid w:val="00404384"/>
    <w:rsid w:val="00493A87"/>
    <w:rsid w:val="004959B8"/>
    <w:rsid w:val="004C2B63"/>
    <w:rsid w:val="004E2EC0"/>
    <w:rsid w:val="0050446B"/>
    <w:rsid w:val="00542A15"/>
    <w:rsid w:val="005F200B"/>
    <w:rsid w:val="00605B1C"/>
    <w:rsid w:val="006421DF"/>
    <w:rsid w:val="00657B03"/>
    <w:rsid w:val="006F1FD0"/>
    <w:rsid w:val="00713BFF"/>
    <w:rsid w:val="00784356"/>
    <w:rsid w:val="007B7916"/>
    <w:rsid w:val="007B7F68"/>
    <w:rsid w:val="007D2B08"/>
    <w:rsid w:val="0083121A"/>
    <w:rsid w:val="00840834"/>
    <w:rsid w:val="008816BC"/>
    <w:rsid w:val="008B0A9A"/>
    <w:rsid w:val="008E5E8F"/>
    <w:rsid w:val="008F39E9"/>
    <w:rsid w:val="00912C57"/>
    <w:rsid w:val="009555E0"/>
    <w:rsid w:val="00982249"/>
    <w:rsid w:val="00996A7A"/>
    <w:rsid w:val="009A1409"/>
    <w:rsid w:val="009C307C"/>
    <w:rsid w:val="009C7D06"/>
    <w:rsid w:val="009E1703"/>
    <w:rsid w:val="009E1E55"/>
    <w:rsid w:val="009E5715"/>
    <w:rsid w:val="009F3B86"/>
    <w:rsid w:val="00A37271"/>
    <w:rsid w:val="00B117FB"/>
    <w:rsid w:val="00B34DBD"/>
    <w:rsid w:val="00BB1040"/>
    <w:rsid w:val="00C13A7B"/>
    <w:rsid w:val="00D27428"/>
    <w:rsid w:val="00E00F87"/>
    <w:rsid w:val="00E72F1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AC00627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6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84356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28724637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3560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3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69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05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73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73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04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90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988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22083808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6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6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3200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6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71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32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57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69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1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52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71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45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9573890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1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466131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2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1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856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61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40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09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68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86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828323512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1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4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39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8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50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6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12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41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22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19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</vt:lpstr>
    </vt:vector>
  </TitlesOfParts>
  <Company>QUB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</dc:title>
  <dc:creator>pcorr</dc:creator>
  <cp:lastModifiedBy>Jonathan McChesney</cp:lastModifiedBy>
  <cp:revision>2</cp:revision>
  <cp:lastPrinted>2013-07-24T09:06:00Z</cp:lastPrinted>
  <dcterms:created xsi:type="dcterms:W3CDTF">2019-04-19T13:50:00Z</dcterms:created>
  <dcterms:modified xsi:type="dcterms:W3CDTF">2019-04-19T13:50:00Z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