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4B8AF" w14:textId="77777777" w:rsidR="00666E32" w:rsidRDefault="00666E32" w:rsidP="00372F66">
      <w:pPr>
        <w:pStyle w:val="Title"/>
        <w:spacing w:line="360" w:lineRule="auto"/>
      </w:pPr>
      <w:r>
        <w:t>RESUME</w:t>
      </w:r>
    </w:p>
    <w:p w14:paraId="04DC64E9" w14:textId="77777777" w:rsidR="00666E32" w:rsidRDefault="00666E32" w:rsidP="00372F66">
      <w:pPr>
        <w:pStyle w:val="Title"/>
        <w:spacing w:line="360" w:lineRule="auto"/>
      </w:pPr>
      <w:r>
        <w:t>ABSTRACT</w:t>
      </w:r>
    </w:p>
    <w:p w14:paraId="15AC001A" w14:textId="77777777" w:rsidR="00666E32" w:rsidRDefault="00666E32" w:rsidP="00372F66">
      <w:pPr>
        <w:pStyle w:val="Title"/>
        <w:spacing w:line="360" w:lineRule="auto"/>
      </w:pPr>
      <w:r>
        <w:t>TABLE DES MATIERES</w:t>
      </w:r>
    </w:p>
    <w:p w14:paraId="5CEBC75E" w14:textId="77777777" w:rsidR="00666E32" w:rsidRDefault="00666E32" w:rsidP="00372F66">
      <w:pPr>
        <w:pStyle w:val="Title"/>
        <w:spacing w:line="360" w:lineRule="auto"/>
      </w:pPr>
      <w:r>
        <w:t>LISTE DES FIGURES</w:t>
      </w:r>
    </w:p>
    <w:p w14:paraId="7170E86D" w14:textId="77777777" w:rsidR="00666E32" w:rsidRDefault="00666E32" w:rsidP="00372F66">
      <w:pPr>
        <w:pStyle w:val="Title"/>
        <w:spacing w:line="360" w:lineRule="auto"/>
      </w:pPr>
      <w:r>
        <w:t>LISTE DES TABLEAUX</w:t>
      </w:r>
    </w:p>
    <w:p w14:paraId="2132D258" w14:textId="77777777" w:rsidR="00666E32" w:rsidRDefault="00666E32" w:rsidP="00372F66">
      <w:pPr>
        <w:pStyle w:val="Title"/>
        <w:spacing w:line="360" w:lineRule="auto"/>
      </w:pPr>
      <w:r>
        <w:t>LISTE DES ANNEXES</w:t>
      </w:r>
    </w:p>
    <w:p w14:paraId="1EB4BDCA" w14:textId="77777777" w:rsidR="00666E32" w:rsidRDefault="00666E32" w:rsidP="00372F66">
      <w:pPr>
        <w:pStyle w:val="Title"/>
        <w:spacing w:line="360" w:lineRule="auto"/>
      </w:pPr>
      <w:r>
        <w:t>EPIGRAPHE</w:t>
      </w:r>
    </w:p>
    <w:p w14:paraId="6C7DBEE3" w14:textId="77777777" w:rsidR="00666E32" w:rsidRDefault="00666E32" w:rsidP="00372F66">
      <w:pPr>
        <w:pStyle w:val="Title"/>
        <w:spacing w:line="360" w:lineRule="auto"/>
      </w:pPr>
      <w:r>
        <w:t>DEDICACE</w:t>
      </w:r>
    </w:p>
    <w:p w14:paraId="2793313A" w14:textId="299FF355" w:rsidR="008B41A4" w:rsidRDefault="00666E32" w:rsidP="00372F66">
      <w:pPr>
        <w:pStyle w:val="Title"/>
        <w:spacing w:line="360" w:lineRule="auto"/>
      </w:pPr>
      <w:r>
        <w:t>AVANT PROPOS</w:t>
      </w:r>
    </w:p>
    <w:p w14:paraId="26FCBD24" w14:textId="1940A8AD" w:rsidR="00666E32" w:rsidRPr="00666E32" w:rsidRDefault="00666E32" w:rsidP="00372F66">
      <w:pPr>
        <w:pStyle w:val="Title"/>
        <w:spacing w:line="360" w:lineRule="auto"/>
        <w:rPr>
          <w:rFonts w:ascii="Arial" w:eastAsiaTheme="minorHAnsi" w:hAnsi="Arial" w:cstheme="minorBidi"/>
          <w:sz w:val="24"/>
          <w:szCs w:val="24"/>
        </w:rPr>
      </w:pPr>
      <w:r>
        <w:t>INTRODUCTION</w:t>
      </w:r>
      <w:r w:rsidR="001F2699">
        <w:t xml:space="preserve"> GENERALE</w:t>
      </w:r>
      <w:r>
        <w:br w:type="page"/>
      </w:r>
    </w:p>
    <w:p w14:paraId="15E255E5" w14:textId="57EA3D4E" w:rsidR="006D2D18" w:rsidRDefault="00666E32" w:rsidP="00B369A5">
      <w:pPr>
        <w:pStyle w:val="Heading1"/>
      </w:pPr>
      <w:r>
        <w:lastRenderedPageBreak/>
        <w:t>PARTIE THEORIQUE</w:t>
      </w:r>
    </w:p>
    <w:p w14:paraId="792AFA56" w14:textId="5A1DD9C9" w:rsidR="00666E32" w:rsidRDefault="00666E32" w:rsidP="006B3AEF">
      <w:pPr>
        <w:pStyle w:val="Heading2"/>
      </w:pPr>
      <w:r w:rsidRPr="008B41A4">
        <w:t>I.1.</w:t>
      </w:r>
      <w:r w:rsidR="008B41A4" w:rsidRPr="008B41A4">
        <w:t xml:space="preserve"> </w:t>
      </w:r>
      <w:r w:rsidRPr="008B41A4">
        <w:t>INTRODUCTION</w:t>
      </w:r>
    </w:p>
    <w:p w14:paraId="4C94C1F7" w14:textId="57492800" w:rsidR="003D4517" w:rsidRPr="00AD2EB6" w:rsidRDefault="003D4517" w:rsidP="006B3AEF">
      <w:r>
        <w:t>Dans ce chapitre nous allons voir les généralités sur les différents concepts qui nous permettront de réaliser la fonction de notre logiciel.</w:t>
      </w:r>
      <w:r w:rsidR="00AD2EB6">
        <w:t xml:space="preserve"> </w:t>
      </w:r>
    </w:p>
    <w:p w14:paraId="6C282AB2" w14:textId="0C6134A5" w:rsidR="00666E32" w:rsidRPr="00875F8F" w:rsidRDefault="00666E32" w:rsidP="006B3AEF">
      <w:pPr>
        <w:pStyle w:val="Heading2"/>
      </w:pPr>
      <w:r w:rsidRPr="00875F8F">
        <w:t>I.2. NETWORK AUTOMATION</w:t>
      </w:r>
    </w:p>
    <w:p w14:paraId="7C903FB8" w14:textId="340BBD3F" w:rsidR="00167493" w:rsidRPr="00875F8F" w:rsidRDefault="00167493" w:rsidP="006B3AEF">
      <w:pPr>
        <w:pStyle w:val="Heading3"/>
      </w:pPr>
      <w:r w:rsidRPr="00875F8F">
        <w:t>I.2.1. INTRODUCTION</w:t>
      </w:r>
    </w:p>
    <w:p w14:paraId="78772EAD" w14:textId="49245587" w:rsidR="00875F8F" w:rsidRDefault="00875F8F" w:rsidP="006B3AEF">
      <w:r>
        <w:t xml:space="preserve">L’automatisation des </w:t>
      </w:r>
      <w:r w:rsidR="0086244E">
        <w:t>réseaux</w:t>
      </w:r>
      <w:r>
        <w:t xml:space="preserve"> (Network Automation) es</w:t>
      </w:r>
      <w:r w:rsidR="0086244E">
        <w:t xml:space="preserve">t aujourd’hui vu comme le meilleur moyen de faire les choses rapidement et de réduire le temps nécessaire au déploiement d’un réseau et la configuration des </w:t>
      </w:r>
      <w:r w:rsidR="00712665">
        <w:t>périphérique</w:t>
      </w:r>
      <w:r w:rsidR="0086244E">
        <w:t>s constitutifs du réseau.</w:t>
      </w:r>
    </w:p>
    <w:p w14:paraId="1B8612A1" w14:textId="67CBC7DE" w:rsidR="00BE68FA" w:rsidRDefault="00BE68FA" w:rsidP="006B3AEF">
      <w:r>
        <w:t xml:space="preserve">Dans le point suivant, nous </w:t>
      </w:r>
      <w:r w:rsidR="0073077E">
        <w:t>verrons</w:t>
      </w:r>
      <w:r>
        <w:t xml:space="preserve"> les </w:t>
      </w:r>
      <w:r w:rsidR="0073077E">
        <w:t>différents</w:t>
      </w:r>
      <w:r>
        <w:t xml:space="preserve"> types de Network Automation.</w:t>
      </w:r>
    </w:p>
    <w:p w14:paraId="1B0262DF" w14:textId="7BDC5C90" w:rsidR="0086244E" w:rsidRDefault="0086244E" w:rsidP="006B3AEF">
      <w:pPr>
        <w:pStyle w:val="Heading3"/>
      </w:pPr>
      <w:r>
        <w:t>I.2.2. TYPES DE NETWORK AUTOMATION</w:t>
      </w:r>
    </w:p>
    <w:p w14:paraId="1D8777C9" w14:textId="09505DD7" w:rsidR="00BE68FA" w:rsidRDefault="00BE68FA" w:rsidP="006B3AEF">
      <w:r>
        <w:t xml:space="preserve">Dans le point </w:t>
      </w:r>
      <w:r w:rsidR="0073077E">
        <w:t>précède</w:t>
      </w:r>
      <w:r>
        <w:t xml:space="preserve">, nous avons noté la configuration des </w:t>
      </w:r>
      <w:r w:rsidR="00712665">
        <w:t>périphérique</w:t>
      </w:r>
      <w:r>
        <w:t xml:space="preserve">s comme </w:t>
      </w:r>
      <w:r w:rsidR="0073077E">
        <w:t>étant</w:t>
      </w:r>
      <w:r>
        <w:t xml:space="preserve"> une action que le Network Automation nous permet de réaliser. Le Network automation ne se </w:t>
      </w:r>
      <w:r w:rsidR="0073077E">
        <w:t>résume</w:t>
      </w:r>
      <w:r>
        <w:t xml:space="preserve"> pas qu’à la configuration des </w:t>
      </w:r>
      <w:r w:rsidR="00712665">
        <w:t>périphérique</w:t>
      </w:r>
      <w:r w:rsidR="0073077E">
        <w:t>s</w:t>
      </w:r>
      <w:r>
        <w:t>.</w:t>
      </w:r>
    </w:p>
    <w:p w14:paraId="57247D61" w14:textId="426A80E0" w:rsidR="00CE179E" w:rsidRDefault="00CE179E" w:rsidP="006B3AEF">
      <w:r>
        <w:t>Nous pouvons réaliser les tâches suivantes avec le network automation </w:t>
      </w:r>
      <w:r>
        <w:fldChar w:fldCharType="begin"/>
      </w:r>
      <w:r>
        <w:instrText xml:space="preserve"> ADDIN ZOTERO_ITEM CSL_CITATION {"citationID":"EkNeZE4q","properties":{"formattedCitation":"(Edelman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fldChar w:fldCharType="separate"/>
      </w:r>
      <w:r w:rsidRPr="00CE179E">
        <w:rPr>
          <w:rFonts w:cs="Arial"/>
        </w:rPr>
        <w:t>(Edelman et al., 2018)</w:t>
      </w:r>
      <w:r>
        <w:fldChar w:fldCharType="end"/>
      </w:r>
      <w:r>
        <w:t>:</w:t>
      </w:r>
    </w:p>
    <w:p w14:paraId="225D4C66" w14:textId="565B04F0" w:rsidR="00CE179E" w:rsidRPr="00CE179E" w:rsidRDefault="00CE179E">
      <w:pPr>
        <w:pStyle w:val="ListParagraph"/>
        <w:numPr>
          <w:ilvl w:val="0"/>
          <w:numId w:val="5"/>
        </w:numPr>
      </w:pPr>
      <w:r>
        <w:t>Device provisioning</w:t>
      </w:r>
    </w:p>
    <w:p w14:paraId="2D2E5496" w14:textId="77777777" w:rsidR="00CE179E" w:rsidRPr="00CE179E" w:rsidRDefault="00CE179E">
      <w:pPr>
        <w:pStyle w:val="ListParagraph"/>
        <w:numPr>
          <w:ilvl w:val="0"/>
          <w:numId w:val="1"/>
        </w:numPr>
      </w:pPr>
      <w:r w:rsidRPr="00CE179E">
        <w:t xml:space="preserve">Collection des données </w:t>
      </w:r>
    </w:p>
    <w:p w14:paraId="656FD987" w14:textId="77777777" w:rsidR="00CE179E" w:rsidRPr="00CE179E" w:rsidRDefault="00CE179E">
      <w:pPr>
        <w:pStyle w:val="ListParagraph"/>
        <w:numPr>
          <w:ilvl w:val="0"/>
          <w:numId w:val="1"/>
        </w:numPr>
      </w:pPr>
      <w:r w:rsidRPr="00CE179E">
        <w:t>Migrations</w:t>
      </w:r>
    </w:p>
    <w:p w14:paraId="0EF9047C" w14:textId="77777777" w:rsidR="00CE179E" w:rsidRPr="00CE179E" w:rsidRDefault="00CE179E">
      <w:pPr>
        <w:pStyle w:val="ListParagraph"/>
        <w:numPr>
          <w:ilvl w:val="0"/>
          <w:numId w:val="1"/>
        </w:numPr>
      </w:pPr>
      <w:r w:rsidRPr="00CE179E">
        <w:t>Gestion des Configurations</w:t>
      </w:r>
    </w:p>
    <w:p w14:paraId="0CF480D9" w14:textId="1647444D" w:rsidR="00B241DD" w:rsidRPr="00CE179E" w:rsidRDefault="00765C9F">
      <w:pPr>
        <w:pStyle w:val="ListParagraph"/>
        <w:numPr>
          <w:ilvl w:val="0"/>
          <w:numId w:val="1"/>
        </w:numPr>
      </w:pPr>
      <w:proofErr w:type="spellStart"/>
      <w:r w:rsidRPr="00CE179E">
        <w:t>Conformity</w:t>
      </w:r>
      <w:proofErr w:type="spellEnd"/>
    </w:p>
    <w:p w14:paraId="1687C7E6" w14:textId="77777777" w:rsidR="00B241DD" w:rsidRPr="0073077E" w:rsidRDefault="00B241DD">
      <w:pPr>
        <w:pStyle w:val="ListParagraph"/>
        <w:numPr>
          <w:ilvl w:val="0"/>
          <w:numId w:val="1"/>
        </w:numPr>
      </w:pPr>
      <w:r w:rsidRPr="0073077E">
        <w:t>Rapports</w:t>
      </w:r>
    </w:p>
    <w:p w14:paraId="11DA90ED" w14:textId="671C3E19" w:rsidR="00B241DD" w:rsidRDefault="00B241DD">
      <w:pPr>
        <w:pStyle w:val="ListParagraph"/>
        <w:numPr>
          <w:ilvl w:val="0"/>
          <w:numId w:val="1"/>
        </w:numPr>
      </w:pPr>
      <w:r>
        <w:t xml:space="preserve">Troubleshooting </w:t>
      </w:r>
    </w:p>
    <w:p w14:paraId="682B2FF7" w14:textId="649289E5" w:rsidR="00CE179E" w:rsidRPr="00CE179E" w:rsidRDefault="00CE179E" w:rsidP="006B3AEF">
      <w:r>
        <w:t xml:space="preserve">Pour les besoins de ce travail, nous allons voir le </w:t>
      </w:r>
      <w:r w:rsidR="00765C9F">
        <w:t>Device</w:t>
      </w:r>
      <w:r>
        <w:t xml:space="preserve"> provisioning seulement.</w:t>
      </w:r>
    </w:p>
    <w:p w14:paraId="04F30641" w14:textId="3A66E49A" w:rsidR="0086244E" w:rsidRDefault="005A0EBC">
      <w:pPr>
        <w:pStyle w:val="Heading4"/>
        <w:numPr>
          <w:ilvl w:val="0"/>
          <w:numId w:val="1"/>
        </w:numPr>
      </w:pPr>
      <w:r w:rsidRPr="0073077E">
        <w:lastRenderedPageBreak/>
        <w:t>DEVICE</w:t>
      </w:r>
      <w:r>
        <w:t xml:space="preserve"> PROVISIONING</w:t>
      </w:r>
    </w:p>
    <w:p w14:paraId="3CB97B27" w14:textId="5F4C37BE" w:rsidR="00BE68FA" w:rsidRDefault="00BE68FA" w:rsidP="006B3AEF">
      <w:r>
        <w:t xml:space="preserve">C’est l’un des types les plus simples de Network Automation. Il automatise la </w:t>
      </w:r>
      <w:r w:rsidR="0073077E">
        <w:t>création</w:t>
      </w:r>
      <w:r>
        <w:t xml:space="preserve"> des fichiers de configuration des </w:t>
      </w:r>
      <w:r w:rsidR="00712665">
        <w:t>périphérique</w:t>
      </w:r>
      <w:r>
        <w:t xml:space="preserve">s qui seront chargés ou </w:t>
      </w:r>
      <w:r w:rsidR="00A4413F">
        <w:t>appliqués</w:t>
      </w:r>
      <w:r>
        <w:t xml:space="preserve"> aux </w:t>
      </w:r>
      <w:r w:rsidR="00712665">
        <w:t>périphérique</w:t>
      </w:r>
      <w:r w:rsidR="0073077E">
        <w:t>s</w:t>
      </w:r>
      <w:r>
        <w:t xml:space="preserve"> </w:t>
      </w:r>
      <w:r w:rsidR="0073077E">
        <w:t>réseau</w:t>
      </w:r>
      <w:r w:rsidR="00800F3B">
        <w:t xml:space="preserve"> </w:t>
      </w:r>
      <w:r w:rsidR="00800F3B">
        <w:fldChar w:fldCharType="begin"/>
      </w:r>
      <w:r w:rsidR="00800F3B">
        <w:instrText xml:space="preserve"> ADDIN ZOTERO_ITEM CSL_CITATION {"citationID":"ihPCRYpP","properties":{"formattedCitation":"(Edelman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800F3B">
        <w:fldChar w:fldCharType="separate"/>
      </w:r>
      <w:r w:rsidR="00800F3B" w:rsidRPr="00800F3B">
        <w:rPr>
          <w:rFonts w:cs="Arial"/>
        </w:rPr>
        <w:t>(Edelman et al., 2018)</w:t>
      </w:r>
      <w:r w:rsidR="00800F3B">
        <w:fldChar w:fldCharType="end"/>
      </w:r>
      <w:r>
        <w:t>.</w:t>
      </w:r>
    </w:p>
    <w:p w14:paraId="3846D9FC" w14:textId="274DE345" w:rsidR="0073077E" w:rsidRDefault="0073077E" w:rsidP="006B3AEF">
      <w:r>
        <w:t>Ce type</w:t>
      </w:r>
      <w:r w:rsidR="00A4413F">
        <w:t xml:space="preserve"> d’automatisation de réseau</w:t>
      </w:r>
      <w:r>
        <w:t xml:space="preserve"> se </w:t>
      </w:r>
      <w:r w:rsidR="005A0EBC">
        <w:t>réalise</w:t>
      </w:r>
      <w:r>
        <w:t xml:space="preserve"> donc en deux </w:t>
      </w:r>
      <w:r w:rsidR="005A0EBC">
        <w:t xml:space="preserve">étapes : la création des fichiers de configuration et le chargement des configurations générées dans </w:t>
      </w:r>
      <w:r w:rsidR="00712665">
        <w:t>l’périphérique réseau</w:t>
      </w:r>
      <w:r w:rsidR="005A0EBC">
        <w:t>.</w:t>
      </w:r>
    </w:p>
    <w:p w14:paraId="52B941BF" w14:textId="7579B26A" w:rsidR="005A0EBC" w:rsidRDefault="005A0EBC">
      <w:pPr>
        <w:pStyle w:val="Heading5"/>
        <w:numPr>
          <w:ilvl w:val="0"/>
          <w:numId w:val="2"/>
        </w:numPr>
      </w:pPr>
      <w:r>
        <w:t>Création des Fichiers de configuration</w:t>
      </w:r>
    </w:p>
    <w:p w14:paraId="1D324198" w14:textId="67C2834F" w:rsidR="005A0EBC" w:rsidRDefault="005A0EBC" w:rsidP="006B3AEF">
      <w:r>
        <w:t xml:space="preserve">Les fichiers de configuration contiennent les commandes qui seront </w:t>
      </w:r>
      <w:r w:rsidR="00B466C1">
        <w:t>appliquées</w:t>
      </w:r>
      <w:r>
        <w:t xml:space="preserve"> </w:t>
      </w:r>
      <w:r w:rsidR="00A4413F">
        <w:t xml:space="preserve">au </w:t>
      </w:r>
      <w:r w:rsidR="00712665">
        <w:t>périphérique réseau</w:t>
      </w:r>
      <w:r>
        <w:t xml:space="preserve">. </w:t>
      </w:r>
      <w:r w:rsidR="00B466C1">
        <w:t xml:space="preserve">Malheureusement, la syntaxe des commandes varie en fonction du constructeur. </w:t>
      </w:r>
    </w:p>
    <w:p w14:paraId="49A06D50" w14:textId="0EC03C83" w:rsidR="00B466C1" w:rsidRDefault="00B466C1" w:rsidP="006B3AEF">
      <w:r>
        <w:t xml:space="preserve">Eu égard de ce qui précède, il devient impossible de juste créer un fichier de configuration avec une certaine syntaxe ; il va falloir prévoir le fait de tomber sur un </w:t>
      </w:r>
      <w:r w:rsidR="00712665">
        <w:t>périphérique incompatible</w:t>
      </w:r>
      <w:r>
        <w:t xml:space="preserve"> à la syntaxe utilisée. Pour cette raison, les paramètres de configuration seront sauvegardés à part puis appliqués au Template de configuration correspondant à la syntaxe du constructeur de </w:t>
      </w:r>
      <w:r w:rsidR="00712665">
        <w:t>l’périphérique cible</w:t>
      </w:r>
      <w:r>
        <w:t>.</w:t>
      </w:r>
    </w:p>
    <w:p w14:paraId="1785009B" w14:textId="2C84C954" w:rsidR="00B466C1" w:rsidRDefault="00B466C1" w:rsidP="006B3AEF">
      <w:r>
        <w:t>Des outils comme Ansible</w:t>
      </w:r>
      <w:r w:rsidR="00752122">
        <w:t>,</w:t>
      </w:r>
      <w:r>
        <w:t xml:space="preserve"> Salt</w:t>
      </w:r>
      <w:r w:rsidR="00752122">
        <w:t xml:space="preserve"> ou encore Puppet</w:t>
      </w:r>
      <w:r>
        <w:t xml:space="preserve"> sont utilisés pour la réalisation de cette tâche. </w:t>
      </w:r>
      <w:r w:rsidR="00752122">
        <w:t xml:space="preserve">Bien que tous soient de outils d’automatisation des réseaux, ils ont chacun une architecture propre et ont des approches différentes de l’automatisation </w:t>
      </w:r>
      <w:r w:rsidR="00752122">
        <w:fldChar w:fldCharType="begin"/>
      </w:r>
      <w:r w:rsidR="00752122">
        <w:instrText xml:space="preserve"> ADDIN ZOTERO_ITEM CSL_CITATION {"citationID":"zVOerUpE","properties":{"formattedCitation":"(Edelman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752122">
        <w:fldChar w:fldCharType="separate"/>
      </w:r>
      <w:r w:rsidR="00752122" w:rsidRPr="00752122">
        <w:rPr>
          <w:rFonts w:cs="Arial"/>
        </w:rPr>
        <w:t>(Edelman et al., 2018)</w:t>
      </w:r>
      <w:r w:rsidR="00752122">
        <w:fldChar w:fldCharType="end"/>
      </w:r>
      <w:r w:rsidR="00752122">
        <w:t>.</w:t>
      </w:r>
    </w:p>
    <w:p w14:paraId="5CF474BC" w14:textId="6288B8BD" w:rsidR="00752122" w:rsidRDefault="00485905" w:rsidP="006B3AEF">
      <w:r>
        <w:t xml:space="preserve">Ces outils ont plusieurs </w:t>
      </w:r>
      <w:r w:rsidR="00476B72">
        <w:t>différences</w:t>
      </w:r>
      <w:r>
        <w:t xml:space="preserve"> architecturale</w:t>
      </w:r>
      <w:r w:rsidR="00476B72">
        <w:t>s</w:t>
      </w:r>
      <w:r>
        <w:t xml:space="preserve">, mais un </w:t>
      </w:r>
      <w:r w:rsidR="00476B72">
        <w:t>paramètre</w:t>
      </w:r>
      <w:r>
        <w:t xml:space="preserve"> architectural en particulier nous intéresse ici. Un outil d’automatisation peut être agent-</w:t>
      </w:r>
      <w:r w:rsidRPr="00476B72">
        <w:t>based</w:t>
      </w:r>
      <w:r>
        <w:t xml:space="preserve"> ou agentless.</w:t>
      </w:r>
    </w:p>
    <w:p w14:paraId="123AFB6E" w14:textId="7D7FB198" w:rsidR="00485905" w:rsidRDefault="00485905">
      <w:pPr>
        <w:pStyle w:val="ListParagraph"/>
        <w:numPr>
          <w:ilvl w:val="0"/>
          <w:numId w:val="3"/>
        </w:numPr>
      </w:pPr>
      <w:r w:rsidRPr="00485905">
        <w:t>Agent-</w:t>
      </w:r>
      <w:r w:rsidRPr="001C5661">
        <w:t>based</w:t>
      </w:r>
      <w:r w:rsidRPr="00485905">
        <w:t> : Un tel outil a besoi</w:t>
      </w:r>
      <w:r>
        <w:t xml:space="preserve">n qu’un agent soit installé sur </w:t>
      </w:r>
      <w:r w:rsidR="00712665">
        <w:t>l’périphérique ou</w:t>
      </w:r>
      <w:r>
        <w:t xml:space="preserve"> le système à gérer.</w:t>
      </w:r>
    </w:p>
    <w:p w14:paraId="1D3AE4C4" w14:textId="21032E1C" w:rsidR="00476B72" w:rsidRDefault="00485905">
      <w:pPr>
        <w:pStyle w:val="ListParagraph"/>
        <w:numPr>
          <w:ilvl w:val="0"/>
          <w:numId w:val="3"/>
        </w:numPr>
      </w:pPr>
      <w:r>
        <w:t xml:space="preserve">Agentless : Plus adapté au network automation, ce type d’outil n’a pas besoin </w:t>
      </w:r>
      <w:r w:rsidR="00476B72">
        <w:t xml:space="preserve">d’un agent pour pouvoir gérer un </w:t>
      </w:r>
      <w:r w:rsidR="00712665">
        <w:t>périphérique.</w:t>
      </w:r>
    </w:p>
    <w:p w14:paraId="6D07047D" w14:textId="6DE1B564" w:rsidR="00476B72" w:rsidRDefault="00C65CDD" w:rsidP="006B3AEF">
      <w:r>
        <w:t xml:space="preserve">Ce paramètre est donc très important dans le choix de l’outil à utiliser. Ansible est l’un des meilleurs outils d’automatisation Agentless. Nous allons donc </w:t>
      </w:r>
      <w:r w:rsidR="00B241DD">
        <w:t>voire</w:t>
      </w:r>
      <w:r>
        <w:t xml:space="preserve"> plus en détail l’usage de cet outil.</w:t>
      </w:r>
    </w:p>
    <w:p w14:paraId="215F9731" w14:textId="406D2DD9" w:rsidR="00C65CDD" w:rsidRPr="001C5661" w:rsidRDefault="00C65CDD" w:rsidP="006B3AEF">
      <w:pPr>
        <w:pStyle w:val="Heading6"/>
      </w:pPr>
      <w:r w:rsidRPr="001C5661">
        <w:lastRenderedPageBreak/>
        <w:t>Ansible</w:t>
      </w:r>
    </w:p>
    <w:p w14:paraId="27BDD942" w14:textId="2BCBB0EA" w:rsidR="00C65CDD" w:rsidRDefault="00C65CDD" w:rsidP="006B3AEF">
      <w:r>
        <w:t>Comme indiqué précédemment, Ansible présente, vis-à-vis des autres outils d’automatisation, l’avantage d’être agentless.</w:t>
      </w:r>
      <w:r w:rsidR="00C77465">
        <w:t xml:space="preserve"> Cette caractéristique lui permet d’être compatible avec quasiment tous les constructeurs sans avoir besoin de la présence d’un logiciel tiers (Agent).</w:t>
      </w:r>
    </w:p>
    <w:p w14:paraId="46EB93F2" w14:textId="5F8B3443" w:rsidR="00C77465" w:rsidRDefault="003D667D" w:rsidP="006B3AEF">
      <w:r>
        <w:t>Nous allons commencer par voir le fonctionnement de Ansible.</w:t>
      </w:r>
    </w:p>
    <w:p w14:paraId="0D4A5B68" w14:textId="5A86F928" w:rsidR="00956F1C" w:rsidRPr="00956F1C" w:rsidRDefault="003D667D" w:rsidP="006B3AEF">
      <w:r>
        <w:t xml:space="preserve">Ansible peut être utilisé pour automatiser non seulement </w:t>
      </w:r>
      <w:r w:rsidR="003E5BC7">
        <w:t xml:space="preserve">les </w:t>
      </w:r>
      <w:r w:rsidR="00712665">
        <w:t xml:space="preserve">périphérique </w:t>
      </w:r>
      <w:r w:rsidR="003E5BC7">
        <w:t xml:space="preserve">s réseau, mais aussi les serveurs Linux </w:t>
      </w:r>
      <w:r w:rsidR="003E5BC7">
        <w:fldChar w:fldCharType="begin"/>
      </w:r>
      <w:r w:rsidR="003E5BC7">
        <w:instrText xml:space="preserve"> ADDIN ZOTERO_ITEM CSL_CITATION {"citationID":"s16h4daX","properties":{"formattedCitation":"(Edelman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3E5BC7">
        <w:fldChar w:fldCharType="separate"/>
      </w:r>
      <w:r w:rsidR="003E5BC7" w:rsidRPr="003E5BC7">
        <w:rPr>
          <w:rFonts w:cs="Arial"/>
        </w:rPr>
        <w:t>(Edelman et al., 2018)</w:t>
      </w:r>
      <w:r w:rsidR="003E5BC7">
        <w:fldChar w:fldCharType="end"/>
      </w:r>
      <w:r w:rsidR="003E5BC7">
        <w:t>.</w:t>
      </w:r>
    </w:p>
    <w:p w14:paraId="4FF6D7A7" w14:textId="2E0D61D1" w:rsidR="00E02967" w:rsidRDefault="00956F1C" w:rsidP="006B3AEF">
      <w:r w:rsidRPr="00956F1C">
        <w:t>Lorsqu'Ansible est utilisé pour automatiser des serveurs Linux, il fonctionne de manière distribuée. L'hôte de contrôle Ansible, c'est-à-dire la machine sur laquelle</w:t>
      </w:r>
      <w:r>
        <w:t xml:space="preserve"> </w:t>
      </w:r>
      <w:r w:rsidRPr="00956F1C">
        <w:t xml:space="preserve">Ansible est </w:t>
      </w:r>
      <w:r w:rsidR="00765C9F" w:rsidRPr="00956F1C">
        <w:t>installée</w:t>
      </w:r>
      <w:r w:rsidRPr="00956F1C">
        <w:t>, se connecte à chaque serveur automatisé via SSH. L'hôte de</w:t>
      </w:r>
      <w:r>
        <w:t xml:space="preserve"> </w:t>
      </w:r>
      <w:r w:rsidRPr="00956F1C">
        <w:t>contrôle copie ensuite le code Python sur chaque serveur, ce code étant ce qui</w:t>
      </w:r>
      <w:r>
        <w:t xml:space="preserve"> </w:t>
      </w:r>
      <w:r w:rsidRPr="00956F1C">
        <w:t>effectue la tâche d'automatisation en cours</w:t>
      </w:r>
      <w:r>
        <w:t xml:space="preserve"> </w:t>
      </w:r>
      <w:r>
        <w:fldChar w:fldCharType="begin"/>
      </w:r>
      <w:r>
        <w:instrText xml:space="preserve"> ADDIN ZOTERO_ITEM CSL_CITATION {"citationID":"YQOrTvhn","properties":{"formattedCitation":"(Edelman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fldChar w:fldCharType="separate"/>
      </w:r>
      <w:r w:rsidRPr="00956F1C">
        <w:rPr>
          <w:rFonts w:cs="Arial"/>
        </w:rPr>
        <w:t>(Edelman et al., 2018)</w:t>
      </w:r>
      <w:r>
        <w:fldChar w:fldCharType="end"/>
      </w:r>
      <w:r w:rsidRPr="00956F1C">
        <w:t>.</w:t>
      </w:r>
    </w:p>
    <w:p w14:paraId="7B4788C9" w14:textId="38550822" w:rsidR="00E02967" w:rsidRDefault="00712665" w:rsidP="006B3AEF">
      <w:r w:rsidRPr="00712665">
        <w:t xml:space="preserve">Le fonctionnement d'Ansible lors de l'automatisation des périphériques réseau est un peu différent. Ansible fonctionne de manière locale ou centralisée lors de l'automatisation des périphériques réseau. Lors de l'automatisation de périphériques réseau, l'hôte de contrôle Ansible est configuré pour s'exécuter en mode local. Lorsqu'Ansible s'exécute en mode local, Ansible ne se connecte pas à chaque appareil via SSH et ne copie pas le code Python sur chaque appareil réseau. En fait, lorsqu'il s'exécute en mode local, Ansible se connecte à lui-même et exécute le code Python localement. Le code Python qui s'exécute localement peut toujours se connecter au périphérique réseau via SSH, mais il peut également se faire via une API (ou Telnet ou SNMP). Cependant, même lorsqu'Ansible se connecte via SSH pour les périphériques réseau, les fichiers Python ne sont pas copiés sur le périphérique et les commandes CLI sont simplement envoyées via une connexion SSH </w:t>
      </w:r>
      <w:r>
        <w:fldChar w:fldCharType="begin"/>
      </w:r>
      <w:r w:rsidRPr="00712665">
        <w:instrText xml:space="preserve"> ADDIN ZOTERO_ITEM CSL_CITATION {"citationID":"pa8byswA","properties":{"formattedCitation":"(Edelman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fldChar w:fldCharType="separate"/>
      </w:r>
      <w:r w:rsidRPr="00712665">
        <w:rPr>
          <w:rFonts w:cs="Arial"/>
        </w:rPr>
        <w:t>(Edelman et al., 2018)</w:t>
      </w:r>
      <w:r>
        <w:fldChar w:fldCharType="end"/>
      </w:r>
      <w:r w:rsidRPr="00712665">
        <w:t>.</w:t>
      </w:r>
    </w:p>
    <w:p w14:paraId="6AE1F87C" w14:textId="2DB03945" w:rsidR="00457E77" w:rsidRPr="00F74156" w:rsidRDefault="00457E77" w:rsidP="006B3AEF">
      <w:pPr>
        <w:pStyle w:val="Heading7"/>
      </w:pPr>
      <w:r w:rsidRPr="00F74156">
        <w:t>Inventaire</w:t>
      </w:r>
    </w:p>
    <w:p w14:paraId="75B22C5E" w14:textId="7A82C440" w:rsidR="00457E77" w:rsidRDefault="00457E77" w:rsidP="006B3AEF">
      <w:r w:rsidRPr="00457E77">
        <w:t xml:space="preserve">L’inventaire ou </w:t>
      </w:r>
      <w:r w:rsidRPr="006B6150">
        <w:rPr>
          <w:i/>
          <w:iCs/>
        </w:rPr>
        <w:t>inventory file</w:t>
      </w:r>
      <w:r w:rsidRPr="00457E77">
        <w:t xml:space="preserve"> est le </w:t>
      </w:r>
      <w:r w:rsidR="006B6150">
        <w:t>f</w:t>
      </w:r>
      <w:r w:rsidRPr="00457E77">
        <w:t>ichier dans lequel nous allons lister les équipements cibles (hosts), ceux pour lesquels nous allons exécuter des tâches. Avec les playbook, c’est l’un des éléments les plus importants au fonctionnement d’Ansible</w:t>
      </w:r>
      <w:r w:rsidR="006B6150">
        <w:t xml:space="preserve"> </w:t>
      </w:r>
      <w:r w:rsidR="006B6150">
        <w:fldChar w:fldCharType="begin"/>
      </w:r>
      <w:r w:rsidR="006B6150">
        <w:instrText xml:space="preserve"> ADDIN ZOTERO_ITEM CSL_CITATION {"citationID":"8bDyryt5","properties":{"formattedCitation":"(Perrin,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rsidR="006B6150">
        <w:fldChar w:fldCharType="separate"/>
      </w:r>
      <w:r w:rsidR="006B6150" w:rsidRPr="006B6150">
        <w:rPr>
          <w:rFonts w:cs="Arial"/>
        </w:rPr>
        <w:t>(Perrin, 2022)</w:t>
      </w:r>
      <w:r w:rsidR="006B6150">
        <w:fldChar w:fldCharType="end"/>
      </w:r>
      <w:r w:rsidRPr="00457E77">
        <w:t>.</w:t>
      </w:r>
    </w:p>
    <w:p w14:paraId="43B5778B" w14:textId="491D1DAD" w:rsidR="006B6150" w:rsidRDefault="006B6150" w:rsidP="006B3AEF">
      <w:r w:rsidRPr="006B6150">
        <w:lastRenderedPageBreak/>
        <w:t xml:space="preserve">Nous allons pouvoir y décrire l’adresse </w:t>
      </w:r>
      <w:r>
        <w:t>IP</w:t>
      </w:r>
      <w:r w:rsidRPr="006B6150">
        <w:t xml:space="preserve"> d’administration, les identifiants de connexion ou bien encore le type d’équipement</w:t>
      </w:r>
      <w:r>
        <w:t xml:space="preserve"> </w:t>
      </w:r>
      <w:r>
        <w:fldChar w:fldCharType="begin"/>
      </w:r>
      <w:r>
        <w:instrText xml:space="preserve"> ADDIN ZOTERO_ITEM CSL_CITATION {"citationID":"byN6tzoj","properties":{"formattedCitation":"(Perrin,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fldChar w:fldCharType="separate"/>
      </w:r>
      <w:r w:rsidRPr="006B6150">
        <w:rPr>
          <w:rFonts w:cs="Arial"/>
        </w:rPr>
        <w:t>(Perrin, 2022)</w:t>
      </w:r>
      <w:r>
        <w:fldChar w:fldCharType="end"/>
      </w:r>
      <w:r w:rsidRPr="006B6150">
        <w:t>.</w:t>
      </w:r>
    </w:p>
    <w:p w14:paraId="4B31ABA4" w14:textId="6A594070" w:rsidR="006B6150" w:rsidRDefault="00D70055" w:rsidP="006B3AEF">
      <w:pPr>
        <w:pStyle w:val="Heading8"/>
      </w:pPr>
      <w:r>
        <w:t>Création</w:t>
      </w:r>
      <w:r w:rsidR="006B6150">
        <w:t xml:space="preserve"> du Fichier</w:t>
      </w:r>
    </w:p>
    <w:p w14:paraId="2DEB3EEB" w14:textId="41B12249" w:rsidR="00D70055" w:rsidRDefault="00D70055" w:rsidP="006B3AEF">
      <w:r>
        <w:t xml:space="preserve">De manière générale ce fichier est au format INI ou YAML </w:t>
      </w:r>
      <w:r>
        <w:fldChar w:fldCharType="begin"/>
      </w:r>
      <w:r>
        <w:instrText xml:space="preserve"> ADDIN ZOTERO_ITEM CSL_CITATION {"citationID":"s44rwAlq","properties":{"formattedCitation":"(Perrin,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fldChar w:fldCharType="separate"/>
      </w:r>
      <w:r w:rsidRPr="00D70055">
        <w:rPr>
          <w:rFonts w:cs="Arial"/>
        </w:rPr>
        <w:t>(Perrin, 2022)</w:t>
      </w:r>
      <w:r>
        <w:fldChar w:fldCharType="end"/>
      </w:r>
      <w:r>
        <w:t>.</w:t>
      </w:r>
    </w:p>
    <w:p w14:paraId="00F35352" w14:textId="0624C157" w:rsidR="00D70055" w:rsidRPr="00B241DD" w:rsidRDefault="00B241DD" w:rsidP="006B3AEF">
      <w:r w:rsidRPr="00B241DD">
        <w:t xml:space="preserve">La façon par défaut de décrire vos hôtes dans Ansible est de les répertorier dans des fichiers texte, appelés fichiers d'hôtes d'inventaire </w:t>
      </w:r>
      <w:r w:rsidR="00CE2319">
        <w:fldChar w:fldCharType="begin"/>
      </w:r>
      <w:r w:rsidR="00CE2319" w:rsidRPr="00B241DD">
        <w:instrText xml:space="preserve"> ADDIN ZOTERO_ITEM CSL_CITATION {"citationID":"jdMeFKa6","properties":{"formattedCitation":"(Meijer et al., 2022)","plainCitation":"(Meijer et al., 2022)","noteIndex":0},"citationItems":[{"id":134,"uris":["http://zotero.org/users/local/Z2CF3Tbn/items/G3SP6KSJ"],"itemData":{"id":134,"type":"book","edition":"Third edition","event-place":"Beijing Boston Farnham Sebastopol Tokyo","ISBN":"978-1-0981-0915-8","language":"en","number-of-pages":"1","publisher":"O'Reilly","publisher-place":"Beijing Boston Farnham Sebastopol Tokyo","source":"K10plus ISBN","title":"Ansible: up and running: automating configuration mangagement and deployment the easy way","title-short":"Ansible","author":[{"family":"Meijer","given":"Bas"},{"family":"Hochstein","given":"Lorin"},{"family":"Moser","given":"René"}],"issued":{"date-parts":[["2022"]]}}}],"schema":"https://github.com/citation-style-language/schema/raw/master/csl-citation.json"} </w:instrText>
      </w:r>
      <w:r w:rsidR="00CE2319">
        <w:fldChar w:fldCharType="separate"/>
      </w:r>
      <w:r w:rsidR="00CE2319" w:rsidRPr="00B241DD">
        <w:rPr>
          <w:rFonts w:cs="Arial"/>
        </w:rPr>
        <w:t>(Meijer et al., 2022)</w:t>
      </w:r>
      <w:r w:rsidR="00CE2319">
        <w:fldChar w:fldCharType="end"/>
      </w:r>
      <w:r w:rsidR="00CE2319" w:rsidRPr="00B241DD">
        <w:t>.</w:t>
      </w:r>
    </w:p>
    <w:p w14:paraId="42E6AAF2" w14:textId="7C7EE414" w:rsidR="00CE2319" w:rsidRPr="00B241DD" w:rsidRDefault="00B241DD" w:rsidP="006B3AEF">
      <w:r w:rsidRPr="00B241DD">
        <w:t>Voici un exemple de base d'un fichier d'inventaire Ansible</w:t>
      </w:r>
      <w:r w:rsidR="00CE2319" w:rsidRPr="00B241DD">
        <w:t xml:space="preserve"> </w:t>
      </w:r>
      <w:r w:rsidR="00CE2319">
        <w:fldChar w:fldCharType="begin"/>
      </w:r>
      <w:r w:rsidR="00CE2319" w:rsidRPr="00B241DD">
        <w:instrText xml:space="preserve"> ADDIN ZOTERO_ITEM CSL_CITATION {"citationID":"EhHIKmmR","properties":{"formattedCitation":"(Edelman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CE2319">
        <w:fldChar w:fldCharType="separate"/>
      </w:r>
      <w:r w:rsidR="00CE2319" w:rsidRPr="00B241DD">
        <w:rPr>
          <w:rFonts w:cs="Arial"/>
        </w:rPr>
        <w:t>(Edelman et al., 2018)</w:t>
      </w:r>
      <w:r w:rsidR="00CE2319">
        <w:fldChar w:fldCharType="end"/>
      </w:r>
      <w:r w:rsidR="00CE2319" w:rsidRPr="00B241DD">
        <w:t>:</w:t>
      </w:r>
    </w:p>
    <w:p w14:paraId="3055D48D" w14:textId="19DA70E6" w:rsidR="0075322B" w:rsidRDefault="0075322B" w:rsidP="006B3AEF">
      <w:r w:rsidRPr="00B14921">
        <w:rPr>
          <w:rFonts w:ascii="Cascadia Code SemiLight" w:hAnsi="Cascadia Code SemiLight" w:cs="Cascadia Code SemiLight"/>
          <w:noProof/>
          <w:sz w:val="22"/>
          <w:szCs w:val="22"/>
        </w:rPr>
        <mc:AlternateContent>
          <mc:Choice Requires="wps">
            <w:drawing>
              <wp:inline distT="0" distB="0" distL="0" distR="0" wp14:anchorId="6C29DC60" wp14:editId="1CF85141">
                <wp:extent cx="5565775" cy="67564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5775" cy="675640"/>
                        </a:xfrm>
                        <a:prstGeom prst="rect">
                          <a:avLst/>
                        </a:prstGeom>
                        <a:solidFill>
                          <a:schemeClr val="bg1">
                            <a:lumMod val="95000"/>
                          </a:schemeClr>
                        </a:solidFill>
                        <a:ln w="9525">
                          <a:noFill/>
                          <a:miter lim="800000"/>
                          <a:headEnd/>
                          <a:tailEnd/>
                        </a:ln>
                      </wps:spPr>
                      <wps:txbx>
                        <w:txbxContent>
                          <w:p w14:paraId="15452CF5" w14:textId="77777777" w:rsidR="0075322B" w:rsidRPr="009D1D6D" w:rsidRDefault="0075322B" w:rsidP="006B3AEF">
                            <w:pPr>
                              <w:spacing w:line="276" w:lineRule="auto"/>
                              <w:ind w:right="-175"/>
                              <w:rPr>
                                <w:rFonts w:ascii="Cascadia Code SemiLight" w:hAnsi="Cascadia Code SemiLight" w:cs="Cascadia Code SemiLight"/>
                                <w:sz w:val="22"/>
                                <w:szCs w:val="22"/>
                              </w:rPr>
                            </w:pPr>
                            <w:bookmarkStart w:id="0" w:name="_Hlk204712652"/>
                            <w:r w:rsidRPr="009D1D6D">
                              <w:rPr>
                                <w:rFonts w:ascii="Cascadia Code SemiLight" w:hAnsi="Cascadia Code SemiLight" w:cs="Cascadia Code SemiLight"/>
                                <w:sz w:val="22"/>
                                <w:szCs w:val="22"/>
                              </w:rPr>
                              <w:t>10.1.100.10</w:t>
                            </w:r>
                            <w:r w:rsidRPr="009D1D6D">
                              <w:rPr>
                                <w:rFonts w:ascii="Cascadia Code SemiLight" w:hAnsi="Cascadia Code SemiLight" w:cs="Cascadia Code SemiLight"/>
                                <w:sz w:val="22"/>
                                <w:szCs w:val="22"/>
                              </w:rPr>
                              <w:br/>
                              <w:t>10.5.10.10</w:t>
                            </w:r>
                            <w:bookmarkEnd w:id="0"/>
                            <w:r w:rsidRPr="009D1D6D">
                              <w:rPr>
                                <w:rFonts w:ascii="Cascadia Code SemiLight" w:hAnsi="Cascadia Code SemiLight" w:cs="Cascadia Code SemiLight"/>
                                <w:sz w:val="22"/>
                                <w:szCs w:val="22"/>
                              </w:rPr>
                              <w:br/>
                              <w:t>nyc-lf01</w:t>
                            </w:r>
                          </w:p>
                        </w:txbxContent>
                      </wps:txbx>
                      <wps:bodyPr rot="0" vert="horz" wrap="square" lIns="91440" tIns="45720" rIns="91440" bIns="45720" anchor="t" anchorCtr="0">
                        <a:noAutofit/>
                      </wps:bodyPr>
                    </wps:wsp>
                  </a:graphicData>
                </a:graphic>
              </wp:inline>
            </w:drawing>
          </mc:Choice>
          <mc:Fallback>
            <w:pict>
              <v:shapetype w14:anchorId="6C29DC60" id="_x0000_t202" coordsize="21600,21600" o:spt="202" path="m,l,21600r21600,l21600,xe">
                <v:stroke joinstyle="miter"/>
                <v:path gradientshapeok="t" o:connecttype="rect"/>
              </v:shapetype>
              <v:shape id="Text Box 2" o:spid="_x0000_s1026" type="#_x0000_t202" style="width:438.25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" fillcolor="#f2f2f2 [3052]" stroked="f">
                <v:textbox>
                  <w:txbxContent>
                    <w:p w14:paraId="15452CF5" w14:textId="77777777" w:rsidR="0075322B" w:rsidRPr="009D1D6D" w:rsidRDefault="0075322B" w:rsidP="006B3AEF">
                      <w:pPr>
                        <w:spacing w:line="276" w:lineRule="auto"/>
                        <w:ind w:right="-175"/>
                        <w:rPr>
                          <w:rFonts w:ascii="Cascadia Code SemiLight" w:hAnsi="Cascadia Code SemiLight" w:cs="Cascadia Code SemiLight"/>
                          <w:sz w:val="22"/>
                          <w:szCs w:val="22"/>
                        </w:rPr>
                      </w:pPr>
                      <w:bookmarkStart w:id="1" w:name="_Hlk204712652"/>
                      <w:r w:rsidRPr="009D1D6D">
                        <w:rPr>
                          <w:rFonts w:ascii="Cascadia Code SemiLight" w:hAnsi="Cascadia Code SemiLight" w:cs="Cascadia Code SemiLight"/>
                          <w:sz w:val="22"/>
                          <w:szCs w:val="22"/>
                        </w:rPr>
                        <w:t>10.1.100.10</w:t>
                      </w:r>
                      <w:r w:rsidRPr="009D1D6D">
                        <w:rPr>
                          <w:rFonts w:ascii="Cascadia Code SemiLight" w:hAnsi="Cascadia Code SemiLight" w:cs="Cascadia Code SemiLight"/>
                          <w:sz w:val="22"/>
                          <w:szCs w:val="22"/>
                        </w:rPr>
                        <w:br/>
                        <w:t>10.5.10.10</w:t>
                      </w:r>
                      <w:bookmarkEnd w:id="1"/>
                      <w:r w:rsidRPr="009D1D6D">
                        <w:rPr>
                          <w:rFonts w:ascii="Cascadia Code SemiLight" w:hAnsi="Cascadia Code SemiLight" w:cs="Cascadia Code SemiLight"/>
                          <w:sz w:val="22"/>
                          <w:szCs w:val="22"/>
                        </w:rPr>
                        <w:br/>
                        <w:t>nyc-lf01</w:t>
                      </w:r>
                    </w:p>
                  </w:txbxContent>
                </v:textbox>
                <w10:anchorlock/>
              </v:shape>
            </w:pict>
          </mc:Fallback>
        </mc:AlternateContent>
      </w:r>
    </w:p>
    <w:p w14:paraId="56A5F5E3" w14:textId="36EC4F0B" w:rsidR="00CE2319" w:rsidRDefault="00CE2319" w:rsidP="006B3AEF">
      <w:r w:rsidRPr="00CE2319">
        <w:t>Comme nous pouvons le v</w:t>
      </w:r>
      <w:r>
        <w:t>oir dans cet exemple, nous pouvons utiliser soit les adresses IP soit les noms d’hôtes valides pour lister un équipement.</w:t>
      </w:r>
    </w:p>
    <w:p w14:paraId="4085856B" w14:textId="042F64FC" w:rsidR="00CE2319" w:rsidRDefault="00CE2319" w:rsidP="006B3AEF">
      <w:pPr>
        <w:pStyle w:val="Heading8"/>
      </w:pPr>
      <w:r>
        <w:t>Les</w:t>
      </w:r>
      <w:r w:rsidR="00B14921">
        <w:t xml:space="preserve"> Groupes</w:t>
      </w:r>
    </w:p>
    <w:p w14:paraId="5D1F01F2" w14:textId="26E140A5" w:rsidR="00B14921" w:rsidRDefault="00B14921" w:rsidP="006B3AEF">
      <w:r>
        <w:t>La représentation de l’exemple précédent est assez pour se connecter à tous ces hôtes. Mais, plus le système s’agrandit, plus les hôtes ont besoin d’être hiérarchisés, groupés en fonction de leur proximité, ou en fonction de tout autre paramètre.</w:t>
      </w:r>
    </w:p>
    <w:p w14:paraId="0EEB1414" w14:textId="77777777" w:rsidR="00B14921" w:rsidRDefault="00B14921" w:rsidP="006B3AEF">
      <w:r w:rsidRPr="00B14921">
        <w:t>Par défaut, il existe deux groupes :</w:t>
      </w:r>
    </w:p>
    <w:p w14:paraId="7A9D250F" w14:textId="34E80E40" w:rsidR="00B14921" w:rsidRDefault="00B14921">
      <w:pPr>
        <w:pStyle w:val="ListParagraph"/>
        <w:numPr>
          <w:ilvl w:val="0"/>
          <w:numId w:val="4"/>
        </w:numPr>
      </w:pPr>
      <w:proofErr w:type="gramStart"/>
      <w:r>
        <w:t>a</w:t>
      </w:r>
      <w:r w:rsidRPr="00B14921">
        <w:t>ll</w:t>
      </w:r>
      <w:proofErr w:type="gramEnd"/>
      <w:r w:rsidRPr="00B14921">
        <w:t xml:space="preserve"> (comprend tous les hosts)</w:t>
      </w:r>
    </w:p>
    <w:p w14:paraId="4A292DDB" w14:textId="68CC2465" w:rsidR="00B14921" w:rsidRPr="00B14921" w:rsidRDefault="00B14921">
      <w:pPr>
        <w:pStyle w:val="ListParagraph"/>
        <w:numPr>
          <w:ilvl w:val="0"/>
          <w:numId w:val="4"/>
        </w:numPr>
      </w:pPr>
      <w:proofErr w:type="spellStart"/>
      <w:proofErr w:type="gramStart"/>
      <w:r w:rsidRPr="00B14921">
        <w:t>ungrouped</w:t>
      </w:r>
      <w:proofErr w:type="spellEnd"/>
      <w:proofErr w:type="gramEnd"/>
      <w:r w:rsidRPr="00B14921">
        <w:t xml:space="preserve"> (comprend tous les hosts qui ne sont pas dans d’autres groupes que all) </w:t>
      </w:r>
    </w:p>
    <w:p w14:paraId="11F13F72" w14:textId="314BEEB2" w:rsidR="00B14921" w:rsidRDefault="00B14921" w:rsidP="006B3AEF">
      <w:r w:rsidRPr="00B14921">
        <w:t>En complément, vous pouvez créer de nouveaux groupes pour classer vos équipements</w:t>
      </w:r>
      <w:r>
        <w:t xml:space="preserve"> </w:t>
      </w:r>
      <w:r>
        <w:fldChar w:fldCharType="begin"/>
      </w:r>
      <w:r>
        <w:instrText xml:space="preserve"> ADDIN ZOTERO_ITEM CSL_CITATION {"citationID":"KrepOaSo","properties":{"formattedCitation":"(Perrin,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fldChar w:fldCharType="separate"/>
      </w:r>
      <w:r w:rsidRPr="00B14921">
        <w:rPr>
          <w:rFonts w:cs="Arial"/>
        </w:rPr>
        <w:t>(Perrin, 2022)</w:t>
      </w:r>
      <w:r>
        <w:fldChar w:fldCharType="end"/>
      </w:r>
      <w:r w:rsidRPr="00B14921">
        <w:t>.</w:t>
      </w:r>
    </w:p>
    <w:p w14:paraId="29E2077D" w14:textId="4B7172BC" w:rsidR="00B14921" w:rsidRDefault="00B14921" w:rsidP="006B3AEF">
      <w:r>
        <w:t>Par exemple nous pouvons créer un groupe pour les switch</w:t>
      </w:r>
      <w:r w:rsidR="0001400E">
        <w:t>e</w:t>
      </w:r>
      <w:r>
        <w:t>s et un autre pour les routeurs.</w:t>
      </w:r>
    </w:p>
    <w:p w14:paraId="405E65EA" w14:textId="5F99E55A" w:rsidR="0075322B" w:rsidRDefault="0075322B" w:rsidP="006B3AEF">
      <w:r w:rsidRPr="0001400E">
        <w:rPr>
          <w:noProof/>
        </w:rPr>
        <mc:AlternateContent>
          <mc:Choice Requires="wps">
            <w:drawing>
              <wp:inline distT="0" distB="0" distL="0" distR="0" wp14:anchorId="2E009998" wp14:editId="68112546">
                <wp:extent cx="5669280" cy="850265"/>
                <wp:effectExtent l="0" t="0" r="7620" b="698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850265"/>
                        </a:xfrm>
                        <a:prstGeom prst="rect">
                          <a:avLst/>
                        </a:prstGeom>
                        <a:solidFill>
                          <a:schemeClr val="bg1">
                            <a:lumMod val="95000"/>
                          </a:schemeClr>
                        </a:solidFill>
                        <a:ln w="9525">
                          <a:noFill/>
                          <a:miter lim="800000"/>
                          <a:headEnd/>
                          <a:tailEnd/>
                        </a:ln>
                      </wps:spPr>
                      <wps:txbx>
                        <w:txbxContent>
                          <w:p w14:paraId="0866821A" w14:textId="77777777" w:rsidR="0075322B" w:rsidRPr="009D1D6D" w:rsidRDefault="0075322B" w:rsidP="006B3AEF">
                            <w:pPr>
                              <w:spacing w:line="276" w:lineRule="auto"/>
                              <w:ind w:right="2525"/>
                              <w:rPr>
                                <w:sz w:val="22"/>
                                <w:szCs w:val="22"/>
                              </w:rPr>
                            </w:pPr>
                            <w:r w:rsidRPr="009D1D6D">
                              <w:rPr>
                                <w:rFonts w:ascii="Cascadia Code SemiLight" w:hAnsi="Cascadia Code SemiLight" w:cs="Cascadia Code SemiLight"/>
                                <w:sz w:val="22"/>
                                <w:szCs w:val="22"/>
                              </w:rPr>
                              <w:t>[switches]</w:t>
                            </w:r>
                            <w:r w:rsidRPr="009D1D6D">
                              <w:rPr>
                                <w:rFonts w:ascii="Cascadia Code SemiLight" w:hAnsi="Cascadia Code SemiLight" w:cs="Cascadia Code SemiLight"/>
                                <w:sz w:val="22"/>
                                <w:szCs w:val="22"/>
                              </w:rPr>
                              <w:br/>
                              <w:t>192.168.1.10</w:t>
                            </w:r>
                            <w:r w:rsidRPr="009D1D6D">
                              <w:rPr>
                                <w:rFonts w:ascii="Cascadia Code SemiLight" w:hAnsi="Cascadia Code SemiLight" w:cs="Cascadia Code SemiLight"/>
                                <w:sz w:val="22"/>
                                <w:szCs w:val="22"/>
                              </w:rPr>
                              <w:br/>
                              <w:t>[routers]</w:t>
                            </w:r>
                            <w:r w:rsidRPr="009D1D6D">
                              <w:rPr>
                                <w:rFonts w:ascii="Cascadia Code SemiLight" w:hAnsi="Cascadia Code SemiLight" w:cs="Cascadia Code SemiLight"/>
                                <w:sz w:val="22"/>
                                <w:szCs w:val="22"/>
                              </w:rPr>
                              <w:br/>
                              <w:t>192.168.100.10</w:t>
                            </w:r>
                          </w:p>
                        </w:txbxContent>
                      </wps:txbx>
                      <wps:bodyPr rot="0" vert="horz" wrap="square" lIns="91440" tIns="45720" rIns="91440" bIns="45720" anchor="t" anchorCtr="0">
                        <a:noAutofit/>
                      </wps:bodyPr>
                    </wps:wsp>
                  </a:graphicData>
                </a:graphic>
              </wp:inline>
            </w:drawing>
          </mc:Choice>
          <mc:Fallback>
            <w:pict>
              <v:shape w14:anchorId="2E009998" id="_x0000_s1027" type="#_x0000_t202" style="width:446.4pt;height:6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" fillcolor="#f2f2f2 [3052]" stroked="f">
                <v:textbox>
                  <w:txbxContent>
                    <w:p w14:paraId="0866821A" w14:textId="77777777" w:rsidR="0075322B" w:rsidRPr="009D1D6D" w:rsidRDefault="0075322B" w:rsidP="006B3AEF">
                      <w:pPr>
                        <w:spacing w:line="276" w:lineRule="auto"/>
                        <w:ind w:right="2525"/>
                        <w:rPr>
                          <w:sz w:val="22"/>
                          <w:szCs w:val="22"/>
                        </w:rPr>
                      </w:pPr>
                      <w:r w:rsidRPr="009D1D6D">
                        <w:rPr>
                          <w:rFonts w:ascii="Cascadia Code SemiLight" w:hAnsi="Cascadia Code SemiLight" w:cs="Cascadia Code SemiLight"/>
                          <w:sz w:val="22"/>
                          <w:szCs w:val="22"/>
                        </w:rPr>
                        <w:t>[switches]</w:t>
                      </w:r>
                      <w:r w:rsidRPr="009D1D6D">
                        <w:rPr>
                          <w:rFonts w:ascii="Cascadia Code SemiLight" w:hAnsi="Cascadia Code SemiLight" w:cs="Cascadia Code SemiLight"/>
                          <w:sz w:val="22"/>
                          <w:szCs w:val="22"/>
                        </w:rPr>
                        <w:br/>
                        <w:t>192.168.1.10</w:t>
                      </w:r>
                      <w:r w:rsidRPr="009D1D6D">
                        <w:rPr>
                          <w:rFonts w:ascii="Cascadia Code SemiLight" w:hAnsi="Cascadia Code SemiLight" w:cs="Cascadia Code SemiLight"/>
                          <w:sz w:val="22"/>
                          <w:szCs w:val="22"/>
                        </w:rPr>
                        <w:br/>
                        <w:t>[routers]</w:t>
                      </w:r>
                      <w:r w:rsidRPr="009D1D6D">
                        <w:rPr>
                          <w:rFonts w:ascii="Cascadia Code SemiLight" w:hAnsi="Cascadia Code SemiLight" w:cs="Cascadia Code SemiLight"/>
                          <w:sz w:val="22"/>
                          <w:szCs w:val="22"/>
                        </w:rPr>
                        <w:br/>
                        <w:t>192.168.100.10</w:t>
                      </w:r>
                    </w:p>
                  </w:txbxContent>
                </v:textbox>
                <w10:anchorlock/>
              </v:shape>
            </w:pict>
          </mc:Fallback>
        </mc:AlternateContent>
      </w:r>
    </w:p>
    <w:p w14:paraId="4B7FC83A" w14:textId="3E4E69FC" w:rsidR="00777AEC" w:rsidRDefault="00777AEC" w:rsidP="006B3AEF">
      <w:r>
        <w:t>Ce qui peut s’écrire au format YAML</w:t>
      </w:r>
    </w:p>
    <w:p w14:paraId="28F18DE6" w14:textId="0645DC23" w:rsidR="0075322B" w:rsidRDefault="0075322B" w:rsidP="006B3AEF">
      <w:r w:rsidRPr="0001400E">
        <w:rPr>
          <w:noProof/>
        </w:rPr>
        <w:lastRenderedPageBreak/>
        <mc:AlternateContent>
          <mc:Choice Requires="wps">
            <w:drawing>
              <wp:inline distT="0" distB="0" distL="0" distR="0" wp14:anchorId="411AE263" wp14:editId="3B97E85B">
                <wp:extent cx="5669280" cy="1492370"/>
                <wp:effectExtent l="0" t="0" r="762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1492370"/>
                        </a:xfrm>
                        <a:prstGeom prst="rect">
                          <a:avLst/>
                        </a:prstGeom>
                        <a:solidFill>
                          <a:sysClr val="window" lastClr="FFFFFF">
                            <a:lumMod val="95000"/>
                          </a:sysClr>
                        </a:solidFill>
                        <a:ln w="9525">
                          <a:noFill/>
                          <a:miter lim="800000"/>
                          <a:headEnd/>
                          <a:tailEnd/>
                        </a:ln>
                      </wps:spPr>
                      <wps:txbx>
                        <w:txbxContent>
                          <w:p w14:paraId="537D3ACE" w14:textId="593453FF" w:rsidR="0075322B" w:rsidRPr="009D1D6D" w:rsidRDefault="0075322B" w:rsidP="006B3AEF">
                            <w:pPr>
                              <w:spacing w:line="276" w:lineRule="auto"/>
                              <w:ind w:right="2525"/>
                              <w:rPr>
                                <w:rFonts w:ascii="Cascadia Code SemiLight" w:hAnsi="Cascadia Code SemiLight" w:cs="Cascadia Code SemiLight"/>
                                <w:sz w:val="22"/>
                                <w:szCs w:val="22"/>
                              </w:rPr>
                            </w:pPr>
                            <w:r w:rsidRPr="009D1D6D">
                              <w:rPr>
                                <w:rFonts w:ascii="Cascadia Code SemiLight" w:hAnsi="Cascadia Code SemiLight" w:cs="Cascadia Code SemiLight"/>
                                <w:sz w:val="22"/>
                                <w:szCs w:val="22"/>
                              </w:rPr>
                              <w:t>---</w:t>
                            </w:r>
                            <w:r w:rsidRPr="009D1D6D">
                              <w:rPr>
                                <w:rFonts w:ascii="Cascadia Code SemiLight" w:hAnsi="Cascadia Code SemiLight" w:cs="Cascadia Code SemiLight"/>
                                <w:sz w:val="22"/>
                                <w:szCs w:val="22"/>
                              </w:rPr>
                              <w:br/>
                              <w:t>switches:</w:t>
                            </w:r>
                            <w:r w:rsidRPr="009D1D6D">
                              <w:rPr>
                                <w:rFonts w:ascii="Cascadia Code SemiLight" w:hAnsi="Cascadia Code SemiLight" w:cs="Cascadia Code SemiLight"/>
                                <w:sz w:val="22"/>
                                <w:szCs w:val="22"/>
                              </w:rPr>
                              <w:br/>
                              <w:t xml:space="preserve"> hosts:</w:t>
                            </w:r>
                            <w:r w:rsidRPr="009D1D6D">
                              <w:rPr>
                                <w:rFonts w:ascii="Cascadia Code SemiLight" w:hAnsi="Cascadia Code SemiLight" w:cs="Cascadia Code SemiLight"/>
                                <w:sz w:val="22"/>
                                <w:szCs w:val="22"/>
                              </w:rPr>
                              <w:br/>
                              <w:t xml:space="preserve">  192.168.1.10:</w:t>
                            </w:r>
                            <w:r w:rsidRPr="009D1D6D">
                              <w:rPr>
                                <w:rFonts w:ascii="Cascadia Code SemiLight" w:hAnsi="Cascadia Code SemiLight" w:cs="Cascadia Code SemiLight"/>
                                <w:sz w:val="22"/>
                                <w:szCs w:val="22"/>
                              </w:rPr>
                              <w:br/>
                              <w:t>routers:</w:t>
                            </w:r>
                            <w:r w:rsidRPr="009D1D6D">
                              <w:rPr>
                                <w:rFonts w:ascii="Cascadia Code SemiLight" w:hAnsi="Cascadia Code SemiLight" w:cs="Cascadia Code SemiLight"/>
                                <w:sz w:val="22"/>
                                <w:szCs w:val="22"/>
                              </w:rPr>
                              <w:br/>
                              <w:t xml:space="preserve"> hosts:</w:t>
                            </w:r>
                            <w:r w:rsidRPr="009D1D6D">
                              <w:rPr>
                                <w:rFonts w:ascii="Cascadia Code SemiLight" w:hAnsi="Cascadia Code SemiLight" w:cs="Cascadia Code SemiLight"/>
                                <w:sz w:val="22"/>
                                <w:szCs w:val="22"/>
                              </w:rPr>
                              <w:br/>
                              <w:t xml:space="preserve">  192.168.100.1:</w:t>
                            </w:r>
                          </w:p>
                        </w:txbxContent>
                      </wps:txbx>
                      <wps:bodyPr rot="0" vert="horz" wrap="square" lIns="91440" tIns="45720" rIns="91440" bIns="45720" anchor="t" anchorCtr="0">
                        <a:noAutofit/>
                      </wps:bodyPr>
                    </wps:wsp>
                  </a:graphicData>
                </a:graphic>
              </wp:inline>
            </w:drawing>
          </mc:Choice>
          <mc:Fallback>
            <w:pict>
              <v:shape w14:anchorId="411AE263" id="_x0000_s1028" type="#_x0000_t202" style="width:446.4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" fillcolor="#f2f2f2" stroked="f">
                <v:textbox>
                  <w:txbxContent>
                    <w:p w14:paraId="537D3ACE" w14:textId="593453FF" w:rsidR="0075322B" w:rsidRPr="009D1D6D" w:rsidRDefault="0075322B" w:rsidP="006B3AEF">
                      <w:pPr>
                        <w:spacing w:line="276" w:lineRule="auto"/>
                        <w:ind w:right="2525"/>
                        <w:rPr>
                          <w:rFonts w:ascii="Cascadia Code SemiLight" w:hAnsi="Cascadia Code SemiLight" w:cs="Cascadia Code SemiLight"/>
                          <w:sz w:val="22"/>
                          <w:szCs w:val="22"/>
                        </w:rPr>
                      </w:pPr>
                      <w:r w:rsidRPr="009D1D6D">
                        <w:rPr>
                          <w:rFonts w:ascii="Cascadia Code SemiLight" w:hAnsi="Cascadia Code SemiLight" w:cs="Cascadia Code SemiLight"/>
                          <w:sz w:val="22"/>
                          <w:szCs w:val="22"/>
                        </w:rPr>
                        <w:t>---</w:t>
                      </w:r>
                      <w:r w:rsidRPr="009D1D6D">
                        <w:rPr>
                          <w:rFonts w:ascii="Cascadia Code SemiLight" w:hAnsi="Cascadia Code SemiLight" w:cs="Cascadia Code SemiLight"/>
                          <w:sz w:val="22"/>
                          <w:szCs w:val="22"/>
                        </w:rPr>
                        <w:br/>
                        <w:t>switches:</w:t>
                      </w:r>
                      <w:r w:rsidRPr="009D1D6D">
                        <w:rPr>
                          <w:rFonts w:ascii="Cascadia Code SemiLight" w:hAnsi="Cascadia Code SemiLight" w:cs="Cascadia Code SemiLight"/>
                          <w:sz w:val="22"/>
                          <w:szCs w:val="22"/>
                        </w:rPr>
                        <w:br/>
                        <w:t xml:space="preserve"> hosts:</w:t>
                      </w:r>
                      <w:r w:rsidRPr="009D1D6D">
                        <w:rPr>
                          <w:rFonts w:ascii="Cascadia Code SemiLight" w:hAnsi="Cascadia Code SemiLight" w:cs="Cascadia Code SemiLight"/>
                          <w:sz w:val="22"/>
                          <w:szCs w:val="22"/>
                        </w:rPr>
                        <w:br/>
                        <w:t xml:space="preserve">  192.168.1.10:</w:t>
                      </w:r>
                      <w:r w:rsidRPr="009D1D6D">
                        <w:rPr>
                          <w:rFonts w:ascii="Cascadia Code SemiLight" w:hAnsi="Cascadia Code SemiLight" w:cs="Cascadia Code SemiLight"/>
                          <w:sz w:val="22"/>
                          <w:szCs w:val="22"/>
                        </w:rPr>
                        <w:br/>
                        <w:t>routers:</w:t>
                      </w:r>
                      <w:r w:rsidRPr="009D1D6D">
                        <w:rPr>
                          <w:rFonts w:ascii="Cascadia Code SemiLight" w:hAnsi="Cascadia Code SemiLight" w:cs="Cascadia Code SemiLight"/>
                          <w:sz w:val="22"/>
                          <w:szCs w:val="22"/>
                        </w:rPr>
                        <w:br/>
                        <w:t xml:space="preserve"> hosts:</w:t>
                      </w:r>
                      <w:r w:rsidRPr="009D1D6D">
                        <w:rPr>
                          <w:rFonts w:ascii="Cascadia Code SemiLight" w:hAnsi="Cascadia Code SemiLight" w:cs="Cascadia Code SemiLight"/>
                          <w:sz w:val="22"/>
                          <w:szCs w:val="22"/>
                        </w:rPr>
                        <w:br/>
                        <w:t xml:space="preserve">  192.168.100.1:</w:t>
                      </w:r>
                    </w:p>
                  </w:txbxContent>
                </v:textbox>
                <w10:anchorlock/>
              </v:shape>
            </w:pict>
          </mc:Fallback>
        </mc:AlternateContent>
      </w:r>
    </w:p>
    <w:p w14:paraId="7317A725" w14:textId="2FD9841F" w:rsidR="00777AEC" w:rsidRDefault="00777AEC" w:rsidP="006B3AEF">
      <w:r w:rsidRPr="00777AEC">
        <w:t xml:space="preserve">Vous pouvez également créer des sous-groupes, où groupes enfants, grâce à l’instruction </w:t>
      </w:r>
      <w:r w:rsidRPr="00777AEC">
        <w:rPr>
          <w:rFonts w:ascii="Cascadia Code SemiLight" w:hAnsi="Cascadia Code SemiLight" w:cs="Cascadia Code SemiLight"/>
        </w:rPr>
        <w:t>children</w:t>
      </w:r>
      <w:r>
        <w:t xml:space="preserve"> </w:t>
      </w:r>
      <w:r>
        <w:fldChar w:fldCharType="begin"/>
      </w:r>
      <w:r>
        <w:instrText xml:space="preserve"> ADDIN ZOTERO_ITEM CSL_CITATION {"citationID":"F1XXQLQJ","properties":{"formattedCitation":"(Perrin,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fldChar w:fldCharType="separate"/>
      </w:r>
      <w:r w:rsidRPr="00204ACF">
        <w:rPr>
          <w:rFonts w:cs="Arial"/>
        </w:rPr>
        <w:t>(Perrin, 2022)</w:t>
      </w:r>
      <w:r>
        <w:fldChar w:fldCharType="end"/>
      </w:r>
      <w:r>
        <w:t>.</w:t>
      </w:r>
    </w:p>
    <w:p w14:paraId="36594625" w14:textId="25E11CB2" w:rsidR="00B241DD" w:rsidRPr="00B241DD" w:rsidRDefault="00B241DD" w:rsidP="006B3AEF">
      <w:pPr>
        <w:pStyle w:val="Heading8"/>
      </w:pPr>
      <w:r>
        <w:t>V</w:t>
      </w:r>
      <w:r w:rsidRPr="00B241DD">
        <w:t>ariables</w:t>
      </w:r>
      <w:r>
        <w:t xml:space="preserve"> d’hôtes et</w:t>
      </w:r>
      <w:r w:rsidRPr="00B241DD">
        <w:t xml:space="preserve"> de groupe</w:t>
      </w:r>
    </w:p>
    <w:p w14:paraId="165F8EB5" w14:textId="120D0534" w:rsidR="00204ACF" w:rsidRPr="00B241DD" w:rsidRDefault="00B241DD" w:rsidP="006B3AEF">
      <w:r w:rsidRPr="00B241DD">
        <w:t xml:space="preserve">Il existe deux types de variables que vous pouvez définir dans votre fichier d'inventaire Ansible </w:t>
      </w:r>
      <w:r w:rsidR="0043082B">
        <w:fldChar w:fldCharType="begin"/>
      </w:r>
      <w:r w:rsidR="0043082B" w:rsidRPr="00B241DD">
        <w:instrText xml:space="preserve"> ADDIN ZOTERO_ITEM CSL_CITATION {"citationID":"WEkpUZsb","properties":{"formattedCitation":"(Edelman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43082B">
        <w:fldChar w:fldCharType="separate"/>
      </w:r>
      <w:r w:rsidR="0043082B" w:rsidRPr="00B241DD">
        <w:rPr>
          <w:rFonts w:cs="Arial"/>
        </w:rPr>
        <w:t>(Edelman et al., 2018)</w:t>
      </w:r>
      <w:r w:rsidR="0043082B">
        <w:fldChar w:fldCharType="end"/>
      </w:r>
      <w:r w:rsidR="00204ACF" w:rsidRPr="00B241DD">
        <w:t xml:space="preserve">: </w:t>
      </w:r>
    </w:p>
    <w:p w14:paraId="103A0025" w14:textId="77777777" w:rsidR="00B241DD" w:rsidRDefault="00B241DD">
      <w:pPr>
        <w:pStyle w:val="ListParagraph"/>
        <w:numPr>
          <w:ilvl w:val="0"/>
          <w:numId w:val="6"/>
        </w:numPr>
      </w:pPr>
      <w:r w:rsidRPr="00204ACF">
        <w:t>Variables basées sur des groupes</w:t>
      </w:r>
    </w:p>
    <w:p w14:paraId="728E52E0" w14:textId="77777777" w:rsidR="00B241DD" w:rsidRDefault="00B241DD">
      <w:pPr>
        <w:pStyle w:val="ListParagraph"/>
        <w:numPr>
          <w:ilvl w:val="0"/>
          <w:numId w:val="6"/>
        </w:numPr>
      </w:pPr>
      <w:r w:rsidRPr="00204ACF">
        <w:t xml:space="preserve">Variables </w:t>
      </w:r>
      <w:r w:rsidRPr="00765C9F">
        <w:t>basées</w:t>
      </w:r>
      <w:r w:rsidRPr="00204ACF">
        <w:t xml:space="preserve"> sur </w:t>
      </w:r>
      <w:r w:rsidRPr="00765C9F">
        <w:t>l'hôte</w:t>
      </w:r>
    </w:p>
    <w:p w14:paraId="32701961" w14:textId="77777777" w:rsidR="00B241DD" w:rsidRPr="00B241DD" w:rsidRDefault="00B241DD" w:rsidP="006B3AEF">
      <w:r w:rsidRPr="00B241DD">
        <w:t>Les variables de groupe sont affectées au niveau du groupe.</w:t>
      </w:r>
    </w:p>
    <w:p w14:paraId="286072C6" w14:textId="35827009" w:rsidR="0075322B" w:rsidRDefault="0075322B" w:rsidP="006B3AEF">
      <w:r w:rsidRPr="0001400E">
        <w:rPr>
          <w:noProof/>
        </w:rPr>
        <mc:AlternateContent>
          <mc:Choice Requires="wps">
            <w:drawing>
              <wp:inline distT="0" distB="0" distL="0" distR="0" wp14:anchorId="6810E787" wp14:editId="4023A137">
                <wp:extent cx="5669280" cy="586596"/>
                <wp:effectExtent l="0" t="0" r="7620" b="444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586596"/>
                        </a:xfrm>
                        <a:prstGeom prst="rect">
                          <a:avLst/>
                        </a:prstGeom>
                        <a:solidFill>
                          <a:sysClr val="window" lastClr="FFFFFF">
                            <a:lumMod val="95000"/>
                          </a:sysClr>
                        </a:solidFill>
                        <a:ln w="9525">
                          <a:noFill/>
                          <a:miter lim="800000"/>
                          <a:headEnd/>
                          <a:tailEnd/>
                        </a:ln>
                      </wps:spPr>
                      <wps:txbx>
                        <w:txbxContent>
                          <w:p w14:paraId="20AA04AF" w14:textId="77777777" w:rsidR="0075322B" w:rsidRPr="009D1D6D" w:rsidRDefault="0075322B" w:rsidP="0075322B">
                            <w:pPr>
                              <w:ind w:right="2525"/>
                              <w:rPr>
                                <w:sz w:val="22"/>
                                <w:szCs w:val="22"/>
                              </w:rPr>
                            </w:pPr>
                            <w:r w:rsidRPr="009D1D6D">
                              <w:rPr>
                                <w:rFonts w:ascii="Cascadia Code SemiLight" w:hAnsi="Cascadia Code SemiLight" w:cs="Cascadia Code SemiLight"/>
                                <w:sz w:val="22"/>
                                <w:szCs w:val="22"/>
                              </w:rPr>
                              <w:t>[switches:vars]</w:t>
                            </w:r>
                            <w:r w:rsidRPr="009D1D6D">
                              <w:rPr>
                                <w:rFonts w:ascii="Cascadia Code SemiLight" w:hAnsi="Cascadia Code SemiLight" w:cs="Cascadia Code SemiLight"/>
                                <w:sz w:val="22"/>
                                <w:szCs w:val="22"/>
                              </w:rPr>
                              <w:br/>
                              <w:t>ntp_server=10.1.200.11</w:t>
                            </w:r>
                          </w:p>
                        </w:txbxContent>
                      </wps:txbx>
                      <wps:bodyPr rot="0" vert="horz" wrap="square" lIns="91440" tIns="45720" rIns="91440" bIns="45720" anchor="t" anchorCtr="0">
                        <a:noAutofit/>
                      </wps:bodyPr>
                    </wps:wsp>
                  </a:graphicData>
                </a:graphic>
              </wp:inline>
            </w:drawing>
          </mc:Choice>
          <mc:Fallback>
            <w:pict>
              <v:shape w14:anchorId="6810E787" id="_x0000_s1029" type="#_x0000_t202" style="width:446.4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" fillcolor="#f2f2f2" stroked="f">
                <v:textbox>
                  <w:txbxContent>
                    <w:p w14:paraId="20AA04AF" w14:textId="77777777" w:rsidR="0075322B" w:rsidRPr="009D1D6D" w:rsidRDefault="0075322B" w:rsidP="0075322B">
                      <w:pPr>
                        <w:ind w:right="2525"/>
                        <w:rPr>
                          <w:sz w:val="22"/>
                          <w:szCs w:val="22"/>
                        </w:rPr>
                      </w:pPr>
                      <w:r w:rsidRPr="009D1D6D">
                        <w:rPr>
                          <w:rFonts w:ascii="Cascadia Code SemiLight" w:hAnsi="Cascadia Code SemiLight" w:cs="Cascadia Code SemiLight"/>
                          <w:sz w:val="22"/>
                          <w:szCs w:val="22"/>
                        </w:rPr>
                        <w:t>[switches:vars]</w:t>
                      </w:r>
                      <w:r w:rsidRPr="009D1D6D">
                        <w:rPr>
                          <w:rFonts w:ascii="Cascadia Code SemiLight" w:hAnsi="Cascadia Code SemiLight" w:cs="Cascadia Code SemiLight"/>
                          <w:sz w:val="22"/>
                          <w:szCs w:val="22"/>
                        </w:rPr>
                        <w:br/>
                        <w:t>ntp_server=10.1.200.11</w:t>
                      </w:r>
                    </w:p>
                  </w:txbxContent>
                </v:textbox>
                <w10:anchorlock/>
              </v:shape>
            </w:pict>
          </mc:Fallback>
        </mc:AlternateContent>
      </w:r>
    </w:p>
    <w:p w14:paraId="5DE63A7E" w14:textId="56E05D95" w:rsidR="00572F50" w:rsidRPr="00B241DD" w:rsidRDefault="00B241DD" w:rsidP="006B3AEF">
      <w:r w:rsidRPr="00B241DD">
        <w:t xml:space="preserve">Vous pouvez également définir des variables basées sur l'hôte spécifiques à un périphérique donné dans le fichier d'inventaire. Pour définir une variable hôte, vous devez placer la variable sur la même ligne que l'hôte </w:t>
      </w:r>
      <w:r w:rsidR="00C34F6C">
        <w:fldChar w:fldCharType="begin"/>
      </w:r>
      <w:r w:rsidR="00C34F6C" w:rsidRPr="00B241DD">
        <w:instrText xml:space="preserve"> ADDIN ZOTERO_ITEM CSL_CITATION {"citationID":"A5RnJxiJ","properties":{"formattedCitation":"(Edelman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C34F6C">
        <w:fldChar w:fldCharType="separate"/>
      </w:r>
      <w:r w:rsidR="00C34F6C" w:rsidRPr="00B241DD">
        <w:rPr>
          <w:rFonts w:cs="Arial"/>
        </w:rPr>
        <w:t>(Edelman et al., 2018)</w:t>
      </w:r>
      <w:r w:rsidR="00C34F6C">
        <w:fldChar w:fldCharType="end"/>
      </w:r>
      <w:r w:rsidR="00572F50" w:rsidRPr="00B241DD">
        <w:t>.</w:t>
      </w:r>
    </w:p>
    <w:p w14:paraId="3914D1B5" w14:textId="20C52CB2" w:rsidR="0075322B" w:rsidRDefault="0075322B" w:rsidP="006B3AEF">
      <w:pPr>
        <w:rPr>
          <w:noProof/>
        </w:rPr>
      </w:pPr>
      <w:r w:rsidRPr="0001400E">
        <w:rPr>
          <w:noProof/>
        </w:rPr>
        <mc:AlternateContent>
          <mc:Choice Requires="wps">
            <w:drawing>
              <wp:inline distT="0" distB="0" distL="0" distR="0" wp14:anchorId="475059AB" wp14:editId="708CC704">
                <wp:extent cx="5669280" cy="484505"/>
                <wp:effectExtent l="0" t="0" r="7620" b="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484505"/>
                        </a:xfrm>
                        <a:prstGeom prst="rect">
                          <a:avLst/>
                        </a:prstGeom>
                        <a:solidFill>
                          <a:sysClr val="window" lastClr="FFFFFF">
                            <a:lumMod val="95000"/>
                          </a:sysClr>
                        </a:solidFill>
                        <a:ln w="9525">
                          <a:noFill/>
                          <a:miter lim="800000"/>
                          <a:headEnd/>
                          <a:tailEnd/>
                        </a:ln>
                      </wps:spPr>
                      <wps:txbx>
                        <w:txbxContent>
                          <w:p w14:paraId="08FB0395" w14:textId="77777777" w:rsidR="0075322B" w:rsidRPr="009D1D6D" w:rsidRDefault="0075322B" w:rsidP="006B3AEF">
                            <w:pPr>
                              <w:spacing w:line="276" w:lineRule="auto"/>
                              <w:ind w:right="2525"/>
                              <w:rPr>
                                <w:sz w:val="22"/>
                                <w:szCs w:val="22"/>
                              </w:rPr>
                            </w:pPr>
                            <w:r w:rsidRPr="009D1D6D">
                              <w:rPr>
                                <w:rFonts w:ascii="Cascadia Code SemiLight" w:hAnsi="Cascadia Code SemiLight" w:cs="Cascadia Code SemiLight"/>
                                <w:sz w:val="22"/>
                                <w:szCs w:val="22"/>
                              </w:rPr>
                              <w:t>[switches]</w:t>
                            </w:r>
                            <w:r w:rsidRPr="009D1D6D">
                              <w:rPr>
                                <w:rFonts w:ascii="Cascadia Code SemiLight" w:hAnsi="Cascadia Code SemiLight" w:cs="Cascadia Code SemiLight"/>
                                <w:sz w:val="22"/>
                                <w:szCs w:val="22"/>
                              </w:rPr>
                              <w:br/>
                              <w:t>192.168.1.10 ntp_server=10.1.200.11</w:t>
                            </w:r>
                          </w:p>
                        </w:txbxContent>
                      </wps:txbx>
                      <wps:bodyPr rot="0" vert="horz" wrap="square" lIns="91440" tIns="45720" rIns="91440" bIns="45720" anchor="t" anchorCtr="0">
                        <a:noAutofit/>
                      </wps:bodyPr>
                    </wps:wsp>
                  </a:graphicData>
                </a:graphic>
              </wp:inline>
            </w:drawing>
          </mc:Choice>
          <mc:Fallback>
            <w:pict>
              <v:shape w14:anchorId="475059AB" id="_x0000_s1030" type="#_x0000_t202" style="width:446.4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" fillcolor="#f2f2f2" stroked="f">
                <v:textbox>
                  <w:txbxContent>
                    <w:p w14:paraId="08FB0395" w14:textId="77777777" w:rsidR="0075322B" w:rsidRPr="009D1D6D" w:rsidRDefault="0075322B" w:rsidP="006B3AEF">
                      <w:pPr>
                        <w:spacing w:line="276" w:lineRule="auto"/>
                        <w:ind w:right="2525"/>
                        <w:rPr>
                          <w:sz w:val="22"/>
                          <w:szCs w:val="22"/>
                        </w:rPr>
                      </w:pPr>
                      <w:r w:rsidRPr="009D1D6D">
                        <w:rPr>
                          <w:rFonts w:ascii="Cascadia Code SemiLight" w:hAnsi="Cascadia Code SemiLight" w:cs="Cascadia Code SemiLight"/>
                          <w:sz w:val="22"/>
                          <w:szCs w:val="22"/>
                        </w:rPr>
                        <w:t>[switches]</w:t>
                      </w:r>
                      <w:r w:rsidRPr="009D1D6D">
                        <w:rPr>
                          <w:rFonts w:ascii="Cascadia Code SemiLight" w:hAnsi="Cascadia Code SemiLight" w:cs="Cascadia Code SemiLight"/>
                          <w:sz w:val="22"/>
                          <w:szCs w:val="22"/>
                        </w:rPr>
                        <w:br/>
                        <w:t>192.168.1.10 ntp_server=10.1.200.11</w:t>
                      </w:r>
                    </w:p>
                  </w:txbxContent>
                </v:textbox>
                <w10:anchorlock/>
              </v:shape>
            </w:pict>
          </mc:Fallback>
        </mc:AlternateContent>
      </w:r>
    </w:p>
    <w:p w14:paraId="70074B2C" w14:textId="7012203E" w:rsidR="00B14921" w:rsidRDefault="00765C9F" w:rsidP="006B3AEF">
      <w:pPr>
        <w:pStyle w:val="Heading7"/>
      </w:pPr>
      <w:r>
        <w:t>Playbook</w:t>
      </w:r>
    </w:p>
    <w:p w14:paraId="47741F69" w14:textId="01BC8BE0" w:rsidR="00777AEC" w:rsidRDefault="004368E8" w:rsidP="006B3AEF">
      <w:r>
        <w:t xml:space="preserve">Avant de parler des </w:t>
      </w:r>
      <w:r w:rsidR="00765C9F" w:rsidRPr="00A66509">
        <w:rPr>
          <w:i/>
          <w:iCs/>
        </w:rPr>
        <w:t>playbook</w:t>
      </w:r>
      <w:r>
        <w:t>,</w:t>
      </w:r>
      <w:r w:rsidRPr="004368E8">
        <w:t xml:space="preserve"> évoquons rapidement les commandes </w:t>
      </w:r>
      <w:proofErr w:type="spellStart"/>
      <w:r w:rsidRPr="004368E8">
        <w:t>Ad-Hoc</w:t>
      </w:r>
      <w:proofErr w:type="spellEnd"/>
      <w:r w:rsidRPr="004368E8">
        <w:t>. Ces commandes sont le moyen d’agir sur les hosts sans passer par un playbook. Elles sont généralement peu exploitées mais pourront vous être utile dans certains cas, pour effectuer des tests notamment</w:t>
      </w:r>
      <w:r>
        <w:t xml:space="preserve"> </w:t>
      </w:r>
      <w:r>
        <w:fldChar w:fldCharType="begin"/>
      </w:r>
      <w:r>
        <w:instrText xml:space="preserve"> ADDIN ZOTERO_ITEM CSL_CITATION {"citationID":"M7cLOV93","properties":{"formattedCitation":"(Perrin,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fldChar w:fldCharType="separate"/>
      </w:r>
      <w:r w:rsidRPr="004368E8">
        <w:rPr>
          <w:rFonts w:cs="Arial"/>
        </w:rPr>
        <w:t>(Perrin, 2022)</w:t>
      </w:r>
      <w:r>
        <w:fldChar w:fldCharType="end"/>
      </w:r>
      <w:r w:rsidRPr="004368E8">
        <w:t>.</w:t>
      </w:r>
    </w:p>
    <w:p w14:paraId="2A622CCE" w14:textId="40D3A765" w:rsidR="00A66509" w:rsidRDefault="004368E8" w:rsidP="006B3AEF">
      <w:r>
        <w:t xml:space="preserve">Un </w:t>
      </w:r>
      <w:r w:rsidRPr="00A66509">
        <w:rPr>
          <w:i/>
          <w:iCs/>
        </w:rPr>
        <w:t>playbook</w:t>
      </w:r>
      <w:r>
        <w:t xml:space="preserve"> est, a</w:t>
      </w:r>
      <w:r w:rsidRPr="004368E8">
        <w:t xml:space="preserve">vec l’inventaire, l’autre élément fondamental au fonctionnement d’Ansible. Un playbook est un fichier YAML qui va décrire les actions à opérer sur tout ou partie des machines de l’inventaire. Un playbook est divisé en sous parties </w:t>
      </w:r>
      <w:r w:rsidRPr="004368E8">
        <w:lastRenderedPageBreak/>
        <w:t xml:space="preserve">appelées </w:t>
      </w:r>
      <w:r w:rsidRPr="00A66509">
        <w:rPr>
          <w:i/>
          <w:iCs/>
        </w:rPr>
        <w:t>plays</w:t>
      </w:r>
      <w:r w:rsidRPr="004368E8">
        <w:t xml:space="preserve"> qui sont</w:t>
      </w:r>
      <w:r>
        <w:t xml:space="preserve"> </w:t>
      </w:r>
      <w:r w:rsidR="00A66509" w:rsidRPr="004368E8">
        <w:t>elle</w:t>
      </w:r>
      <w:r w:rsidR="00A66509">
        <w:t>s-m</w:t>
      </w:r>
      <w:r w:rsidR="00A66509" w:rsidRPr="004368E8">
        <w:t>êmes</w:t>
      </w:r>
      <w:r w:rsidRPr="004368E8">
        <w:t xml:space="preserve"> divisées en </w:t>
      </w:r>
      <w:r w:rsidRPr="00A66509">
        <w:rPr>
          <w:i/>
          <w:iCs/>
        </w:rPr>
        <w:t>tasks</w:t>
      </w:r>
      <w:r w:rsidRPr="004368E8">
        <w:t xml:space="preserve"> qui pourront faire appel à des modules pour exécuter des actions</w:t>
      </w:r>
      <w:r w:rsidR="00A66509">
        <w:t xml:space="preserve"> </w:t>
      </w:r>
      <w:r w:rsidR="00A66509">
        <w:fldChar w:fldCharType="begin"/>
      </w:r>
      <w:r w:rsidR="00A66509">
        <w:instrText xml:space="preserve"> ADDIN ZOTERO_ITEM CSL_CITATION {"citationID":"aIes5K8R","properties":{"formattedCitation":"(Perrin, 2022)","plainCitation":"(Perrin, 2022)","noteIndex":0},"citationItems":[{"id":136,"uris":["http://zotero.org/users/local/Z2CF3Tbn/items/4IRXPKXP"],"itemData":{"id":136,"type":"book","language":"fr","license":"Copyright &amp;#x00A9; 2022 by Damien Perrin","note":"Item ID: _:n0","publisher":"Independent","title":"Automatiser les réseaux avec Ansible: Guide technique pour l'administrateur (French Edition)","author":[{"family":"Perrin","given":"Damien"}],"issued":{"date-parts":[["2022",11,5]]}}}],"schema":"https://github.com/citation-style-language/schema/raw/master/csl-citation.json"} </w:instrText>
      </w:r>
      <w:r w:rsidR="00A66509">
        <w:fldChar w:fldCharType="separate"/>
      </w:r>
      <w:r w:rsidR="00A66509" w:rsidRPr="00A66509">
        <w:rPr>
          <w:rFonts w:cs="Arial"/>
        </w:rPr>
        <w:t>(Perrin, 2022)</w:t>
      </w:r>
      <w:r w:rsidR="00A66509">
        <w:fldChar w:fldCharType="end"/>
      </w:r>
      <w:r w:rsidRPr="004368E8">
        <w:t>.</w:t>
      </w:r>
    </w:p>
    <w:p w14:paraId="49DC50FE" w14:textId="4CCB5F10" w:rsidR="00A66509" w:rsidRDefault="00A66509" w:rsidP="006B3AEF">
      <w:r>
        <w:t xml:space="preserve">Voyons maintenant un exemple de playbook tiré de </w:t>
      </w:r>
      <w:r>
        <w:fldChar w:fldCharType="begin"/>
      </w:r>
      <w:r>
        <w:instrText xml:space="preserve"> ADDIN ZOTERO_ITEM CSL_CITATION {"citationID":"UXcR4zXS","properties":{"formattedCitation":"(Edelman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fldChar w:fldCharType="separate"/>
      </w:r>
      <w:r w:rsidRPr="00A66509">
        <w:rPr>
          <w:rFonts w:cs="Arial"/>
        </w:rPr>
        <w:t>(Edelman et al., 2018)</w:t>
      </w:r>
      <w:r>
        <w:fldChar w:fldCharType="end"/>
      </w:r>
      <w:r>
        <w:t xml:space="preserve"> pour mieux nous représenter tous les concepts.</w:t>
      </w:r>
    </w:p>
    <w:p w14:paraId="043F1954" w14:textId="0119FABA" w:rsidR="00A66509" w:rsidRDefault="0075322B" w:rsidP="006B3AEF">
      <w:r w:rsidRPr="00A66509">
        <w:rPr>
          <w:noProof/>
        </w:rPr>
        <mc:AlternateContent>
          <mc:Choice Requires="wps">
            <w:drawing>
              <wp:inline distT="0" distB="0" distL="0" distR="0" wp14:anchorId="5CB46618" wp14:editId="504AF7F0">
                <wp:extent cx="5883910" cy="1404620"/>
                <wp:effectExtent l="0" t="0" r="2540" b="762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1404620"/>
                        </a:xfrm>
                        <a:prstGeom prst="rect">
                          <a:avLst/>
                        </a:prstGeom>
                        <a:solidFill>
                          <a:schemeClr val="bg1">
                            <a:lumMod val="95000"/>
                          </a:schemeClr>
                        </a:solidFill>
                        <a:ln w="9525">
                          <a:noFill/>
                          <a:miter lim="800000"/>
                          <a:headEnd/>
                          <a:tailEnd/>
                        </a:ln>
                      </wps:spPr>
                      <wps:txbx>
                        <w:txbxContent>
                          <w:p w14:paraId="01B491ED" w14:textId="77777777"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w:t>
                            </w:r>
                            <w:r w:rsidRPr="00ED1A68">
                              <w:rPr>
                                <w:rFonts w:ascii="Cascadia Code SemiLight" w:hAnsi="Cascadia Code SemiLight" w:cs="Cascadia Code SemiLight"/>
                                <w:sz w:val="22"/>
                                <w:szCs w:val="22"/>
                                <w:lang w:val="en-US"/>
                              </w:rPr>
                              <w:br/>
                              <w:t xml:space="preserve">  -name: PLAY 1 - ISSUE SNMP COMMANDS</w:t>
                            </w:r>
                            <w:r w:rsidRPr="00ED1A68">
                              <w:rPr>
                                <w:rFonts w:ascii="Cascadia Code SemiLight" w:hAnsi="Cascadia Code SemiLight" w:cs="Cascadia Code SemiLight"/>
                                <w:sz w:val="22"/>
                                <w:szCs w:val="22"/>
                                <w:lang w:val="en-US"/>
                              </w:rPr>
                              <w:br/>
                              <w:t xml:space="preserve">   hosts: iosxe</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w:t>
                            </w:r>
                          </w:p>
                          <w:p w14:paraId="074EE447" w14:textId="3144E915"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 </w:t>
                            </w:r>
                            <w:r w:rsidRPr="00ED1A68">
                              <w:rPr>
                                <w:rFonts w:ascii="Cascadia Code SemiLight" w:hAnsi="Cascadia Code SemiLight" w:cs="Cascadia Code SemiLight"/>
                                <w:sz w:val="22"/>
                                <w:szCs w:val="22"/>
                                <w:lang w:val="en-US"/>
                              </w:rPr>
                              <w:br/>
                              <w:t xml:space="preserve">     - name: TASK1 - DEPLOY SNMP COMMANDS </w:t>
                            </w:r>
                            <w:r w:rsidRPr="00ED1A68">
                              <w:rPr>
                                <w:rFonts w:ascii="Cascadia Code SemiLight" w:hAnsi="Cascadia Code SemiLight" w:cs="Cascadia Code SemiLight"/>
                                <w:sz w:val="22"/>
                                <w:szCs w:val="22"/>
                                <w:lang w:val="en-US"/>
                              </w:rPr>
                              <w:br/>
                              <w:t xml:space="preserve">       ios_command:</w:t>
                            </w:r>
                            <w:r w:rsidRPr="00ED1A68">
                              <w:rPr>
                                <w:rFonts w:ascii="Cascadia Code SemiLight" w:hAnsi="Cascadia Code SemiLight" w:cs="Cascadia Code SemiLight"/>
                                <w:sz w:val="22"/>
                                <w:szCs w:val="22"/>
                                <w:lang w:val="en-US"/>
                              </w:rPr>
                              <w:br/>
                              <w:t xml:space="preserve">         commands:</w:t>
                            </w:r>
                            <w:r w:rsidRPr="00ED1A68">
                              <w:rPr>
                                <w:rFonts w:ascii="Cascadia Code SemiLight" w:hAnsi="Cascadia Code SemiLight" w:cs="Cascadia Code SemiLight"/>
                                <w:sz w:val="22"/>
                                <w:szCs w:val="22"/>
                                <w:lang w:val="en-US"/>
                              </w:rPr>
                              <w:br/>
                              <w:t xml:space="preserve">           - show run | inc snmp</w:t>
                            </w:r>
                            <w:r w:rsidRPr="00ED1A68">
                              <w:rPr>
                                <w:rFonts w:ascii="Cascadia Code SemiLight" w:hAnsi="Cascadia Code SemiLight" w:cs="Cascadia Code SemiLight"/>
                                <w:sz w:val="22"/>
                                <w:szCs w:val="22"/>
                                <w:lang w:val="en-US"/>
                              </w:rPr>
                              <w:br/>
                              <w:t xml:space="preserve">         provider:</w:t>
                            </w:r>
                            <w:r w:rsidRPr="00ED1A68">
                              <w:rPr>
                                <w:rFonts w:ascii="Cascadia Code SemiLight" w:hAnsi="Cascadia Code SemiLight" w:cs="Cascadia Code SemiLight"/>
                                <w:sz w:val="22"/>
                                <w:szCs w:val="22"/>
                                <w:lang w:val="en-US"/>
                              </w:rPr>
                              <w:br/>
                              <w:t xml:space="preserve">           username: ntc</w:t>
                            </w:r>
                            <w:r w:rsidRPr="00ED1A68">
                              <w:rPr>
                                <w:rFonts w:ascii="Cascadia Code SemiLight" w:hAnsi="Cascadia Code SemiLight" w:cs="Cascadia Code SemiLight"/>
                                <w:sz w:val="22"/>
                                <w:szCs w:val="22"/>
                                <w:lang w:val="en-US"/>
                              </w:rPr>
                              <w:br/>
                              <w:t xml:space="preserve">           password: ntc123</w:t>
                            </w:r>
                            <w:r w:rsidRPr="00ED1A68">
                              <w:rPr>
                                <w:rFonts w:ascii="Cascadia Code SemiLight" w:hAnsi="Cascadia Code SemiLight" w:cs="Cascadia Code SemiLight"/>
                                <w:sz w:val="22"/>
                                <w:szCs w:val="22"/>
                                <w:lang w:val="en-US"/>
                              </w:rPr>
                              <w:br/>
                              <w:t xml:space="preserve">           host: "</w:t>
                            </w:r>
                            <w:r w:rsidR="00A75AA1" w:rsidRPr="00ED1A68">
                              <w:rPr>
                                <w:rFonts w:ascii="Cascadia Code SemiLight" w:hAnsi="Cascadia Code SemiLight" w:cs="Cascadia Code SemiLight"/>
                                <w:sz w:val="22"/>
                                <w:szCs w:val="22"/>
                                <w:lang w:val="en-US"/>
                              </w:rPr>
                              <w:t>{{ inventory</w:t>
                            </w:r>
                            <w:r w:rsidRPr="00ED1A68">
                              <w:rPr>
                                <w:rFonts w:ascii="Cascadia Code SemiLight" w:hAnsi="Cascadia Code SemiLight" w:cs="Cascadia Code SemiLight"/>
                                <w:sz w:val="22"/>
                                <w:szCs w:val="22"/>
                                <w:lang w:val="en-US"/>
                              </w:rPr>
                              <w:t>_hostname }}"</w:t>
                            </w:r>
                          </w:p>
                          <w:p w14:paraId="78982D97" w14:textId="77777777"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TASK 2- DEPLOY SNMP COMMANDS</w:t>
                            </w:r>
                            <w:r w:rsidRPr="00ED1A68">
                              <w:rPr>
                                <w:rFonts w:ascii="Cascadia Code SemiLight" w:hAnsi="Cascadia Code SemiLight" w:cs="Cascadia Code SemiLight"/>
                                <w:sz w:val="22"/>
                                <w:szCs w:val="22"/>
                                <w:lang w:val="en-US"/>
                              </w:rPr>
                              <w:br/>
                              <w:t xml:space="preserve">       ios_config:</w:t>
                            </w:r>
                            <w:r w:rsidRPr="00ED1A68">
                              <w:rPr>
                                <w:rFonts w:ascii="Cascadia Code SemiLight" w:hAnsi="Cascadia Code SemiLight" w:cs="Cascadia Code SemiLight"/>
                                <w:sz w:val="22"/>
                                <w:szCs w:val="22"/>
                                <w:lang w:val="en-US"/>
                              </w:rPr>
                              <w:br/>
                              <w:t xml:space="preserve">         commands:</w:t>
                            </w:r>
                            <w:r w:rsidRPr="00ED1A68">
                              <w:rPr>
                                <w:rFonts w:ascii="Cascadia Code SemiLight" w:hAnsi="Cascadia Code SemiLight" w:cs="Cascadia Code SemiLight"/>
                                <w:sz w:val="22"/>
                                <w:szCs w:val="22"/>
                                <w:lang w:val="en-US"/>
                              </w:rPr>
                              <w:br/>
                              <w:t xml:space="preserve">           - snmp-server community public RO</w:t>
                            </w:r>
                            <w:r w:rsidRPr="00ED1A68">
                              <w:rPr>
                                <w:rFonts w:ascii="Cascadia Code SemiLight" w:hAnsi="Cascadia Code SemiLight" w:cs="Cascadia Code SemiLight"/>
                                <w:sz w:val="22"/>
                                <w:szCs w:val="22"/>
                                <w:lang w:val="en-US"/>
                              </w:rPr>
                              <w:br/>
                              <w:t xml:space="preserve">         provider:</w:t>
                            </w:r>
                            <w:r w:rsidRPr="00ED1A68">
                              <w:rPr>
                                <w:rFonts w:ascii="Cascadia Code SemiLight" w:hAnsi="Cascadia Code SemiLight" w:cs="Cascadia Code SemiLight"/>
                                <w:sz w:val="22"/>
                                <w:szCs w:val="22"/>
                                <w:lang w:val="en-US"/>
                              </w:rPr>
                              <w:br/>
                              <w:t xml:space="preserve">           username: ntc</w:t>
                            </w:r>
                            <w:r w:rsidRPr="00ED1A68">
                              <w:rPr>
                                <w:rFonts w:ascii="Cascadia Code SemiLight" w:hAnsi="Cascadia Code SemiLight" w:cs="Cascadia Code SemiLight"/>
                                <w:sz w:val="22"/>
                                <w:szCs w:val="22"/>
                                <w:lang w:val="en-US"/>
                              </w:rPr>
                              <w:br/>
                              <w:t xml:space="preserve">           password: ntc123</w:t>
                            </w:r>
                            <w:r w:rsidRPr="00ED1A68">
                              <w:rPr>
                                <w:rFonts w:ascii="Cascadia Code SemiLight" w:hAnsi="Cascadia Code SemiLight" w:cs="Cascadia Code SemiLight"/>
                                <w:sz w:val="22"/>
                                <w:szCs w:val="22"/>
                                <w:lang w:val="en-US"/>
                              </w:rPr>
                              <w:br/>
                              <w:t xml:space="preserve">           host: "{{ inventory_hostname }}"</w:t>
                            </w:r>
                          </w:p>
                        </w:txbxContent>
                      </wps:txbx>
                      <wps:bodyPr rot="0" vert="horz" wrap="square" lIns="91440" tIns="45720" rIns="91440" bIns="45720" anchor="t" anchorCtr="0">
                        <a:spAutoFit/>
                      </wps:bodyPr>
                    </wps:wsp>
                  </a:graphicData>
                </a:graphic>
              </wp:inline>
            </w:drawing>
          </mc:Choice>
          <mc:Fallback>
            <w:pict>
              <v:shape w14:anchorId="5CB46618" id="_x0000_s1031" type="#_x0000_t202" style="width:463.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" fillcolor="#f2f2f2 [3052]" stroked="f">
                <v:textbox style="mso-fit-shape-to-text:t">
                  <w:txbxContent>
                    <w:p w14:paraId="01B491ED" w14:textId="77777777"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w:t>
                      </w:r>
                      <w:r w:rsidRPr="00ED1A68">
                        <w:rPr>
                          <w:rFonts w:ascii="Cascadia Code SemiLight" w:hAnsi="Cascadia Code SemiLight" w:cs="Cascadia Code SemiLight"/>
                          <w:sz w:val="22"/>
                          <w:szCs w:val="22"/>
                          <w:lang w:val="en-US"/>
                        </w:rPr>
                        <w:br/>
                        <w:t xml:space="preserve">  -name: PLAY 1 - ISSUE SNMP COMMANDS</w:t>
                      </w:r>
                      <w:r w:rsidRPr="00ED1A68">
                        <w:rPr>
                          <w:rFonts w:ascii="Cascadia Code SemiLight" w:hAnsi="Cascadia Code SemiLight" w:cs="Cascadia Code SemiLight"/>
                          <w:sz w:val="22"/>
                          <w:szCs w:val="22"/>
                          <w:lang w:val="en-US"/>
                        </w:rPr>
                        <w:br/>
                        <w:t xml:space="preserve">   hosts: iosxe</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w:t>
                      </w:r>
                    </w:p>
                    <w:p w14:paraId="074EE447" w14:textId="3144E915"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 </w:t>
                      </w:r>
                      <w:r w:rsidRPr="00ED1A68">
                        <w:rPr>
                          <w:rFonts w:ascii="Cascadia Code SemiLight" w:hAnsi="Cascadia Code SemiLight" w:cs="Cascadia Code SemiLight"/>
                          <w:sz w:val="22"/>
                          <w:szCs w:val="22"/>
                          <w:lang w:val="en-US"/>
                        </w:rPr>
                        <w:br/>
                        <w:t xml:space="preserve">     - name: TASK1 - DEPLOY SNMP COMMANDS </w:t>
                      </w:r>
                      <w:r w:rsidRPr="00ED1A68">
                        <w:rPr>
                          <w:rFonts w:ascii="Cascadia Code SemiLight" w:hAnsi="Cascadia Code SemiLight" w:cs="Cascadia Code SemiLight"/>
                          <w:sz w:val="22"/>
                          <w:szCs w:val="22"/>
                          <w:lang w:val="en-US"/>
                        </w:rPr>
                        <w:br/>
                        <w:t xml:space="preserve">       ios_command:</w:t>
                      </w:r>
                      <w:r w:rsidRPr="00ED1A68">
                        <w:rPr>
                          <w:rFonts w:ascii="Cascadia Code SemiLight" w:hAnsi="Cascadia Code SemiLight" w:cs="Cascadia Code SemiLight"/>
                          <w:sz w:val="22"/>
                          <w:szCs w:val="22"/>
                          <w:lang w:val="en-US"/>
                        </w:rPr>
                        <w:br/>
                        <w:t xml:space="preserve">         commands:</w:t>
                      </w:r>
                      <w:r w:rsidRPr="00ED1A68">
                        <w:rPr>
                          <w:rFonts w:ascii="Cascadia Code SemiLight" w:hAnsi="Cascadia Code SemiLight" w:cs="Cascadia Code SemiLight"/>
                          <w:sz w:val="22"/>
                          <w:szCs w:val="22"/>
                          <w:lang w:val="en-US"/>
                        </w:rPr>
                        <w:br/>
                        <w:t xml:space="preserve">           - show run | inc snmp</w:t>
                      </w:r>
                      <w:r w:rsidRPr="00ED1A68">
                        <w:rPr>
                          <w:rFonts w:ascii="Cascadia Code SemiLight" w:hAnsi="Cascadia Code SemiLight" w:cs="Cascadia Code SemiLight"/>
                          <w:sz w:val="22"/>
                          <w:szCs w:val="22"/>
                          <w:lang w:val="en-US"/>
                        </w:rPr>
                        <w:br/>
                        <w:t xml:space="preserve">         provider:</w:t>
                      </w:r>
                      <w:r w:rsidRPr="00ED1A68">
                        <w:rPr>
                          <w:rFonts w:ascii="Cascadia Code SemiLight" w:hAnsi="Cascadia Code SemiLight" w:cs="Cascadia Code SemiLight"/>
                          <w:sz w:val="22"/>
                          <w:szCs w:val="22"/>
                          <w:lang w:val="en-US"/>
                        </w:rPr>
                        <w:br/>
                        <w:t xml:space="preserve">           username: ntc</w:t>
                      </w:r>
                      <w:r w:rsidRPr="00ED1A68">
                        <w:rPr>
                          <w:rFonts w:ascii="Cascadia Code SemiLight" w:hAnsi="Cascadia Code SemiLight" w:cs="Cascadia Code SemiLight"/>
                          <w:sz w:val="22"/>
                          <w:szCs w:val="22"/>
                          <w:lang w:val="en-US"/>
                        </w:rPr>
                        <w:br/>
                        <w:t xml:space="preserve">           password: ntc123</w:t>
                      </w:r>
                      <w:r w:rsidRPr="00ED1A68">
                        <w:rPr>
                          <w:rFonts w:ascii="Cascadia Code SemiLight" w:hAnsi="Cascadia Code SemiLight" w:cs="Cascadia Code SemiLight"/>
                          <w:sz w:val="22"/>
                          <w:szCs w:val="22"/>
                          <w:lang w:val="en-US"/>
                        </w:rPr>
                        <w:br/>
                        <w:t xml:space="preserve">           host: "</w:t>
                      </w:r>
                      <w:r w:rsidR="00A75AA1" w:rsidRPr="00ED1A68">
                        <w:rPr>
                          <w:rFonts w:ascii="Cascadia Code SemiLight" w:hAnsi="Cascadia Code SemiLight" w:cs="Cascadia Code SemiLight"/>
                          <w:sz w:val="22"/>
                          <w:szCs w:val="22"/>
                          <w:lang w:val="en-US"/>
                        </w:rPr>
                        <w:t>{{ inventory</w:t>
                      </w:r>
                      <w:r w:rsidRPr="00ED1A68">
                        <w:rPr>
                          <w:rFonts w:ascii="Cascadia Code SemiLight" w:hAnsi="Cascadia Code SemiLight" w:cs="Cascadia Code SemiLight"/>
                          <w:sz w:val="22"/>
                          <w:szCs w:val="22"/>
                          <w:lang w:val="en-US"/>
                        </w:rPr>
                        <w:t>_hostname }}"</w:t>
                      </w:r>
                    </w:p>
                    <w:p w14:paraId="78982D97" w14:textId="77777777" w:rsidR="0075322B" w:rsidRPr="00ED1A68" w:rsidRDefault="0075322B" w:rsidP="006B3AEF">
                      <w:pPr>
                        <w:spacing w:line="276" w:lineRule="auto"/>
                        <w:ind w:right="68"/>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TASK 2- DEPLOY SNMP COMMANDS</w:t>
                      </w:r>
                      <w:r w:rsidRPr="00ED1A68">
                        <w:rPr>
                          <w:rFonts w:ascii="Cascadia Code SemiLight" w:hAnsi="Cascadia Code SemiLight" w:cs="Cascadia Code SemiLight"/>
                          <w:sz w:val="22"/>
                          <w:szCs w:val="22"/>
                          <w:lang w:val="en-US"/>
                        </w:rPr>
                        <w:br/>
                        <w:t xml:space="preserve">       ios_config:</w:t>
                      </w:r>
                      <w:r w:rsidRPr="00ED1A68">
                        <w:rPr>
                          <w:rFonts w:ascii="Cascadia Code SemiLight" w:hAnsi="Cascadia Code SemiLight" w:cs="Cascadia Code SemiLight"/>
                          <w:sz w:val="22"/>
                          <w:szCs w:val="22"/>
                          <w:lang w:val="en-US"/>
                        </w:rPr>
                        <w:br/>
                        <w:t xml:space="preserve">         commands:</w:t>
                      </w:r>
                      <w:r w:rsidRPr="00ED1A68">
                        <w:rPr>
                          <w:rFonts w:ascii="Cascadia Code SemiLight" w:hAnsi="Cascadia Code SemiLight" w:cs="Cascadia Code SemiLight"/>
                          <w:sz w:val="22"/>
                          <w:szCs w:val="22"/>
                          <w:lang w:val="en-US"/>
                        </w:rPr>
                        <w:br/>
                        <w:t xml:space="preserve">           - snmp-server community public RO</w:t>
                      </w:r>
                      <w:r w:rsidRPr="00ED1A68">
                        <w:rPr>
                          <w:rFonts w:ascii="Cascadia Code SemiLight" w:hAnsi="Cascadia Code SemiLight" w:cs="Cascadia Code SemiLight"/>
                          <w:sz w:val="22"/>
                          <w:szCs w:val="22"/>
                          <w:lang w:val="en-US"/>
                        </w:rPr>
                        <w:br/>
                        <w:t xml:space="preserve">         provider:</w:t>
                      </w:r>
                      <w:r w:rsidRPr="00ED1A68">
                        <w:rPr>
                          <w:rFonts w:ascii="Cascadia Code SemiLight" w:hAnsi="Cascadia Code SemiLight" w:cs="Cascadia Code SemiLight"/>
                          <w:sz w:val="22"/>
                          <w:szCs w:val="22"/>
                          <w:lang w:val="en-US"/>
                        </w:rPr>
                        <w:br/>
                        <w:t xml:space="preserve">           username: ntc</w:t>
                      </w:r>
                      <w:r w:rsidRPr="00ED1A68">
                        <w:rPr>
                          <w:rFonts w:ascii="Cascadia Code SemiLight" w:hAnsi="Cascadia Code SemiLight" w:cs="Cascadia Code SemiLight"/>
                          <w:sz w:val="22"/>
                          <w:szCs w:val="22"/>
                          <w:lang w:val="en-US"/>
                        </w:rPr>
                        <w:br/>
                        <w:t xml:space="preserve">           password: ntc123</w:t>
                      </w:r>
                      <w:r w:rsidRPr="00ED1A68">
                        <w:rPr>
                          <w:rFonts w:ascii="Cascadia Code SemiLight" w:hAnsi="Cascadia Code SemiLight" w:cs="Cascadia Code SemiLight"/>
                          <w:sz w:val="22"/>
                          <w:szCs w:val="22"/>
                          <w:lang w:val="en-US"/>
                        </w:rPr>
                        <w:br/>
                        <w:t xml:space="preserve">           host: "{{ inventory_hostname }}"</w:t>
                      </w:r>
                    </w:p>
                  </w:txbxContent>
                </v:textbox>
                <w10:anchorlock/>
              </v:shape>
            </w:pict>
          </mc:Fallback>
        </mc:AlternateContent>
      </w:r>
    </w:p>
    <w:p w14:paraId="49126668" w14:textId="5C555455" w:rsidR="0075322B" w:rsidRDefault="0075322B" w:rsidP="006B3AEF">
      <w:r>
        <w:t xml:space="preserve">Cet exemple a un seul </w:t>
      </w:r>
      <w:r w:rsidR="00C7092C">
        <w:t>p</w:t>
      </w:r>
      <w:r w:rsidR="00892C68">
        <w:t>lay</w:t>
      </w:r>
      <w:r>
        <w:t xml:space="preserve"> et deux tasks.</w:t>
      </w:r>
    </w:p>
    <w:p w14:paraId="4B7E9CA4" w14:textId="383FA442" w:rsidR="0075322B" w:rsidRPr="00C7092C" w:rsidRDefault="00C7092C" w:rsidP="006B3AEF">
      <w:r w:rsidRPr="00C7092C">
        <w:t xml:space="preserve">Une fois que vous avez défini les attributs de haut niveau de votre </w:t>
      </w:r>
      <w:r>
        <w:t>play</w:t>
      </w:r>
      <w:r w:rsidRPr="00C7092C">
        <w:t>, tels que le type de connexion et les hôtes que vous souhaitez automatiser, vous devez définir des tâches</w:t>
      </w:r>
      <w:r>
        <w:t xml:space="preserve"> (tasks)</w:t>
      </w:r>
      <w:r w:rsidRPr="00C7092C">
        <w:t xml:space="preserve">. Chaque tâche exécute un module Ansible, qui effectue une forme d'automatisation </w:t>
      </w:r>
      <w:r w:rsidR="0075322B">
        <w:fldChar w:fldCharType="begin"/>
      </w:r>
      <w:r w:rsidR="0075322B" w:rsidRPr="00C7092C">
        <w:instrText xml:space="preserve"> ADDIN ZOTERO_ITEM CSL_CITATION {"citationID":"XxI33gzy","properties":{"formattedCitation":"(Edelman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75322B">
        <w:fldChar w:fldCharType="separate"/>
      </w:r>
      <w:r w:rsidR="0075322B" w:rsidRPr="00C7092C">
        <w:rPr>
          <w:rFonts w:cs="Arial"/>
        </w:rPr>
        <w:t>(Edelman et al., 2018)</w:t>
      </w:r>
      <w:r w:rsidR="0075322B">
        <w:fldChar w:fldCharType="end"/>
      </w:r>
      <w:r w:rsidR="0075322B" w:rsidRPr="00C7092C">
        <w:t>.</w:t>
      </w:r>
    </w:p>
    <w:p w14:paraId="6B50210C" w14:textId="73C671C7" w:rsidR="00A75AA1" w:rsidRPr="00A75AA1" w:rsidRDefault="00A75AA1" w:rsidP="006B3AEF">
      <w:r w:rsidRPr="00A75AA1">
        <w:t>Les de</w:t>
      </w:r>
      <w:r>
        <w:t xml:space="preserve">ux fichiers </w:t>
      </w:r>
      <w:r w:rsidR="009D1D6D">
        <w:t>décrits</w:t>
      </w:r>
      <w:r>
        <w:t xml:space="preserve"> </w:t>
      </w:r>
      <w:r w:rsidR="009D1D6D">
        <w:t>précédemment</w:t>
      </w:r>
      <w:r>
        <w:t xml:space="preserve"> (Inventaire et playbook) ont encore plus de fonctionnalités et de paramètres que ceux qui </w:t>
      </w:r>
      <w:r w:rsidR="00C7092C">
        <w:t>ont été</w:t>
      </w:r>
      <w:r>
        <w:t xml:space="preserve"> </w:t>
      </w:r>
      <w:r w:rsidR="00C7092C">
        <w:t>décrits</w:t>
      </w:r>
      <w:r>
        <w:t xml:space="preserve"> ici.</w:t>
      </w:r>
    </w:p>
    <w:p w14:paraId="627CB64C" w14:textId="7E7FC813" w:rsidR="0075322B" w:rsidRPr="00A75AA1" w:rsidRDefault="009D1D6D" w:rsidP="006B3AEF">
      <w:pPr>
        <w:pStyle w:val="Heading7"/>
      </w:pPr>
      <w:r w:rsidRPr="00A75AA1">
        <w:t>Exécution</w:t>
      </w:r>
      <w:r w:rsidR="0075322B" w:rsidRPr="00A75AA1">
        <w:t xml:space="preserve"> d’un playbook</w:t>
      </w:r>
    </w:p>
    <w:p w14:paraId="0F1C67DE" w14:textId="4B75C3DE" w:rsidR="00A75AA1" w:rsidRDefault="00A75AA1" w:rsidP="006B3AEF">
      <w:r>
        <w:t xml:space="preserve">Ayant passé en revue la </w:t>
      </w:r>
      <w:r w:rsidR="009D1D6D">
        <w:t>création</w:t>
      </w:r>
      <w:r>
        <w:t xml:space="preserve"> des deux fichiers de base dans Ansible, voyons maintenant comment </w:t>
      </w:r>
      <w:r w:rsidR="009D1D6D">
        <w:t>exécuter</w:t>
      </w:r>
      <w:r>
        <w:t xml:space="preserve"> un playbook pour </w:t>
      </w:r>
      <w:r w:rsidR="009D1D6D">
        <w:t>réaliser</w:t>
      </w:r>
      <w:r>
        <w:t xml:space="preserve"> certaines tâches.</w:t>
      </w:r>
    </w:p>
    <w:p w14:paraId="3E951BD2" w14:textId="0A9F310C" w:rsidR="00A75AA1" w:rsidRDefault="009D1D6D" w:rsidP="006B3AEF">
      <w:r>
        <w:lastRenderedPageBreak/>
        <w:t xml:space="preserve">La commande </w:t>
      </w:r>
      <w:r w:rsidRPr="009D1D6D">
        <w:rPr>
          <w:rFonts w:ascii="Cascadia Code SemiLight" w:hAnsi="Cascadia Code SemiLight" w:cs="Cascadia Code SemiLight"/>
        </w:rPr>
        <w:t>ansible-playbook</w:t>
      </w:r>
      <w:r>
        <w:t xml:space="preserve"> suivi de l’adresse vers un playbook permet de l’exécuter.</w:t>
      </w:r>
    </w:p>
    <w:p w14:paraId="7E60B32F" w14:textId="0D445740" w:rsidR="009D1D6D" w:rsidRDefault="009D1D6D" w:rsidP="006B3AEF">
      <w:r>
        <w:t xml:space="preserve">Le playbook peut être exécuté avec l’inventaire en mettant l’adresse de l’inventaire après le flag </w:t>
      </w:r>
      <w:r w:rsidRPr="009D1D6D">
        <w:rPr>
          <w:rFonts w:ascii="Cascadia Code SemiLight" w:hAnsi="Cascadia Code SemiLight" w:cs="Cascadia Code SemiLight"/>
        </w:rPr>
        <w:t>-i</w:t>
      </w:r>
      <w:r>
        <w:t>.</w:t>
      </w:r>
    </w:p>
    <w:p w14:paraId="204AC04B" w14:textId="0E6F3827" w:rsidR="009D1D6D" w:rsidRDefault="009D1D6D" w:rsidP="006B3AEF">
      <w:r w:rsidRPr="009D1D6D">
        <w:rPr>
          <w:noProof/>
        </w:rPr>
        <mc:AlternateContent>
          <mc:Choice Requires="wps">
            <w:drawing>
              <wp:inline distT="0" distB="0" distL="0" distR="0" wp14:anchorId="4905FC69" wp14:editId="582FC617">
                <wp:extent cx="5883965" cy="294198"/>
                <wp:effectExtent l="0" t="0" r="2540" b="0"/>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5" cy="294198"/>
                        </a:xfrm>
                        <a:prstGeom prst="rect">
                          <a:avLst/>
                        </a:prstGeom>
                        <a:solidFill>
                          <a:schemeClr val="bg1">
                            <a:lumMod val="95000"/>
                          </a:schemeClr>
                        </a:solidFill>
                        <a:ln w="9525">
                          <a:noFill/>
                          <a:miter lim="800000"/>
                          <a:headEnd/>
                          <a:tailEnd/>
                        </a:ln>
                      </wps:spPr>
                      <wps:txbx>
                        <w:txbxContent>
                          <w:p w14:paraId="7C6F6FE5" w14:textId="4569A30A" w:rsidR="009D1D6D" w:rsidRPr="00ED1A68" w:rsidRDefault="009D1D6D" w:rsidP="009D1D6D">
                            <w:pPr>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ansible-playbook -i inventory playbook.yml</w:t>
                            </w:r>
                          </w:p>
                        </w:txbxContent>
                      </wps:txbx>
                      <wps:bodyPr rot="0" vert="horz" wrap="square" lIns="91440" tIns="45720" rIns="91440" bIns="45720" anchor="t" anchorCtr="0">
                        <a:noAutofit/>
                      </wps:bodyPr>
                    </wps:wsp>
                  </a:graphicData>
                </a:graphic>
              </wp:inline>
            </w:drawing>
          </mc:Choice>
          <mc:Fallback>
            <w:pict>
              <v:shape w14:anchorId="4905FC69" id="_x0000_s1032" type="#_x0000_t202" style="width:463.3pt;height:2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" fillcolor="#f2f2f2 [3052]" stroked="f">
                <v:textbox>
                  <w:txbxContent>
                    <w:p w14:paraId="7C6F6FE5" w14:textId="4569A30A" w:rsidR="009D1D6D" w:rsidRPr="00ED1A68" w:rsidRDefault="009D1D6D" w:rsidP="009D1D6D">
                      <w:pPr>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ansible-playbook -i inventory playbook.yml</w:t>
                      </w:r>
                    </w:p>
                  </w:txbxContent>
                </v:textbox>
                <w10:anchorlock/>
              </v:shape>
            </w:pict>
          </mc:Fallback>
        </mc:AlternateContent>
      </w:r>
    </w:p>
    <w:p w14:paraId="06FF03E2" w14:textId="57D6172A" w:rsidR="00AF66DF" w:rsidRPr="00C7092C" w:rsidRDefault="00C7092C" w:rsidP="006B3AEF">
      <w:r w:rsidRPr="00C7092C">
        <w:t xml:space="preserve">Vous avez également la possibilité de ne pas spécifier le fichier d'inventaire chaque fois que vous exécutez un playbook. Pour ce faire, vous pouvez utiliser le fichier d'inventaire par défaut /etc/ansible/hosts, définir la variable d'environnement ANSIBLE_INVENTORY ou la définir dans le </w:t>
      </w:r>
      <w:r w:rsidRPr="00C7092C">
        <w:rPr>
          <w:i/>
          <w:iCs/>
        </w:rPr>
        <w:t xml:space="preserve"> fichier </w:t>
      </w:r>
      <w:r w:rsidRPr="00C7092C">
        <w:t>ansible.cfg</w:t>
      </w:r>
      <w:r w:rsidR="00AF66DF" w:rsidRPr="00C7092C">
        <w:t xml:space="preserve"> </w:t>
      </w:r>
      <w:r w:rsidR="00AF66DF">
        <w:fldChar w:fldCharType="begin"/>
      </w:r>
      <w:r w:rsidR="00AF66DF" w:rsidRPr="00C7092C">
        <w:instrText xml:space="preserve"> ADDIN ZOTERO_ITEM CSL_CITATION {"citationID":"U4gvdCfr","properties":{"formattedCitation":"(Edelman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AF66DF">
        <w:fldChar w:fldCharType="separate"/>
      </w:r>
      <w:r w:rsidR="00AF66DF" w:rsidRPr="00C7092C">
        <w:rPr>
          <w:rFonts w:cs="Arial"/>
        </w:rPr>
        <w:t>(Edelman et al., 2018)</w:t>
      </w:r>
      <w:r w:rsidR="00AF66DF">
        <w:fldChar w:fldCharType="end"/>
      </w:r>
      <w:r w:rsidR="00AF66DF" w:rsidRPr="00C7092C">
        <w:t>.</w:t>
      </w:r>
    </w:p>
    <w:p w14:paraId="07044CC9" w14:textId="4FA6FD8E" w:rsidR="00CA3D2E" w:rsidRDefault="00CA3D2E" w:rsidP="006B3AEF">
      <w:pPr>
        <w:pStyle w:val="Heading7"/>
      </w:pPr>
      <w:r>
        <w:t>Playbook</w:t>
      </w:r>
      <w:r w:rsidRPr="00CA3D2E">
        <w:t xml:space="preserve"> </w:t>
      </w:r>
      <w:r>
        <w:t>p</w:t>
      </w:r>
      <w:r w:rsidRPr="00CA3D2E">
        <w:t>our le Network A</w:t>
      </w:r>
      <w:r>
        <w:t>utomation</w:t>
      </w:r>
    </w:p>
    <w:p w14:paraId="1C8B5211" w14:textId="2C04ECD2" w:rsidR="00CA3D2E" w:rsidRDefault="00CA3D2E" w:rsidP="006B3AEF">
      <w:r>
        <w:t xml:space="preserve">Nous avons déjà vu comment créer l’inventaire, le playbook et comment </w:t>
      </w:r>
      <w:r w:rsidR="00001C45">
        <w:t>exécuter</w:t>
      </w:r>
      <w:r>
        <w:t xml:space="preserve"> un playbook. Dans ce point nous allons voir comment créer un playbook pour le network automation.</w:t>
      </w:r>
    </w:p>
    <w:p w14:paraId="63E9709A" w14:textId="7E648060" w:rsidR="00CA3D2E" w:rsidRDefault="00CA3D2E" w:rsidP="006B3AEF">
      <w:r>
        <w:t>Nous allons voir comment</w:t>
      </w:r>
      <w:r w:rsidR="00001C45">
        <w:t xml:space="preserve"> créer les Template des configurations de plusieurs constructeurs et comment générer automatiquement les configurations, nous verrons aussi</w:t>
      </w:r>
      <w:r>
        <w:t xml:space="preserve"> comment </w:t>
      </w:r>
      <w:r w:rsidR="00001C45">
        <w:t>déployer</w:t>
      </w:r>
      <w:r>
        <w:t xml:space="preserve"> les configurations vers les </w:t>
      </w:r>
      <w:r w:rsidR="00001C45">
        <w:t>équipements</w:t>
      </w:r>
      <w:r>
        <w:t xml:space="preserve"> cibles.</w:t>
      </w:r>
    </w:p>
    <w:p w14:paraId="22F25D90" w14:textId="55B7FF6A" w:rsidR="00892C68" w:rsidRDefault="00892C68" w:rsidP="006B3AEF">
      <w:r>
        <w:t>Dans les Template les informations externes sont référencées comme des variables. Voyons donc d’abord la création des fichiers des variables avant la création des Template.</w:t>
      </w:r>
    </w:p>
    <w:p w14:paraId="54931EEE" w14:textId="77777777" w:rsidR="00892C68" w:rsidRPr="00892C68" w:rsidRDefault="00892C68" w:rsidP="006B3AEF">
      <w:pPr>
        <w:keepNext/>
        <w:keepLines/>
        <w:spacing w:after="0"/>
        <w:outlineLvl w:val="7"/>
        <w:rPr>
          <w:rFonts w:eastAsiaTheme="majorEastAsia" w:cstheme="majorBidi"/>
          <w:i/>
          <w:iCs/>
          <w:color w:val="272727" w:themeColor="text1" w:themeTint="D8"/>
        </w:rPr>
      </w:pPr>
      <w:r w:rsidRPr="00892C68">
        <w:rPr>
          <w:rFonts w:eastAsiaTheme="majorEastAsia" w:cstheme="majorBidi"/>
          <w:i/>
          <w:iCs/>
          <w:color w:val="272727" w:themeColor="text1" w:themeTint="D8"/>
        </w:rPr>
        <w:t>Les fichiers des variables</w:t>
      </w:r>
    </w:p>
    <w:p w14:paraId="2B166355" w14:textId="77777777" w:rsidR="00892C68" w:rsidRPr="00892C68" w:rsidRDefault="00892C68" w:rsidP="006B3AEF">
      <w:r w:rsidRPr="00892C68">
        <w:t>Dans l’usage d’un Template les différentes variables seront remplacées par les valeurs dans les fichiers des variables. Ces fichiers sont au format YAML.</w:t>
      </w:r>
    </w:p>
    <w:p w14:paraId="57FB08F2" w14:textId="5A656108" w:rsidR="00892C68" w:rsidRDefault="00892C68" w:rsidP="006B3AEF">
      <w:r w:rsidRPr="00892C68">
        <w:t>Toutes les informations que nous aurons besoin d’utiliser dans nos Template sont sauvegardés dans les fichiers des variables.</w:t>
      </w:r>
    </w:p>
    <w:p w14:paraId="533A67A0" w14:textId="3AA4CDF3" w:rsidR="00001C45" w:rsidRDefault="00ED2BA4" w:rsidP="006B3AEF">
      <w:pPr>
        <w:pStyle w:val="Heading8"/>
      </w:pPr>
      <w:r>
        <w:t>Création</w:t>
      </w:r>
      <w:r w:rsidR="00D26C8B">
        <w:t xml:space="preserve"> des Template</w:t>
      </w:r>
    </w:p>
    <w:p w14:paraId="27246AC8" w14:textId="0B03890B" w:rsidR="00D26C8B" w:rsidRDefault="00D26C8B" w:rsidP="006B3AEF">
      <w:r>
        <w:t xml:space="preserve">Les commandes n’étant pas identiques à tous les constructeurs ou à toutes les actions à réaliser, l’usage de </w:t>
      </w:r>
      <w:r w:rsidR="00ED2BA4">
        <w:t>Template</w:t>
      </w:r>
      <w:r>
        <w:t xml:space="preserve"> se </w:t>
      </w:r>
      <w:r w:rsidR="00ED2BA4">
        <w:t>présente</w:t>
      </w:r>
      <w:r>
        <w:t xml:space="preserve"> comme la meilleure façon de faire du network automation car les </w:t>
      </w:r>
      <w:r w:rsidR="00ED2BA4">
        <w:t>Template</w:t>
      </w:r>
      <w:r>
        <w:t xml:space="preserve"> nous permettent d’avoir des </w:t>
      </w:r>
      <w:r>
        <w:lastRenderedPageBreak/>
        <w:t>commandes pour les quel il nous suffit de fournir des valeurs ou variables</w:t>
      </w:r>
      <w:r w:rsidR="008A697C">
        <w:t xml:space="preserve"> pour les exécuter sur différents équipements ou réaliser différentes configurations</w:t>
      </w:r>
      <w:r>
        <w:t>.</w:t>
      </w:r>
    </w:p>
    <w:p w14:paraId="7B2DC92E" w14:textId="1CF613CB" w:rsidR="00CA4C22" w:rsidRPr="00C7092C" w:rsidRDefault="00CA4C22" w:rsidP="006B3AEF">
      <w:r>
        <w:t xml:space="preserve">Les </w:t>
      </w:r>
      <w:r w:rsidR="00ED2BA4">
        <w:t>Template</w:t>
      </w:r>
      <w:r>
        <w:t xml:space="preserve"> sont créés avec Jinja</w:t>
      </w:r>
      <w:r w:rsidR="00ED2BA4">
        <w:t xml:space="preserve">. </w:t>
      </w:r>
      <w:r w:rsidR="00C7092C" w:rsidRPr="00C7092C">
        <w:t>Ansible recherche automatiquement les</w:t>
      </w:r>
      <w:r w:rsidR="00C7092C">
        <w:t xml:space="preserve"> templates</w:t>
      </w:r>
      <w:r w:rsidR="00C7092C" w:rsidRPr="00C7092C">
        <w:t xml:space="preserve"> dans le répertoire à partir duquel vos </w:t>
      </w:r>
      <w:r w:rsidR="00765C9F" w:rsidRPr="00C7092C">
        <w:t>playbook</w:t>
      </w:r>
      <w:r w:rsidR="00C7092C" w:rsidRPr="00C7092C">
        <w:t xml:space="preserve"> sont exécutés et dans un répertoire appelé</w:t>
      </w:r>
      <w:r w:rsidR="00C7092C">
        <w:t xml:space="preserve"> templates</w:t>
      </w:r>
      <w:r w:rsidR="00C7092C" w:rsidRPr="00C7092C">
        <w:t xml:space="preserve"> par rapport au même chemin d'accès</w:t>
      </w:r>
      <w:r w:rsidR="00ED2BA4" w:rsidRPr="00C7092C">
        <w:t xml:space="preserve"> </w:t>
      </w:r>
      <w:r w:rsidR="00ED2BA4">
        <w:fldChar w:fldCharType="begin"/>
      </w:r>
      <w:r w:rsidR="00ED2BA4" w:rsidRPr="00C7092C">
        <w:instrText xml:space="preserve"> ADDIN ZOTERO_ITEM CSL_CITATION {"citationID":"IMWxN24i","properties":{"formattedCitation":"(Edelman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ED2BA4">
        <w:fldChar w:fldCharType="separate"/>
      </w:r>
      <w:r w:rsidR="00ED2BA4" w:rsidRPr="00C7092C">
        <w:rPr>
          <w:rFonts w:cs="Arial"/>
        </w:rPr>
        <w:t>(Edelman et al., 2018)</w:t>
      </w:r>
      <w:r w:rsidR="00ED2BA4">
        <w:fldChar w:fldCharType="end"/>
      </w:r>
      <w:r w:rsidR="00ED2BA4" w:rsidRPr="00C7092C">
        <w:t>.</w:t>
      </w:r>
    </w:p>
    <w:p w14:paraId="4F3CACDB" w14:textId="2127DF72" w:rsidR="00E52AEE" w:rsidRDefault="00E52AEE" w:rsidP="006B3AEF">
      <w:r w:rsidRPr="00E52AEE">
        <w:t>Da</w:t>
      </w:r>
      <w:r>
        <w:t xml:space="preserve">ns un Template Jinja les variables sont reprises entre </w:t>
      </w:r>
      <w:proofErr w:type="gramStart"/>
      <w:r>
        <w:t>{{ }</w:t>
      </w:r>
      <w:proofErr w:type="gramEnd"/>
      <w:r>
        <w:t>} et les actions comme les conditions ou les boucles sont entre {% %}, comme repris dans l’exemple suivant.</w:t>
      </w:r>
    </w:p>
    <w:p w14:paraId="7235CA8F" w14:textId="65A918F6" w:rsidR="00E52AEE" w:rsidRPr="00E52AEE" w:rsidRDefault="00E52AEE" w:rsidP="006B3AEF">
      <w:r w:rsidRPr="00E52AEE">
        <w:rPr>
          <w:noProof/>
        </w:rPr>
        <mc:AlternateContent>
          <mc:Choice Requires="wps">
            <w:drawing>
              <wp:inline distT="0" distB="0" distL="0" distR="0" wp14:anchorId="2B8ABBB4" wp14:editId="57E13F56">
                <wp:extent cx="5868063" cy="1017767"/>
                <wp:effectExtent l="0" t="0" r="0" b="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63" cy="1017767"/>
                        </a:xfrm>
                        <a:prstGeom prst="rect">
                          <a:avLst/>
                        </a:prstGeom>
                        <a:solidFill>
                          <a:schemeClr val="bg1">
                            <a:lumMod val="95000"/>
                          </a:schemeClr>
                        </a:solidFill>
                        <a:ln w="9525">
                          <a:noFill/>
                          <a:miter lim="800000"/>
                          <a:headEnd/>
                          <a:tailEnd/>
                        </a:ln>
                      </wps:spPr>
                      <wps:txbx>
                        <w:txbxContent>
                          <w:p w14:paraId="2C89300C" w14:textId="3A2C8430" w:rsidR="00E52AEE" w:rsidRPr="00E52AEE" w:rsidRDefault="00E52AEE" w:rsidP="006B3AEF">
                            <w:pPr>
                              <w:spacing w:line="276" w:lineRule="auto"/>
                              <w:rPr>
                                <w:sz w:val="22"/>
                                <w:szCs w:val="22"/>
                              </w:rPr>
                            </w:pPr>
                            <w:r w:rsidRPr="00E52AEE">
                              <w:rPr>
                                <w:sz w:val="22"/>
                                <w:szCs w:val="22"/>
                              </w:rPr>
                              <w:t>snmp-server location {{ snmp.location }}</w:t>
                            </w:r>
                            <w:r w:rsidRPr="00E52AEE">
                              <w:rPr>
                                <w:sz w:val="22"/>
                                <w:szCs w:val="22"/>
                              </w:rPr>
                              <w:br/>
                              <w:t>snmp-server contact {{ snmp.contact }}</w:t>
                            </w:r>
                            <w:r w:rsidRPr="00E52AEE">
                              <w:rPr>
                                <w:sz w:val="22"/>
                                <w:szCs w:val="22"/>
                              </w:rPr>
                              <w:br/>
                              <w:t>{% for community in snmp.communities %}</w:t>
                            </w:r>
                            <w:r w:rsidRPr="00E52AEE">
                              <w:rPr>
                                <w:sz w:val="22"/>
                                <w:szCs w:val="22"/>
                              </w:rPr>
                              <w:br/>
                              <w:t>snmp-server community {{ community.community }} {{ community.type | upper }}</w:t>
                            </w:r>
                            <w:r w:rsidRPr="00E52AEE">
                              <w:rPr>
                                <w:sz w:val="22"/>
                                <w:szCs w:val="22"/>
                              </w:rPr>
                              <w:br/>
                              <w:t>{% endfor %}</w:t>
                            </w:r>
                          </w:p>
                        </w:txbxContent>
                      </wps:txbx>
                      <wps:bodyPr rot="0" vert="horz" wrap="square" lIns="91440" tIns="45720" rIns="91440" bIns="45720" anchor="t" anchorCtr="0">
                        <a:noAutofit/>
                      </wps:bodyPr>
                    </wps:wsp>
                  </a:graphicData>
                </a:graphic>
              </wp:inline>
            </w:drawing>
          </mc:Choice>
          <mc:Fallback>
            <w:pict>
              <v:shape w14:anchorId="2B8ABBB4" id="_x0000_s1033" type="#_x0000_t202" style="width:462.05pt;height:8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" fillcolor="#f2f2f2 [3052]" stroked="f">
                <v:textbox>
                  <w:txbxContent>
                    <w:p w14:paraId="2C89300C" w14:textId="3A2C8430" w:rsidR="00E52AEE" w:rsidRPr="00E52AEE" w:rsidRDefault="00E52AEE" w:rsidP="006B3AEF">
                      <w:pPr>
                        <w:spacing w:line="276" w:lineRule="auto"/>
                        <w:rPr>
                          <w:sz w:val="22"/>
                          <w:szCs w:val="22"/>
                        </w:rPr>
                      </w:pPr>
                      <w:r w:rsidRPr="00E52AEE">
                        <w:rPr>
                          <w:sz w:val="22"/>
                          <w:szCs w:val="22"/>
                        </w:rPr>
                        <w:t>snmp-server location {{ snmp.location }}</w:t>
                      </w:r>
                      <w:r w:rsidRPr="00E52AEE">
                        <w:rPr>
                          <w:sz w:val="22"/>
                          <w:szCs w:val="22"/>
                        </w:rPr>
                        <w:br/>
                        <w:t>snmp-server contact {{ snmp.contact }}</w:t>
                      </w:r>
                      <w:r w:rsidRPr="00E52AEE">
                        <w:rPr>
                          <w:sz w:val="22"/>
                          <w:szCs w:val="22"/>
                        </w:rPr>
                        <w:br/>
                        <w:t>{% for community in snmp.communities %}</w:t>
                      </w:r>
                      <w:r w:rsidRPr="00E52AEE">
                        <w:rPr>
                          <w:sz w:val="22"/>
                          <w:szCs w:val="22"/>
                        </w:rPr>
                        <w:br/>
                        <w:t>snmp-server community {{ community.community }} {{ community.type | upper }}</w:t>
                      </w:r>
                      <w:r w:rsidRPr="00E52AEE">
                        <w:rPr>
                          <w:sz w:val="22"/>
                          <w:szCs w:val="22"/>
                        </w:rPr>
                        <w:br/>
                        <w:t>{% endfor %}</w:t>
                      </w:r>
                    </w:p>
                  </w:txbxContent>
                </v:textbox>
                <w10:anchorlock/>
              </v:shape>
            </w:pict>
          </mc:Fallback>
        </mc:AlternateContent>
      </w:r>
    </w:p>
    <w:p w14:paraId="60B37FA1" w14:textId="50D5E5E3" w:rsidR="00D26C8B" w:rsidRDefault="00ED2BA4" w:rsidP="006B3AEF">
      <w:pPr>
        <w:pStyle w:val="Heading8"/>
      </w:pPr>
      <w:r>
        <w:t>Génération</w:t>
      </w:r>
      <w:r w:rsidR="00CA4C22">
        <w:t xml:space="preserve"> automatique des configurations</w:t>
      </w:r>
    </w:p>
    <w:p w14:paraId="6E0F12D2" w14:textId="13053B63" w:rsidR="00E52AEE" w:rsidRPr="00C7092C" w:rsidRDefault="00E52AEE" w:rsidP="006B3AEF">
      <w:r>
        <w:t xml:space="preserve">Maintenant que les fichiers des variables et les </w:t>
      </w:r>
      <w:r w:rsidR="00865B35">
        <w:t>Template</w:t>
      </w:r>
      <w:r>
        <w:t xml:space="preserve"> ont été vus, l’</w:t>
      </w:r>
      <w:r w:rsidR="00865B35">
        <w:t>étape</w:t>
      </w:r>
      <w:r>
        <w:t xml:space="preserve"> suivante est la </w:t>
      </w:r>
      <w:r w:rsidR="00865B35">
        <w:t>génération</w:t>
      </w:r>
      <w:r>
        <w:t xml:space="preserve"> des configurations</w:t>
      </w:r>
      <w:r w:rsidR="00C7092C" w:rsidRPr="00C7092C">
        <w:t xml:space="preserve">. Pour ce faire, nous allons utiliser le module Ansible appelé </w:t>
      </w:r>
      <w:r w:rsidR="00C7092C" w:rsidRPr="00C7092C">
        <w:rPr>
          <w:rFonts w:ascii="Cascadia Code SemiLight" w:hAnsi="Cascadia Code SemiLight" w:cs="Cascadia Code SemiLight"/>
        </w:rPr>
        <w:t>template</w:t>
      </w:r>
      <w:r w:rsidR="00C7092C" w:rsidRPr="00C7092C">
        <w:t xml:space="preserve">. Le module </w:t>
      </w:r>
      <w:r w:rsidR="00C7092C" w:rsidRPr="00C7092C">
        <w:rPr>
          <w:rFonts w:ascii="Cascadia Code SemiLight" w:hAnsi="Cascadia Code SemiLight" w:cs="Cascadia Code SemiLight"/>
        </w:rPr>
        <w:t>template</w:t>
      </w:r>
      <w:r w:rsidR="00C7092C" w:rsidRPr="00C7092C">
        <w:t xml:space="preserve"> automatise la création de fichiers restituant les données d'entrée (variables) avec les templates Jinja </w:t>
      </w:r>
      <w:r>
        <w:fldChar w:fldCharType="begin"/>
      </w:r>
      <w:r w:rsidRPr="00C7092C">
        <w:instrText xml:space="preserve"> ADDIN ZOTERO_ITEM CSL_CITATION {"citationID":"qQbGlriH","properties":{"formattedCitation":"(Edelman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fldChar w:fldCharType="separate"/>
      </w:r>
      <w:r w:rsidRPr="00C7092C">
        <w:rPr>
          <w:rFonts w:cs="Arial"/>
        </w:rPr>
        <w:t>(Edelman et al., 2018)</w:t>
      </w:r>
      <w:r>
        <w:fldChar w:fldCharType="end"/>
      </w:r>
      <w:r w:rsidRPr="00C7092C">
        <w:t>.</w:t>
      </w:r>
    </w:p>
    <w:p w14:paraId="23E82A37" w14:textId="5688304F" w:rsidR="00384A27" w:rsidRPr="00C7092C" w:rsidRDefault="00C7092C" w:rsidP="006B3AEF">
      <w:r w:rsidRPr="00C7092C">
        <w:t xml:space="preserve">L'exemple suivant montre comment utiliser le module </w:t>
      </w:r>
      <w:r w:rsidRPr="00C7092C">
        <w:rPr>
          <w:rFonts w:ascii="Cascadia Code SemiLight" w:hAnsi="Cascadia Code SemiLight" w:cs="Cascadia Code SemiLight"/>
        </w:rPr>
        <w:t>template</w:t>
      </w:r>
      <w:r w:rsidRPr="00C7092C">
        <w:t>. Il utilise les</w:t>
      </w:r>
      <w:r>
        <w:t xml:space="preserve"> paramètres</w:t>
      </w:r>
      <w:r>
        <w:rPr>
          <w:rFonts w:ascii="Cascadia Code SemiLight" w:hAnsi="Cascadia Code SemiLight" w:cs="Cascadia Code SemiLight"/>
        </w:rPr>
        <w:t xml:space="preserve"> </w:t>
      </w:r>
      <w:r w:rsidRPr="00C7092C">
        <w:rPr>
          <w:rFonts w:ascii="Cascadia Code SemiLight" w:hAnsi="Cascadia Code SemiLight" w:cs="Cascadia Code SemiLight"/>
        </w:rPr>
        <w:t>src</w:t>
      </w:r>
      <w:r w:rsidRPr="00C7092C">
        <w:t xml:space="preserve"> et </w:t>
      </w:r>
      <w:r w:rsidRPr="00C7092C">
        <w:rPr>
          <w:rFonts w:ascii="Cascadia Code SemiLight" w:hAnsi="Cascadia Code SemiLight" w:cs="Cascadia Code SemiLight"/>
        </w:rPr>
        <w:t>dest</w:t>
      </w:r>
      <w:r w:rsidRPr="00C7092C">
        <w:t xml:space="preserve">. Le  paramètre </w:t>
      </w:r>
      <w:r w:rsidRPr="00C7092C">
        <w:rPr>
          <w:rFonts w:ascii="Cascadia Code SemiLight" w:hAnsi="Cascadia Code SemiLight" w:cs="Cascadia Code SemiLight"/>
        </w:rPr>
        <w:t>src</w:t>
      </w:r>
      <w:r w:rsidRPr="00C7092C">
        <w:t xml:space="preserve"> fait référence au</w:t>
      </w:r>
      <w:r>
        <w:t xml:space="preserve"> template</w:t>
      </w:r>
      <w:r w:rsidRPr="00C7092C">
        <w:t xml:space="preserve"> approprié que vous souhaitez utiliser, et le</w:t>
      </w:r>
      <w:r>
        <w:t xml:space="preserve"> paramètre </w:t>
      </w:r>
      <w:r w:rsidRPr="00C7092C">
        <w:rPr>
          <w:rFonts w:ascii="Cascadia Code SemiLight" w:hAnsi="Cascadia Code SemiLight" w:cs="Cascadia Code SemiLight"/>
        </w:rPr>
        <w:t>dest</w:t>
      </w:r>
      <w:r w:rsidRPr="00C7092C">
        <w:t xml:space="preserve"> pointe vers l'emplacement où vous souhaitez que la configuration finale rendue soit stockée </w:t>
      </w:r>
      <w:r w:rsidR="00384A27">
        <w:fldChar w:fldCharType="begin"/>
      </w:r>
      <w:r w:rsidR="00384A27" w:rsidRPr="00C7092C">
        <w:instrText xml:space="preserve"> ADDIN ZOTERO_ITEM CSL_CITATION {"citationID":"xixlELej","properties":{"formattedCitation":"(Edelman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384A27">
        <w:fldChar w:fldCharType="separate"/>
      </w:r>
      <w:r w:rsidR="00384A27" w:rsidRPr="00C7092C">
        <w:rPr>
          <w:rFonts w:cs="Arial"/>
        </w:rPr>
        <w:t>(Edelman et al., 2018)</w:t>
      </w:r>
      <w:r w:rsidR="00384A27">
        <w:fldChar w:fldCharType="end"/>
      </w:r>
      <w:r w:rsidR="00384A27" w:rsidRPr="00C7092C">
        <w:t>.</w:t>
      </w:r>
    </w:p>
    <w:p w14:paraId="1C525DA3" w14:textId="551617C5" w:rsidR="00384A27" w:rsidRPr="00E52AEE" w:rsidRDefault="00384A27" w:rsidP="006B3AEF">
      <w:r>
        <w:rPr>
          <w:noProof/>
        </w:rPr>
        <w:lastRenderedPageBreak/>
        <mc:AlternateContent>
          <mc:Choice Requires="wps">
            <w:drawing>
              <wp:inline distT="0" distB="0" distL="0" distR="0" wp14:anchorId="4B9AC98A" wp14:editId="759385D8">
                <wp:extent cx="5899785" cy="1404620"/>
                <wp:effectExtent l="0" t="0" r="5715" b="8255"/>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785" cy="1404620"/>
                        </a:xfrm>
                        <a:prstGeom prst="rect">
                          <a:avLst/>
                        </a:prstGeom>
                        <a:solidFill>
                          <a:schemeClr val="bg1">
                            <a:lumMod val="95000"/>
                          </a:schemeClr>
                        </a:solidFill>
                        <a:ln w="9525">
                          <a:noFill/>
                          <a:miter lim="800000"/>
                          <a:headEnd/>
                          <a:tailEnd/>
                        </a:ln>
                      </wps:spPr>
                      <wps:txbx>
                        <w:txbxContent>
                          <w:p w14:paraId="292488B3" w14:textId="77777777" w:rsidR="00384A27"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w:t>
                            </w:r>
                          </w:p>
                          <w:p w14:paraId="1186302D" w14:textId="2095AEFC" w:rsidR="00384A27"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PLAY 1 - GENERATE CONFIGURATIONS</w:t>
                            </w:r>
                            <w:r w:rsidRPr="00ED1A68">
                              <w:rPr>
                                <w:rFonts w:ascii="Cascadia Code SemiLight" w:hAnsi="Cascadia Code SemiLight" w:cs="Cascadia Code SemiLight"/>
                                <w:sz w:val="22"/>
                                <w:szCs w:val="22"/>
                                <w:lang w:val="en-US"/>
                              </w:rPr>
                              <w:br/>
                              <w:t xml:space="preserve">    hosts: all</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 </w:t>
                            </w:r>
                          </w:p>
                          <w:p w14:paraId="548F6791" w14:textId="77777777" w:rsidR="00376858"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w:t>
                            </w:r>
                          </w:p>
                          <w:p w14:paraId="331C081F" w14:textId="7AB05E09" w:rsidR="00384A27"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w:t>
                            </w:r>
                            <w:r w:rsidR="00384A27" w:rsidRPr="00ED1A68">
                              <w:rPr>
                                <w:rFonts w:ascii="Cascadia Code SemiLight" w:hAnsi="Cascadia Code SemiLight" w:cs="Cascadia Code SemiLight"/>
                                <w:sz w:val="22"/>
                                <w:szCs w:val="22"/>
                                <w:lang w:val="en-US"/>
                              </w:rPr>
                              <w:t>- name: GENERATE CONFIGS FOR EACH OS</w:t>
                            </w:r>
                            <w:r w:rsidR="00384A27" w:rsidRPr="00ED1A68">
                              <w:rPr>
                                <w:rFonts w:ascii="Cascadia Code SemiLight" w:hAnsi="Cascadia Code SemiLight" w:cs="Cascadia Code SemiLight"/>
                                <w:sz w:val="22"/>
                                <w:szCs w:val="22"/>
                                <w:lang w:val="en-US"/>
                              </w:rPr>
                              <w:br/>
                              <w:t xml:space="preserve">        template:</w:t>
                            </w:r>
                            <w:r w:rsidR="00384A27" w:rsidRPr="00ED1A68">
                              <w:rPr>
                                <w:rFonts w:ascii="Cascadia Code SemiLight" w:hAnsi="Cascadia Code SemiLight" w:cs="Cascadia Code SemiLight"/>
                                <w:sz w:val="22"/>
                                <w:szCs w:val="22"/>
                                <w:lang w:val="en-US"/>
                              </w:rPr>
                              <w:br/>
                              <w:t xml:space="preserve">          src: "./snmp/{{ os }}.j2"</w:t>
                            </w:r>
                            <w:r w:rsidR="00384A27" w:rsidRPr="00ED1A68">
                              <w:rPr>
                                <w:rFonts w:ascii="Cascadia Code SemiLight" w:hAnsi="Cascadia Code SemiLight" w:cs="Cascadia Code SemiLight"/>
                                <w:sz w:val="22"/>
                                <w:szCs w:val="22"/>
                                <w:lang w:val="en-US"/>
                              </w:rPr>
                              <w:br/>
                              <w:t xml:space="preserve">          dest: "./configs/snmp/{{ inventory_hostname }}.cfg"</w:t>
                            </w:r>
                          </w:p>
                        </w:txbxContent>
                      </wps:txbx>
                      <wps:bodyPr rot="0" vert="horz" wrap="square" lIns="91440" tIns="45720" rIns="91440" bIns="45720" anchor="t" anchorCtr="0">
                        <a:spAutoFit/>
                      </wps:bodyPr>
                    </wps:wsp>
                  </a:graphicData>
                </a:graphic>
              </wp:inline>
            </w:drawing>
          </mc:Choice>
          <mc:Fallback>
            <w:pict>
              <v:shape w14:anchorId="4B9AC98A" id="_x0000_s1034" type="#_x0000_t202" style="width:464.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" fillcolor="#f2f2f2 [3052]" stroked="f">
                <v:textbox style="mso-fit-shape-to-text:t">
                  <w:txbxContent>
                    <w:p w14:paraId="292488B3" w14:textId="77777777" w:rsidR="00384A27"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w:t>
                      </w:r>
                    </w:p>
                    <w:p w14:paraId="1186302D" w14:textId="2095AEFC" w:rsidR="00384A27"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PLAY 1 - GENERATE CONFIGURATIONS</w:t>
                      </w:r>
                      <w:r w:rsidRPr="00ED1A68">
                        <w:rPr>
                          <w:rFonts w:ascii="Cascadia Code SemiLight" w:hAnsi="Cascadia Code SemiLight" w:cs="Cascadia Code SemiLight"/>
                          <w:sz w:val="22"/>
                          <w:szCs w:val="22"/>
                          <w:lang w:val="en-US"/>
                        </w:rPr>
                        <w:br/>
                        <w:t xml:space="preserve">    hosts: all</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 </w:t>
                      </w:r>
                    </w:p>
                    <w:p w14:paraId="548F6791" w14:textId="77777777" w:rsidR="00376858" w:rsidRPr="00ED1A68" w:rsidRDefault="00384A27"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w:t>
                      </w:r>
                    </w:p>
                    <w:p w14:paraId="331C081F" w14:textId="7AB05E09" w:rsidR="00384A27"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w:t>
                      </w:r>
                      <w:r w:rsidR="00384A27" w:rsidRPr="00ED1A68">
                        <w:rPr>
                          <w:rFonts w:ascii="Cascadia Code SemiLight" w:hAnsi="Cascadia Code SemiLight" w:cs="Cascadia Code SemiLight"/>
                          <w:sz w:val="22"/>
                          <w:szCs w:val="22"/>
                          <w:lang w:val="en-US"/>
                        </w:rPr>
                        <w:t>- name: GENERATE CONFIGS FOR EACH OS</w:t>
                      </w:r>
                      <w:r w:rsidR="00384A27" w:rsidRPr="00ED1A68">
                        <w:rPr>
                          <w:rFonts w:ascii="Cascadia Code SemiLight" w:hAnsi="Cascadia Code SemiLight" w:cs="Cascadia Code SemiLight"/>
                          <w:sz w:val="22"/>
                          <w:szCs w:val="22"/>
                          <w:lang w:val="en-US"/>
                        </w:rPr>
                        <w:br/>
                        <w:t xml:space="preserve">        template:</w:t>
                      </w:r>
                      <w:r w:rsidR="00384A27" w:rsidRPr="00ED1A68">
                        <w:rPr>
                          <w:rFonts w:ascii="Cascadia Code SemiLight" w:hAnsi="Cascadia Code SemiLight" w:cs="Cascadia Code SemiLight"/>
                          <w:sz w:val="22"/>
                          <w:szCs w:val="22"/>
                          <w:lang w:val="en-US"/>
                        </w:rPr>
                        <w:br/>
                        <w:t xml:space="preserve">          src: "./snmp/{{ os }}.j2"</w:t>
                      </w:r>
                      <w:r w:rsidR="00384A27" w:rsidRPr="00ED1A68">
                        <w:rPr>
                          <w:rFonts w:ascii="Cascadia Code SemiLight" w:hAnsi="Cascadia Code SemiLight" w:cs="Cascadia Code SemiLight"/>
                          <w:sz w:val="22"/>
                          <w:szCs w:val="22"/>
                          <w:lang w:val="en-US"/>
                        </w:rPr>
                        <w:br/>
                        <w:t xml:space="preserve">          dest: "./configs/snmp/{{ inventory_hostname }}.cfg"</w:t>
                      </w:r>
                    </w:p>
                  </w:txbxContent>
                </v:textbox>
                <w10:anchorlock/>
              </v:shape>
            </w:pict>
          </mc:Fallback>
        </mc:AlternateContent>
      </w:r>
    </w:p>
    <w:p w14:paraId="498E0DDB" w14:textId="2C01016D" w:rsidR="00CA4C22" w:rsidRPr="00F74156" w:rsidRDefault="00ED2BA4" w:rsidP="006B3AEF">
      <w:pPr>
        <w:pStyle w:val="Heading8"/>
      </w:pPr>
      <w:r w:rsidRPr="00F74156">
        <w:t>Déploiement</w:t>
      </w:r>
      <w:r w:rsidR="00CA4C22" w:rsidRPr="00F74156">
        <w:t xml:space="preserve"> des configurations</w:t>
      </w:r>
    </w:p>
    <w:p w14:paraId="515057B5" w14:textId="56FBD621" w:rsidR="00376858" w:rsidRPr="00C7092C" w:rsidRDefault="00C7092C" w:rsidP="006B3AEF">
      <w:r w:rsidRPr="00C7092C">
        <w:rPr>
          <w:rFonts w:ascii="Cascadia Code SemiLight" w:hAnsi="Cascadia Code SemiLight" w:cs="Cascadia Code SemiLight"/>
        </w:rPr>
        <w:t>Config :</w:t>
      </w:r>
      <w:r w:rsidRPr="00C7092C">
        <w:t xml:space="preserve"> Permet d'envoyer des commandes de configuration aux périphériques réseau. Celles-ci sont mises en œuvre et désignées comme </w:t>
      </w:r>
      <w:r w:rsidR="00376858" w:rsidRPr="00C7092C">
        <w:t xml:space="preserve">xos_config (i.e., ios_config, nxos_config, junos_con fig, </w:t>
      </w:r>
      <w:r w:rsidR="00154B09">
        <w:t>et ainsi de suite</w:t>
      </w:r>
      <w:r w:rsidR="00376858" w:rsidRPr="00C7092C">
        <w:t xml:space="preserve">) </w:t>
      </w:r>
      <w:r w:rsidR="00376858">
        <w:fldChar w:fldCharType="begin"/>
      </w:r>
      <w:r w:rsidR="00376858" w:rsidRPr="00C7092C">
        <w:instrText xml:space="preserve"> ADDIN ZOTERO_ITEM CSL_CITATION {"citationID":"sjZuqrpf","properties":{"formattedCitation":"(Edelman et al., 2018)","plainCitation":"(Edelman et al., 2018)","noteIndex":0},"citationItems":[{"id":103,"uris":["http://zotero.org/users/local/Z2CF3Tbn/items/8QUA367E"],"itemData":{"id":103,"type":"article-journal","language":"en","source":"Zotero","title":"Network Programmability and Automation","author":[{"family":"Edelman","given":"Jason"},{"family":"Lowe","given":"Scott S"},{"family":"Oswalt","given":"Matt"}],"issued":{"date-parts":[["2018"]]}}}],"schema":"https://github.com/citation-style-language/schema/raw/master/csl-citation.json"} </w:instrText>
      </w:r>
      <w:r w:rsidR="00376858">
        <w:fldChar w:fldCharType="separate"/>
      </w:r>
      <w:r w:rsidR="00376858" w:rsidRPr="00C7092C">
        <w:rPr>
          <w:rFonts w:cs="Arial"/>
        </w:rPr>
        <w:t>(Edelman et al., 2018)</w:t>
      </w:r>
      <w:r w:rsidR="00376858">
        <w:fldChar w:fldCharType="end"/>
      </w:r>
      <w:r w:rsidR="00376858" w:rsidRPr="00C7092C">
        <w:t>.</w:t>
      </w:r>
    </w:p>
    <w:p w14:paraId="10D593C8" w14:textId="422CBE19" w:rsidR="00376858" w:rsidRDefault="00376858" w:rsidP="006B3AEF">
      <w:r>
        <w:rPr>
          <w:noProof/>
        </w:rPr>
        <mc:AlternateContent>
          <mc:Choice Requires="wps">
            <w:drawing>
              <wp:inline distT="0" distB="0" distL="0" distR="0" wp14:anchorId="49859C26" wp14:editId="2E3FF5CF">
                <wp:extent cx="5899868" cy="1404620"/>
                <wp:effectExtent l="0" t="0" r="5715" b="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868" cy="1404620"/>
                        </a:xfrm>
                        <a:prstGeom prst="rect">
                          <a:avLst/>
                        </a:prstGeom>
                        <a:solidFill>
                          <a:schemeClr val="bg1">
                            <a:lumMod val="95000"/>
                          </a:schemeClr>
                        </a:solidFill>
                        <a:ln w="9525">
                          <a:noFill/>
                          <a:miter lim="800000"/>
                          <a:headEnd/>
                          <a:tailEnd/>
                        </a:ln>
                      </wps:spPr>
                      <wps:txbx>
                        <w:txbxContent>
                          <w:p w14:paraId="79CF99EC" w14:textId="77777777"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name: PLAY 2 - ENSURE EOS SNMP CONFIGS ARE DEPLOYED</w:t>
                            </w:r>
                            <w:r w:rsidRPr="00ED1A68">
                              <w:rPr>
                                <w:rFonts w:ascii="Cascadia Code SemiLight" w:hAnsi="Cascadia Code SemiLight" w:cs="Cascadia Code SemiLight"/>
                                <w:sz w:val="22"/>
                                <w:szCs w:val="22"/>
                                <w:lang w:val="en-US"/>
                              </w:rPr>
                              <w:br/>
                              <w:t xml:space="preserve">  hosts: eos</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w:t>
                            </w:r>
                          </w:p>
                          <w:p w14:paraId="14A5BE22" w14:textId="77777777"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w:t>
                            </w:r>
                          </w:p>
                          <w:p w14:paraId="6C931381" w14:textId="0ADC547D"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DEPLOY CONFIGS FOR EOS</w:t>
                            </w:r>
                            <w:r w:rsidRPr="00ED1A68">
                              <w:rPr>
                                <w:rFonts w:ascii="Cascadia Code SemiLight" w:hAnsi="Cascadia Code SemiLight" w:cs="Cascadia Code SemiLight"/>
                                <w:sz w:val="22"/>
                                <w:szCs w:val="22"/>
                                <w:lang w:val="en-US"/>
                              </w:rPr>
                              <w:br/>
                              <w:t xml:space="preserve">      eos_config:</w:t>
                            </w:r>
                            <w:r w:rsidRPr="00ED1A68">
                              <w:rPr>
                                <w:rFonts w:ascii="Cascadia Code SemiLight" w:hAnsi="Cascadia Code SemiLight" w:cs="Cascadia Code SemiLight"/>
                                <w:sz w:val="22"/>
                                <w:szCs w:val="22"/>
                                <w:lang w:val="en-US"/>
                              </w:rPr>
                              <w:br/>
                              <w:t xml:space="preserve">        src: "./configs/snmp/{{ inventory_hostname }}.cfg"</w:t>
                            </w:r>
                            <w:r w:rsidRPr="00ED1A68">
                              <w:rPr>
                                <w:rFonts w:ascii="Cascadia Code SemiLight" w:hAnsi="Cascadia Code SemiLight" w:cs="Cascadia Code SemiLight"/>
                                <w:sz w:val="22"/>
                                <w:szCs w:val="22"/>
                                <w:lang w:val="en-US"/>
                              </w:rPr>
                              <w:br/>
                              <w:t xml:space="preserve">        provider: "{{ base_provider }}"</w:t>
                            </w:r>
                          </w:p>
                        </w:txbxContent>
                      </wps:txbx>
                      <wps:bodyPr rot="0" vert="horz" wrap="square" lIns="91440" tIns="45720" rIns="91440" bIns="45720" anchor="t" anchorCtr="0">
                        <a:spAutoFit/>
                      </wps:bodyPr>
                    </wps:wsp>
                  </a:graphicData>
                </a:graphic>
              </wp:inline>
            </w:drawing>
          </mc:Choice>
          <mc:Fallback>
            <w:pict>
              <v:shape w14:anchorId="49859C26" id="_x0000_s1035" type="#_x0000_t202" style="width:464.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" fillcolor="#f2f2f2 [3052]" stroked="f">
                <v:textbox style="mso-fit-shape-to-text:t">
                  <w:txbxContent>
                    <w:p w14:paraId="79CF99EC" w14:textId="77777777"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name: PLAY 2 - ENSURE EOS SNMP CONFIGS ARE DEPLOYED</w:t>
                      </w:r>
                      <w:r w:rsidRPr="00ED1A68">
                        <w:rPr>
                          <w:rFonts w:ascii="Cascadia Code SemiLight" w:hAnsi="Cascadia Code SemiLight" w:cs="Cascadia Code SemiLight"/>
                          <w:sz w:val="22"/>
                          <w:szCs w:val="22"/>
                          <w:lang w:val="en-US"/>
                        </w:rPr>
                        <w:br/>
                        <w:t xml:space="preserve">  hosts: eos</w:t>
                      </w:r>
                      <w:r w:rsidRPr="00ED1A68">
                        <w:rPr>
                          <w:rFonts w:ascii="Cascadia Code SemiLight" w:hAnsi="Cascadia Code SemiLight" w:cs="Cascadia Code SemiLight"/>
                          <w:sz w:val="22"/>
                          <w:szCs w:val="22"/>
                          <w:lang w:val="en-US"/>
                        </w:rPr>
                        <w:br/>
                        <w:t xml:space="preserve">  connection: local</w:t>
                      </w:r>
                      <w:r w:rsidRPr="00ED1A68">
                        <w:rPr>
                          <w:rFonts w:ascii="Cascadia Code SemiLight" w:hAnsi="Cascadia Code SemiLight" w:cs="Cascadia Code SemiLight"/>
                          <w:sz w:val="22"/>
                          <w:szCs w:val="22"/>
                          <w:lang w:val="en-US"/>
                        </w:rPr>
                        <w:br/>
                        <w:t xml:space="preserve">  gather_facts: no</w:t>
                      </w:r>
                    </w:p>
                    <w:p w14:paraId="14A5BE22" w14:textId="77777777"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tasks:</w:t>
                      </w:r>
                    </w:p>
                    <w:p w14:paraId="6C931381" w14:textId="0ADC547D" w:rsidR="00376858" w:rsidRPr="00ED1A68" w:rsidRDefault="00376858"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 xml:space="preserve">    - name: DEPLOY CONFIGS FOR EOS</w:t>
                      </w:r>
                      <w:r w:rsidRPr="00ED1A68">
                        <w:rPr>
                          <w:rFonts w:ascii="Cascadia Code SemiLight" w:hAnsi="Cascadia Code SemiLight" w:cs="Cascadia Code SemiLight"/>
                          <w:sz w:val="22"/>
                          <w:szCs w:val="22"/>
                          <w:lang w:val="en-US"/>
                        </w:rPr>
                        <w:br/>
                        <w:t xml:space="preserve">      eos_config:</w:t>
                      </w:r>
                      <w:r w:rsidRPr="00ED1A68">
                        <w:rPr>
                          <w:rFonts w:ascii="Cascadia Code SemiLight" w:hAnsi="Cascadia Code SemiLight" w:cs="Cascadia Code SemiLight"/>
                          <w:sz w:val="22"/>
                          <w:szCs w:val="22"/>
                          <w:lang w:val="en-US"/>
                        </w:rPr>
                        <w:br/>
                        <w:t xml:space="preserve">        src: "./configs/snmp/{{ inventory_hostname }}.cfg"</w:t>
                      </w:r>
                      <w:r w:rsidRPr="00ED1A68">
                        <w:rPr>
                          <w:rFonts w:ascii="Cascadia Code SemiLight" w:hAnsi="Cascadia Code SemiLight" w:cs="Cascadia Code SemiLight"/>
                          <w:sz w:val="22"/>
                          <w:szCs w:val="22"/>
                          <w:lang w:val="en-US"/>
                        </w:rPr>
                        <w:br/>
                        <w:t xml:space="preserve">        provider: "{{ base_provider }}"</w:t>
                      </w:r>
                    </w:p>
                  </w:txbxContent>
                </v:textbox>
                <w10:anchorlock/>
              </v:shape>
            </w:pict>
          </mc:Fallback>
        </mc:AlternateContent>
      </w:r>
    </w:p>
    <w:p w14:paraId="103EF40D" w14:textId="39A47BE3" w:rsidR="00376858" w:rsidRPr="00376858" w:rsidRDefault="00376858" w:rsidP="006B3AEF">
      <w:r w:rsidRPr="00376858">
        <w:t xml:space="preserve">L’exemple ci-dessus est </w:t>
      </w:r>
      <w:r>
        <w:t xml:space="preserve">un play qui effectue le </w:t>
      </w:r>
      <w:r w:rsidR="00CE179E">
        <w:t>déploiement</w:t>
      </w:r>
      <w:r>
        <w:t xml:space="preserve"> des configurations vers le</w:t>
      </w:r>
      <w:r w:rsidR="00CE179E">
        <w:t xml:space="preserve"> périphérique. Ce play constitue le deuxième play du playbook de génération des configurations.</w:t>
      </w:r>
    </w:p>
    <w:p w14:paraId="13F56E79" w14:textId="79144532" w:rsidR="005A0EBC" w:rsidRDefault="005A0EBC">
      <w:pPr>
        <w:pStyle w:val="Heading5"/>
        <w:numPr>
          <w:ilvl w:val="0"/>
          <w:numId w:val="2"/>
        </w:numPr>
      </w:pPr>
      <w:r>
        <w:t xml:space="preserve">Chargement des configurations </w:t>
      </w:r>
      <w:r w:rsidR="00712665">
        <w:t>vers</w:t>
      </w:r>
      <w:r>
        <w:t xml:space="preserve"> l</w:t>
      </w:r>
      <w:r w:rsidR="00712665">
        <w:t xml:space="preserve">e périphérique </w:t>
      </w:r>
      <w:r>
        <w:t xml:space="preserve">réseau </w:t>
      </w:r>
    </w:p>
    <w:p w14:paraId="3EB119EA" w14:textId="75071E9D" w:rsidR="001371C7" w:rsidRPr="001371C7" w:rsidRDefault="001371C7" w:rsidP="006B3AEF">
      <w:r>
        <w:t xml:space="preserve">L’étape qui vient après la création des fichiers de configuration est le chargement des configurations dans les </w:t>
      </w:r>
      <w:r w:rsidR="00712665">
        <w:t>périphérique</w:t>
      </w:r>
      <w:r>
        <w:t>s réseau.</w:t>
      </w:r>
    </w:p>
    <w:p w14:paraId="64522494" w14:textId="4E907C6C" w:rsidR="00666E32" w:rsidRPr="00543ECB" w:rsidRDefault="00666E32" w:rsidP="006B3AEF">
      <w:pPr>
        <w:pStyle w:val="Heading2"/>
      </w:pPr>
      <w:r w:rsidRPr="00543ECB">
        <w:t>I.3. OBJECT DETECTION</w:t>
      </w:r>
    </w:p>
    <w:p w14:paraId="4307D49B" w14:textId="736A62E1" w:rsidR="00F74156" w:rsidRDefault="00F74156" w:rsidP="006B3AEF">
      <w:r w:rsidRPr="00F74156">
        <w:t>L’extraction des données de l</w:t>
      </w:r>
      <w:r>
        <w:t>a topologie de l’image passe par trois phases :</w:t>
      </w:r>
    </w:p>
    <w:p w14:paraId="2E575D34" w14:textId="09992FA1" w:rsidR="00F74156" w:rsidRPr="00154B09" w:rsidRDefault="00154B09">
      <w:pPr>
        <w:pStyle w:val="ListParagraph"/>
        <w:numPr>
          <w:ilvl w:val="0"/>
          <w:numId w:val="7"/>
        </w:numPr>
      </w:pPr>
      <w:r w:rsidRPr="00154B09">
        <w:t>Détection</w:t>
      </w:r>
      <w:r w:rsidR="00966BD6" w:rsidRPr="00154B09">
        <w:t xml:space="preserve"> </w:t>
      </w:r>
      <w:r w:rsidRPr="00154B09">
        <w:t>d’objets</w:t>
      </w:r>
    </w:p>
    <w:p w14:paraId="01B69113" w14:textId="0A3E6F10" w:rsidR="00F74156" w:rsidRPr="00154B09" w:rsidRDefault="00966BD6">
      <w:pPr>
        <w:pStyle w:val="ListParagraph"/>
        <w:numPr>
          <w:ilvl w:val="0"/>
          <w:numId w:val="7"/>
        </w:numPr>
      </w:pPr>
      <w:r w:rsidRPr="00154B09">
        <w:lastRenderedPageBreak/>
        <w:t>Détection des lignes</w:t>
      </w:r>
    </w:p>
    <w:p w14:paraId="4E4D0441" w14:textId="578C7E2C" w:rsidR="00F74156" w:rsidRDefault="00F74156">
      <w:pPr>
        <w:pStyle w:val="ListParagraph"/>
        <w:numPr>
          <w:ilvl w:val="0"/>
          <w:numId w:val="7"/>
        </w:numPr>
      </w:pPr>
      <w:r>
        <w:t>OCR</w:t>
      </w:r>
    </w:p>
    <w:p w14:paraId="6B7A4B56" w14:textId="0A827AB2" w:rsidR="00F74156" w:rsidRDefault="00F74156" w:rsidP="006B3AEF">
      <w:r w:rsidRPr="00F74156">
        <w:t>Dans ce</w:t>
      </w:r>
      <w:r>
        <w:t xml:space="preserve"> point nous allons voir la détection d’objet avec YOLO1</w:t>
      </w:r>
      <w:r w:rsidR="00183725">
        <w:t>1</w:t>
      </w:r>
      <w:r>
        <w:t>.</w:t>
      </w:r>
    </w:p>
    <w:p w14:paraId="7E5DD8DD" w14:textId="062FA135" w:rsidR="00F74156" w:rsidRDefault="003069E8" w:rsidP="006B3AEF">
      <w:pPr>
        <w:pStyle w:val="Heading3"/>
      </w:pPr>
      <w:r>
        <w:t xml:space="preserve">I.3.1. </w:t>
      </w:r>
      <w:r w:rsidR="00154B09" w:rsidRPr="00543ECB">
        <w:t>Détection</w:t>
      </w:r>
      <w:r w:rsidR="00F74156" w:rsidRPr="00543ECB">
        <w:t xml:space="preserve"> </w:t>
      </w:r>
      <w:r w:rsidR="00F74156" w:rsidRPr="00F74156">
        <w:t>d’objet</w:t>
      </w:r>
    </w:p>
    <w:p w14:paraId="42C67555" w14:textId="3F0E27AC" w:rsidR="007B6DCE" w:rsidRDefault="00F74156" w:rsidP="006B3AEF">
      <w:r>
        <w:t>La numérisation des images nous a donné la possibilité de les manipuler à notre guise. Pour tirer avantage de cette avancée, les informaticiens et ingénieurs ont mis au point des techniques de computer vision</w:t>
      </w:r>
      <w:r w:rsidR="007B6DCE">
        <w:t xml:space="preserve"> (</w:t>
      </w:r>
      <w:r w:rsidR="001B46EC">
        <w:t>Vision par ordinateur, en français</w:t>
      </w:r>
      <w:r w:rsidR="007B6DCE">
        <w:t>)</w:t>
      </w:r>
      <w:r>
        <w:t>.</w:t>
      </w:r>
    </w:p>
    <w:p w14:paraId="601409ED" w14:textId="1A558FAB" w:rsidR="00966BD6" w:rsidRDefault="007B6DCE" w:rsidP="006B3AEF">
      <w:r>
        <w:t>Computer vision</w:t>
      </w:r>
      <w:r w:rsidR="00984B09" w:rsidRPr="00984B09">
        <w:t xml:space="preserve"> est un terme général pour décrire un ensemble de tâches de vision par ordinateur connexes qui impliquent l'identification d'objets dans des photographies numériques</w:t>
      </w:r>
      <w:r w:rsidR="00966BD6">
        <w:t xml:space="preserve"> </w:t>
      </w:r>
      <w:r w:rsidR="00966BD6">
        <w:fldChar w:fldCharType="begin"/>
      </w:r>
      <w:r w:rsidR="00966BD6">
        <w:instrText xml:space="preserve"> ADDIN ZOTERO_ITEM CSL_CITATION {"citationID":"GMViNEOj","properties":{"formattedCitation":"(Brownlee, 2019)","plainCitation":"(Brownlee, 2019)","noteIndex":0},"citationItems":[{"id":145,"uris":["http://zotero.org/users/local/Z2CF3Tbn/items/SNSRI66W"],"itemData":{"id":145,"type":"article-journal","language":"en","source":"Zotero","title":"Deep Learning for Computer Vision","author":[{"family":"Brownlee","given":"Jason"}],"issued":{"date-parts":[["2019"]]}}}],"schema":"https://github.com/citation-style-language/schema/raw/master/csl-citation.json"} </w:instrText>
      </w:r>
      <w:r w:rsidR="00966BD6">
        <w:fldChar w:fldCharType="separate"/>
      </w:r>
      <w:r w:rsidR="00966BD6" w:rsidRPr="00966BD6">
        <w:rPr>
          <w:rFonts w:cs="Arial"/>
        </w:rPr>
        <w:t>(Brownlee, 2019)</w:t>
      </w:r>
      <w:r w:rsidR="00966BD6">
        <w:fldChar w:fldCharType="end"/>
      </w:r>
      <w:r w:rsidR="00984B09" w:rsidRPr="00984B09">
        <w:t>.</w:t>
      </w:r>
    </w:p>
    <w:p w14:paraId="1956B3A6" w14:textId="7E923F9E" w:rsidR="00CF3B0A" w:rsidRDefault="00966BD6" w:rsidP="006B3AEF">
      <w:r>
        <w:t xml:space="preserve">La </w:t>
      </w:r>
      <w:r w:rsidR="00CF3B0A">
        <w:t>détection</w:t>
      </w:r>
      <w:r>
        <w:t xml:space="preserve"> d’objet est une tache de la vision par ordinateur. C’est une combinaison de deux autres taches</w:t>
      </w:r>
      <w:r w:rsidR="00CF3B0A">
        <w:t xml:space="preserve"> avec lesquelles il forme le Object Recognition. </w:t>
      </w:r>
      <w:r w:rsidR="00984B09" w:rsidRPr="00984B09">
        <w:t>La classification d'images</w:t>
      </w:r>
      <w:r w:rsidR="00CF3B0A">
        <w:t xml:space="preserve"> qui</w:t>
      </w:r>
      <w:r w:rsidR="00984B09" w:rsidRPr="00984B09">
        <w:t xml:space="preserve"> implique généralement de prédire la classe d'un objet dans une image</w:t>
      </w:r>
      <w:r w:rsidR="00CF3B0A">
        <w:t xml:space="preserve"> et l</w:t>
      </w:r>
      <w:r w:rsidR="00984B09" w:rsidRPr="00984B09">
        <w:t>a localisation d'objets</w:t>
      </w:r>
      <w:r w:rsidR="00CF3B0A">
        <w:t xml:space="preserve"> qui</w:t>
      </w:r>
      <w:r w:rsidR="00984B09" w:rsidRPr="00984B09">
        <w:t xml:space="preserve"> consiste à identifier l'emplacement d'un ou plusieurs objets dans une image et à dessiner un cadre englobant autour de leur étendue.</w:t>
      </w:r>
      <w:r w:rsidR="00CF3B0A">
        <w:t xml:space="preserve"> </w:t>
      </w:r>
      <w:r w:rsidR="00CF3B0A" w:rsidRPr="00984B09">
        <w:t>La détection d'objets combine ces deux tâches et localise et classe un ou plusieurs objets dans une image</w:t>
      </w:r>
      <w:r w:rsidR="00984B09" w:rsidRPr="00984B09">
        <w:t xml:space="preserve"> </w:t>
      </w:r>
      <w:r w:rsidR="00984B09">
        <w:fldChar w:fldCharType="begin"/>
      </w:r>
      <w:r w:rsidR="00984B09" w:rsidRPr="00984B09">
        <w:instrText xml:space="preserve"> ADDIN ZOTERO_ITEM CSL_CITATION {"citationID":"7HpeHzgM","properties":{"formattedCitation":"(Brownlee, 2019)","plainCitation":"(Brownlee, 2019)","noteIndex":0},"citationItems":[{"id":145,"uris":["http://zotero.org/users/local/Z2CF3Tbn/items/SNSRI66W"],"itemData":{"id":145,"type":"article-journal","language":"en","source":"Zotero","title":"Deep Learning for Computer Vision","author":[{"family":"Brownlee","given":"Jason"}],"issued":{"date-parts":[["2019"]]}}}],"schema":"https://github.com/citation-style-language/schema/raw/master/csl-citation.json"} </w:instrText>
      </w:r>
      <w:r w:rsidR="00984B09">
        <w:fldChar w:fldCharType="separate"/>
      </w:r>
      <w:r w:rsidR="00984B09" w:rsidRPr="00984B09">
        <w:rPr>
          <w:rFonts w:cs="Arial"/>
        </w:rPr>
        <w:t>(Brownlee, 2019)</w:t>
      </w:r>
      <w:r w:rsidR="00984B09">
        <w:fldChar w:fldCharType="end"/>
      </w:r>
      <w:r w:rsidR="00F74156" w:rsidRPr="00984B09">
        <w:t>.</w:t>
      </w:r>
    </w:p>
    <w:p w14:paraId="2DC47B8C" w14:textId="47AC30EB" w:rsidR="007B6DCE" w:rsidRPr="00ED1A68" w:rsidRDefault="003069E8" w:rsidP="006B3AEF">
      <w:pPr>
        <w:pStyle w:val="Heading3"/>
        <w:rPr>
          <w:lang w:val="en-US"/>
        </w:rPr>
      </w:pPr>
      <w:r w:rsidRPr="00ED1A68">
        <w:rPr>
          <w:lang w:val="en-US"/>
        </w:rPr>
        <w:t xml:space="preserve">I.3.2. </w:t>
      </w:r>
      <w:r w:rsidR="007B6DCE" w:rsidRPr="00ED1A68">
        <w:rPr>
          <w:lang w:val="en-US"/>
        </w:rPr>
        <w:t>YOLO1</w:t>
      </w:r>
      <w:r w:rsidR="004C2494" w:rsidRPr="00ED1A68">
        <w:rPr>
          <w:lang w:val="en-US"/>
        </w:rPr>
        <w:t>1</w:t>
      </w:r>
    </w:p>
    <w:p w14:paraId="6968352F" w14:textId="0725B276" w:rsidR="00CF3B0A" w:rsidRPr="00ED1A68" w:rsidRDefault="00CF3B0A" w:rsidP="006B3AEF">
      <w:pPr>
        <w:rPr>
          <w:lang w:val="en-US"/>
        </w:rPr>
      </w:pPr>
      <w:r w:rsidRPr="00ED1A68">
        <w:rPr>
          <w:lang w:val="en-US"/>
        </w:rPr>
        <w:t xml:space="preserve">YOLO or </w:t>
      </w:r>
      <w:r w:rsidRPr="00ED1A68">
        <w:rPr>
          <w:i/>
          <w:iCs/>
          <w:lang w:val="en-US"/>
        </w:rPr>
        <w:t>You Only Look Once</w:t>
      </w:r>
      <w:r w:rsidRPr="00ED1A68">
        <w:rPr>
          <w:lang w:val="en-US"/>
        </w:rPr>
        <w:t xml:space="preserve">, developed by Joseph Redmon, et al. The R-CNN models may be generally more accurate, yet the YOLO family of models are fast, much faster than R-CNN, achieving object detection in real-time </w:t>
      </w:r>
      <w:r>
        <w:fldChar w:fldCharType="begin"/>
      </w:r>
      <w:r w:rsidRPr="00ED1A68">
        <w:rPr>
          <w:lang w:val="en-US"/>
        </w:rPr>
        <w:instrText xml:space="preserve"> ADDIN ZOTERO_ITEM CSL_CITATION {"citationID":"iyprF4gc","properties":{"formattedCitation":"(Brownlee, 2019)","plainCitation":"(Brownlee, 2019)","noteIndex":0},"citationItems":[{"id":145,"uris":["http://zotero.org/users/local/Z2CF3Tbn/items/SNSRI66W"],"itemData":{"id":145,"type":"article-journal","language":"en","source":"Zotero","title":"Deep Learning for Computer Vision","author":[{"family":"Brownlee","given":"Jason"}],"issued":{"date-parts":[["2019"]]}}}],"schema":"https://github.com/citation-style-language/schema/raw/master/csl-citation.json"} </w:instrText>
      </w:r>
      <w:r>
        <w:fldChar w:fldCharType="separate"/>
      </w:r>
      <w:r w:rsidRPr="00ED1A68">
        <w:rPr>
          <w:rFonts w:cs="Arial"/>
          <w:lang w:val="en-US"/>
        </w:rPr>
        <w:t>(Brownlee, 2019)</w:t>
      </w:r>
      <w:r>
        <w:fldChar w:fldCharType="end"/>
      </w:r>
      <w:r w:rsidRPr="00ED1A68">
        <w:rPr>
          <w:lang w:val="en-US"/>
        </w:rPr>
        <w:t>.</w:t>
      </w:r>
    </w:p>
    <w:p w14:paraId="5EEFF4D0" w14:textId="6117DA3F" w:rsidR="00CF3B0A" w:rsidRDefault="00CF3B0A" w:rsidP="006B3AEF">
      <w:r w:rsidRPr="00ED1A68">
        <w:rPr>
          <w:lang w:val="en-US"/>
        </w:rPr>
        <w:t xml:space="preserve">The YOLO model was first described by Joseph Redmon, et al. in the 2015 paper titled You Only Look Once: Unified, Real-Time Object Detection </w:t>
      </w:r>
      <w:r>
        <w:fldChar w:fldCharType="begin"/>
      </w:r>
      <w:r w:rsidRPr="00ED1A68">
        <w:rPr>
          <w:lang w:val="en-US"/>
        </w:rPr>
        <w:instrText xml:space="preserve"> ADDIN ZOTERO_ITEM CSL_CITATION {"citationID":"biPNr7KH","properties":{"formattedCitation":"(Brownlee, 2019)","plainCitation":"(Brownlee, 2019)","noteIndex":0},"citationItems":[{"id":145,"uris":["http://zotero.org/users/local/Z2CF3Tbn/items/SNSRI66W"],"itemData":{"id":145,"type":"article-journal","language":"en","source":"Zotero","title":"Deep Learning for Computer Vision","author":[{"family":"Brownlee","given":"Jason"}],"issued":{"date-parts":[["2019"]]}}}],"schema":"https://github.com/citation-style-language/schema/raw/master/csl-citation.json"} </w:instrText>
      </w:r>
      <w:r>
        <w:fldChar w:fldCharType="separate"/>
      </w:r>
      <w:r w:rsidRPr="00ED1A68">
        <w:rPr>
          <w:rFonts w:cs="Arial"/>
          <w:lang w:val="en-US"/>
        </w:rPr>
        <w:t>(Brownlee, 2019)</w:t>
      </w:r>
      <w:r>
        <w:fldChar w:fldCharType="end"/>
      </w:r>
      <w:r w:rsidRPr="00ED1A68">
        <w:rPr>
          <w:lang w:val="en-US"/>
        </w:rPr>
        <w:t xml:space="preserve">. </w:t>
      </w:r>
      <w:r w:rsidRPr="00CF3B0A">
        <w:t xml:space="preserve">Le model a subi plusieurs </w:t>
      </w:r>
      <w:r w:rsidR="00B767CB" w:rsidRPr="00CF3B0A">
        <w:t>améliorations</w:t>
      </w:r>
      <w:r w:rsidRPr="00CF3B0A">
        <w:t xml:space="preserve"> d</w:t>
      </w:r>
      <w:r>
        <w:t xml:space="preserve">epuis lors, mais reste toujours tourné vers la vitesse de </w:t>
      </w:r>
      <w:r w:rsidR="00B767CB">
        <w:t>détection</w:t>
      </w:r>
      <w:r>
        <w:t xml:space="preserve"> en essayant d’</w:t>
      </w:r>
      <w:r w:rsidR="00B767CB">
        <w:t>améliorer la précision.</w:t>
      </w:r>
    </w:p>
    <w:p w14:paraId="4CD9EE6D" w14:textId="5F9C9E04" w:rsidR="00B767CB" w:rsidRDefault="00B767CB" w:rsidP="006B3AEF">
      <w:r>
        <w:t>À partir de la publication, en 2020, de YOLOv5, Ultralytics s’est positionné comme le principal développeur et distributeur de YOLO.</w:t>
      </w:r>
    </w:p>
    <w:p w14:paraId="074B2EA4" w14:textId="11B81707" w:rsidR="00B767CB" w:rsidRDefault="00B767CB" w:rsidP="006B3AEF">
      <w:r>
        <w:t xml:space="preserve">La version la plus récente au moment de l’écriture de ce mémoire est YOLO12. </w:t>
      </w:r>
      <w:r w:rsidRPr="00B767CB">
        <w:t xml:space="preserve">Ce modèle atteint une précision de détection d'objets de pointe grâce à de nouvelles </w:t>
      </w:r>
      <w:r w:rsidRPr="00B767CB">
        <w:lastRenderedPageBreak/>
        <w:t>innovations méthodologiques dans les mécanismes d'attention et l'architecture globale du réseau, tout en maintenant les performances en temps réel.</w:t>
      </w:r>
    </w:p>
    <w:p w14:paraId="168549E4" w14:textId="2036A087" w:rsidR="001D165C" w:rsidRDefault="001D165C" w:rsidP="004107E6">
      <w:pPr>
        <w:pStyle w:val="Heading4"/>
        <w:numPr>
          <w:ilvl w:val="0"/>
          <w:numId w:val="29"/>
        </w:numPr>
      </w:pPr>
      <w:r>
        <w:t>Utilisation</w:t>
      </w:r>
    </w:p>
    <w:p w14:paraId="75751356" w14:textId="241E063D" w:rsidR="001D165C" w:rsidRDefault="001D165C" w:rsidP="006B3AEF">
      <w:r w:rsidRPr="001D165C">
        <w:t xml:space="preserve">L’usage des </w:t>
      </w:r>
      <w:r w:rsidR="004C2494" w:rsidRPr="001D165C">
        <w:t>modèl</w:t>
      </w:r>
      <w:r w:rsidR="004C2494">
        <w:t>es</w:t>
      </w:r>
      <w:r w:rsidRPr="001D165C">
        <w:t xml:space="preserve"> YOLO </w:t>
      </w:r>
      <w:r w:rsidR="004C2494" w:rsidRPr="001D165C">
        <w:t>d</w:t>
      </w:r>
      <w:r w:rsidR="004C2494">
        <w:t>épend</w:t>
      </w:r>
      <w:r>
        <w:t xml:space="preserve"> principalement de la </w:t>
      </w:r>
      <w:proofErr w:type="spellStart"/>
      <w:r>
        <w:t>tache</w:t>
      </w:r>
      <w:proofErr w:type="spellEnd"/>
      <w:r>
        <w:t xml:space="preserve"> </w:t>
      </w:r>
      <w:r w:rsidR="002776CF">
        <w:t>à</w:t>
      </w:r>
      <w:r>
        <w:t xml:space="preserve"> </w:t>
      </w:r>
      <w:r w:rsidR="004C2494">
        <w:t>réaliser</w:t>
      </w:r>
      <w:r>
        <w:t> :</w:t>
      </w:r>
    </w:p>
    <w:p w14:paraId="1FBE6190" w14:textId="2404E1B3" w:rsidR="001D165C" w:rsidRPr="001D165C" w:rsidRDefault="00580CA9">
      <w:pPr>
        <w:pStyle w:val="ListParagraph"/>
        <w:numPr>
          <w:ilvl w:val="0"/>
          <w:numId w:val="8"/>
        </w:numPr>
      </w:pPr>
      <w:r w:rsidRPr="001D165C">
        <w:t>Détection</w:t>
      </w:r>
    </w:p>
    <w:p w14:paraId="4BDE7882" w14:textId="439F290E" w:rsidR="001D165C" w:rsidRPr="001D165C" w:rsidRDefault="001D165C">
      <w:pPr>
        <w:pStyle w:val="ListParagraph"/>
        <w:numPr>
          <w:ilvl w:val="0"/>
          <w:numId w:val="8"/>
        </w:numPr>
      </w:pPr>
      <w:r w:rsidRPr="001D165C">
        <w:t>Segmentation</w:t>
      </w:r>
      <w:r w:rsidR="00580CA9">
        <w:t xml:space="preserve"> d’instance</w:t>
      </w:r>
    </w:p>
    <w:p w14:paraId="702C168E" w14:textId="2F41B3AA" w:rsidR="001D165C" w:rsidRPr="001D165C" w:rsidRDefault="001D165C">
      <w:pPr>
        <w:pStyle w:val="ListParagraph"/>
        <w:numPr>
          <w:ilvl w:val="0"/>
          <w:numId w:val="8"/>
        </w:numPr>
      </w:pPr>
      <w:r w:rsidRPr="001D165C">
        <w:t>Classification</w:t>
      </w:r>
    </w:p>
    <w:p w14:paraId="50A5B6AF" w14:textId="187ECE4E" w:rsidR="001D165C" w:rsidRPr="001D165C" w:rsidRDefault="001D165C">
      <w:pPr>
        <w:pStyle w:val="ListParagraph"/>
        <w:numPr>
          <w:ilvl w:val="0"/>
          <w:numId w:val="8"/>
        </w:numPr>
      </w:pPr>
      <w:r w:rsidRPr="001D165C">
        <w:t>Pose</w:t>
      </w:r>
    </w:p>
    <w:p w14:paraId="210E87D1" w14:textId="573F56D9" w:rsidR="001D165C" w:rsidRDefault="00580CA9">
      <w:pPr>
        <w:pStyle w:val="ListParagraph"/>
        <w:numPr>
          <w:ilvl w:val="0"/>
          <w:numId w:val="8"/>
        </w:numPr>
      </w:pPr>
      <w:r>
        <w:t xml:space="preserve">Détection d’objet orientée </w:t>
      </w:r>
    </w:p>
    <w:p w14:paraId="32F42585" w14:textId="54D54191" w:rsidR="001D165C" w:rsidRDefault="001D165C" w:rsidP="006B3AEF">
      <w:r>
        <w:t>Pour ce travail nous allons voir seulement l’usage de YOLO dans le cadre de la détection</w:t>
      </w:r>
      <w:r w:rsidR="002776CF">
        <w:t>, et de la détection d’objet orientée</w:t>
      </w:r>
      <w:r>
        <w:t>. À noter que la méthode est la même pour les autres tâches exception faite de quelques mots-clés dans les commandes.</w:t>
      </w:r>
    </w:p>
    <w:p w14:paraId="7480A1C4" w14:textId="38B6F575" w:rsidR="004C2494" w:rsidRDefault="004C2494" w:rsidP="004107E6">
      <w:pPr>
        <w:pStyle w:val="Heading4"/>
        <w:numPr>
          <w:ilvl w:val="0"/>
          <w:numId w:val="30"/>
        </w:numPr>
      </w:pPr>
      <w:r>
        <w:t>Détection d’objet avec YOLO11</w:t>
      </w:r>
    </w:p>
    <w:p w14:paraId="4CC41CBF" w14:textId="21CD044B" w:rsidR="004C2494" w:rsidRDefault="004C2494" w:rsidP="006B3AEF">
      <w:r>
        <w:t xml:space="preserve">Pour l’usage de YOLO deux étapes sont suffisantes : la </w:t>
      </w:r>
      <w:r w:rsidR="00B3244C">
        <w:t>création</w:t>
      </w:r>
      <w:r>
        <w:t xml:space="preserve"> d’un modèle et la </w:t>
      </w:r>
      <w:r w:rsidR="00B3244C">
        <w:t>réalisation</w:t>
      </w:r>
      <w:r>
        <w:t xml:space="preserve"> de la prédiction.</w:t>
      </w:r>
    </w:p>
    <w:p w14:paraId="6A842A9C" w14:textId="76A63AF6" w:rsidR="004C2494" w:rsidRDefault="00765C9F" w:rsidP="004107E6">
      <w:pPr>
        <w:pStyle w:val="Heading5"/>
        <w:numPr>
          <w:ilvl w:val="0"/>
          <w:numId w:val="31"/>
        </w:numPr>
      </w:pPr>
      <w:r>
        <w:t>Création</w:t>
      </w:r>
      <w:r w:rsidR="004C2494">
        <w:t xml:space="preserve"> d’un Modèle </w:t>
      </w:r>
    </w:p>
    <w:p w14:paraId="69057B3A" w14:textId="62FC5827" w:rsidR="004C2494" w:rsidRDefault="004C2494" w:rsidP="006B3AEF">
      <w:r>
        <w:t xml:space="preserve">Pour cette étape deux choix s’offrent à nous. Soit utiliser directement </w:t>
      </w:r>
      <w:r w:rsidR="00DD34B6">
        <w:t xml:space="preserve">le </w:t>
      </w:r>
      <w:r w:rsidR="00B3244C">
        <w:t>modèle</w:t>
      </w:r>
      <w:r w:rsidR="00DD34B6">
        <w:t xml:space="preserve"> YOLO disponible, soit entraîner ce dernier à détecter selon notre propre dataset.</w:t>
      </w:r>
    </w:p>
    <w:p w14:paraId="66696A7F" w14:textId="01B4AFDD" w:rsidR="00DD34B6" w:rsidRDefault="00DD34B6" w:rsidP="006B3AEF">
      <w:r>
        <w:t xml:space="preserve">Ci-dessous est un code de </w:t>
      </w:r>
      <w:r w:rsidR="00765C9F">
        <w:t>réalisation</w:t>
      </w:r>
      <w:r>
        <w:t xml:space="preserve"> de la </w:t>
      </w:r>
      <w:r w:rsidR="00765C9F">
        <w:t>deuxième</w:t>
      </w:r>
      <w:r>
        <w:t xml:space="preserve"> option </w:t>
      </w:r>
      <w:r w:rsidR="00486A44">
        <w:t>(</w:t>
      </w:r>
      <w:hyperlink r:id="rId6" w:anchor="val" w:history="1">
        <w:r w:rsidR="00486A44" w:rsidRPr="00486A44">
          <w:rPr>
            <w:rStyle w:val="Hyperlink"/>
            <w:u w:val="none"/>
          </w:rPr>
          <w:t xml:space="preserve">Object </w:t>
        </w:r>
        <w:proofErr w:type="spellStart"/>
        <w:r w:rsidR="00486A44" w:rsidRPr="00486A44">
          <w:rPr>
            <w:rStyle w:val="Hyperlink"/>
            <w:u w:val="none"/>
          </w:rPr>
          <w:t>Detection</w:t>
        </w:r>
        <w:proofErr w:type="spellEnd"/>
        <w:r w:rsidR="00486A44" w:rsidRPr="00486A44">
          <w:rPr>
            <w:rStyle w:val="Hyperlink"/>
            <w:u w:val="none"/>
          </w:rPr>
          <w:t xml:space="preserve"> - Ultralytics YOLO Docs</w:t>
        </w:r>
      </w:hyperlink>
      <w:r w:rsidR="00486A44">
        <w:t xml:space="preserve">) </w:t>
      </w:r>
      <w:r>
        <w:t>:</w:t>
      </w:r>
    </w:p>
    <w:p w14:paraId="3B725BE6" w14:textId="3FD6E4AA" w:rsidR="00DD34B6" w:rsidRPr="004C2494" w:rsidRDefault="00DD34B6" w:rsidP="006B3AEF">
      <w:r w:rsidRPr="001D165C">
        <w:rPr>
          <w:noProof/>
        </w:rPr>
        <mc:AlternateContent>
          <mc:Choice Requires="wps">
            <w:drawing>
              <wp:inline distT="0" distB="0" distL="0" distR="0" wp14:anchorId="320F26B3" wp14:editId="34AAD6C6">
                <wp:extent cx="5731510" cy="2127065"/>
                <wp:effectExtent l="0" t="0" r="2540" b="0"/>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127065"/>
                        </a:xfrm>
                        <a:prstGeom prst="rect">
                          <a:avLst/>
                        </a:prstGeom>
                        <a:solidFill>
                          <a:schemeClr val="bg1">
                            <a:lumMod val="95000"/>
                          </a:schemeClr>
                        </a:solidFill>
                        <a:ln w="9525">
                          <a:noFill/>
                          <a:miter lim="800000"/>
                          <a:headEnd/>
                          <a:tailEnd/>
                        </a:ln>
                      </wps:spPr>
                      <wps:txbx>
                        <w:txbxContent>
                          <w:p w14:paraId="5429BB85" w14:textId="77777777" w:rsidR="00DD34B6" w:rsidRPr="00ED1A68" w:rsidRDefault="00DD34B6"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from ultralytics import YOLO</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Load a model</w:t>
                            </w:r>
                            <w:r w:rsidRPr="00ED1A68">
                              <w:rPr>
                                <w:rFonts w:ascii="Cascadia Code SemiLight" w:hAnsi="Cascadia Code SemiLight" w:cs="Cascadia Code SemiLight"/>
                                <w:sz w:val="22"/>
                                <w:szCs w:val="22"/>
                                <w:lang w:val="en-US"/>
                              </w:rPr>
                              <w:br/>
                              <w:t>model = YOLO("yolo11n.yaml")  # build a new model from YAML</w:t>
                            </w:r>
                            <w:r w:rsidRPr="00ED1A68">
                              <w:rPr>
                                <w:rFonts w:ascii="Cascadia Code SemiLight" w:hAnsi="Cascadia Code SemiLight" w:cs="Cascadia Code SemiLight"/>
                                <w:sz w:val="22"/>
                                <w:szCs w:val="22"/>
                                <w:lang w:val="en-US"/>
                              </w:rPr>
                              <w:br/>
                              <w:t>model = YOLO("yolo11n.pt")  # load a pretrained model (recommended for training)</w:t>
                            </w:r>
                          </w:p>
                          <w:p w14:paraId="600BCD7C" w14:textId="77777777" w:rsidR="00DD34B6" w:rsidRPr="00ED1A68" w:rsidRDefault="00DD34B6"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model = YOLO("yolo11n.yaml").load("yolo11n.pt")  # build from YAML and transfer weights</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Train the model</w:t>
                            </w:r>
                            <w:r w:rsidRPr="00ED1A68">
                              <w:rPr>
                                <w:rFonts w:ascii="Cascadia Code SemiLight" w:hAnsi="Cascadia Code SemiLight" w:cs="Cascadia Code SemiLight"/>
                                <w:sz w:val="22"/>
                                <w:szCs w:val="22"/>
                                <w:lang w:val="en-US"/>
                              </w:rPr>
                              <w:br/>
                              <w:t>results = model.train(data="coco8.yaml", epochs=100, imgsz=640)</w:t>
                            </w:r>
                          </w:p>
                        </w:txbxContent>
                      </wps:txbx>
                      <wps:bodyPr rot="0" vert="horz" wrap="square" lIns="91440" tIns="45720" rIns="91440" bIns="45720" anchor="t" anchorCtr="0">
                        <a:spAutoFit/>
                      </wps:bodyPr>
                    </wps:wsp>
                  </a:graphicData>
                </a:graphic>
              </wp:inline>
            </w:drawing>
          </mc:Choice>
          <mc:Fallback>
            <w:pict>
              <v:shape w14:anchorId="320F26B3" id="_x0000_s1036" type="#_x0000_t202" style="width:451.3pt;height: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" fillcolor="#f2f2f2 [3052]" stroked="f">
                <v:textbox style="mso-fit-shape-to-text:t">
                  <w:txbxContent>
                    <w:p w14:paraId="5429BB85" w14:textId="77777777" w:rsidR="00DD34B6" w:rsidRPr="00ED1A68" w:rsidRDefault="00DD34B6"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from ultralytics import YOLO</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Load a model</w:t>
                      </w:r>
                      <w:r w:rsidRPr="00ED1A68">
                        <w:rPr>
                          <w:rFonts w:ascii="Cascadia Code SemiLight" w:hAnsi="Cascadia Code SemiLight" w:cs="Cascadia Code SemiLight"/>
                          <w:sz w:val="22"/>
                          <w:szCs w:val="22"/>
                          <w:lang w:val="en-US"/>
                        </w:rPr>
                        <w:br/>
                        <w:t>model = YOLO("yolo11n.yaml")  # build a new model from YAML</w:t>
                      </w:r>
                      <w:r w:rsidRPr="00ED1A68">
                        <w:rPr>
                          <w:rFonts w:ascii="Cascadia Code SemiLight" w:hAnsi="Cascadia Code SemiLight" w:cs="Cascadia Code SemiLight"/>
                          <w:sz w:val="22"/>
                          <w:szCs w:val="22"/>
                          <w:lang w:val="en-US"/>
                        </w:rPr>
                        <w:br/>
                        <w:t>model = YOLO("yolo11n.pt")  # load a pretrained model (recommended for training)</w:t>
                      </w:r>
                    </w:p>
                    <w:p w14:paraId="600BCD7C" w14:textId="77777777" w:rsidR="00DD34B6" w:rsidRPr="00ED1A68" w:rsidRDefault="00DD34B6"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model = YOLO("yolo11n.yaml").load("yolo11n.pt")  # build from YAML and transfer weights</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Train the model</w:t>
                      </w:r>
                      <w:r w:rsidRPr="00ED1A68">
                        <w:rPr>
                          <w:rFonts w:ascii="Cascadia Code SemiLight" w:hAnsi="Cascadia Code SemiLight" w:cs="Cascadia Code SemiLight"/>
                          <w:sz w:val="22"/>
                          <w:szCs w:val="22"/>
                          <w:lang w:val="en-US"/>
                        </w:rPr>
                        <w:br/>
                        <w:t>results = model.train(data="coco8.yaml", epochs=100, imgsz=640)</w:t>
                      </w:r>
                    </w:p>
                  </w:txbxContent>
                </v:textbox>
                <w10:anchorlock/>
              </v:shape>
            </w:pict>
          </mc:Fallback>
        </mc:AlternateContent>
      </w:r>
    </w:p>
    <w:p w14:paraId="5902785D" w14:textId="653E51F5" w:rsidR="004C2494" w:rsidRPr="004C2494" w:rsidRDefault="00765C9F" w:rsidP="004107E6">
      <w:pPr>
        <w:pStyle w:val="Heading5"/>
        <w:numPr>
          <w:ilvl w:val="0"/>
          <w:numId w:val="31"/>
        </w:numPr>
      </w:pPr>
      <w:r>
        <w:lastRenderedPageBreak/>
        <w:t>Prédiction</w:t>
      </w:r>
    </w:p>
    <w:p w14:paraId="700F9EAB" w14:textId="41D0B268" w:rsidR="00163910" w:rsidRDefault="00DD34B6" w:rsidP="006B3AEF">
      <w:r w:rsidRPr="00DD34B6">
        <w:t>Pour la réalisation de cet étape</w:t>
      </w:r>
      <w:r>
        <w:t xml:space="preserve"> n</w:t>
      </w:r>
      <w:r w:rsidRPr="00DD34B6">
        <w:t>ous avons besoin d'une nouvelle photo pour la détection d'objets, idéalement avec des classes d'objets que nous savons que le modèle peut reconnaître à partir de l'ensemble de données</w:t>
      </w:r>
      <w:r>
        <w:t xml:space="preserve"> (dataset) </w:t>
      </w:r>
      <w:r>
        <w:fldChar w:fldCharType="begin"/>
      </w:r>
      <w:r>
        <w:instrText xml:space="preserve"> ADDIN ZOTERO_ITEM CSL_CITATION {"citationID":"qlUJqrRZ","properties":{"formattedCitation":"(Brownlee, 2019)","plainCitation":"(Brownlee, 2019)","noteIndex":0},"citationItems":[{"id":145,"uris":["http://zotero.org/users/local/Z2CF3Tbn/items/SNSRI66W"],"itemData":{"id":145,"type":"article-journal","language":"en","source":"Zotero","title":"Deep Learning for Computer Vision","author":[{"family":"Brownlee","given":"Jason"}],"issued":{"date-parts":[["2019"]]}}}],"schema":"https://github.com/citation-style-language/schema/raw/master/csl-citation.json"} </w:instrText>
      </w:r>
      <w:r>
        <w:fldChar w:fldCharType="separate"/>
      </w:r>
      <w:r w:rsidRPr="00DD34B6">
        <w:rPr>
          <w:rFonts w:cs="Arial"/>
        </w:rPr>
        <w:t>(Brownlee, 2019)</w:t>
      </w:r>
      <w:r>
        <w:fldChar w:fldCharType="end"/>
      </w:r>
      <w:r w:rsidRPr="00DD34B6">
        <w:t>.</w:t>
      </w:r>
    </w:p>
    <w:p w14:paraId="10FCBEBF" w14:textId="1821BEBE" w:rsidR="00DD34B6" w:rsidRPr="00DD34B6" w:rsidRDefault="00DD34B6" w:rsidP="006B3AEF">
      <w:r>
        <w:t>En fonction du choix fait au point précédent, nous pouvons soit utiliser le modèle de base de YOLO, soit le modèle qui a résultant de l’entraînement.</w:t>
      </w:r>
    </w:p>
    <w:p w14:paraId="42DE87D1" w14:textId="24B59161" w:rsidR="00163910" w:rsidRPr="00486A44" w:rsidRDefault="00163910" w:rsidP="006B3AEF">
      <w:r w:rsidRPr="00163910">
        <w:t xml:space="preserve">Usage du </w:t>
      </w:r>
      <w:r w:rsidR="00765C9F" w:rsidRPr="00163910">
        <w:t>modèle</w:t>
      </w:r>
      <w:r>
        <w:t> </w:t>
      </w:r>
      <w:r w:rsidR="00486A44">
        <w:t>(</w:t>
      </w:r>
      <w:hyperlink r:id="rId7" w:anchor="val" w:history="1">
        <w:r w:rsidR="00486A44" w:rsidRPr="00486A44">
          <w:rPr>
            <w:rStyle w:val="Hyperlink"/>
            <w:u w:val="none"/>
          </w:rPr>
          <w:t xml:space="preserve">Object </w:t>
        </w:r>
        <w:proofErr w:type="spellStart"/>
        <w:r w:rsidR="00486A44" w:rsidRPr="00486A44">
          <w:rPr>
            <w:rStyle w:val="Hyperlink"/>
            <w:u w:val="none"/>
          </w:rPr>
          <w:t>Detection</w:t>
        </w:r>
        <w:proofErr w:type="spellEnd"/>
        <w:r w:rsidR="00486A44" w:rsidRPr="00486A44">
          <w:rPr>
            <w:rStyle w:val="Hyperlink"/>
            <w:u w:val="none"/>
          </w:rPr>
          <w:t xml:space="preserve"> - Ultralytics YOLO Docs</w:t>
        </w:r>
      </w:hyperlink>
      <w:r w:rsidR="00486A44">
        <w:t xml:space="preserve">) </w:t>
      </w:r>
      <w:r w:rsidRPr="00486A44">
        <w:t>:</w:t>
      </w:r>
    </w:p>
    <w:p w14:paraId="4BFADD46" w14:textId="0C74B156" w:rsidR="00163910" w:rsidRDefault="00163910" w:rsidP="006B3AEF">
      <w:r w:rsidRPr="00163910">
        <w:rPr>
          <w:noProof/>
        </w:rPr>
        <mc:AlternateContent>
          <mc:Choice Requires="wps">
            <w:drawing>
              <wp:inline distT="0" distB="0" distL="0" distR="0" wp14:anchorId="73C3F2DA" wp14:editId="3118C7DA">
                <wp:extent cx="6011186" cy="1404620"/>
                <wp:effectExtent l="0" t="0" r="8890" b="7620"/>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1186" cy="1404620"/>
                        </a:xfrm>
                        <a:prstGeom prst="rect">
                          <a:avLst/>
                        </a:prstGeom>
                        <a:solidFill>
                          <a:schemeClr val="bg1">
                            <a:lumMod val="95000"/>
                          </a:schemeClr>
                        </a:solidFill>
                        <a:ln w="9525">
                          <a:noFill/>
                          <a:miter lim="800000"/>
                          <a:headEnd/>
                          <a:tailEnd/>
                        </a:ln>
                      </wps:spPr>
                      <wps:txbx>
                        <w:txbxContent>
                          <w:p w14:paraId="2B032F23" w14:textId="2EC2E5AD" w:rsidR="00163910" w:rsidRPr="00ED1A68" w:rsidRDefault="00163910"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from ultralytics import YOLO</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Load a model</w:t>
                            </w:r>
                            <w:r w:rsidRPr="00ED1A68">
                              <w:rPr>
                                <w:rFonts w:ascii="Cascadia Code SemiLight" w:hAnsi="Cascadia Code SemiLight" w:cs="Cascadia Code SemiLight"/>
                                <w:sz w:val="22"/>
                                <w:szCs w:val="22"/>
                                <w:lang w:val="en-US"/>
                              </w:rPr>
                              <w:br/>
                              <w:t>model = YOLO("yolo11n.pt") # load an official model</w:t>
                            </w:r>
                            <w:r w:rsidRPr="00ED1A68">
                              <w:rPr>
                                <w:rFonts w:ascii="Cascadia Code SemiLight" w:hAnsi="Cascadia Code SemiLight" w:cs="Cascadia Code SemiLight"/>
                                <w:sz w:val="22"/>
                                <w:szCs w:val="22"/>
                                <w:lang w:val="en-US"/>
                              </w:rPr>
                              <w:br/>
                              <w:t>model = YOLO("path/to/best.pt") # load a custom model</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Predict with the model</w:t>
                            </w:r>
                          </w:p>
                          <w:p w14:paraId="1D035D30" w14:textId="261E3380" w:rsidR="00163910" w:rsidRPr="00ED1A68" w:rsidRDefault="00163910"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results = model("https://ultralytics.com/images/bus.jpg")  # predict on an image</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Access the results</w:t>
                            </w:r>
                            <w:r w:rsidRPr="00ED1A68">
                              <w:rPr>
                                <w:rFonts w:ascii="Cascadia Code SemiLight" w:hAnsi="Cascadia Code SemiLight" w:cs="Cascadia Code SemiLight"/>
                                <w:sz w:val="22"/>
                                <w:szCs w:val="22"/>
                                <w:lang w:val="en-US"/>
                              </w:rPr>
                              <w:br/>
                              <w:t>for result in results:</w:t>
                            </w:r>
                            <w:r w:rsidRPr="00ED1A68">
                              <w:rPr>
                                <w:rFonts w:ascii="Cascadia Code SemiLight" w:hAnsi="Cascadia Code SemiLight" w:cs="Cascadia Code SemiLight"/>
                                <w:sz w:val="22"/>
                                <w:szCs w:val="22"/>
                                <w:lang w:val="en-US"/>
                              </w:rPr>
                              <w:br/>
                              <w:t xml:space="preserve">    xywh = result.boxes.xywh  # center-x, center-y, width, height</w:t>
                            </w:r>
                            <w:r w:rsidRPr="00ED1A68">
                              <w:rPr>
                                <w:rFonts w:ascii="Cascadia Code SemiLight" w:hAnsi="Cascadia Code SemiLight" w:cs="Cascadia Code SemiLight"/>
                                <w:sz w:val="22"/>
                                <w:szCs w:val="22"/>
                                <w:lang w:val="en-US"/>
                              </w:rPr>
                              <w:br/>
                              <w:t xml:space="preserve">    xywhn = result.boxes.xywhn  # normalized</w:t>
                            </w:r>
                            <w:r w:rsidRPr="00ED1A68">
                              <w:rPr>
                                <w:rFonts w:ascii="Cascadia Code SemiLight" w:hAnsi="Cascadia Code SemiLight" w:cs="Cascadia Code SemiLight"/>
                                <w:sz w:val="22"/>
                                <w:szCs w:val="22"/>
                                <w:lang w:val="en-US"/>
                              </w:rPr>
                              <w:br/>
                              <w:t xml:space="preserve">    xyxy = result.boxes.xyxy  # top-left-x, top-left-y, bottom-right-x, bottom-right-y</w:t>
                            </w:r>
                            <w:r w:rsidRPr="00ED1A68">
                              <w:rPr>
                                <w:rFonts w:ascii="Cascadia Code SemiLight" w:hAnsi="Cascadia Code SemiLight" w:cs="Cascadia Code SemiLight"/>
                                <w:sz w:val="22"/>
                                <w:szCs w:val="22"/>
                                <w:lang w:val="en-US"/>
                              </w:rPr>
                              <w:br/>
                              <w:t xml:space="preserve">    xyxyn = result.boxes.xyxyn  # normalized</w:t>
                            </w:r>
                            <w:r w:rsidRPr="00ED1A68">
                              <w:rPr>
                                <w:rFonts w:ascii="Cascadia Code SemiLight" w:hAnsi="Cascadia Code SemiLight" w:cs="Cascadia Code SemiLight"/>
                                <w:sz w:val="22"/>
                                <w:szCs w:val="22"/>
                                <w:lang w:val="en-US"/>
                              </w:rPr>
                              <w:br/>
                              <w:t xml:space="preserve">    names = [result.names[cls.item()] for cls in</w:t>
                            </w:r>
                            <w:r w:rsidRPr="00ED1A68">
                              <w:rPr>
                                <w:rFonts w:ascii="Cascadia Code SemiLight" w:hAnsi="Cascadia Code SemiLight" w:cs="Cascadia Code SemiLight"/>
                                <w:sz w:val="22"/>
                                <w:szCs w:val="22"/>
                                <w:lang w:val="en-US"/>
                              </w:rPr>
                              <w:br/>
                              <w:t>result.boxes.cls.int()]  # class name of each box</w:t>
                            </w:r>
                            <w:r w:rsidRPr="00ED1A68">
                              <w:rPr>
                                <w:rFonts w:ascii="Cascadia Code SemiLight" w:hAnsi="Cascadia Code SemiLight" w:cs="Cascadia Code SemiLight"/>
                                <w:sz w:val="22"/>
                                <w:szCs w:val="22"/>
                                <w:lang w:val="en-US"/>
                              </w:rPr>
                              <w:br/>
                              <w:t xml:space="preserve">    confs = result.boxes.conf  # confidence score of each box</w:t>
                            </w:r>
                          </w:p>
                        </w:txbxContent>
                      </wps:txbx>
                      <wps:bodyPr rot="0" vert="horz" wrap="square" lIns="91440" tIns="45720" rIns="91440" bIns="45720" anchor="t" anchorCtr="0">
                        <a:spAutoFit/>
                      </wps:bodyPr>
                    </wps:wsp>
                  </a:graphicData>
                </a:graphic>
              </wp:inline>
            </w:drawing>
          </mc:Choice>
          <mc:Fallback>
            <w:pict>
              <v:shape w14:anchorId="73C3F2DA" id="_x0000_s1037" type="#_x0000_t202" style="width:473.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" fillcolor="#f2f2f2 [3052]" stroked="f">
                <v:textbox style="mso-fit-shape-to-text:t">
                  <w:txbxContent>
                    <w:p w14:paraId="2B032F23" w14:textId="2EC2E5AD" w:rsidR="00163910" w:rsidRPr="00ED1A68" w:rsidRDefault="00163910"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from ultralytics import YOLO</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Load a model</w:t>
                      </w:r>
                      <w:r w:rsidRPr="00ED1A68">
                        <w:rPr>
                          <w:rFonts w:ascii="Cascadia Code SemiLight" w:hAnsi="Cascadia Code SemiLight" w:cs="Cascadia Code SemiLight"/>
                          <w:sz w:val="22"/>
                          <w:szCs w:val="22"/>
                          <w:lang w:val="en-US"/>
                        </w:rPr>
                        <w:br/>
                        <w:t>model = YOLO("yolo11n.pt") # load an official model</w:t>
                      </w:r>
                      <w:r w:rsidRPr="00ED1A68">
                        <w:rPr>
                          <w:rFonts w:ascii="Cascadia Code SemiLight" w:hAnsi="Cascadia Code SemiLight" w:cs="Cascadia Code SemiLight"/>
                          <w:sz w:val="22"/>
                          <w:szCs w:val="22"/>
                          <w:lang w:val="en-US"/>
                        </w:rPr>
                        <w:br/>
                        <w:t>model = YOLO("path/to/best.pt") # load a custom model</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Predict with the model</w:t>
                      </w:r>
                    </w:p>
                    <w:p w14:paraId="1D035D30" w14:textId="261E3380" w:rsidR="00163910" w:rsidRPr="00ED1A68" w:rsidRDefault="00163910" w:rsidP="006B3AEF">
                      <w:pPr>
                        <w:spacing w:line="276" w:lineRule="auto"/>
                        <w:rPr>
                          <w:rFonts w:ascii="Cascadia Code SemiLight" w:hAnsi="Cascadia Code SemiLight" w:cs="Cascadia Code SemiLight"/>
                          <w:sz w:val="22"/>
                          <w:szCs w:val="22"/>
                          <w:lang w:val="en-US"/>
                        </w:rPr>
                      </w:pPr>
                      <w:r w:rsidRPr="00ED1A68">
                        <w:rPr>
                          <w:rFonts w:ascii="Cascadia Code SemiLight" w:hAnsi="Cascadia Code SemiLight" w:cs="Cascadia Code SemiLight"/>
                          <w:sz w:val="22"/>
                          <w:szCs w:val="22"/>
                          <w:lang w:val="en-US"/>
                        </w:rPr>
                        <w:t>results = model("https://ultralytics.com/images/bus.jpg")  # predict on an image</w:t>
                      </w:r>
                      <w:r w:rsidRPr="00ED1A68">
                        <w:rPr>
                          <w:rFonts w:ascii="Cascadia Code SemiLight" w:hAnsi="Cascadia Code SemiLight" w:cs="Cascadia Code SemiLight"/>
                          <w:sz w:val="22"/>
                          <w:szCs w:val="22"/>
                          <w:lang w:val="en-US"/>
                        </w:rPr>
                        <w:br/>
                      </w:r>
                      <w:r w:rsidRPr="00ED1A68">
                        <w:rPr>
                          <w:rFonts w:ascii="Cascadia Code SemiLight" w:hAnsi="Cascadia Code SemiLight" w:cs="Cascadia Code SemiLight"/>
                          <w:sz w:val="22"/>
                          <w:szCs w:val="22"/>
                          <w:lang w:val="en-US"/>
                        </w:rPr>
                        <w:br/>
                        <w:t># Access the results</w:t>
                      </w:r>
                      <w:r w:rsidRPr="00ED1A68">
                        <w:rPr>
                          <w:rFonts w:ascii="Cascadia Code SemiLight" w:hAnsi="Cascadia Code SemiLight" w:cs="Cascadia Code SemiLight"/>
                          <w:sz w:val="22"/>
                          <w:szCs w:val="22"/>
                          <w:lang w:val="en-US"/>
                        </w:rPr>
                        <w:br/>
                        <w:t>for result in results:</w:t>
                      </w:r>
                      <w:r w:rsidRPr="00ED1A68">
                        <w:rPr>
                          <w:rFonts w:ascii="Cascadia Code SemiLight" w:hAnsi="Cascadia Code SemiLight" w:cs="Cascadia Code SemiLight"/>
                          <w:sz w:val="22"/>
                          <w:szCs w:val="22"/>
                          <w:lang w:val="en-US"/>
                        </w:rPr>
                        <w:br/>
                        <w:t xml:space="preserve">    xywh = result.boxes.xywh  # center-x, center-y, width, height</w:t>
                      </w:r>
                      <w:r w:rsidRPr="00ED1A68">
                        <w:rPr>
                          <w:rFonts w:ascii="Cascadia Code SemiLight" w:hAnsi="Cascadia Code SemiLight" w:cs="Cascadia Code SemiLight"/>
                          <w:sz w:val="22"/>
                          <w:szCs w:val="22"/>
                          <w:lang w:val="en-US"/>
                        </w:rPr>
                        <w:br/>
                        <w:t xml:space="preserve">    xywhn = result.boxes.xywhn  # normalized</w:t>
                      </w:r>
                      <w:r w:rsidRPr="00ED1A68">
                        <w:rPr>
                          <w:rFonts w:ascii="Cascadia Code SemiLight" w:hAnsi="Cascadia Code SemiLight" w:cs="Cascadia Code SemiLight"/>
                          <w:sz w:val="22"/>
                          <w:szCs w:val="22"/>
                          <w:lang w:val="en-US"/>
                        </w:rPr>
                        <w:br/>
                        <w:t xml:space="preserve">    xyxy = result.boxes.xyxy  # top-left-x, top-left-y, bottom-right-x, bottom-right-y</w:t>
                      </w:r>
                      <w:r w:rsidRPr="00ED1A68">
                        <w:rPr>
                          <w:rFonts w:ascii="Cascadia Code SemiLight" w:hAnsi="Cascadia Code SemiLight" w:cs="Cascadia Code SemiLight"/>
                          <w:sz w:val="22"/>
                          <w:szCs w:val="22"/>
                          <w:lang w:val="en-US"/>
                        </w:rPr>
                        <w:br/>
                        <w:t xml:space="preserve">    xyxyn = result.boxes.xyxyn  # normalized</w:t>
                      </w:r>
                      <w:r w:rsidRPr="00ED1A68">
                        <w:rPr>
                          <w:rFonts w:ascii="Cascadia Code SemiLight" w:hAnsi="Cascadia Code SemiLight" w:cs="Cascadia Code SemiLight"/>
                          <w:sz w:val="22"/>
                          <w:szCs w:val="22"/>
                          <w:lang w:val="en-US"/>
                        </w:rPr>
                        <w:br/>
                        <w:t xml:space="preserve">    names = [result.names[cls.item()] for cls in</w:t>
                      </w:r>
                      <w:r w:rsidRPr="00ED1A68">
                        <w:rPr>
                          <w:rFonts w:ascii="Cascadia Code SemiLight" w:hAnsi="Cascadia Code SemiLight" w:cs="Cascadia Code SemiLight"/>
                          <w:sz w:val="22"/>
                          <w:szCs w:val="22"/>
                          <w:lang w:val="en-US"/>
                        </w:rPr>
                        <w:br/>
                        <w:t>result.boxes.cls.int()]  # class name of each box</w:t>
                      </w:r>
                      <w:r w:rsidRPr="00ED1A68">
                        <w:rPr>
                          <w:rFonts w:ascii="Cascadia Code SemiLight" w:hAnsi="Cascadia Code SemiLight" w:cs="Cascadia Code SemiLight"/>
                          <w:sz w:val="22"/>
                          <w:szCs w:val="22"/>
                          <w:lang w:val="en-US"/>
                        </w:rPr>
                        <w:br/>
                        <w:t xml:space="preserve">    confs = result.boxes.conf  # confidence score of each box</w:t>
                      </w:r>
                    </w:p>
                  </w:txbxContent>
                </v:textbox>
                <w10:anchorlock/>
              </v:shape>
            </w:pict>
          </mc:Fallback>
        </mc:AlternateContent>
      </w:r>
    </w:p>
    <w:p w14:paraId="7FC76537" w14:textId="56DC4E8E" w:rsidR="00486A44" w:rsidRDefault="00486A44" w:rsidP="006B3AEF">
      <w:r w:rsidRPr="00486A44">
        <w:t>Comme indiqué sur le c</w:t>
      </w:r>
      <w:r>
        <w:t xml:space="preserve">ode ci-haut, le </w:t>
      </w:r>
      <w:r w:rsidR="00765C9F">
        <w:t>résultat</w:t>
      </w:r>
      <w:r>
        <w:t xml:space="preserve"> de la </w:t>
      </w:r>
      <w:r w:rsidR="00765C9F">
        <w:t>prédiction</w:t>
      </w:r>
      <w:r>
        <w:t xml:space="preserve"> est une liste de résultats contenants les informations sur les </w:t>
      </w:r>
      <w:r w:rsidR="00765C9F">
        <w:t>différentes</w:t>
      </w:r>
      <w:r>
        <w:t xml:space="preserve"> zones détectées.</w:t>
      </w:r>
    </w:p>
    <w:p w14:paraId="237D5E26" w14:textId="71C1106E" w:rsidR="00202A44" w:rsidRDefault="002776CF" w:rsidP="004107E6">
      <w:pPr>
        <w:pStyle w:val="Heading4"/>
        <w:numPr>
          <w:ilvl w:val="0"/>
          <w:numId w:val="30"/>
        </w:numPr>
      </w:pPr>
      <w:r>
        <w:t>Détection</w:t>
      </w:r>
      <w:r w:rsidR="00580CA9">
        <w:t xml:space="preserve"> d’objet orientée </w:t>
      </w:r>
    </w:p>
    <w:p w14:paraId="2B5F6E79" w14:textId="5BA6F69A" w:rsidR="00580CA9" w:rsidRPr="00580CA9" w:rsidRDefault="00580CA9" w:rsidP="00580CA9">
      <w:r w:rsidRPr="00580CA9">
        <w:t>La détection d’objets orientés va encore plus loin que la détection d’objets standard en introduisant un angle supplémentaire pour localiser les objets plus précisément dans une image</w:t>
      </w:r>
      <w:r>
        <w:t xml:space="preserve"> </w:t>
      </w:r>
      <w:r>
        <w:fldChar w:fldCharType="begin"/>
      </w:r>
      <w:r>
        <w:instrText xml:space="preserve"> ADDIN ZOTERO_ITEM CSL_CITATION {"citationID":"q1KhZ7n4","properties":{"formattedCitation":"(Ultralytics, 2025)","plainCitation":"(Ultralytics, 2025)","noteIndex":0},"citationItems":[{"id":176,"uris":["http://zotero.org/users/local/Z2CF3Tbn/items/SUDCQFQE"],"itemData":{"id":176,"type":"webpage","abstract":"Découvrez comment détecter des objets avec rotation pour une plus grande précision en utilisant les modèles YOLO11 OBB. Apprenez, entraînez, validez et exportez des modèles OBB sans effort.","language":"fr","title":"OBB","URL":"https://docs.ultralytics.com/fr/tasks/obb","author":[{"family":"Ultralytics","given":""}],"accessed":{"date-parts":[["2025",8,29]]},"issued":{"date-parts":[["2025"]]}}}],"schema":"https://github.com/citation-style-language/schema/raw/master/csl-citation.json"} </w:instrText>
      </w:r>
      <w:r>
        <w:fldChar w:fldCharType="separate"/>
      </w:r>
      <w:r w:rsidRPr="00580CA9">
        <w:rPr>
          <w:rFonts w:cs="Arial"/>
        </w:rPr>
        <w:t>(Ultralytics, 2025)</w:t>
      </w:r>
      <w:r>
        <w:fldChar w:fldCharType="end"/>
      </w:r>
      <w:r w:rsidRPr="00580CA9">
        <w:t>.</w:t>
      </w:r>
    </w:p>
    <w:p w14:paraId="7DD8674C" w14:textId="31E408E6" w:rsidR="00580CA9" w:rsidRDefault="00580CA9" w:rsidP="00580CA9">
      <w:r w:rsidRPr="00580CA9">
        <w:lastRenderedPageBreak/>
        <w:t>Le résultat d'un détecteur d'objets orientés est un ensemble de boîtes englobantes pivotées qui entourent précisément les objets dans l'image, ainsi que les étiquettes de classe et les scores de confiance pour chaque boîte. Les boîtes englobantes orientées sont particulièrement utiles lorsque les objets apparaissent sous différents angles, comme dans l'imagerie aérienne, où les boîtes englobantes traditionnelles alignées sur les axes peuvent inclure un arrière-plan inutile</w:t>
      </w:r>
      <w:r>
        <w:t xml:space="preserve"> </w:t>
      </w:r>
      <w:r>
        <w:fldChar w:fldCharType="begin"/>
      </w:r>
      <w:r>
        <w:instrText xml:space="preserve"> ADDIN ZOTERO_ITEM CSL_CITATION {"citationID":"CPszSxUo","properties":{"formattedCitation":"(Ultralytics, 2025)","plainCitation":"(Ultralytics, 2025)","noteIndex":0},"citationItems":[{"id":176,"uris":["http://zotero.org/users/local/Z2CF3Tbn/items/SUDCQFQE"],"itemData":{"id":176,"type":"webpage","abstract":"Découvrez comment détecter des objets avec rotation pour une plus grande précision en utilisant les modèles YOLO11 OBB. Apprenez, entraînez, validez et exportez des modèles OBB sans effort.","language":"fr","title":"OBB","URL":"https://docs.ultralytics.com/fr/tasks/obb","author":[{"family":"Ultralytics","given":""}],"accessed":{"date-parts":[["2025",8,29]]},"issued":{"date-parts":[["2025"]]}}}],"schema":"https://github.com/citation-style-language/schema/raw/master/csl-citation.json"} </w:instrText>
      </w:r>
      <w:r>
        <w:fldChar w:fldCharType="separate"/>
      </w:r>
      <w:r w:rsidRPr="00580CA9">
        <w:rPr>
          <w:rFonts w:cs="Arial"/>
        </w:rPr>
        <w:t>(Ultralytics, 2025)</w:t>
      </w:r>
      <w:r>
        <w:fldChar w:fldCharType="end"/>
      </w:r>
      <w:r w:rsidRPr="00580CA9">
        <w:t>.</w:t>
      </w:r>
    </w:p>
    <w:p w14:paraId="33D343CA" w14:textId="25D226F7" w:rsidR="002776CF" w:rsidRPr="00580CA9" w:rsidRDefault="002776CF" w:rsidP="00580CA9">
      <w:r>
        <w:t>Cette tache nous sera particulièrement utile quand il faudra détecter les liens entre les périphériques réseau.</w:t>
      </w:r>
    </w:p>
    <w:p w14:paraId="11D33ACB" w14:textId="576C1B6D" w:rsidR="006C791D" w:rsidRPr="00580CA9" w:rsidRDefault="00154B09" w:rsidP="00580CA9">
      <w:r>
        <w:t>Maintenant que nous avons couvert les bases de la détection d’objets avec YOLO</w:t>
      </w:r>
      <w:r w:rsidR="00AE5CFE">
        <w:t>, dans le point suivant nous allons voir</w:t>
      </w:r>
      <w:r w:rsidR="002776CF">
        <w:t xml:space="preserve"> OCR</w:t>
      </w:r>
      <w:r>
        <w:t>.</w:t>
      </w:r>
    </w:p>
    <w:p w14:paraId="1D7FD195" w14:textId="11112A7B" w:rsidR="007B6DCE" w:rsidRPr="00D75F1B" w:rsidRDefault="007B6DCE" w:rsidP="006B3AEF">
      <w:pPr>
        <w:pStyle w:val="Heading2"/>
      </w:pPr>
      <w:r w:rsidRPr="00D75F1B">
        <w:t>I.</w:t>
      </w:r>
      <w:r w:rsidR="00FE6570">
        <w:t>4</w:t>
      </w:r>
      <w:r w:rsidRPr="00D75F1B">
        <w:t>. OCR</w:t>
      </w:r>
    </w:p>
    <w:p w14:paraId="74F3CE56" w14:textId="24A9D27C" w:rsidR="00BE7194" w:rsidRDefault="00BE7194" w:rsidP="006B3AEF">
      <w:r w:rsidRPr="00BE7194">
        <w:t xml:space="preserve">Dans ce point nous </w:t>
      </w:r>
      <w:r>
        <w:t>allons voir</w:t>
      </w:r>
      <w:r w:rsidR="00C2671F">
        <w:t> :</w:t>
      </w:r>
    </w:p>
    <w:p w14:paraId="76CC53F4" w14:textId="69865394" w:rsidR="00C2671F" w:rsidRDefault="00C2671F">
      <w:pPr>
        <w:pStyle w:val="ListParagraph"/>
        <w:numPr>
          <w:ilvl w:val="0"/>
          <w:numId w:val="9"/>
        </w:numPr>
      </w:pPr>
      <w:r w:rsidRPr="00C2671F">
        <w:t>En quoi consiste le OCR</w:t>
      </w:r>
    </w:p>
    <w:p w14:paraId="51933F32" w14:textId="59664DC3" w:rsidR="00C2671F" w:rsidRDefault="00C2671F">
      <w:pPr>
        <w:pStyle w:val="ListParagraph"/>
        <w:numPr>
          <w:ilvl w:val="0"/>
          <w:numId w:val="9"/>
        </w:numPr>
      </w:pPr>
      <w:r>
        <w:t>Quelques applications du OCR</w:t>
      </w:r>
    </w:p>
    <w:p w14:paraId="06E19A00" w14:textId="79B4F205" w:rsidR="00C2671F" w:rsidRDefault="00C2671F">
      <w:pPr>
        <w:pStyle w:val="ListParagraph"/>
        <w:numPr>
          <w:ilvl w:val="0"/>
          <w:numId w:val="9"/>
        </w:numPr>
      </w:pPr>
      <w:r>
        <w:t>Les différents traitements apportés à l’image avant et après OCR</w:t>
      </w:r>
    </w:p>
    <w:p w14:paraId="3768474A" w14:textId="2A931330" w:rsidR="00C2671F" w:rsidRDefault="00C2671F">
      <w:pPr>
        <w:pStyle w:val="ListParagraph"/>
        <w:numPr>
          <w:ilvl w:val="0"/>
          <w:numId w:val="9"/>
        </w:numPr>
      </w:pPr>
      <w:r>
        <w:t>L’usage de OCR dans Python</w:t>
      </w:r>
    </w:p>
    <w:p w14:paraId="2CE0D838" w14:textId="07165A28" w:rsidR="00C2671F" w:rsidRPr="00C2671F" w:rsidRDefault="003069E8" w:rsidP="006B3AEF">
      <w:pPr>
        <w:pStyle w:val="Heading3"/>
      </w:pPr>
      <w:r>
        <w:t xml:space="preserve">I.4.1. </w:t>
      </w:r>
      <w:r w:rsidR="00C2671F">
        <w:t>Qu’est-ce que le OCR</w:t>
      </w:r>
    </w:p>
    <w:p w14:paraId="2ABFD5A7" w14:textId="0897C482" w:rsidR="00725214" w:rsidRPr="00725214" w:rsidRDefault="00725214" w:rsidP="006B3AEF">
      <w:r w:rsidRPr="00725214">
        <w:rPr>
          <w:b/>
          <w:bCs/>
        </w:rPr>
        <w:t xml:space="preserve">Optical </w:t>
      </w:r>
      <w:proofErr w:type="spellStart"/>
      <w:r w:rsidRPr="00725214">
        <w:rPr>
          <w:b/>
          <w:bCs/>
        </w:rPr>
        <w:t>character</w:t>
      </w:r>
      <w:proofErr w:type="spellEnd"/>
      <w:r w:rsidRPr="00725214">
        <w:rPr>
          <w:b/>
          <w:bCs/>
        </w:rPr>
        <w:t xml:space="preserve"> recognition</w:t>
      </w:r>
      <w:r w:rsidRPr="00725214">
        <w:t xml:space="preserve">, ou </w:t>
      </w:r>
      <w:r w:rsidRPr="00725214">
        <w:rPr>
          <w:b/>
          <w:bCs/>
        </w:rPr>
        <w:t>OCR</w:t>
      </w:r>
      <w:r w:rsidRPr="00725214">
        <w:t xml:space="preserve"> en abrégé</w:t>
      </w:r>
      <w:r>
        <w:t xml:space="preserve"> (</w:t>
      </w:r>
      <w:r w:rsidRPr="00725214">
        <w:rPr>
          <w:i/>
          <w:iCs/>
        </w:rPr>
        <w:t>La reconnaissance optique de caractères</w:t>
      </w:r>
      <w:r>
        <w:t xml:space="preserve"> en français)</w:t>
      </w:r>
      <w:r w:rsidRPr="00725214">
        <w:t>, est utilisée pour décrire les algorithmes et les techniques (électroniques et mécaniques) permettant de convertir des images de texte en texte codé par machine. Nous pensons généralement à l'OCR en termes de logiciel</w:t>
      </w:r>
      <w:r w:rsidR="00BE7194">
        <w:t xml:space="preserve"> </w:t>
      </w:r>
      <w:r w:rsidR="00BE7194">
        <w:fldChar w:fldCharType="begin"/>
      </w:r>
      <w:r w:rsidR="00BE7194">
        <w:instrText xml:space="preserve"> ADDIN ZOTERO_ITEM CSL_CITATION {"citationID":"PuJKDOHy","properties":{"formattedCitation":"(Rosebrock et al., 2020)","plainCitation":"(Rosebrock et al., 2020)","noteIndex":0},"citationItems":[{"id":169,"uris":["http://zotero.org/users/local/Z2CF3Tbn/items/5RB2PFEB"],"itemData":{"id":169,"type":"article-journal","language":"en","source":"Zotero","title":"OCR with OpenCV, Tesseract, and Python","author":[{"family":"Rosebrock","given":"Adrian"},{"family":"Thanki","given":"Abhishek"},{"family":"Paul","given":"Sayak"},{"family":"Haase","given":"Jon"}],"issued":{"date-parts":[["2020"]]}}}],"schema":"https://github.com/citation-style-language/schema/raw/master/csl-citation.json"} </w:instrText>
      </w:r>
      <w:r w:rsidR="00BE7194">
        <w:fldChar w:fldCharType="separate"/>
      </w:r>
      <w:r w:rsidR="00BE7194" w:rsidRPr="00BE7194">
        <w:rPr>
          <w:rFonts w:cs="Arial"/>
        </w:rPr>
        <w:t>(Rosebrock et al., 2020)</w:t>
      </w:r>
      <w:r w:rsidR="00BE7194">
        <w:fldChar w:fldCharType="end"/>
      </w:r>
      <w:r w:rsidRPr="00725214">
        <w:t xml:space="preserve">. À savoir, il s'agit de systèmes qui : </w:t>
      </w:r>
    </w:p>
    <w:p w14:paraId="1B45C2E8" w14:textId="0C55398F" w:rsidR="00FA5318" w:rsidRPr="00FA5318" w:rsidRDefault="00FA5318">
      <w:pPr>
        <w:pStyle w:val="ListParagraph"/>
        <w:numPr>
          <w:ilvl w:val="0"/>
          <w:numId w:val="12"/>
        </w:numPr>
      </w:pPr>
      <w:r w:rsidRPr="00FA5318">
        <w:t>Accepte</w:t>
      </w:r>
      <w:r>
        <w:t>nt</w:t>
      </w:r>
      <w:r w:rsidRPr="00FA5318">
        <w:t xml:space="preserve"> une image d'entrée (numérisée, photographiée ou générée par ordinateur)</w:t>
      </w:r>
    </w:p>
    <w:p w14:paraId="024AF75C" w14:textId="2B42046C" w:rsidR="00FA5318" w:rsidRPr="00FA5318" w:rsidRDefault="00FA5318">
      <w:pPr>
        <w:pStyle w:val="ListParagraph"/>
        <w:numPr>
          <w:ilvl w:val="0"/>
          <w:numId w:val="13"/>
        </w:numPr>
      </w:pPr>
      <w:r w:rsidRPr="00FA5318">
        <w:t>Détecte</w:t>
      </w:r>
      <w:r>
        <w:t>nt</w:t>
      </w:r>
      <w:r w:rsidRPr="00FA5318">
        <w:t xml:space="preserve"> automatiquement le texte et</w:t>
      </w:r>
      <w:r>
        <w:t xml:space="preserve"> le lit</w:t>
      </w:r>
      <w:r w:rsidRPr="00FA5318">
        <w:t xml:space="preserve"> comme le ferait un humain</w:t>
      </w:r>
    </w:p>
    <w:p w14:paraId="6848ED27" w14:textId="35201012" w:rsidR="00FA5318" w:rsidRPr="00FA5318" w:rsidRDefault="00FA5318">
      <w:pPr>
        <w:pStyle w:val="ListParagraph"/>
        <w:numPr>
          <w:ilvl w:val="0"/>
          <w:numId w:val="14"/>
        </w:numPr>
      </w:pPr>
      <w:r w:rsidRPr="00FA5318">
        <w:t>Converti</w:t>
      </w:r>
      <w:r>
        <w:t>ssent</w:t>
      </w:r>
      <w:r w:rsidRPr="00FA5318">
        <w:t xml:space="preserve"> le texte dans un format lisible par machine afin qu'il puisse être recherché, indexé et traité dans le cadre d'un système de vision par ordinateur plus vaste</w:t>
      </w:r>
    </w:p>
    <w:p w14:paraId="79F353EB" w14:textId="0C4625A8" w:rsidR="00C2671F" w:rsidRDefault="003069E8" w:rsidP="006B3AEF">
      <w:pPr>
        <w:pStyle w:val="Heading3"/>
      </w:pPr>
      <w:r>
        <w:lastRenderedPageBreak/>
        <w:t xml:space="preserve">I.4.2. </w:t>
      </w:r>
      <w:r w:rsidR="00DE48C1" w:rsidRPr="00DE48C1">
        <w:t>Applications du O</w:t>
      </w:r>
      <w:r w:rsidR="00DE48C1">
        <w:t>CR</w:t>
      </w:r>
    </w:p>
    <w:p w14:paraId="0CC58B43" w14:textId="614F2789" w:rsidR="00DE48C1" w:rsidRDefault="00DE48C1" w:rsidP="006B3AEF">
      <w:r>
        <w:t>Le OCR trouve son application dans un très grand nombre de cas. Ici nous en citons quelques-unes :</w:t>
      </w:r>
    </w:p>
    <w:p w14:paraId="14B0A585" w14:textId="77777777" w:rsidR="00DE48C1" w:rsidRPr="00DE48C1" w:rsidRDefault="00DE48C1">
      <w:pPr>
        <w:pStyle w:val="ListParagraph"/>
        <w:numPr>
          <w:ilvl w:val="0"/>
          <w:numId w:val="10"/>
        </w:numPr>
      </w:pPr>
      <w:r w:rsidRPr="00DE48C1">
        <w:t>Reconnaissance automatique des plaques d'immatriculation</w:t>
      </w:r>
    </w:p>
    <w:p w14:paraId="7F0C2954" w14:textId="6F14E2D5" w:rsidR="00DE48C1" w:rsidRPr="00DE48C1" w:rsidRDefault="00DE48C1">
      <w:pPr>
        <w:pStyle w:val="ListParagraph"/>
        <w:numPr>
          <w:ilvl w:val="0"/>
          <w:numId w:val="11"/>
        </w:numPr>
      </w:pPr>
      <w:r w:rsidRPr="00DE48C1">
        <w:t>Comprendre le texte dan</w:t>
      </w:r>
      <w:r>
        <w:t>s</w:t>
      </w:r>
      <w:r w:rsidRPr="00DE48C1">
        <w:t xml:space="preserve"> les photos capturées à partir de votre smartphone</w:t>
      </w:r>
    </w:p>
    <w:p w14:paraId="6D41961A" w14:textId="77777777" w:rsidR="00DE48C1" w:rsidRPr="00DE48C1" w:rsidRDefault="00DE48C1">
      <w:pPr>
        <w:pStyle w:val="ListParagraph"/>
        <w:numPr>
          <w:ilvl w:val="0"/>
          <w:numId w:val="11"/>
        </w:numPr>
      </w:pPr>
      <w:r w:rsidRPr="00DE48C1">
        <w:t>Analyse du numéro d'acheminement, du numéro de compte et du montant en devise d'un chèque bancaire</w:t>
      </w:r>
    </w:p>
    <w:p w14:paraId="24917672" w14:textId="77777777" w:rsidR="00DE48C1" w:rsidRDefault="00DE48C1">
      <w:pPr>
        <w:pStyle w:val="ListParagraph"/>
        <w:numPr>
          <w:ilvl w:val="0"/>
          <w:numId w:val="11"/>
        </w:numPr>
      </w:pPr>
      <w:r w:rsidRPr="00DE48C1">
        <w:t>Reconnaissance des panneaux de signalisation</w:t>
      </w:r>
    </w:p>
    <w:p w14:paraId="3FAEDB4A" w14:textId="41AF3DE5" w:rsidR="00DE48C1" w:rsidRDefault="003069E8" w:rsidP="006B3AEF">
      <w:pPr>
        <w:pStyle w:val="Heading3"/>
      </w:pPr>
      <w:r>
        <w:t xml:space="preserve">I.4.3. </w:t>
      </w:r>
      <w:r w:rsidR="00DE48C1">
        <w:t>Traitement d’image</w:t>
      </w:r>
    </w:p>
    <w:p w14:paraId="7EE24D00" w14:textId="0AB7DAD6" w:rsidR="006B3AEF" w:rsidRDefault="006B3AEF" w:rsidP="002F049A">
      <w:r w:rsidRPr="006B3AEF">
        <w:t xml:space="preserve">De nombreux moteurs OCR (qu'il s'agisse de Tesseract ou d'API basées sur le cloud) seront plus précis si vous pouvez appliquer des techniques de vision par ordinateur et de traitement d'image pour nettoyer </w:t>
      </w:r>
      <w:r w:rsidR="00FA5318">
        <w:t>les</w:t>
      </w:r>
      <w:r w:rsidRPr="006B3AEF">
        <w:t xml:space="preserve"> images</w:t>
      </w:r>
      <w:r w:rsidR="00FA5318">
        <w:t xml:space="preserve"> </w:t>
      </w:r>
      <w:r w:rsidR="00FA5318">
        <w:fldChar w:fldCharType="begin"/>
      </w:r>
      <w:r w:rsidR="00FA5318">
        <w:instrText xml:space="preserve"> ADDIN ZOTERO_ITEM CSL_CITATION {"citationID":"silBxQAz","properties":{"formattedCitation":"(Rosebrock et al., 2020)","plainCitation":"(Rosebrock et al., 2020)","noteIndex":0},"citationItems":[{"id":169,"uris":["http://zotero.org/users/local/Z2CF3Tbn/items/5RB2PFEB"],"itemData":{"id":169,"type":"article-journal","language":"en","source":"Zotero","title":"OCR with OpenCV, Tesseract, and Python","author":[{"family":"Rosebrock","given":"Adrian"},{"family":"Thanki","given":"Abhishek"},{"family":"Paul","given":"Sayak"},{"family":"Haase","given":"Jon"}],"issued":{"date-parts":[["2020"]]}}}],"schema":"https://github.com/citation-style-language/schema/raw/master/csl-citation.json"} </w:instrText>
      </w:r>
      <w:r w:rsidR="00FA5318">
        <w:fldChar w:fldCharType="separate"/>
      </w:r>
      <w:r w:rsidR="00FA5318" w:rsidRPr="00FA5318">
        <w:rPr>
          <w:rFonts w:cs="Arial"/>
        </w:rPr>
        <w:t>(Rosebrock et al., 2020)</w:t>
      </w:r>
      <w:r w:rsidR="00FA5318">
        <w:fldChar w:fldCharType="end"/>
      </w:r>
      <w:r w:rsidRPr="006B3AEF">
        <w:t>.</w:t>
      </w:r>
    </w:p>
    <w:p w14:paraId="0CCE51B8" w14:textId="6221C839" w:rsidR="00FA5318" w:rsidRPr="00FA5318" w:rsidRDefault="00FA5318" w:rsidP="00AE582E">
      <w:r w:rsidRPr="00FA5318">
        <w:t xml:space="preserve">En appliquant quelques opérations de traitement d'image de base telles que le </w:t>
      </w:r>
      <w:proofErr w:type="spellStart"/>
      <w:r w:rsidRPr="00FA5318">
        <w:t>thresholding</w:t>
      </w:r>
      <w:proofErr w:type="spellEnd"/>
      <w:r>
        <w:t xml:space="preserve"> (Seuillage en français)</w:t>
      </w:r>
      <w:r w:rsidRPr="00FA5318">
        <w:t>, les transformations de distance et les opérations morphologiques, vous obtiendrez une image claire</w:t>
      </w:r>
      <w:r>
        <w:t xml:space="preserve"> </w:t>
      </w:r>
      <w:r>
        <w:fldChar w:fldCharType="begin"/>
      </w:r>
      <w:r>
        <w:instrText xml:space="preserve"> ADDIN ZOTERO_ITEM CSL_CITATION {"citationID":"31h1cY3N","properties":{"formattedCitation":"(Rosebrock et al., 2020)","plainCitation":"(Rosebrock et al., 2020)","noteIndex":0},"citationItems":[{"id":169,"uris":["http://zotero.org/users/local/Z2CF3Tbn/items/5RB2PFEB"],"itemData":{"id":169,"type":"article-journal","language":"en","source":"Zotero","title":"OCR with OpenCV, Tesseract, and Python","author":[{"family":"Rosebrock","given":"Adrian"},{"family":"Thanki","given":"Abhishek"},{"family":"Paul","given":"Sayak"},{"family":"Haase","given":"Jon"}],"issued":{"date-parts":[["2020"]]}}}],"schema":"https://github.com/citation-style-language/schema/raw/master/csl-citation.json"} </w:instrText>
      </w:r>
      <w:r>
        <w:fldChar w:fldCharType="separate"/>
      </w:r>
      <w:r w:rsidRPr="00FA5318">
        <w:rPr>
          <w:rFonts w:cs="Arial"/>
        </w:rPr>
        <w:t>(Rosebrock et al., 2020)</w:t>
      </w:r>
      <w:r>
        <w:fldChar w:fldCharType="end"/>
      </w:r>
      <w:r w:rsidRPr="00FA5318">
        <w:t>.</w:t>
      </w:r>
    </w:p>
    <w:p w14:paraId="45F04059" w14:textId="31334B80" w:rsidR="00DE48C1" w:rsidRDefault="003069E8" w:rsidP="003069E8">
      <w:pPr>
        <w:pStyle w:val="Heading3"/>
      </w:pPr>
      <w:r>
        <w:t xml:space="preserve">i.4.4. </w:t>
      </w:r>
      <w:r w:rsidR="00DE48C1">
        <w:t>Usage du OCR dans Python</w:t>
      </w:r>
    </w:p>
    <w:p w14:paraId="4B4B671F" w14:textId="2AA04825" w:rsidR="00546651" w:rsidRDefault="003069E8" w:rsidP="00FA5318">
      <w:r>
        <w:t>Jusque-là</w:t>
      </w:r>
      <w:r w:rsidR="00FA5318">
        <w:t xml:space="preserve"> nous avons vu la partie </w:t>
      </w:r>
      <w:r w:rsidR="00546651">
        <w:t>théorique</w:t>
      </w:r>
      <w:r w:rsidR="00FA5318">
        <w:t xml:space="preserve"> du OCR ; voyons maintenant comment nous pouvons appliquer le OCR sur du texte</w:t>
      </w:r>
      <w:r w:rsidR="00546651">
        <w:t>.</w:t>
      </w:r>
    </w:p>
    <w:p w14:paraId="44C85321" w14:textId="44575A46" w:rsidR="00546651" w:rsidRDefault="00546651">
      <w:pPr>
        <w:pStyle w:val="Heading4"/>
        <w:numPr>
          <w:ilvl w:val="0"/>
          <w:numId w:val="24"/>
        </w:numPr>
      </w:pPr>
      <w:r>
        <w:t xml:space="preserve">Bibliothèques </w:t>
      </w:r>
    </w:p>
    <w:p w14:paraId="2202519B" w14:textId="1A0EC84C" w:rsidR="00546651" w:rsidRDefault="00546651" w:rsidP="00FA5318">
      <w:r>
        <w:t xml:space="preserve">Pour ce faire, le langage de programmation, Python, nous offre une large gamme de librairies pouvant réaliser le OCR ; parmi lesquels nous pouvons citer </w:t>
      </w:r>
      <w:r w:rsidRPr="00546651">
        <w:rPr>
          <w:rFonts w:ascii="Cascadia Code SemiLight" w:hAnsi="Cascadia Code SemiLight" w:cs="Cascadia Code SemiLight"/>
        </w:rPr>
        <w:t>pytesseract</w:t>
      </w:r>
      <w:r>
        <w:t xml:space="preserve">, EasyOCR, etc. Nous nous servirons de </w:t>
      </w:r>
      <w:r w:rsidRPr="00546651">
        <w:rPr>
          <w:rFonts w:ascii="Cascadia Code SemiLight" w:hAnsi="Cascadia Code SemiLight" w:cs="Cascadia Code SemiLight"/>
        </w:rPr>
        <w:t>pytesserac</w:t>
      </w:r>
      <w:r>
        <w:t>t.</w:t>
      </w:r>
    </w:p>
    <w:p w14:paraId="42B4384A" w14:textId="75ED9239" w:rsidR="00546651" w:rsidRDefault="00546651" w:rsidP="00C75869">
      <w:r w:rsidRPr="00546651">
        <w:t>La bibliothèque PyTesseract est un package Python qui s'interface avec le binaire de ligne de commande tesseract. En utilisant seulement un ou deux appels de fonction, nous pouvons facilement appliquer Tesseract OCR à nos projets OCR</w:t>
      </w:r>
      <w:r>
        <w:t xml:space="preserve"> </w:t>
      </w:r>
      <w:r>
        <w:fldChar w:fldCharType="begin"/>
      </w:r>
      <w:r>
        <w:instrText xml:space="preserve"> ADDIN ZOTERO_ITEM CSL_CITATION {"citationID":"hoLhFpuj","properties":{"formattedCitation":"(Rosebrock et al., 2020)","plainCitation":"(Rosebrock et al., 2020)","noteIndex":0},"citationItems":[{"id":169,"uris":["http://zotero.org/users/local/Z2CF3Tbn/items/5RB2PFEB"],"itemData":{"id":169,"type":"article-journal","language":"en","source":"Zotero","title":"OCR with OpenCV, Tesseract, and Python","author":[{"family":"Rosebrock","given":"Adrian"},{"family":"Thanki","given":"Abhishek"},{"family":"Paul","given":"Sayak"},{"family":"Haase","given":"Jon"}],"issued":{"date-parts":[["2020"]]}}}],"schema":"https://github.com/citation-style-language/schema/raw/master/csl-citation.json"} </w:instrText>
      </w:r>
      <w:r>
        <w:fldChar w:fldCharType="separate"/>
      </w:r>
      <w:r w:rsidRPr="00546651">
        <w:rPr>
          <w:rFonts w:cs="Arial"/>
        </w:rPr>
        <w:t>(Rosebrock et al., 2020)</w:t>
      </w:r>
      <w:r>
        <w:fldChar w:fldCharType="end"/>
      </w:r>
      <w:r w:rsidRPr="00546651">
        <w:t>.</w:t>
      </w:r>
    </w:p>
    <w:p w14:paraId="5CE74341" w14:textId="331AF6D1" w:rsidR="00546651" w:rsidRDefault="00546651" w:rsidP="00C75869">
      <w:r>
        <w:t>Tesseract pour sa part est sponsorisé par Google.</w:t>
      </w:r>
    </w:p>
    <w:p w14:paraId="5C0BA47B" w14:textId="61F3AB34" w:rsidR="00546651" w:rsidRDefault="00546651" w:rsidP="004107E6">
      <w:pPr>
        <w:pStyle w:val="Heading4"/>
        <w:numPr>
          <w:ilvl w:val="0"/>
          <w:numId w:val="24"/>
        </w:numPr>
      </w:pPr>
      <w:r>
        <w:lastRenderedPageBreak/>
        <w:t>Exemple d’usage</w:t>
      </w:r>
    </w:p>
    <w:p w14:paraId="0D40FDD6" w14:textId="7FE1F253" w:rsidR="00546651" w:rsidRDefault="008B4D42" w:rsidP="00C75869">
      <w:r w:rsidRPr="008B4D42">
        <w:rPr>
          <w:noProof/>
        </w:rPr>
        <mc:AlternateContent>
          <mc:Choice Requires="wps">
            <w:drawing>
              <wp:inline distT="0" distB="0" distL="0" distR="0" wp14:anchorId="1A1A69DE" wp14:editId="009D5159">
                <wp:extent cx="5960853" cy="1404620"/>
                <wp:effectExtent l="0" t="0" r="1905" b="5080"/>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0853" cy="1404620"/>
                        </a:xfrm>
                        <a:prstGeom prst="rect">
                          <a:avLst/>
                        </a:prstGeom>
                        <a:solidFill>
                          <a:schemeClr val="bg1">
                            <a:lumMod val="95000"/>
                          </a:schemeClr>
                        </a:solidFill>
                        <a:ln w="9525">
                          <a:noFill/>
                          <a:miter lim="800000"/>
                          <a:headEnd/>
                          <a:tailEnd/>
                        </a:ln>
                      </wps:spPr>
                      <wps:txbx>
                        <w:txbxContent>
                          <w:p w14:paraId="1EEE3402" w14:textId="0FDC463F"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Importation des bibliothèques</w:t>
                            </w:r>
                          </w:p>
                          <w:p w14:paraId="39F124DE" w14:textId="0DA24E2D"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from PIL import Image</w:t>
                            </w:r>
                            <w:r w:rsidRPr="008B4D42">
                              <w:rPr>
                                <w:rFonts w:ascii="Cascadia Code SemiLight" w:hAnsi="Cascadia Code SemiLight" w:cs="Cascadia Code SemiLight"/>
                                <w:sz w:val="22"/>
                                <w:szCs w:val="22"/>
                              </w:rPr>
                              <w:br/>
                              <w:t>import pytesseract</w:t>
                            </w:r>
                          </w:p>
                          <w:p w14:paraId="55643A37" w14:textId="77777777"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Charger l'image</w:t>
                            </w:r>
                          </w:p>
                          <w:p w14:paraId="65C2D7F0" w14:textId="4180CFB2"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image_path = 'chemin/vers/votre/image.jpg'</w:t>
                            </w:r>
                            <w:r w:rsidRPr="008B4D42">
                              <w:rPr>
                                <w:rFonts w:ascii="Cascadia Code SemiLight" w:hAnsi="Cascadia Code SemiLight" w:cs="Cascadia Code SemiLight"/>
                                <w:sz w:val="22"/>
                                <w:szCs w:val="22"/>
                              </w:rPr>
                              <w:br/>
                              <w:t>image = Image.open(image_path)</w:t>
                            </w:r>
                          </w:p>
                          <w:p w14:paraId="6781EC42" w14:textId="77777777"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Extraire le texte de l'image</w:t>
                            </w:r>
                          </w:p>
                          <w:p w14:paraId="3069ED06" w14:textId="64C32D8B"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texte = pytesseract.image_to_string(image)</w:t>
                            </w:r>
                          </w:p>
                        </w:txbxContent>
                      </wps:txbx>
                      <wps:bodyPr rot="0" vert="horz" wrap="square" lIns="91440" tIns="45720" rIns="91440" bIns="45720" anchor="t" anchorCtr="0">
                        <a:spAutoFit/>
                      </wps:bodyPr>
                    </wps:wsp>
                  </a:graphicData>
                </a:graphic>
              </wp:inline>
            </w:drawing>
          </mc:Choice>
          <mc:Fallback>
            <w:pict>
              <v:shape w14:anchorId="1A1A69DE" id="_x0000_s1038" type="#_x0000_t202" style="width:469.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" fillcolor="#f2f2f2 [3052]" stroked="f">
                <v:textbox style="mso-fit-shape-to-text:t">
                  <w:txbxContent>
                    <w:p w14:paraId="1EEE3402" w14:textId="0FDC463F"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Importation des bibliothèques</w:t>
                      </w:r>
                    </w:p>
                    <w:p w14:paraId="39F124DE" w14:textId="0DA24E2D"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from PIL import Image</w:t>
                      </w:r>
                      <w:r w:rsidRPr="008B4D42">
                        <w:rPr>
                          <w:rFonts w:ascii="Cascadia Code SemiLight" w:hAnsi="Cascadia Code SemiLight" w:cs="Cascadia Code SemiLight"/>
                          <w:sz w:val="22"/>
                          <w:szCs w:val="22"/>
                        </w:rPr>
                        <w:br/>
                        <w:t>import pytesseract</w:t>
                      </w:r>
                    </w:p>
                    <w:p w14:paraId="55643A37" w14:textId="77777777"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Charger l'image</w:t>
                      </w:r>
                    </w:p>
                    <w:p w14:paraId="65C2D7F0" w14:textId="4180CFB2"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image_path = 'chemin/vers/votre/image.jpg'</w:t>
                      </w:r>
                      <w:r w:rsidRPr="008B4D42">
                        <w:rPr>
                          <w:rFonts w:ascii="Cascadia Code SemiLight" w:hAnsi="Cascadia Code SemiLight" w:cs="Cascadia Code SemiLight"/>
                          <w:sz w:val="22"/>
                          <w:szCs w:val="22"/>
                        </w:rPr>
                        <w:br/>
                        <w:t>image = Image.open(image_path)</w:t>
                      </w:r>
                    </w:p>
                    <w:p w14:paraId="6781EC42" w14:textId="77777777"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 Extraire le texte de l'image</w:t>
                      </w:r>
                    </w:p>
                    <w:p w14:paraId="3069ED06" w14:textId="64C32D8B" w:rsidR="008B4D42" w:rsidRPr="008B4D42" w:rsidRDefault="008B4D42" w:rsidP="008B4D42">
                      <w:pPr>
                        <w:spacing w:line="276" w:lineRule="auto"/>
                        <w:rPr>
                          <w:rFonts w:ascii="Cascadia Code SemiLight" w:hAnsi="Cascadia Code SemiLight" w:cs="Cascadia Code SemiLight"/>
                          <w:sz w:val="22"/>
                          <w:szCs w:val="22"/>
                        </w:rPr>
                      </w:pPr>
                      <w:r w:rsidRPr="008B4D42">
                        <w:rPr>
                          <w:rFonts w:ascii="Cascadia Code SemiLight" w:hAnsi="Cascadia Code SemiLight" w:cs="Cascadia Code SemiLight"/>
                          <w:sz w:val="22"/>
                          <w:szCs w:val="22"/>
                        </w:rPr>
                        <w:t>texte = pytesseract.image_to_string(image)</w:t>
                      </w:r>
                    </w:p>
                  </w:txbxContent>
                </v:textbox>
                <w10:anchorlock/>
              </v:shape>
            </w:pict>
          </mc:Fallback>
        </mc:AlternateContent>
      </w:r>
    </w:p>
    <w:p w14:paraId="6173A76C" w14:textId="7EFBCF45" w:rsidR="008B4D42" w:rsidRDefault="008B4D42" w:rsidP="00C75869">
      <w:r>
        <w:t xml:space="preserve">Le code ci-haut est assez parlant en soi. </w:t>
      </w:r>
    </w:p>
    <w:p w14:paraId="77C1D6D7" w14:textId="7C1E7F7F" w:rsidR="008B4D42" w:rsidRDefault="008B4D42" w:rsidP="00C75869">
      <w:r>
        <w:t xml:space="preserve">Pour faire une extraction de texte avec PyTesseract il suffit de charger l’image et de l’appliquer à la fonction </w:t>
      </w:r>
      <w:proofErr w:type="spellStart"/>
      <w:r w:rsidRPr="00FD3A67">
        <w:rPr>
          <w:rFonts w:ascii="Cascadia Code SemiLight" w:hAnsi="Cascadia Code SemiLight" w:cs="Cascadia Code SemiLight"/>
        </w:rPr>
        <w:t>image_to_string</w:t>
      </w:r>
      <w:proofErr w:type="spellEnd"/>
      <w:r>
        <w:t xml:space="preserve"> de pytesseract. Une autre étape peut </w:t>
      </w:r>
      <w:r w:rsidR="00FD3A67">
        <w:t>être</w:t>
      </w:r>
      <w:r>
        <w:t xml:space="preserve"> ajoutée pour augmenter la </w:t>
      </w:r>
      <w:r w:rsidR="00FD3A67">
        <w:t>précision</w:t>
      </w:r>
      <w:r>
        <w:t xml:space="preserve"> de l’extraction : le traitement de l’image. Cette dernière </w:t>
      </w:r>
      <w:r w:rsidR="00FD3A67">
        <w:t>étape</w:t>
      </w:r>
      <w:r>
        <w:t xml:space="preserve"> est un sujet plain d’outil est de </w:t>
      </w:r>
      <w:r w:rsidR="00FD3A67">
        <w:t>méthodes</w:t>
      </w:r>
      <w:r>
        <w:t xml:space="preserve"> de traitement comme indique dans le point sur le traitement des images.</w:t>
      </w:r>
    </w:p>
    <w:p w14:paraId="64FCF97A" w14:textId="486915C7" w:rsidR="008B4D42" w:rsidRPr="00546651" w:rsidRDefault="00FD3A67" w:rsidP="00C75869">
      <w:r>
        <w:t xml:space="preserve">Bien que sans donner trop de détails, nous avons </w:t>
      </w:r>
      <w:r w:rsidR="003069E8">
        <w:t>passé</w:t>
      </w:r>
      <w:r>
        <w:t xml:space="preserve"> en revue les différents outils dont nous aurons besoin pour la réalisation de notre projet. Dans le chapitre suivant nous allons passer à la conception de notre logiciel et au design via les différents diagrammes UML.</w:t>
      </w:r>
    </w:p>
    <w:p w14:paraId="31E0B8AF" w14:textId="77777777" w:rsidR="00AA1B37" w:rsidRDefault="00AA1B37">
      <w:pPr>
        <w:rPr>
          <w:rFonts w:asciiTheme="majorHAnsi" w:eastAsiaTheme="majorEastAsia" w:hAnsiTheme="majorHAnsi" w:cstheme="majorBidi"/>
          <w:sz w:val="40"/>
          <w:szCs w:val="40"/>
        </w:rPr>
      </w:pPr>
      <w:r>
        <w:br w:type="page"/>
      </w:r>
    </w:p>
    <w:p w14:paraId="1468A8E3" w14:textId="2F6658CD" w:rsidR="00D75F1B" w:rsidRDefault="00666E32" w:rsidP="00B369A5">
      <w:pPr>
        <w:pStyle w:val="Heading1"/>
      </w:pPr>
      <w:r w:rsidRPr="00B369A5">
        <w:lastRenderedPageBreak/>
        <w:t>CONCEPTION</w:t>
      </w:r>
    </w:p>
    <w:p w14:paraId="18A5897A" w14:textId="30CE02EE" w:rsidR="00D75F1B" w:rsidRDefault="005D7F4F" w:rsidP="005D7F4F">
      <w:pPr>
        <w:pStyle w:val="Heading2"/>
      </w:pPr>
      <w:r>
        <w:t xml:space="preserve">II.1. </w:t>
      </w:r>
      <w:r w:rsidR="00D75F1B">
        <w:t xml:space="preserve">INTRODUCTION </w:t>
      </w:r>
    </w:p>
    <w:p w14:paraId="1011DF05" w14:textId="217781A5" w:rsidR="00D75F1B" w:rsidRDefault="00D75F1B" w:rsidP="00D75F1B">
      <w:r>
        <w:t>…</w:t>
      </w:r>
    </w:p>
    <w:p w14:paraId="3B835DD9" w14:textId="0F0D2FC2" w:rsidR="00AA1B37" w:rsidRPr="00D75F1B" w:rsidRDefault="00D51471" w:rsidP="00AA1B37">
      <w:pPr>
        <w:pStyle w:val="Heading2"/>
      </w:pPr>
      <w:r>
        <w:t xml:space="preserve">II.2. </w:t>
      </w:r>
      <w:r w:rsidR="00AA1B37" w:rsidRPr="00D75F1B">
        <w:t xml:space="preserve">CYCLE DE VIE DU </w:t>
      </w:r>
      <w:r w:rsidR="00AA1B37" w:rsidRPr="00D51471">
        <w:t>DEVELOPPEMENT</w:t>
      </w:r>
      <w:r w:rsidR="00AA1B37" w:rsidRPr="00D75F1B">
        <w:t xml:space="preserve"> ET MODELE DE DEVELOPPEMENT DU LOGICIEL</w:t>
      </w:r>
    </w:p>
    <w:p w14:paraId="39B41CA8" w14:textId="5BE2AA0E" w:rsidR="00AA1B37" w:rsidRPr="00D75F1B" w:rsidRDefault="00BB1495" w:rsidP="00D51471">
      <w:pPr>
        <w:pStyle w:val="Heading3"/>
      </w:pPr>
      <w:r>
        <w:t xml:space="preserve">II.2.1. </w:t>
      </w:r>
      <w:r w:rsidR="00AA1B37" w:rsidRPr="00D75F1B">
        <w:t>CYCLE DE VIE DU DEVELOPPEMENT</w:t>
      </w:r>
    </w:p>
    <w:p w14:paraId="4DBC362B" w14:textId="77777777" w:rsidR="00AA1B37" w:rsidRDefault="00AA1B37" w:rsidP="00AA1B37">
      <w:pPr>
        <w:rPr>
          <w:szCs w:val="20"/>
        </w:rPr>
      </w:pPr>
      <w:r w:rsidRPr="00D75F1B">
        <w:rPr>
          <w:szCs w:val="20"/>
        </w:rPr>
        <w:t>Le cycle de vie du développement du logiciel (SDLC) est utilisé pour faciliter le développement du produit d’une manière systématique, bien définie, et rentable. Un système d’information passe par une série de phases de la conception à la mise en œuvre. Ce processus est appelé le cycle de vie du développement du logiciel (en anglais : Software Développent Life-Cycle).</w:t>
      </w:r>
    </w:p>
    <w:p w14:paraId="0D4B986A" w14:textId="5DE2B368" w:rsidR="001F066B" w:rsidRPr="00D75F1B" w:rsidRDefault="001F066B" w:rsidP="00AA1B37">
      <w:pPr>
        <w:rPr>
          <w:szCs w:val="20"/>
        </w:rPr>
      </w:pPr>
      <w:r>
        <w:rPr>
          <w:szCs w:val="20"/>
        </w:rPr>
        <w:t xml:space="preserve">Il existe plusieurs types de SDLC. En commençant par la communication avec le client jusqu’à la disposition du logiciel </w:t>
      </w:r>
      <w:r>
        <w:rPr>
          <w:szCs w:val="20"/>
        </w:rPr>
        <w:fldChar w:fldCharType="begin"/>
      </w:r>
      <w:r>
        <w:rPr>
          <w:szCs w:val="20"/>
        </w:rPr>
        <w:instrText xml:space="preserve"> ADDIN ZOTERO_ITEM CSL_CITATION {"citationID":"hzXWVTlg","properties":{"formattedCitation":"(Raphael Grevisse Yende, 2019)","plainCitation":"(Raphael Grevisse Yende, 2019)","noteIndex":0},"citationItems":[{"id":179,"uris":["http://zotero.org/users/local/Z2CF3Tbn/items/8LWQ7J3L"],"itemData":{"id":179,"type":"book","edition":"HAL open science","title":"SUPPORT DE COURS DE GENIE LOGICIEL","author":[{"family":"Raphael Grevisse Yende","given":""}],"issued":{"date-parts":[["2019"]]}}}],"schema":"https://github.com/citation-style-language/schema/raw/master/csl-citation.json"} </w:instrText>
      </w:r>
      <w:r>
        <w:rPr>
          <w:szCs w:val="20"/>
        </w:rPr>
        <w:fldChar w:fldCharType="separate"/>
      </w:r>
      <w:r w:rsidRPr="001F066B">
        <w:rPr>
          <w:rFonts w:cs="Arial"/>
        </w:rPr>
        <w:t>(Raphael Grevisse Yende, 2019)</w:t>
      </w:r>
      <w:r>
        <w:rPr>
          <w:szCs w:val="20"/>
        </w:rPr>
        <w:fldChar w:fldCharType="end"/>
      </w:r>
      <w:r>
        <w:rPr>
          <w:szCs w:val="20"/>
        </w:rPr>
        <w:t>. Dans ce travail nous allons nous pencher sur les taches suivantes :</w:t>
      </w:r>
    </w:p>
    <w:p w14:paraId="55833AE0" w14:textId="4D5A221F" w:rsidR="00AA1B37" w:rsidRPr="001F066B" w:rsidRDefault="001F066B">
      <w:pPr>
        <w:pStyle w:val="ListParagraph"/>
        <w:numPr>
          <w:ilvl w:val="0"/>
          <w:numId w:val="17"/>
        </w:numPr>
        <w:spacing w:line="278" w:lineRule="auto"/>
        <w:rPr>
          <w:szCs w:val="20"/>
        </w:rPr>
      </w:pPr>
      <w:r w:rsidRPr="001F066B">
        <w:rPr>
          <w:szCs w:val="20"/>
        </w:rPr>
        <w:t>Définition et analyse de besoins (Spécification)</w:t>
      </w:r>
    </w:p>
    <w:p w14:paraId="267693FE" w14:textId="4DA72D56" w:rsidR="00AA1B37" w:rsidRPr="001F066B" w:rsidRDefault="00BB1495">
      <w:pPr>
        <w:pStyle w:val="ListParagraph"/>
        <w:numPr>
          <w:ilvl w:val="0"/>
          <w:numId w:val="17"/>
        </w:numPr>
        <w:spacing w:line="278" w:lineRule="auto"/>
        <w:rPr>
          <w:szCs w:val="20"/>
        </w:rPr>
      </w:pPr>
      <w:r>
        <w:rPr>
          <w:szCs w:val="20"/>
        </w:rPr>
        <w:t>Architecture du logiciel</w:t>
      </w:r>
    </w:p>
    <w:p w14:paraId="06C687C8" w14:textId="77777777" w:rsidR="00BB1495" w:rsidRDefault="00AA1B37">
      <w:pPr>
        <w:pStyle w:val="ListParagraph"/>
        <w:numPr>
          <w:ilvl w:val="0"/>
          <w:numId w:val="17"/>
        </w:numPr>
        <w:spacing w:line="278" w:lineRule="auto"/>
        <w:rPr>
          <w:szCs w:val="20"/>
        </w:rPr>
      </w:pPr>
      <w:r w:rsidRPr="001F066B">
        <w:rPr>
          <w:szCs w:val="20"/>
        </w:rPr>
        <w:t>Développement ou codage</w:t>
      </w:r>
    </w:p>
    <w:p w14:paraId="3EDB9F51" w14:textId="36F7A329" w:rsidR="00BB1495" w:rsidRPr="00BB1495" w:rsidRDefault="00BB1495" w:rsidP="00BB1495">
      <w:pPr>
        <w:spacing w:line="278" w:lineRule="auto"/>
        <w:rPr>
          <w:szCs w:val="20"/>
        </w:rPr>
      </w:pPr>
      <w:r w:rsidRPr="00BB1495">
        <w:rPr>
          <w:szCs w:val="20"/>
        </w:rPr>
        <w:t xml:space="preserve">Les points suivants sont consacrés à chacune de ces </w:t>
      </w:r>
      <w:r w:rsidR="00C47E11">
        <w:rPr>
          <w:szCs w:val="20"/>
        </w:rPr>
        <w:t>étapes. Commençons par la définition et l’analyse des besoins.</w:t>
      </w:r>
    </w:p>
    <w:p w14:paraId="0EAD52B1" w14:textId="748D3D2D" w:rsidR="00BB1495" w:rsidRDefault="00BB1495" w:rsidP="00BB1495">
      <w:pPr>
        <w:pStyle w:val="Heading3"/>
      </w:pPr>
      <w:r>
        <w:t xml:space="preserve">II.2.2. DEFINITION ET </w:t>
      </w:r>
      <w:r w:rsidRPr="00BB1495">
        <w:t>ANALYSE</w:t>
      </w:r>
      <w:r>
        <w:t xml:space="preserve"> DES BESOINS</w:t>
      </w:r>
    </w:p>
    <w:p w14:paraId="019DA4E2" w14:textId="496ED64D" w:rsidR="00C47E11" w:rsidRDefault="00C47E11" w:rsidP="00C47E11">
      <w:r>
        <w:t>Tout logiciel est développé afin de répondre à certains besoins. Dans ce point nous allons présenter les besoins auxquels notre logiciel devra répondre.</w:t>
      </w:r>
    </w:p>
    <w:p w14:paraId="5816C6AC" w14:textId="5B755890" w:rsidR="00C47E11" w:rsidRPr="00C47E11" w:rsidRDefault="00C47E11" w:rsidP="00C47E11">
      <w:r>
        <w:t>Il existe deux types de besoins : les besoins fonctionnels et les besoins non-fonctionnels.</w:t>
      </w:r>
    </w:p>
    <w:p w14:paraId="64FE82CC" w14:textId="055C92C3" w:rsidR="00BB1495" w:rsidRPr="0028726C" w:rsidRDefault="00BB1495">
      <w:pPr>
        <w:pStyle w:val="Heading4"/>
        <w:numPr>
          <w:ilvl w:val="0"/>
          <w:numId w:val="25"/>
        </w:numPr>
      </w:pPr>
      <w:r w:rsidRPr="0028726C">
        <w:t>Besoins Fonctionnels</w:t>
      </w:r>
    </w:p>
    <w:p w14:paraId="12ECC20D" w14:textId="77777777" w:rsidR="00BB1495" w:rsidRPr="0028726C" w:rsidRDefault="00BB1495" w:rsidP="00BB1495">
      <w:pPr>
        <w:rPr>
          <w:szCs w:val="20"/>
        </w:rPr>
      </w:pPr>
      <w:r w:rsidRPr="0028726C">
        <w:rPr>
          <w:szCs w:val="20"/>
        </w:rPr>
        <w:t>Les besoins fonctionnels représentent ce que l’utilisateur peut ou veut faire avec le système (Besoins spécifiques de l’utilisateur). Les besoins fonctionnels auxquels doit répondre notre application sont les suivants :</w:t>
      </w:r>
    </w:p>
    <w:p w14:paraId="1FDD1C74" w14:textId="77777777" w:rsidR="00BB1495" w:rsidRPr="0028726C" w:rsidRDefault="00BB1495">
      <w:pPr>
        <w:pStyle w:val="ListParagraph"/>
        <w:numPr>
          <w:ilvl w:val="0"/>
          <w:numId w:val="15"/>
        </w:numPr>
        <w:spacing w:line="278" w:lineRule="auto"/>
        <w:rPr>
          <w:szCs w:val="20"/>
        </w:rPr>
      </w:pPr>
      <w:r w:rsidRPr="0028726C">
        <w:rPr>
          <w:szCs w:val="20"/>
        </w:rPr>
        <w:lastRenderedPageBreak/>
        <w:t>Gérer les projets : créer, renommer et supprimer des projets ;</w:t>
      </w:r>
    </w:p>
    <w:p w14:paraId="00995CAB" w14:textId="77777777" w:rsidR="00BB1495" w:rsidRPr="0028726C" w:rsidRDefault="00BB1495">
      <w:pPr>
        <w:pStyle w:val="ListParagraph"/>
        <w:numPr>
          <w:ilvl w:val="0"/>
          <w:numId w:val="15"/>
        </w:numPr>
        <w:spacing w:line="278" w:lineRule="auto"/>
        <w:rPr>
          <w:szCs w:val="20"/>
        </w:rPr>
      </w:pPr>
      <w:r w:rsidRPr="0028726C">
        <w:rPr>
          <w:szCs w:val="20"/>
        </w:rPr>
        <w:t>Charger une image ;</w:t>
      </w:r>
    </w:p>
    <w:p w14:paraId="1684CD63" w14:textId="77777777" w:rsidR="00BB1495" w:rsidRPr="0028726C" w:rsidRDefault="00BB1495">
      <w:pPr>
        <w:pStyle w:val="ListParagraph"/>
        <w:numPr>
          <w:ilvl w:val="0"/>
          <w:numId w:val="15"/>
        </w:numPr>
        <w:spacing w:line="278" w:lineRule="auto"/>
        <w:rPr>
          <w:szCs w:val="20"/>
        </w:rPr>
      </w:pPr>
      <w:r w:rsidRPr="0028726C">
        <w:rPr>
          <w:szCs w:val="20"/>
        </w:rPr>
        <w:t>Afficher les données extraites de l’image chargée par l’utilisateur ;</w:t>
      </w:r>
    </w:p>
    <w:p w14:paraId="7FC80A75" w14:textId="77777777" w:rsidR="00BB1495" w:rsidRPr="0028726C" w:rsidRDefault="00BB1495">
      <w:pPr>
        <w:pStyle w:val="ListParagraph"/>
        <w:numPr>
          <w:ilvl w:val="0"/>
          <w:numId w:val="15"/>
        </w:numPr>
        <w:spacing w:line="278" w:lineRule="auto"/>
        <w:rPr>
          <w:szCs w:val="20"/>
        </w:rPr>
      </w:pPr>
      <w:r w:rsidRPr="0028726C">
        <w:rPr>
          <w:szCs w:val="20"/>
        </w:rPr>
        <w:t>Générer des configuration réseau des différents dispositifs détectés sur l’image ;</w:t>
      </w:r>
    </w:p>
    <w:p w14:paraId="38461863" w14:textId="77777777" w:rsidR="00BB1495" w:rsidRPr="0028726C" w:rsidRDefault="00BB1495">
      <w:pPr>
        <w:pStyle w:val="ListParagraph"/>
        <w:numPr>
          <w:ilvl w:val="0"/>
          <w:numId w:val="15"/>
        </w:numPr>
        <w:spacing w:line="278" w:lineRule="auto"/>
        <w:rPr>
          <w:szCs w:val="20"/>
        </w:rPr>
      </w:pPr>
      <w:r w:rsidRPr="0028726C">
        <w:rPr>
          <w:szCs w:val="20"/>
        </w:rPr>
        <w:t>Implémenter les configurations à un réseau ;</w:t>
      </w:r>
    </w:p>
    <w:p w14:paraId="74226328" w14:textId="77777777" w:rsidR="00BB1495" w:rsidRPr="0028726C" w:rsidRDefault="00BB1495">
      <w:pPr>
        <w:pStyle w:val="ListParagraph"/>
        <w:numPr>
          <w:ilvl w:val="0"/>
          <w:numId w:val="15"/>
        </w:numPr>
        <w:spacing w:line="278" w:lineRule="auto"/>
        <w:rPr>
          <w:szCs w:val="20"/>
        </w:rPr>
      </w:pPr>
      <w:r w:rsidRPr="0028726C">
        <w:rPr>
          <w:szCs w:val="20"/>
        </w:rPr>
        <w:t>Exporter les fichiers de configuration générés.</w:t>
      </w:r>
    </w:p>
    <w:p w14:paraId="6642E386" w14:textId="5CC1B084" w:rsidR="00BB1495" w:rsidRDefault="00BB1495">
      <w:pPr>
        <w:pStyle w:val="Heading4"/>
        <w:numPr>
          <w:ilvl w:val="0"/>
          <w:numId w:val="25"/>
        </w:numPr>
      </w:pPr>
      <w:r w:rsidRPr="0028726C">
        <w:t>Besoins Non Fonctionnels</w:t>
      </w:r>
    </w:p>
    <w:p w14:paraId="691AA277" w14:textId="3FD37B5B" w:rsidR="00BB1495" w:rsidRPr="00C47E11" w:rsidRDefault="00BB1495" w:rsidP="00C47E11">
      <w:r>
        <w:t>…</w:t>
      </w:r>
    </w:p>
    <w:p w14:paraId="47C0A7DA" w14:textId="1308DE7B" w:rsidR="00D75F1B" w:rsidRDefault="00D75F1B" w:rsidP="00D75F1B">
      <w:pPr>
        <w:pStyle w:val="Heading2"/>
      </w:pPr>
      <w:r>
        <w:t>II.</w:t>
      </w:r>
      <w:r w:rsidR="00A05F3A">
        <w:t>3</w:t>
      </w:r>
      <w:r>
        <w:t>. ARCHITECTURE DU LOGICIEL</w:t>
      </w:r>
    </w:p>
    <w:p w14:paraId="54BDC19D" w14:textId="69FB15CD" w:rsidR="00A05F3A" w:rsidRDefault="009E13E8" w:rsidP="0028726C">
      <w:pPr>
        <w:pStyle w:val="Heading3"/>
      </w:pPr>
      <w:r>
        <w:t xml:space="preserve">II.3.1. </w:t>
      </w:r>
      <w:r w:rsidR="0028726C">
        <w:t>METHODE DE CONDUITE DU PROJET</w:t>
      </w:r>
    </w:p>
    <w:p w14:paraId="6CAD055A" w14:textId="44B3346C" w:rsidR="00A05F3A" w:rsidRDefault="00A05F3A" w:rsidP="00A05F3A">
      <w:r>
        <w:t>Il en existe deux types :</w:t>
      </w:r>
    </w:p>
    <w:p w14:paraId="4E37C181" w14:textId="084B4B19" w:rsidR="00A05F3A" w:rsidRPr="00A05F3A" w:rsidRDefault="00A05F3A">
      <w:pPr>
        <w:pStyle w:val="ListParagraph"/>
        <w:numPr>
          <w:ilvl w:val="0"/>
          <w:numId w:val="18"/>
        </w:numPr>
      </w:pPr>
      <w:r w:rsidRPr="00A05F3A">
        <w:t>La méthode séquentielle</w:t>
      </w:r>
      <w:r>
        <w:t> : Ici le projet est réalisé en cascade. Le projet est découpé en phases distinctes sur le principe du non-retour.</w:t>
      </w:r>
    </w:p>
    <w:p w14:paraId="5A772F24" w14:textId="7DA11EB7" w:rsidR="00A05F3A" w:rsidRDefault="00A05F3A">
      <w:pPr>
        <w:pStyle w:val="ListParagraph"/>
        <w:numPr>
          <w:ilvl w:val="0"/>
          <w:numId w:val="18"/>
        </w:numPr>
      </w:pPr>
      <w:r w:rsidRPr="00A05F3A">
        <w:t>La méthode i</w:t>
      </w:r>
      <w:r w:rsidR="00EE7762">
        <w:t>t</w:t>
      </w:r>
      <w:r w:rsidRPr="00A05F3A">
        <w:t>érative</w:t>
      </w:r>
      <w:r>
        <w:t> : cette méthode peut être appliquée de façon évolutive, ou Objet.</w:t>
      </w:r>
      <w:r w:rsidR="00EE7762">
        <w:t xml:space="preserve"> </w:t>
      </w:r>
    </w:p>
    <w:p w14:paraId="6C0D243F" w14:textId="23FC1FD7" w:rsidR="00EE7762" w:rsidRPr="00EE7762" w:rsidRDefault="00EE7762" w:rsidP="00EE7762">
      <w:r>
        <w:t>Le développement à l’aide d’un langage Objet, p</w:t>
      </w:r>
      <w:r w:rsidRPr="00EE7762">
        <w:t xml:space="preserve">ar rapport à une approche fonctionnelle associée à un développement classique mené à l’aide de langages procéduraux, </w:t>
      </w:r>
      <w:r>
        <w:t xml:space="preserve">apporte plusieurs avantages dont les plus prépondérants sont la modularité et la réutilisabilité. En plus de cela, </w:t>
      </w:r>
      <w:r w:rsidRPr="00EE7762">
        <w:t>la maintenance élémentaire de chaque classe est en soi plus simple à réaliser que celle d’un logiciel unique traitant toutes les données d’un système</w:t>
      </w:r>
      <w:r>
        <w:t xml:space="preserve"> </w:t>
      </w:r>
      <w:r>
        <w:fldChar w:fldCharType="begin"/>
      </w:r>
      <w:r>
        <w:instrText xml:space="preserve"> ADDIN ZOTERO_ITEM CSL_CITATION {"citationID":"HBlVKGlk","properties":{"formattedCitation":"(Joseph Gabay &amp; David Gabay, 2008)","plainCitation":"(Joseph Gabay &amp; David Gabay, 2008)","noteIndex":0},"citationItems":[{"id":172,"uris":["http://zotero.org/users/local/Z2CF3Tbn/items/DMZXRS2J"],"itemData":{"id":172,"type":"book","event-place":"S.l.","ISBN":"978-2-10-053567-5","language":"eng","note":"OCLC: 1327992074","publisher":"DUNOD","publisher-place":"S.l.","source":"Open WorldCat","title":"UML 2 ANALYSE ET CONCEPTION;MISE EN UVRE GUIDEE AVEC ETUDES DE CAS","author":[{"family":"Joseph Gabay","given":""},{"family":"David Gabay","given":""}],"issued":{"date-parts":[["2008"]]}}}],"schema":"https://github.com/citation-style-language/schema/raw/master/csl-citation.json"} </w:instrText>
      </w:r>
      <w:r>
        <w:fldChar w:fldCharType="separate"/>
      </w:r>
      <w:r w:rsidRPr="00EE7762">
        <w:rPr>
          <w:rFonts w:cs="Arial"/>
        </w:rPr>
        <w:t>(Joseph Gabay &amp; David Gabay, 2008)</w:t>
      </w:r>
      <w:r>
        <w:fldChar w:fldCharType="end"/>
      </w:r>
      <w:r w:rsidRPr="00EE7762">
        <w:t>.</w:t>
      </w:r>
    </w:p>
    <w:p w14:paraId="18B28154" w14:textId="17452D70" w:rsidR="0028726C" w:rsidRPr="0028726C" w:rsidRDefault="009E13E8" w:rsidP="0028726C">
      <w:pPr>
        <w:pStyle w:val="Heading3"/>
      </w:pPr>
      <w:r>
        <w:t xml:space="preserve">II.3.2. </w:t>
      </w:r>
      <w:r w:rsidR="0028726C">
        <w:t>DIAGRAMMES</w:t>
      </w:r>
    </w:p>
    <w:p w14:paraId="0CA8825D" w14:textId="77777777" w:rsidR="00BB24D4" w:rsidRDefault="0028726C" w:rsidP="0028726C">
      <w:pPr>
        <w:rPr>
          <w:szCs w:val="20"/>
        </w:rPr>
      </w:pPr>
      <w:r>
        <w:rPr>
          <w:szCs w:val="20"/>
        </w:rPr>
        <w:t>Cette étape du travail sera réalisée à l’aide des différents diagrammes du langage UML.</w:t>
      </w:r>
    </w:p>
    <w:p w14:paraId="3E5803D9" w14:textId="587ABB68" w:rsidR="00BB24D4" w:rsidRDefault="00F03973" w:rsidP="0028726C">
      <w:pPr>
        <w:rPr>
          <w:szCs w:val="20"/>
        </w:rPr>
      </w:pPr>
      <w:r w:rsidRPr="00F03973">
        <w:rPr>
          <w:szCs w:val="20"/>
        </w:rPr>
        <w:t>UML dans sa version 2 propose treize diagrammes qui peuvent être utilisés dans la description d’un système. Ces diagrammes sont regroupés dans deux grands ensembles</w:t>
      </w:r>
      <w:r>
        <w:rPr>
          <w:szCs w:val="20"/>
        </w:rPr>
        <w:t> :</w:t>
      </w:r>
    </w:p>
    <w:p w14:paraId="44EDB899" w14:textId="2A3EC0B8" w:rsidR="00F03973" w:rsidRDefault="00F03973">
      <w:pPr>
        <w:pStyle w:val="ListParagraph"/>
        <w:numPr>
          <w:ilvl w:val="0"/>
          <w:numId w:val="21"/>
        </w:numPr>
        <w:rPr>
          <w:szCs w:val="20"/>
        </w:rPr>
      </w:pPr>
      <w:r w:rsidRPr="00F03973">
        <w:rPr>
          <w:szCs w:val="20"/>
        </w:rPr>
        <w:lastRenderedPageBreak/>
        <w:t>Les diagrammes structurels</w:t>
      </w:r>
      <w:r>
        <w:rPr>
          <w:szCs w:val="20"/>
        </w:rPr>
        <w:t xml:space="preserve"> : </w:t>
      </w:r>
      <w:r w:rsidRPr="00F03973">
        <w:rPr>
          <w:szCs w:val="20"/>
        </w:rPr>
        <w:t>Ces diagrammes, au nombre de six, ont vocation à représenter l’aspect statique d’un système (classes, objets, composants…)</w:t>
      </w:r>
      <w:r w:rsidR="00E37991">
        <w:rPr>
          <w:szCs w:val="20"/>
        </w:rPr>
        <w:t xml:space="preserve"> </w:t>
      </w:r>
      <w:r w:rsidR="00E37991">
        <w:rPr>
          <w:szCs w:val="20"/>
        </w:rPr>
        <w:fldChar w:fldCharType="begin"/>
      </w:r>
      <w:r w:rsidR="00E37991">
        <w:rPr>
          <w:szCs w:val="20"/>
        </w:rPr>
        <w:instrText xml:space="preserve"> ADDIN ZOTERO_ITEM CSL_CITATION {"citationID":"HpwdcELx","properties":{"formattedCitation":"(Joseph Gabay &amp; David Gabay, 2008)","plainCitation":"(Joseph Gabay &amp; David Gabay, 2008)","noteIndex":0},"citationItems":[{"id":172,"uris":["http://zotero.org/users/local/Z2CF3Tbn/items/DMZXRS2J"],"itemData":{"id":172,"type":"book","event-place":"S.l.","ISBN":"978-2-10-053567-5","language":"eng","note":"OCLC: 1327992074","publisher":"DUNOD","publisher-place":"S.l.","source":"Open WorldCat","title":"UML 2 ANALYSE ET CONCEPTION;MISE EN UVRE GUIDEE AVEC ETUDES DE CAS","author":[{"family":"Joseph Gabay","given":""},{"family":"David Gabay","given":""}],"issued":{"date-parts":[["2008"]]}}}],"schema":"https://github.com/citation-style-language/schema/raw/master/csl-citation.json"} </w:instrText>
      </w:r>
      <w:r w:rsidR="00E37991">
        <w:rPr>
          <w:szCs w:val="20"/>
        </w:rPr>
        <w:fldChar w:fldCharType="separate"/>
      </w:r>
      <w:r w:rsidR="00E37991" w:rsidRPr="00E37991">
        <w:rPr>
          <w:rFonts w:cs="Arial"/>
        </w:rPr>
        <w:t>(Joseph Gabay &amp; David Gabay, 2008)</w:t>
      </w:r>
      <w:r w:rsidR="00E37991">
        <w:rPr>
          <w:szCs w:val="20"/>
        </w:rPr>
        <w:fldChar w:fldCharType="end"/>
      </w:r>
      <w:r w:rsidRPr="00F03973">
        <w:rPr>
          <w:szCs w:val="20"/>
        </w:rPr>
        <w:t>.</w:t>
      </w:r>
    </w:p>
    <w:p w14:paraId="2E6A1563" w14:textId="2DBE3477" w:rsidR="00E37991" w:rsidRPr="00E37991" w:rsidRDefault="00F03973">
      <w:pPr>
        <w:pStyle w:val="ListParagraph"/>
        <w:numPr>
          <w:ilvl w:val="0"/>
          <w:numId w:val="21"/>
        </w:numPr>
        <w:rPr>
          <w:szCs w:val="20"/>
        </w:rPr>
      </w:pPr>
      <w:r w:rsidRPr="00F03973">
        <w:rPr>
          <w:szCs w:val="20"/>
        </w:rPr>
        <w:t>Les diagrammes de comportement</w:t>
      </w:r>
      <w:r>
        <w:rPr>
          <w:szCs w:val="20"/>
        </w:rPr>
        <w:t xml:space="preserve"> : </w:t>
      </w:r>
      <w:r w:rsidRPr="00F03973">
        <w:rPr>
          <w:szCs w:val="20"/>
        </w:rPr>
        <w:t>Ces diagrammes représentent la partie dynamique d’un système réagissant aux événements et permettant de produire les résultats attendus par les utilisateurs</w:t>
      </w:r>
      <w:r w:rsidR="00E37991">
        <w:rPr>
          <w:szCs w:val="20"/>
        </w:rPr>
        <w:t xml:space="preserve"> </w:t>
      </w:r>
      <w:r w:rsidR="00E37991">
        <w:rPr>
          <w:szCs w:val="20"/>
        </w:rPr>
        <w:fldChar w:fldCharType="begin"/>
      </w:r>
      <w:r w:rsidR="00E37991">
        <w:rPr>
          <w:szCs w:val="20"/>
        </w:rPr>
        <w:instrText xml:space="preserve"> ADDIN ZOTERO_ITEM CSL_CITATION {"citationID":"gWxeO0yH","properties":{"formattedCitation":"(Joseph Gabay &amp; David Gabay, 2008)","plainCitation":"(Joseph Gabay &amp; David Gabay, 2008)","noteIndex":0},"citationItems":[{"id":172,"uris":["http://zotero.org/users/local/Z2CF3Tbn/items/DMZXRS2J"],"itemData":{"id":172,"type":"book","event-place":"S.l.","ISBN":"978-2-10-053567-5","language":"eng","note":"OCLC: 1327992074","publisher":"DUNOD","publisher-place":"S.l.","source":"Open WorldCat","title":"UML 2 ANALYSE ET CONCEPTION;MISE EN UVRE GUIDEE AVEC ETUDES DE CAS","author":[{"family":"Joseph Gabay","given":""},{"family":"David Gabay","given":""}],"issued":{"date-parts":[["2008"]]}}}],"schema":"https://github.com/citation-style-language/schema/raw/master/csl-citation.json"} </w:instrText>
      </w:r>
      <w:r w:rsidR="00E37991">
        <w:rPr>
          <w:szCs w:val="20"/>
        </w:rPr>
        <w:fldChar w:fldCharType="separate"/>
      </w:r>
      <w:r w:rsidR="00E37991" w:rsidRPr="00E37991">
        <w:rPr>
          <w:rFonts w:cs="Arial"/>
        </w:rPr>
        <w:t>(Joseph Gabay &amp; David Gabay, 2008)</w:t>
      </w:r>
      <w:r w:rsidR="00E37991">
        <w:rPr>
          <w:szCs w:val="20"/>
        </w:rPr>
        <w:fldChar w:fldCharType="end"/>
      </w:r>
      <w:r w:rsidRPr="00F03973">
        <w:rPr>
          <w:szCs w:val="20"/>
        </w:rPr>
        <w:t>.</w:t>
      </w:r>
    </w:p>
    <w:p w14:paraId="4092143B" w14:textId="31C04DEB" w:rsidR="009E13E8" w:rsidRDefault="0028726C" w:rsidP="0028726C">
      <w:pPr>
        <w:rPr>
          <w:szCs w:val="20"/>
        </w:rPr>
      </w:pPr>
      <w:r>
        <w:rPr>
          <w:szCs w:val="20"/>
        </w:rPr>
        <w:t>Pour les besoins de ce logiciel</w:t>
      </w:r>
      <w:r w:rsidR="00E37991">
        <w:rPr>
          <w:szCs w:val="20"/>
        </w:rPr>
        <w:t xml:space="preserve"> les diagrammes suivants suffisent pour représenter le système</w:t>
      </w:r>
      <w:r>
        <w:rPr>
          <w:szCs w:val="20"/>
        </w:rPr>
        <w:t> :</w:t>
      </w:r>
    </w:p>
    <w:p w14:paraId="7526F972" w14:textId="77777777" w:rsidR="009E13E8" w:rsidRDefault="009E13E8">
      <w:pPr>
        <w:pStyle w:val="ListParagraph"/>
        <w:numPr>
          <w:ilvl w:val="0"/>
          <w:numId w:val="19"/>
        </w:numPr>
        <w:rPr>
          <w:szCs w:val="20"/>
        </w:rPr>
      </w:pPr>
      <w:r w:rsidRPr="009E13E8">
        <w:rPr>
          <w:szCs w:val="20"/>
        </w:rPr>
        <w:t>Diagramme des cas d’utilisation</w:t>
      </w:r>
    </w:p>
    <w:p w14:paraId="76FD7C73" w14:textId="0388BD19" w:rsidR="0028726C" w:rsidRDefault="0028726C">
      <w:pPr>
        <w:pStyle w:val="ListParagraph"/>
        <w:numPr>
          <w:ilvl w:val="0"/>
          <w:numId w:val="19"/>
        </w:numPr>
        <w:rPr>
          <w:szCs w:val="20"/>
        </w:rPr>
      </w:pPr>
      <w:r w:rsidRPr="009E13E8">
        <w:rPr>
          <w:szCs w:val="20"/>
        </w:rPr>
        <w:t>Diagramme de classe</w:t>
      </w:r>
    </w:p>
    <w:p w14:paraId="1C719FB2" w14:textId="28FBC1E2" w:rsidR="00FE6570" w:rsidRPr="009E13E8" w:rsidRDefault="00FE6570">
      <w:pPr>
        <w:pStyle w:val="ListParagraph"/>
        <w:numPr>
          <w:ilvl w:val="0"/>
          <w:numId w:val="19"/>
        </w:numPr>
        <w:rPr>
          <w:szCs w:val="20"/>
        </w:rPr>
      </w:pPr>
      <w:r>
        <w:rPr>
          <w:szCs w:val="20"/>
        </w:rPr>
        <w:t xml:space="preserve">Diagramme de </w:t>
      </w:r>
      <w:r w:rsidR="00E37991">
        <w:rPr>
          <w:szCs w:val="20"/>
        </w:rPr>
        <w:t xml:space="preserve">déploiement </w:t>
      </w:r>
    </w:p>
    <w:p w14:paraId="759C3B77" w14:textId="77777777" w:rsidR="0028726C" w:rsidRDefault="0028726C">
      <w:pPr>
        <w:pStyle w:val="ListParagraph"/>
        <w:numPr>
          <w:ilvl w:val="0"/>
          <w:numId w:val="16"/>
        </w:numPr>
        <w:spacing w:line="278" w:lineRule="auto"/>
        <w:rPr>
          <w:szCs w:val="20"/>
        </w:rPr>
      </w:pPr>
      <w:r>
        <w:rPr>
          <w:szCs w:val="20"/>
        </w:rPr>
        <w:t>Diagramme de séquence.</w:t>
      </w:r>
    </w:p>
    <w:p w14:paraId="5F958FD1" w14:textId="19A52B46" w:rsidR="009E13E8" w:rsidRDefault="009E13E8" w:rsidP="009E13E8">
      <w:pPr>
        <w:spacing w:line="278" w:lineRule="auto"/>
        <w:rPr>
          <w:szCs w:val="20"/>
        </w:rPr>
      </w:pPr>
      <w:r>
        <w:rPr>
          <w:szCs w:val="20"/>
        </w:rPr>
        <w:t xml:space="preserve">Ces </w:t>
      </w:r>
      <w:r w:rsidR="005C7952">
        <w:rPr>
          <w:szCs w:val="20"/>
        </w:rPr>
        <w:t>différents</w:t>
      </w:r>
      <w:r>
        <w:rPr>
          <w:szCs w:val="20"/>
        </w:rPr>
        <w:t xml:space="preserve"> diagrammes peuvent être dessinés à la main, mais le plus efficace est de se servir d’un logiciel </w:t>
      </w:r>
      <w:r w:rsidR="005C7952">
        <w:rPr>
          <w:szCs w:val="20"/>
        </w:rPr>
        <w:t>de</w:t>
      </w:r>
      <w:r w:rsidR="00E37991">
        <w:rPr>
          <w:szCs w:val="20"/>
        </w:rPr>
        <w:t xml:space="preserve"> modélisation</w:t>
      </w:r>
      <w:r w:rsidR="005C7952">
        <w:rPr>
          <w:szCs w:val="20"/>
        </w:rPr>
        <w:t>. Dans le cadre de ce travail, nous allons nous servir de StarUML.</w:t>
      </w:r>
    </w:p>
    <w:p w14:paraId="59EE77B5" w14:textId="1E7995D4" w:rsidR="005C7952" w:rsidRDefault="005C7952" w:rsidP="009E13E8">
      <w:pPr>
        <w:spacing w:line="278" w:lineRule="auto"/>
        <w:rPr>
          <w:szCs w:val="20"/>
        </w:rPr>
      </w:pPr>
      <w:r>
        <w:rPr>
          <w:szCs w:val="20"/>
        </w:rPr>
        <w:t>StarUML est un outil de modélisation facile à utiliser et assez léger comparé à d’autres outils. Il nous offre la possibilité de réaliser n’importe quel diagramme de modélisation disponible dans UML2.</w:t>
      </w:r>
    </w:p>
    <w:p w14:paraId="7451048F" w14:textId="343C32C8" w:rsidR="009E13E8" w:rsidRDefault="009E13E8">
      <w:pPr>
        <w:pStyle w:val="Heading4"/>
        <w:numPr>
          <w:ilvl w:val="0"/>
          <w:numId w:val="22"/>
        </w:numPr>
      </w:pPr>
      <w:r>
        <w:t>Diagramme des cas d’utilisation</w:t>
      </w:r>
    </w:p>
    <w:p w14:paraId="67F5737A" w14:textId="551FFF08" w:rsidR="00FE6570" w:rsidRDefault="009E13E8" w:rsidP="009E13E8">
      <w:r>
        <w:t xml:space="preserve">Le tout premier diagramme auquel nous allons nous intéresser est le diagramme des cas d’utilisation. En fonction des besoins présentés précédemment, nous allons, grâce au diagramme des cas d’utilisation, représenter, d’une façon plus formelle, les actions que l’utilisateur peut réaliser avec </w:t>
      </w:r>
      <w:r w:rsidR="00E37991">
        <w:t>le</w:t>
      </w:r>
      <w:r>
        <w:t xml:space="preserve"> logiciel.</w:t>
      </w:r>
    </w:p>
    <w:p w14:paraId="28F6E824" w14:textId="6177277D" w:rsidR="0039068B" w:rsidRDefault="0039068B" w:rsidP="008C36C9">
      <w:r w:rsidRPr="0039068B">
        <w:t>Les principaux éléments des diagrammes de cas d'utilisation sont les acteurs, les cas d'utilisation et les relations qui les relient. Les acteurs sont des entités utilisées pour modéliser des utilisateurs ou d'autres systèmes qui interagissent avec le système modélisé</w:t>
      </w:r>
      <w:r>
        <w:t xml:space="preserve"> </w:t>
      </w:r>
      <w:r>
        <w:fldChar w:fldCharType="begin"/>
      </w:r>
      <w:r>
        <w:instrText xml:space="preserve"> ADDIN ZOTERO_ITEM CSL_CITATION {"citationID":"ekrkpUu6","properties":{"formattedCitation":"(Otero, 2012)","plainCitation":"(Otero, 2012)","noteIndex":0},"citationItems":[{"id":173,"uris":["http://zotero.org/users/local/Z2CF3Tbn/items/WZ7D5DJH"],"itemData":{"id":173,"type":"book","abstract":"… intended for use as a textbook for an advanced course in software design. Each chapter ends with review questions and references. … provides an overview of the software development process, something that would not be out of line in a course on software engineering including such topics as software process, software management, balancing conflicting values of stakeholders, testing, quality, and ethics. The author has principally focused on software design though, extracting the design phase from the surrounding software development lifecycle. … Software design strategies are addressed, inclu","collection-title":"Applied Software Engineering Series","event-place":"Hoboken","ISBN":"978-1-4665-6586-9","language":"eng","number-of-pages":"365","publisher":"CRC Press","publisher-place":"Hoboken","source":"K10plus ISBN","title":"Software Engineering Design: Theory and Practice","title-short":"Software Engineering Design","author":[{"family":"Otero","given":"Carlos"}],"issued":{"date-parts":[["2012"]]}}}],"schema":"https://github.com/citation-style-language/schema/raw/master/csl-citation.json"} </w:instrText>
      </w:r>
      <w:r>
        <w:fldChar w:fldCharType="separate"/>
      </w:r>
      <w:r w:rsidRPr="0039068B">
        <w:rPr>
          <w:rFonts w:cs="Arial"/>
        </w:rPr>
        <w:t>(Otero, 2012)</w:t>
      </w:r>
      <w:r>
        <w:fldChar w:fldCharType="end"/>
      </w:r>
      <w:r w:rsidRPr="0039068B">
        <w:t>.</w:t>
      </w:r>
    </w:p>
    <w:p w14:paraId="47BFFD48" w14:textId="394D7E99" w:rsidR="003069E8" w:rsidRDefault="003069E8">
      <w:pPr>
        <w:pStyle w:val="Heading5"/>
        <w:numPr>
          <w:ilvl w:val="0"/>
          <w:numId w:val="23"/>
        </w:numPr>
      </w:pPr>
      <w:r>
        <w:t>Identification des éléments constitutifs du diagramme</w:t>
      </w:r>
    </w:p>
    <w:p w14:paraId="573CEFED" w14:textId="6B839FFE" w:rsidR="00160C9F" w:rsidRDefault="00160C9F" w:rsidP="00160C9F">
      <w:r>
        <w:t xml:space="preserve">Commençons par les acteurs. </w:t>
      </w:r>
      <w:r w:rsidR="000854CC">
        <w:t>Dans le cas de notre logiciel il n’y a pas d’autre acteur que l’</w:t>
      </w:r>
      <w:r w:rsidR="000854CC" w:rsidRPr="000854CC">
        <w:rPr>
          <w:b/>
          <w:bCs/>
        </w:rPr>
        <w:t>utilisateur</w:t>
      </w:r>
      <w:r w:rsidR="000854CC">
        <w:t xml:space="preserve"> de l’équipement sur lequel sera installé le logiciel.</w:t>
      </w:r>
    </w:p>
    <w:p w14:paraId="47B2CD7B" w14:textId="56C9FD75" w:rsidR="000854CC" w:rsidRDefault="000854CC" w:rsidP="00160C9F">
      <w:r>
        <w:lastRenderedPageBreak/>
        <w:t>Ensuite, les cas d’utilisation. En fonction des besoins exprimés précédemment, les cas d’utilisation sont :</w:t>
      </w:r>
    </w:p>
    <w:p w14:paraId="7F975A8F" w14:textId="52C64882" w:rsidR="000854CC" w:rsidRDefault="000854CC">
      <w:pPr>
        <w:pStyle w:val="ListParagraph"/>
        <w:numPr>
          <w:ilvl w:val="0"/>
          <w:numId w:val="26"/>
        </w:numPr>
      </w:pPr>
      <w:r>
        <w:t>Créer un projet</w:t>
      </w:r>
    </w:p>
    <w:p w14:paraId="5C8D57F9" w14:textId="38173838" w:rsidR="000854CC" w:rsidRDefault="000854CC">
      <w:pPr>
        <w:pStyle w:val="ListParagraph"/>
        <w:numPr>
          <w:ilvl w:val="0"/>
          <w:numId w:val="26"/>
        </w:numPr>
      </w:pPr>
      <w:r>
        <w:t>Importer une image</w:t>
      </w:r>
    </w:p>
    <w:p w14:paraId="0E61A875" w14:textId="19FDB72F" w:rsidR="000854CC" w:rsidRDefault="000854CC">
      <w:pPr>
        <w:pStyle w:val="ListParagraph"/>
        <w:numPr>
          <w:ilvl w:val="0"/>
          <w:numId w:val="26"/>
        </w:numPr>
      </w:pPr>
      <w:r>
        <w:t>Valider les données extraites</w:t>
      </w:r>
    </w:p>
    <w:p w14:paraId="0BDB6636" w14:textId="2DBF8E8C" w:rsidR="000854CC" w:rsidRDefault="000854CC">
      <w:pPr>
        <w:pStyle w:val="ListParagraph"/>
        <w:numPr>
          <w:ilvl w:val="0"/>
          <w:numId w:val="26"/>
        </w:numPr>
      </w:pPr>
      <w:r>
        <w:t>Modifier les données</w:t>
      </w:r>
    </w:p>
    <w:p w14:paraId="427FC538" w14:textId="56ADBF90" w:rsidR="000854CC" w:rsidRPr="003069E8" w:rsidRDefault="000854CC">
      <w:pPr>
        <w:pStyle w:val="ListParagraph"/>
        <w:numPr>
          <w:ilvl w:val="0"/>
          <w:numId w:val="26"/>
        </w:numPr>
      </w:pPr>
      <w:r>
        <w:t>Lancer la génération des configurations</w:t>
      </w:r>
    </w:p>
    <w:p w14:paraId="371108C4" w14:textId="2DEEAF2C" w:rsidR="005D7F4F" w:rsidRDefault="000854CC" w:rsidP="009E13E8">
      <w:r>
        <w:t>En nous servant des éléments ci-précédemment identifiés, l</w:t>
      </w:r>
      <w:r w:rsidR="00FE6570">
        <w:t xml:space="preserve">a </w:t>
      </w:r>
      <w:r w:rsidR="00FE6570">
        <w:fldChar w:fldCharType="begin"/>
      </w:r>
      <w:r w:rsidR="00FE6570">
        <w:instrText xml:space="preserve"> REF _Ref207380981 \h </w:instrText>
      </w:r>
      <w:r w:rsidR="00FE6570">
        <w:fldChar w:fldCharType="separate"/>
      </w:r>
      <w:r w:rsidR="00FE6570" w:rsidRPr="005D7F4F">
        <w:t xml:space="preserve">Figure </w:t>
      </w:r>
      <w:r w:rsidR="00FE6570" w:rsidRPr="005D7F4F">
        <w:rPr>
          <w:noProof/>
        </w:rPr>
        <w:t>II</w:t>
      </w:r>
      <w:r w:rsidR="00FE6570" w:rsidRPr="005D7F4F">
        <w:t>.</w:t>
      </w:r>
      <w:r w:rsidR="00FE6570" w:rsidRPr="005D7F4F">
        <w:rPr>
          <w:noProof/>
        </w:rPr>
        <w:t>1</w:t>
      </w:r>
      <w:r w:rsidR="00FE6570">
        <w:fldChar w:fldCharType="end"/>
      </w:r>
      <w:r w:rsidR="00FE6570">
        <w:t xml:space="preserve"> représente le diagramme des cas d’utilisation.</w:t>
      </w:r>
    </w:p>
    <w:p w14:paraId="53933695" w14:textId="77777777" w:rsidR="005D7F4F" w:rsidRDefault="005D7F4F" w:rsidP="005D7F4F">
      <w:pPr>
        <w:keepNext/>
      </w:pPr>
      <w:r>
        <w:rPr>
          <w:noProof/>
        </w:rPr>
        <w:drawing>
          <wp:inline distT="0" distB="0" distL="0" distR="0" wp14:anchorId="7982D43A" wp14:editId="45CB3115">
            <wp:extent cx="5731510" cy="34036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8">
                      <a:extLst>
                        <a:ext uri="{28A0092B-C50C-407E-A947-70E740481C1C}">
                          <a14:useLocalDpi xmlns:a14="http://schemas.microsoft.com/office/drawing/2010/main" val="0"/>
                        </a:ext>
                      </a:extLst>
                    </a:blip>
                    <a:srcRect t="5249" b="3980"/>
                    <a:stretch/>
                  </pic:blipFill>
                  <pic:spPr bwMode="auto">
                    <a:xfrm>
                      <a:off x="0" y="0"/>
                      <a:ext cx="5731510" cy="3403600"/>
                    </a:xfrm>
                    <a:prstGeom prst="rect">
                      <a:avLst/>
                    </a:prstGeom>
                    <a:ln>
                      <a:noFill/>
                    </a:ln>
                    <a:extLst>
                      <a:ext uri="{53640926-AAD7-44D8-BBD7-CCE9431645EC}">
                        <a14:shadowObscured xmlns:a14="http://schemas.microsoft.com/office/drawing/2010/main"/>
                      </a:ext>
                    </a:extLst>
                  </pic:spPr>
                </pic:pic>
              </a:graphicData>
            </a:graphic>
          </wp:inline>
        </w:drawing>
      </w:r>
    </w:p>
    <w:p w14:paraId="672A9B8D" w14:textId="1128F2CC" w:rsidR="00C47E11" w:rsidRPr="005D7F4F" w:rsidRDefault="005D7F4F" w:rsidP="00FE6570">
      <w:pPr>
        <w:pStyle w:val="Caption"/>
        <w:jc w:val="center"/>
      </w:pPr>
      <w:bookmarkStart w:id="2" w:name="_Ref207380981"/>
      <w:r w:rsidRPr="005D7F4F">
        <w:t xml:space="preserve">Figure </w:t>
      </w:r>
      <w:r w:rsidR="007A50CB">
        <w:fldChar w:fldCharType="begin"/>
      </w:r>
      <w:r w:rsidR="007A50CB">
        <w:instrText xml:space="preserve"> STYLEREF 1 \s </w:instrText>
      </w:r>
      <w:r w:rsidR="007A50CB">
        <w:fldChar w:fldCharType="separate"/>
      </w:r>
      <w:r w:rsidR="007A50CB">
        <w:rPr>
          <w:noProof/>
        </w:rPr>
        <w:t>II</w:t>
      </w:r>
      <w:r w:rsidR="007A50CB">
        <w:fldChar w:fldCharType="end"/>
      </w:r>
      <w:r w:rsidR="007A50CB">
        <w:t>.</w:t>
      </w:r>
      <w:r w:rsidR="007A50CB">
        <w:fldChar w:fldCharType="begin"/>
      </w:r>
      <w:r w:rsidR="007A50CB">
        <w:instrText xml:space="preserve"> SEQ Figure \* ARABIC \s 1 </w:instrText>
      </w:r>
      <w:r w:rsidR="007A50CB">
        <w:fldChar w:fldCharType="separate"/>
      </w:r>
      <w:r w:rsidR="007A50CB">
        <w:rPr>
          <w:noProof/>
        </w:rPr>
        <w:t>1</w:t>
      </w:r>
      <w:r w:rsidR="007A50CB">
        <w:fldChar w:fldCharType="end"/>
      </w:r>
      <w:bookmarkEnd w:id="2"/>
      <w:r w:rsidRPr="005D7F4F">
        <w:t xml:space="preserve"> Diagramme des cas d'utilisation du logiciel</w:t>
      </w:r>
    </w:p>
    <w:p w14:paraId="52224041" w14:textId="479B821B" w:rsidR="0028726C" w:rsidRPr="00D75F1B" w:rsidRDefault="0028726C">
      <w:pPr>
        <w:pStyle w:val="Heading4"/>
        <w:numPr>
          <w:ilvl w:val="0"/>
          <w:numId w:val="22"/>
        </w:numPr>
        <w:rPr>
          <w:szCs w:val="20"/>
        </w:rPr>
      </w:pPr>
      <w:r w:rsidRPr="00D75F1B">
        <w:rPr>
          <w:szCs w:val="20"/>
        </w:rPr>
        <w:t>Diagramme de classe</w:t>
      </w:r>
    </w:p>
    <w:p w14:paraId="0707D3C9" w14:textId="1742612A" w:rsidR="0028726C" w:rsidRPr="00D75F1B" w:rsidRDefault="0028726C" w:rsidP="0028726C">
      <w:r w:rsidRPr="00D75F1B">
        <w:t>Le diagramme de classe fait partie des diagrammes structurels ou statique et il constitue l’un des pivots essentiels de la modélisation avec UML. En effet, ce diagramme permet de donner la représentation statique du système à développer. Cette représentation est centrée sur les concepts de classe et d’association</w:t>
      </w:r>
      <w:r w:rsidR="004072B2">
        <w:t xml:space="preserve"> </w:t>
      </w:r>
      <w:r w:rsidR="004072B2">
        <w:fldChar w:fldCharType="begin"/>
      </w:r>
      <w:r w:rsidR="004072B2">
        <w:instrText xml:space="preserve"> ADDIN ZOTERO_ITEM CSL_CITATION {"citationID":"8hy3y8Wx","properties":{"formattedCitation":"(Joseph Gabay &amp; David Gabay, 2008)","plainCitation":"(Joseph Gabay &amp; David Gabay, 2008)","noteIndex":0},"citationItems":[{"id":172,"uris":["http://zotero.org/users/local/Z2CF3Tbn/items/DMZXRS2J"],"itemData":{"id":172,"type":"book","event-place":"S.l.","ISBN":"978-2-10-053567-5","language":"eng","note":"OCLC: 1327992074","publisher":"DUNOD","publisher-place":"S.l.","source":"Open WorldCat","title":"UML 2 ANALYSE ET CONCEPTION;MISE EN UVRE GUIDEE AVEC ETUDES DE CAS","author":[{"family":"Joseph Gabay","given":""},{"family":"David Gabay","given":""}],"issued":{"date-parts":[["2008"]]}}}],"schema":"https://github.com/citation-style-language/schema/raw/master/csl-citation.json"} </w:instrText>
      </w:r>
      <w:r w:rsidR="004072B2">
        <w:fldChar w:fldCharType="separate"/>
      </w:r>
      <w:r w:rsidR="004072B2" w:rsidRPr="004072B2">
        <w:rPr>
          <w:rFonts w:cs="Arial"/>
        </w:rPr>
        <w:t>(Joseph Gabay &amp; David Gabay, 2008)</w:t>
      </w:r>
      <w:r w:rsidR="004072B2">
        <w:fldChar w:fldCharType="end"/>
      </w:r>
    </w:p>
    <w:p w14:paraId="52547526" w14:textId="764BEC3A" w:rsidR="0028726C" w:rsidRDefault="0028726C" w:rsidP="0028726C">
      <w:r w:rsidRPr="00D75F1B">
        <w:t>Une classe est constituée d’attributs et de méthodes.</w:t>
      </w:r>
    </w:p>
    <w:p w14:paraId="2C6A6FF0" w14:textId="21E9D493" w:rsidR="00BF5D82" w:rsidRDefault="00BF5D82">
      <w:pPr>
        <w:pStyle w:val="Heading5"/>
        <w:numPr>
          <w:ilvl w:val="0"/>
          <w:numId w:val="27"/>
        </w:numPr>
      </w:pPr>
      <w:r>
        <w:lastRenderedPageBreak/>
        <w:t>Classes, méthodes et attributs</w:t>
      </w:r>
    </w:p>
    <w:p w14:paraId="0EAAA753" w14:textId="77777777" w:rsidR="00BF5D82" w:rsidRPr="00BF5D82" w:rsidRDefault="00BF5D82" w:rsidP="00BF5D82"/>
    <w:p w14:paraId="49894830" w14:textId="6A8983E6" w:rsidR="00B369A5" w:rsidRDefault="00B369A5">
      <w:pPr>
        <w:pStyle w:val="Heading4"/>
        <w:numPr>
          <w:ilvl w:val="0"/>
          <w:numId w:val="22"/>
        </w:numPr>
      </w:pPr>
      <w:r>
        <w:t>Diagramme d</w:t>
      </w:r>
      <w:r w:rsidR="004107E6">
        <w:t>e composant</w:t>
      </w:r>
    </w:p>
    <w:p w14:paraId="32A326C4" w14:textId="77777777" w:rsidR="00B369A5" w:rsidRPr="006C71D9" w:rsidRDefault="00B369A5" w:rsidP="00B369A5">
      <w:r>
        <w:t xml:space="preserve">La </w:t>
      </w:r>
      <w:r>
        <w:fldChar w:fldCharType="begin"/>
      </w:r>
      <w:r>
        <w:instrText xml:space="preserve"> REF _Ref207381513 \h </w:instrText>
      </w:r>
      <w:r>
        <w:fldChar w:fldCharType="separate"/>
      </w:r>
      <w:r w:rsidRPr="00FE6570">
        <w:t xml:space="preserve">Figure </w:t>
      </w:r>
      <w:r w:rsidRPr="00FE6570">
        <w:rPr>
          <w:noProof/>
        </w:rPr>
        <w:t>II</w:t>
      </w:r>
      <w:r w:rsidRPr="00FE6570">
        <w:t>.</w:t>
      </w:r>
      <w:r w:rsidRPr="00FE6570">
        <w:rPr>
          <w:noProof/>
        </w:rPr>
        <w:t>1</w:t>
      </w:r>
      <w:r>
        <w:fldChar w:fldCharType="end"/>
      </w:r>
      <w:r>
        <w:t xml:space="preserve"> est la représentation du diagramme des composants.</w:t>
      </w:r>
    </w:p>
    <w:p w14:paraId="3E3DC786" w14:textId="0BD4D6DA" w:rsidR="00B369A5" w:rsidRDefault="00630157" w:rsidP="00630157">
      <w:pPr>
        <w:keepNext/>
        <w:spacing w:after="0"/>
      </w:pPr>
      <w:r>
        <w:rPr>
          <w:noProof/>
        </w:rPr>
        <w:t xml:space="preserve"> </w:t>
      </w:r>
      <w:r w:rsidR="00B369A5">
        <w:rPr>
          <w:noProof/>
        </w:rPr>
        <w:drawing>
          <wp:inline distT="0" distB="0" distL="0" distR="0" wp14:anchorId="49E37700" wp14:editId="350103E8">
            <wp:extent cx="5917550" cy="4012565"/>
            <wp:effectExtent l="0" t="0" r="762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9">
                      <a:extLst>
                        <a:ext uri="{28A0092B-C50C-407E-A947-70E740481C1C}">
                          <a14:useLocalDpi xmlns:a14="http://schemas.microsoft.com/office/drawing/2010/main" val="0"/>
                        </a:ext>
                      </a:extLst>
                    </a:blip>
                    <a:srcRect l="843" r="1043"/>
                    <a:stretch/>
                  </pic:blipFill>
                  <pic:spPr bwMode="auto">
                    <a:xfrm>
                      <a:off x="0" y="0"/>
                      <a:ext cx="5962015" cy="4042716"/>
                    </a:xfrm>
                    <a:prstGeom prst="rect">
                      <a:avLst/>
                    </a:prstGeom>
                    <a:ln>
                      <a:noFill/>
                    </a:ln>
                    <a:extLst>
                      <a:ext uri="{53640926-AAD7-44D8-BBD7-CCE9431645EC}">
                        <a14:shadowObscured xmlns:a14="http://schemas.microsoft.com/office/drawing/2010/main"/>
                      </a:ext>
                    </a:extLst>
                  </pic:spPr>
                </pic:pic>
              </a:graphicData>
            </a:graphic>
          </wp:inline>
        </w:drawing>
      </w:r>
    </w:p>
    <w:p w14:paraId="4810DA08" w14:textId="0E0E627C" w:rsidR="00B369A5" w:rsidRPr="00D75F1B" w:rsidRDefault="00B369A5" w:rsidP="00B369A5">
      <w:pPr>
        <w:pStyle w:val="Caption"/>
        <w:jc w:val="center"/>
      </w:pPr>
      <w:bookmarkStart w:id="3" w:name="_Ref207381513"/>
      <w:r w:rsidRPr="00FE6570">
        <w:t xml:space="preserve">Figure </w:t>
      </w:r>
      <w:r w:rsidR="007A50CB">
        <w:fldChar w:fldCharType="begin"/>
      </w:r>
      <w:r w:rsidR="007A50CB">
        <w:instrText xml:space="preserve"> STYLEREF 1 \s </w:instrText>
      </w:r>
      <w:r w:rsidR="007A50CB">
        <w:fldChar w:fldCharType="separate"/>
      </w:r>
      <w:r w:rsidR="007A50CB">
        <w:rPr>
          <w:noProof/>
        </w:rPr>
        <w:t>II</w:t>
      </w:r>
      <w:r w:rsidR="007A50CB">
        <w:fldChar w:fldCharType="end"/>
      </w:r>
      <w:r w:rsidR="007A50CB">
        <w:t>.</w:t>
      </w:r>
      <w:r w:rsidR="007A50CB">
        <w:fldChar w:fldCharType="begin"/>
      </w:r>
      <w:r w:rsidR="007A50CB">
        <w:instrText xml:space="preserve"> SEQ Figure \* ARABIC \s 1 </w:instrText>
      </w:r>
      <w:r w:rsidR="007A50CB">
        <w:fldChar w:fldCharType="separate"/>
      </w:r>
      <w:r w:rsidR="007A50CB">
        <w:rPr>
          <w:noProof/>
        </w:rPr>
        <w:t>2</w:t>
      </w:r>
      <w:r w:rsidR="007A50CB">
        <w:fldChar w:fldCharType="end"/>
      </w:r>
      <w:bookmarkEnd w:id="3"/>
      <w:r w:rsidRPr="00FE6570">
        <w:t>. Diagramme des composants</w:t>
      </w:r>
    </w:p>
    <w:p w14:paraId="0D1F1650" w14:textId="0376CEFD" w:rsidR="0028726C" w:rsidRPr="00D75F1B" w:rsidRDefault="0028726C">
      <w:pPr>
        <w:pStyle w:val="Heading4"/>
        <w:numPr>
          <w:ilvl w:val="0"/>
          <w:numId w:val="22"/>
        </w:numPr>
        <w:rPr>
          <w:szCs w:val="20"/>
        </w:rPr>
      </w:pPr>
      <w:r w:rsidRPr="00D75F1B">
        <w:rPr>
          <w:szCs w:val="20"/>
        </w:rPr>
        <w:t>Diagramme de séquence</w:t>
      </w:r>
    </w:p>
    <w:p w14:paraId="0185AD62" w14:textId="0F8C82EB" w:rsidR="0028726C" w:rsidRDefault="00ED1A68" w:rsidP="0028726C">
      <w:r>
        <w:t>L</w:t>
      </w:r>
      <w:r w:rsidR="0028726C" w:rsidRPr="00D75F1B">
        <w:t>es diagrammes de séquence sont utilisés pour capturer, spécifier et visualiser les interactions du système, en mettant l'accent sur l'ordre temporel des messages échangés</w:t>
      </w:r>
      <w:r w:rsidR="004072B2" w:rsidRPr="004072B2">
        <w:t xml:space="preserve"> </w:t>
      </w:r>
      <w:r w:rsidR="004072B2">
        <w:fldChar w:fldCharType="begin"/>
      </w:r>
      <w:r w:rsidR="004072B2">
        <w:instrText xml:space="preserve"> ADDIN ZOTERO_ITEM CSL_CITATION {"citationID":"uZGcUU8f","properties":{"formattedCitation":"(Otero, 2012)","plainCitation":"(Otero, 2012)","noteIndex":0},"citationItems":[{"id":173,"uris":["http://zotero.org/users/local/Z2CF3Tbn/items/WZ7D5DJH"],"itemData":{"id":173,"type":"book","abstract":"… intended for use as a textbook for an advanced course in software design. Each chapter ends with review questions and references. … provides an overview of the software development process, something that would not be out of line in a course on software engineering including such topics as software process, software management, balancing conflicting values of stakeholders, testing, quality, and ethics. The author has principally focused on software design though, extracting the design phase from the surrounding software development lifecycle. … Software design strategies are addressed, inclu","collection-title":"Applied Software Engineering Series","event-place":"Hoboken","ISBN":"978-1-4665-6586-9","language":"eng","number-of-pages":"365","publisher":"CRC Press","publisher-place":"Hoboken","source":"K10plus ISBN","title":"Software Engineering Design: Theory and Practice","title-short":"Software Engineering Design","author":[{"family":"Otero","given":"Carlos"}],"issued":{"date-parts":[["2012"]]}}}],"schema":"https://github.com/citation-style-language/schema/raw/master/csl-citation.json"} </w:instrText>
      </w:r>
      <w:r w:rsidR="004072B2">
        <w:fldChar w:fldCharType="separate"/>
      </w:r>
      <w:r w:rsidR="004072B2" w:rsidRPr="004072B2">
        <w:rPr>
          <w:rFonts w:cs="Arial"/>
        </w:rPr>
        <w:t>(Otero, 2012)</w:t>
      </w:r>
      <w:r w:rsidR="004072B2">
        <w:fldChar w:fldCharType="end"/>
      </w:r>
      <w:r w:rsidR="0028726C" w:rsidRPr="00D75F1B">
        <w:t>. Cette représentation peut se réaliser par cas d’utilisation ou User Story en considérant les différents scénarios associés.</w:t>
      </w:r>
    </w:p>
    <w:p w14:paraId="06F3D223" w14:textId="60ED1688" w:rsidR="00ED1A68" w:rsidRDefault="00ED1A68">
      <w:pPr>
        <w:pStyle w:val="ListParagraph"/>
        <w:numPr>
          <w:ilvl w:val="0"/>
          <w:numId w:val="28"/>
        </w:numPr>
      </w:pPr>
      <w:r>
        <w:t>Diagramme de la séquence de création d’un projet</w:t>
      </w:r>
    </w:p>
    <w:p w14:paraId="5CB55F95" w14:textId="77777777" w:rsidR="000A53BE" w:rsidRDefault="000A53BE" w:rsidP="000A53BE">
      <w:pPr>
        <w:keepNext/>
      </w:pPr>
      <w:r>
        <w:rPr>
          <w:noProof/>
        </w:rPr>
        <w:lastRenderedPageBreak/>
        <w:drawing>
          <wp:inline distT="0" distB="0" distL="0" distR="0" wp14:anchorId="0E867D39" wp14:editId="3ED2DA6A">
            <wp:extent cx="5731510" cy="24174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5731510" cy="2417445"/>
                    </a:xfrm>
                    <a:prstGeom prst="rect">
                      <a:avLst/>
                    </a:prstGeom>
                  </pic:spPr>
                </pic:pic>
              </a:graphicData>
            </a:graphic>
          </wp:inline>
        </w:drawing>
      </w:r>
    </w:p>
    <w:p w14:paraId="44218277" w14:textId="466CAA9C" w:rsidR="00ED1A68" w:rsidRDefault="000A53BE" w:rsidP="000A53BE">
      <w:pPr>
        <w:pStyle w:val="Caption"/>
        <w:jc w:val="center"/>
      </w:pPr>
      <w:r>
        <w:t xml:space="preserve">Figure </w:t>
      </w:r>
      <w:r w:rsidR="007A50CB">
        <w:fldChar w:fldCharType="begin"/>
      </w:r>
      <w:r w:rsidR="007A50CB">
        <w:instrText xml:space="preserve"> STYLEREF 1 \s </w:instrText>
      </w:r>
      <w:r w:rsidR="007A50CB">
        <w:fldChar w:fldCharType="separate"/>
      </w:r>
      <w:r w:rsidR="007A50CB">
        <w:rPr>
          <w:noProof/>
        </w:rPr>
        <w:t>II</w:t>
      </w:r>
      <w:r w:rsidR="007A50CB">
        <w:fldChar w:fldCharType="end"/>
      </w:r>
      <w:r w:rsidR="007A50CB">
        <w:t>.</w:t>
      </w:r>
      <w:r w:rsidR="007A50CB">
        <w:fldChar w:fldCharType="begin"/>
      </w:r>
      <w:r w:rsidR="007A50CB">
        <w:instrText xml:space="preserve"> SEQ Figure \* ARABIC \s 1 </w:instrText>
      </w:r>
      <w:r w:rsidR="007A50CB">
        <w:fldChar w:fldCharType="separate"/>
      </w:r>
      <w:r w:rsidR="007A50CB">
        <w:rPr>
          <w:noProof/>
        </w:rPr>
        <w:t>3</w:t>
      </w:r>
      <w:r w:rsidR="007A50CB">
        <w:fldChar w:fldCharType="end"/>
      </w:r>
      <w:r>
        <w:t>. Diagramme de la séquence de création d'un projet</w:t>
      </w:r>
    </w:p>
    <w:p w14:paraId="3E1FC6E6" w14:textId="1D75758C" w:rsidR="00ED1A68" w:rsidRDefault="00ED1A68">
      <w:pPr>
        <w:pStyle w:val="ListParagraph"/>
        <w:numPr>
          <w:ilvl w:val="0"/>
          <w:numId w:val="28"/>
        </w:numPr>
      </w:pPr>
      <w:r>
        <w:t>Diagramme de la séquence d’importation d’une image</w:t>
      </w:r>
    </w:p>
    <w:p w14:paraId="6A8C3531" w14:textId="77777777" w:rsidR="00DF3276" w:rsidRDefault="000A53BE" w:rsidP="00DF3276">
      <w:pPr>
        <w:keepNext/>
      </w:pPr>
      <w:r>
        <w:rPr>
          <w:noProof/>
        </w:rPr>
        <w:drawing>
          <wp:inline distT="0" distB="0" distL="0" distR="0" wp14:anchorId="6CDBDCE7" wp14:editId="64BD33B5">
            <wp:extent cx="5731510" cy="263960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5736981" cy="2642120"/>
                    </a:xfrm>
                    <a:prstGeom prst="rect">
                      <a:avLst/>
                    </a:prstGeom>
                  </pic:spPr>
                </pic:pic>
              </a:graphicData>
            </a:graphic>
          </wp:inline>
        </w:drawing>
      </w:r>
    </w:p>
    <w:p w14:paraId="37F9E84B" w14:textId="2BBF00B5" w:rsidR="000A53BE" w:rsidRDefault="00DF3276" w:rsidP="00DF3276">
      <w:pPr>
        <w:pStyle w:val="Caption"/>
        <w:jc w:val="center"/>
      </w:pPr>
      <w:r>
        <w:t xml:space="preserve">Figure </w:t>
      </w:r>
      <w:r w:rsidR="007A50CB">
        <w:fldChar w:fldCharType="begin"/>
      </w:r>
      <w:r w:rsidR="007A50CB">
        <w:instrText xml:space="preserve"> STYLEREF 1 \s </w:instrText>
      </w:r>
      <w:r w:rsidR="007A50CB">
        <w:fldChar w:fldCharType="separate"/>
      </w:r>
      <w:r w:rsidR="007A50CB">
        <w:rPr>
          <w:noProof/>
        </w:rPr>
        <w:t>II</w:t>
      </w:r>
      <w:r w:rsidR="007A50CB">
        <w:fldChar w:fldCharType="end"/>
      </w:r>
      <w:r w:rsidR="007A50CB">
        <w:t>.</w:t>
      </w:r>
      <w:r w:rsidR="007A50CB">
        <w:fldChar w:fldCharType="begin"/>
      </w:r>
      <w:r w:rsidR="007A50CB">
        <w:instrText xml:space="preserve"> SEQ Figure \* ARABIC \s 1 </w:instrText>
      </w:r>
      <w:r w:rsidR="007A50CB">
        <w:fldChar w:fldCharType="separate"/>
      </w:r>
      <w:r w:rsidR="007A50CB">
        <w:rPr>
          <w:noProof/>
        </w:rPr>
        <w:t>4</w:t>
      </w:r>
      <w:r w:rsidR="007A50CB">
        <w:fldChar w:fldCharType="end"/>
      </w:r>
      <w:r>
        <w:t>. Diagramme de la séquence d'importation de l'image</w:t>
      </w:r>
    </w:p>
    <w:p w14:paraId="4269345B" w14:textId="3DCDBEAF" w:rsidR="00ED1A68" w:rsidRDefault="00ED1A68">
      <w:pPr>
        <w:pStyle w:val="ListParagraph"/>
        <w:numPr>
          <w:ilvl w:val="0"/>
          <w:numId w:val="28"/>
        </w:numPr>
      </w:pPr>
      <w:r>
        <w:t>Diagramme de la séquence de validation des données</w:t>
      </w:r>
    </w:p>
    <w:p w14:paraId="5EC71B5B" w14:textId="77777777" w:rsidR="003C79F3" w:rsidRDefault="003C79F3" w:rsidP="003C79F3">
      <w:pPr>
        <w:keepNext/>
      </w:pPr>
      <w:r>
        <w:rPr>
          <w:noProof/>
        </w:rPr>
        <w:lastRenderedPageBreak/>
        <w:drawing>
          <wp:inline distT="0" distB="0" distL="0" distR="0" wp14:anchorId="73BCFA6C" wp14:editId="72D0B5BD">
            <wp:extent cx="5731510" cy="322516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3E5CBBAA" w14:textId="353085B4" w:rsidR="000A53BE" w:rsidRDefault="003C79F3" w:rsidP="003C79F3">
      <w:pPr>
        <w:pStyle w:val="Caption"/>
        <w:jc w:val="center"/>
      </w:pPr>
      <w:r>
        <w:t xml:space="preserve">Figure </w:t>
      </w:r>
      <w:r w:rsidR="007A50CB">
        <w:fldChar w:fldCharType="begin"/>
      </w:r>
      <w:r w:rsidR="007A50CB">
        <w:instrText xml:space="preserve"> STYLEREF 1 \s </w:instrText>
      </w:r>
      <w:r w:rsidR="007A50CB">
        <w:fldChar w:fldCharType="separate"/>
      </w:r>
      <w:r w:rsidR="007A50CB">
        <w:rPr>
          <w:noProof/>
        </w:rPr>
        <w:t>II</w:t>
      </w:r>
      <w:r w:rsidR="007A50CB">
        <w:fldChar w:fldCharType="end"/>
      </w:r>
      <w:r w:rsidR="007A50CB">
        <w:t>.</w:t>
      </w:r>
      <w:r w:rsidR="007A50CB">
        <w:fldChar w:fldCharType="begin"/>
      </w:r>
      <w:r w:rsidR="007A50CB">
        <w:instrText xml:space="preserve"> SEQ Figure \* ARABIC \s 1 </w:instrText>
      </w:r>
      <w:r w:rsidR="007A50CB">
        <w:fldChar w:fldCharType="separate"/>
      </w:r>
      <w:r w:rsidR="007A50CB">
        <w:rPr>
          <w:noProof/>
        </w:rPr>
        <w:t>5</w:t>
      </w:r>
      <w:r w:rsidR="007A50CB">
        <w:fldChar w:fldCharType="end"/>
      </w:r>
      <w:r>
        <w:t>. Diagramme de la séquence de validation des données</w:t>
      </w:r>
    </w:p>
    <w:p w14:paraId="1B6893CD" w14:textId="71034994" w:rsidR="00ED1A68" w:rsidRPr="0028726C" w:rsidRDefault="00ED1A68">
      <w:pPr>
        <w:pStyle w:val="ListParagraph"/>
        <w:numPr>
          <w:ilvl w:val="0"/>
          <w:numId w:val="28"/>
        </w:numPr>
      </w:pPr>
      <w:r>
        <w:t>Diagramme de la séquence de génération des configurations</w:t>
      </w:r>
    </w:p>
    <w:p w14:paraId="5958B1BD" w14:textId="37E834ED" w:rsidR="00D75F1B" w:rsidRPr="00D75F1B" w:rsidRDefault="00D75F1B" w:rsidP="00D75F1B">
      <w:pPr>
        <w:pStyle w:val="Heading2"/>
      </w:pPr>
      <w:r>
        <w:t>II.</w:t>
      </w:r>
      <w:r w:rsidR="00A05F3A">
        <w:t>4</w:t>
      </w:r>
      <w:r>
        <w:t>. DESCRIPTION DES MODULES</w:t>
      </w:r>
    </w:p>
    <w:p w14:paraId="07EE43D7" w14:textId="03702CE4" w:rsidR="00D75F1B" w:rsidRDefault="00D75F1B" w:rsidP="00D75F1B">
      <w:pPr>
        <w:rPr>
          <w:szCs w:val="20"/>
        </w:rPr>
      </w:pPr>
      <w:r w:rsidRPr="00202A44">
        <w:rPr>
          <w:b/>
          <w:bCs/>
          <w:szCs w:val="20"/>
        </w:rPr>
        <w:t>…</w:t>
      </w:r>
      <w:r w:rsidRPr="00202A44">
        <w:rPr>
          <w:szCs w:val="20"/>
        </w:rPr>
        <w:t xml:space="preserve"> </w:t>
      </w:r>
    </w:p>
    <w:p w14:paraId="691E2377" w14:textId="5D9E5E1B" w:rsidR="00214261" w:rsidRDefault="00214261" w:rsidP="00214261">
      <w:pPr>
        <w:pStyle w:val="Heading2"/>
      </w:pPr>
      <w:r>
        <w:t>II.5. CHOIX DES TECHNOLOGIES</w:t>
      </w:r>
    </w:p>
    <w:p w14:paraId="03B0D233" w14:textId="536BF29E" w:rsidR="00214261" w:rsidRDefault="002560CF" w:rsidP="00214261">
      <w:r>
        <w:t xml:space="preserve">Sur ce point, nous allons </w:t>
      </w:r>
      <w:r w:rsidR="00613B17">
        <w:t>présenter</w:t>
      </w:r>
      <w:r>
        <w:t xml:space="preserve"> les choix qui ont été faits </w:t>
      </w:r>
      <w:r w:rsidR="00613B17">
        <w:t>concernant</w:t>
      </w:r>
      <w:r>
        <w:t xml:space="preserve"> les </w:t>
      </w:r>
      <w:r w:rsidR="00613B17">
        <w:t>différentes</w:t>
      </w:r>
      <w:r>
        <w:t xml:space="preserve"> technologies </w:t>
      </w:r>
      <w:r w:rsidR="00613B17">
        <w:t>nécessaires</w:t>
      </w:r>
      <w:r>
        <w:t xml:space="preserve"> </w:t>
      </w:r>
      <w:r w:rsidR="00613B17">
        <w:t>à</w:t>
      </w:r>
      <w:r>
        <w:t xml:space="preserve"> la </w:t>
      </w:r>
      <w:r w:rsidR="00613B17">
        <w:t>réalisation</w:t>
      </w:r>
      <w:r>
        <w:t xml:space="preserve"> de notre logiciel.</w:t>
      </w:r>
    </w:p>
    <w:p w14:paraId="688FA8AC" w14:textId="7F171AD5" w:rsidR="002560CF" w:rsidRDefault="002560CF" w:rsidP="00214261">
      <w:r>
        <w:t xml:space="preserve">La </w:t>
      </w:r>
      <w:r w:rsidR="00613B17">
        <w:t>réalisation</w:t>
      </w:r>
      <w:r>
        <w:t xml:space="preserve"> de</w:t>
      </w:r>
      <w:r w:rsidR="00613B17">
        <w:t xml:space="preserve"> ce</w:t>
      </w:r>
      <w:r>
        <w:t xml:space="preserve"> logiciel demande le choix d’un langage de programmation et un </w:t>
      </w:r>
      <w:r w:rsidR="00613B17">
        <w:t>éditeur</w:t>
      </w:r>
      <w:r>
        <w:t xml:space="preserve"> de texte qui seront adaptés à nos besoins. Le logiciel </w:t>
      </w:r>
      <w:r w:rsidR="00613B17">
        <w:t>étant</w:t>
      </w:r>
      <w:r>
        <w:t xml:space="preserve"> conçu à base de classes et de </w:t>
      </w:r>
      <w:r w:rsidR="00613B17">
        <w:t>méthodes</w:t>
      </w:r>
      <w:r>
        <w:t xml:space="preserve">, le langage de programmation doit pouvoir nous permettre de faire une programmation </w:t>
      </w:r>
      <w:r w:rsidR="00613B17">
        <w:t>Orientée</w:t>
      </w:r>
      <w:r>
        <w:t xml:space="preserve"> Objet.</w:t>
      </w:r>
      <w:r w:rsidR="00613B17">
        <w:t xml:space="preserve"> Il doit aussi être un langage assez efficace en termes d’IA et de traitement des données.</w:t>
      </w:r>
    </w:p>
    <w:p w14:paraId="691FFD2B" w14:textId="5FE9A3B0" w:rsidR="00214261" w:rsidRDefault="00613B17" w:rsidP="00214261">
      <w:r>
        <w:t>Le langage de programmation Python et l’éditeur de code Visual Studio Code, sont que nous avons sélectionné pour ce projet.</w:t>
      </w:r>
    </w:p>
    <w:p w14:paraId="4C007975" w14:textId="63CB4281" w:rsidR="00A27C03" w:rsidRDefault="00A27C03" w:rsidP="00A27C03">
      <w:pPr>
        <w:pStyle w:val="Heading3"/>
      </w:pPr>
      <w:r>
        <w:t>VsCode</w:t>
      </w:r>
    </w:p>
    <w:p w14:paraId="5A1BC3FD" w14:textId="361E9F3D" w:rsidR="00A27C03" w:rsidRDefault="00A27C03" w:rsidP="00A27C03">
      <w:r>
        <w:t>Parmi les domaines d’utilisation de Visual Studio Code</w:t>
      </w:r>
      <w:r w:rsidR="0012380F">
        <w:t xml:space="preserve"> </w:t>
      </w:r>
      <w:r>
        <w:t>(</w:t>
      </w:r>
      <w:proofErr w:type="spellStart"/>
      <w:r>
        <w:t>VsCode</w:t>
      </w:r>
      <w:proofErr w:type="spellEnd"/>
      <w:r>
        <w:t xml:space="preserve">), le data science l’IA et le DevOps ont retenu notre intérêt sur cet </w:t>
      </w:r>
      <w:r w:rsidR="00E60C36">
        <w:t>éditeur</w:t>
      </w:r>
      <w:r>
        <w:t xml:space="preserve"> de texte.</w:t>
      </w:r>
    </w:p>
    <w:p w14:paraId="26C1724B" w14:textId="19852D69" w:rsidR="00A27C03" w:rsidRDefault="00A27C03" w:rsidP="00A27C03">
      <w:r>
        <w:lastRenderedPageBreak/>
        <w:t xml:space="preserve">Etant facile à utiliser et extensible, c’est l’outil parfait pour le développement de logiciels. Par </w:t>
      </w:r>
      <w:r w:rsidR="00E60C36">
        <w:t>ailleurs</w:t>
      </w:r>
      <w:r>
        <w:t>, il est aujourd’hui l’</w:t>
      </w:r>
      <w:r w:rsidR="00E60C36">
        <w:t>éditeur</w:t>
      </w:r>
      <w:r>
        <w:t xml:space="preserve"> de texte le plus populaire du monde.</w:t>
      </w:r>
      <w:r w:rsidR="007A50CB">
        <w:t xml:space="preserve"> La </w:t>
      </w:r>
      <w:r w:rsidR="007A50CB">
        <w:fldChar w:fldCharType="begin"/>
      </w:r>
      <w:r w:rsidR="007A50CB">
        <w:instrText xml:space="preserve"> REF _Ref214010346 \h </w:instrText>
      </w:r>
      <w:r w:rsidR="007A50CB">
        <w:fldChar w:fldCharType="separate"/>
      </w:r>
      <w:r w:rsidR="007A50CB">
        <w:t xml:space="preserve">Figure </w:t>
      </w:r>
      <w:r w:rsidR="007A50CB">
        <w:rPr>
          <w:noProof/>
        </w:rPr>
        <w:t>II</w:t>
      </w:r>
      <w:r w:rsidR="007A50CB">
        <w:t>.</w:t>
      </w:r>
      <w:r w:rsidR="007A50CB">
        <w:rPr>
          <w:noProof/>
        </w:rPr>
        <w:t>6</w:t>
      </w:r>
      <w:r w:rsidR="007A50CB">
        <w:fldChar w:fldCharType="end"/>
      </w:r>
      <w:r w:rsidR="007A50CB">
        <w:t xml:space="preserve"> est le logo de l’</w:t>
      </w:r>
      <w:proofErr w:type="spellStart"/>
      <w:r w:rsidR="007A50CB">
        <w:t>editeur</w:t>
      </w:r>
      <w:proofErr w:type="spellEnd"/>
      <w:r w:rsidR="007A50CB">
        <w:t xml:space="preserve"> de code </w:t>
      </w:r>
      <w:proofErr w:type="spellStart"/>
      <w:r w:rsidR="007A50CB">
        <w:t>VsCode</w:t>
      </w:r>
      <w:proofErr w:type="spellEnd"/>
      <w:r w:rsidR="007A50CB">
        <w:t>.</w:t>
      </w:r>
    </w:p>
    <w:p w14:paraId="48574B3B" w14:textId="77777777" w:rsidR="007A50CB" w:rsidRDefault="000B1A3D" w:rsidP="007A50CB">
      <w:pPr>
        <w:keepNext/>
      </w:pPr>
      <w:r>
        <w:rPr>
          <w:noProof/>
        </w:rPr>
        <w:drawing>
          <wp:inline distT="0" distB="0" distL="0" distR="0" wp14:anchorId="61A8DB63" wp14:editId="69D2AF2B">
            <wp:extent cx="4843313" cy="11125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3" cstate="print">
                      <a:extLst>
                        <a:ext uri="{28A0092B-C50C-407E-A947-70E740481C1C}">
                          <a14:useLocalDpi xmlns:a14="http://schemas.microsoft.com/office/drawing/2010/main" val="0"/>
                        </a:ext>
                      </a:extLst>
                    </a:blip>
                    <a:srcRect l="5871" t="20592" r="9604" b="19043"/>
                    <a:stretch/>
                  </pic:blipFill>
                  <pic:spPr bwMode="auto">
                    <a:xfrm>
                      <a:off x="0" y="0"/>
                      <a:ext cx="4844491" cy="1112777"/>
                    </a:xfrm>
                    <a:prstGeom prst="rect">
                      <a:avLst/>
                    </a:prstGeom>
                    <a:ln>
                      <a:noFill/>
                    </a:ln>
                    <a:extLst>
                      <a:ext uri="{53640926-AAD7-44D8-BBD7-CCE9431645EC}">
                        <a14:shadowObscured xmlns:a14="http://schemas.microsoft.com/office/drawing/2010/main"/>
                      </a:ext>
                    </a:extLst>
                  </pic:spPr>
                </pic:pic>
              </a:graphicData>
            </a:graphic>
          </wp:inline>
        </w:drawing>
      </w:r>
    </w:p>
    <w:p w14:paraId="72C373F7" w14:textId="57F98170" w:rsidR="00E60C36" w:rsidRDefault="007A50CB" w:rsidP="000B1A3D">
      <w:pPr>
        <w:pStyle w:val="Caption"/>
      </w:pPr>
      <w:bookmarkStart w:id="4" w:name="_Ref214010346"/>
      <w:r>
        <w:t xml:space="preserve">Figure </w:t>
      </w:r>
      <w:r>
        <w:fldChar w:fldCharType="begin"/>
      </w:r>
      <w:r>
        <w:instrText xml:space="preserve"> STYLEREF 1 \s </w:instrText>
      </w:r>
      <w:r>
        <w:fldChar w:fldCharType="separate"/>
      </w:r>
      <w:r>
        <w:rPr>
          <w:noProof/>
        </w:rPr>
        <w:t>II</w:t>
      </w:r>
      <w:r>
        <w:fldChar w:fldCharType="end"/>
      </w:r>
      <w:r>
        <w:t>.</w:t>
      </w:r>
      <w:r>
        <w:fldChar w:fldCharType="begin"/>
      </w:r>
      <w:r>
        <w:instrText xml:space="preserve"> SEQ Figure \* ARABIC \s 1 </w:instrText>
      </w:r>
      <w:r>
        <w:fldChar w:fldCharType="separate"/>
      </w:r>
      <w:r>
        <w:rPr>
          <w:noProof/>
        </w:rPr>
        <w:t>6</w:t>
      </w:r>
      <w:r>
        <w:fldChar w:fldCharType="end"/>
      </w:r>
      <w:bookmarkEnd w:id="4"/>
      <w:r>
        <w:t xml:space="preserve"> Logo de l'éditeur de texte Visual Studio Code (</w:t>
      </w:r>
      <w:proofErr w:type="spellStart"/>
      <w:r>
        <w:t>VsCode</w:t>
      </w:r>
      <w:proofErr w:type="spellEnd"/>
      <w:r>
        <w:t>)</w:t>
      </w:r>
    </w:p>
    <w:p w14:paraId="70B23D35" w14:textId="77777777" w:rsidR="00613B17" w:rsidRDefault="00613B17" w:rsidP="00613B17">
      <w:pPr>
        <w:pStyle w:val="Heading3"/>
      </w:pPr>
      <w:r>
        <w:t>PYTHON</w:t>
      </w:r>
    </w:p>
    <w:p w14:paraId="00E30ED9" w14:textId="77777777" w:rsidR="00613B17" w:rsidRPr="0012380F" w:rsidRDefault="00613B17" w:rsidP="00613B17">
      <w:r w:rsidRPr="0012380F">
        <w:t>Python est un langage de programmation à usage général, interprété, orienté objet et de haut niveau avec une sémantique dynamique. Il dispose de structures de données efficaces de haut niveau et d'une approche simple mais efficace de la programmation orientée objet. C'est l'un des langages de programmation les plus appréciés par les développeurs de logiciels en raison de sa nature interprétée et de sa syntaxe élégante</w:t>
      </w:r>
      <w:r w:rsidRPr="002E344F">
        <w:t xml:space="preserve"> </w:t>
      </w:r>
      <w:r>
        <w:fldChar w:fldCharType="begin"/>
      </w:r>
      <w:r>
        <w:instrText xml:space="preserve"> ADDIN ZOTERO_ITEM CSL_CITATION {"citationID":"zQN1BWl5","properties":{"formattedCitation":"(Loganathan &amp; Jaganmohan, 2016)","plainCitation":"(Loganathan &amp; Jaganmohan, 2016)","noteIndex":0},"citationItems":[{"id":180,"uris":["http://zotero.org/users/local/Z2CF3Tbn/items/A4K3Y8B7"],"itemData":{"id":180,"type":"book","abstract":"Develop more dynamic and robust GUI applications using PySide, an open source cross-platform UI framework About This Book. Designed for beginners to help you get started with GUI application development. Develop your own applications by creating customized widgets and dialogs. Written in a simple and elegant structure so you easily understand how to program various GUI components Who This Book Is For This book is written for Python programmers who want to learn about GUI programming. It is also suitable for those who are new to Python but are familiar with object-oriented programming. What You Will Learn. Program GUI applications in an easy and efficient way. Download and install PySide, a cross-platform GUI development toolkit for Python. Create menus, toolbars, status bars, and child windows. Develop a text editor application on your own. Connect your GUI to a database and manage it. Execute SQL queries by handling databases In Detail Elegantly-built GUI applications are always a massive hit among users. PySide is an open source software project that provides Python bindings for the Qt cross-platform UI framework. Combining the power of Qt and Python, PySide provides easy access to the Qt framework for Python developers and also acts as an excellent rapid application development platform. This book will take you through everything you need to know to develop UI applications. You will learn about installing and building PySide in various major operating systems as well as the basics of GUI programming. The book will then move on to discuss event management, signals and slots, and the widgets and dialogs available with PySide. Database interaction and manipulation is also covered. By the end of this book, you will be able to program GUI applications efficiently and master how to develop your own applications and how to run them across platforms. Style and approach This is an accessible and practical guide to developing GUIs for Python applications","collection-title":"Community Experience Distilled","edition":"2nd ed","event-place":"Place of publication not identified","ISBN":"978-1-78528-245-4","language":"eng","number-of-pages":"1","publisher":"Packt Publishing","publisher-place":"Place of publication not identified","source":"K10plus ISBN","title":"PySide GUI application development: develop more dynamic and robust GUI applications using PySide, an open source cross-platform UI framework, 2nd edition","title-short":"PySide GUI application development","author":[{"family":"Loganathan","given":"Venkateshwaran"},{"family":"Jaganmohan","given":"Gopinath"}],"issued":{"date-parts":[["2016"]]}}}],"schema":"https://github.com/citation-style-language/schema/raw/master/csl-citation.json"} </w:instrText>
      </w:r>
      <w:r>
        <w:fldChar w:fldCharType="separate"/>
      </w:r>
      <w:r w:rsidRPr="00E60C36">
        <w:rPr>
          <w:rFonts w:cs="Arial"/>
        </w:rPr>
        <w:t>(Loganathan &amp; Jaganmohan, 2016)</w:t>
      </w:r>
      <w:r>
        <w:fldChar w:fldCharType="end"/>
      </w:r>
      <w:r>
        <w:t>.</w:t>
      </w:r>
      <w:r w:rsidRPr="0012380F">
        <w:t xml:space="preserve"> </w:t>
      </w:r>
    </w:p>
    <w:p w14:paraId="21BD4039" w14:textId="77777777" w:rsidR="00613B17" w:rsidRDefault="00613B17" w:rsidP="00613B17">
      <w:r>
        <w:t>Au fil des ans il s’est positionné comme le langage de choix quand il s’agit du Data Science et de l’IA. Notre travail étant principalement tourné vers l’intelligence artificielle, ça a donc été le meilleur choix pour sa réalisation.</w:t>
      </w:r>
    </w:p>
    <w:p w14:paraId="455B5948" w14:textId="3B0A60DE" w:rsidR="007A50CB" w:rsidRDefault="007A50CB" w:rsidP="00613B17">
      <w:r>
        <w:t xml:space="preserve">La </w:t>
      </w:r>
      <w:r>
        <w:fldChar w:fldCharType="begin"/>
      </w:r>
      <w:r>
        <w:instrText xml:space="preserve"> REF _Ref214010294 \h </w:instrText>
      </w:r>
      <w:r>
        <w:fldChar w:fldCharType="separate"/>
      </w:r>
      <w:r>
        <w:t xml:space="preserve">Figure </w:t>
      </w:r>
      <w:r>
        <w:rPr>
          <w:noProof/>
        </w:rPr>
        <w:t>II</w:t>
      </w:r>
      <w:r>
        <w:t>.</w:t>
      </w:r>
      <w:r>
        <w:rPr>
          <w:noProof/>
        </w:rPr>
        <w:t>7</w:t>
      </w:r>
      <w:r>
        <w:fldChar w:fldCharType="end"/>
      </w:r>
      <w:r>
        <w:t xml:space="preserve"> représente le logo de Python.</w:t>
      </w:r>
    </w:p>
    <w:p w14:paraId="60C80B21" w14:textId="77777777" w:rsidR="007A50CB" w:rsidRDefault="00613B17" w:rsidP="007A50CB">
      <w:pPr>
        <w:keepNext/>
      </w:pPr>
      <w:r>
        <w:rPr>
          <w:noProof/>
        </w:rPr>
        <w:drawing>
          <wp:inline distT="0" distB="0" distL="0" distR="0" wp14:anchorId="38D8D149" wp14:editId="70E1AAD8">
            <wp:extent cx="4308653" cy="116199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4" cstate="print">
                      <a:extLst>
                        <a:ext uri="{28A0092B-C50C-407E-A947-70E740481C1C}">
                          <a14:useLocalDpi xmlns:a14="http://schemas.microsoft.com/office/drawing/2010/main" val="0"/>
                        </a:ext>
                      </a:extLst>
                    </a:blip>
                    <a:srcRect l="12262" t="28823" r="12504" b="35106"/>
                    <a:stretch/>
                  </pic:blipFill>
                  <pic:spPr bwMode="auto">
                    <a:xfrm>
                      <a:off x="0" y="0"/>
                      <a:ext cx="4312061" cy="1162914"/>
                    </a:xfrm>
                    <a:prstGeom prst="rect">
                      <a:avLst/>
                    </a:prstGeom>
                    <a:ln>
                      <a:noFill/>
                    </a:ln>
                    <a:extLst>
                      <a:ext uri="{53640926-AAD7-44D8-BBD7-CCE9431645EC}">
                        <a14:shadowObscured xmlns:a14="http://schemas.microsoft.com/office/drawing/2010/main"/>
                      </a:ext>
                    </a:extLst>
                  </pic:spPr>
                </pic:pic>
              </a:graphicData>
            </a:graphic>
          </wp:inline>
        </w:drawing>
      </w:r>
    </w:p>
    <w:p w14:paraId="745596AF" w14:textId="514CC2BD" w:rsidR="00613B17" w:rsidRDefault="007A50CB" w:rsidP="007A50CB">
      <w:pPr>
        <w:pStyle w:val="Caption"/>
      </w:pPr>
      <w:bookmarkStart w:id="5" w:name="_Ref214010294"/>
      <w:r>
        <w:t xml:space="preserve">Figure </w:t>
      </w:r>
      <w:r>
        <w:fldChar w:fldCharType="begin"/>
      </w:r>
      <w:r>
        <w:instrText xml:space="preserve"> STYLEREF 1 \s </w:instrText>
      </w:r>
      <w:r>
        <w:fldChar w:fldCharType="separate"/>
      </w:r>
      <w:r>
        <w:rPr>
          <w:noProof/>
        </w:rPr>
        <w:t>II</w:t>
      </w:r>
      <w:r>
        <w:fldChar w:fldCharType="end"/>
      </w:r>
      <w:r>
        <w:t>.</w:t>
      </w:r>
      <w:r>
        <w:fldChar w:fldCharType="begin"/>
      </w:r>
      <w:r>
        <w:instrText xml:space="preserve"> SEQ Figure \* ARABIC \s 1 </w:instrText>
      </w:r>
      <w:r>
        <w:fldChar w:fldCharType="separate"/>
      </w:r>
      <w:r>
        <w:rPr>
          <w:noProof/>
        </w:rPr>
        <w:t>7</w:t>
      </w:r>
      <w:r>
        <w:fldChar w:fldCharType="end"/>
      </w:r>
      <w:bookmarkEnd w:id="5"/>
      <w:r>
        <w:t xml:space="preserve"> Logo du langage de programmation Python</w:t>
      </w:r>
    </w:p>
    <w:p w14:paraId="59A402F3" w14:textId="5C429475" w:rsidR="00613B17" w:rsidRDefault="00613B17" w:rsidP="00613B17">
      <w:r>
        <w:t xml:space="preserve">En outre, la </w:t>
      </w:r>
      <w:r w:rsidR="00FE0E3F">
        <w:t>réalisation</w:t>
      </w:r>
      <w:r>
        <w:t xml:space="preserve"> d’un logiciel ne se limite pas qu’au choix du langage et de l’</w:t>
      </w:r>
      <w:r w:rsidR="00FE0E3F">
        <w:t>éditeur</w:t>
      </w:r>
      <w:r>
        <w:t xml:space="preserve"> ; il nous faut aussi faire le choix des technologies qui nous permettront, dans la panoplie du langage choisi, de </w:t>
      </w:r>
      <w:r w:rsidR="00FE0E3F">
        <w:t>réaliser</w:t>
      </w:r>
      <w:r>
        <w:t xml:space="preserve"> l’interface graphique de notre logiciel.</w:t>
      </w:r>
    </w:p>
    <w:p w14:paraId="3187B3FC" w14:textId="3CD0FFD9" w:rsidR="00613B17" w:rsidRDefault="00613B17" w:rsidP="00613B17">
      <w:r>
        <w:t xml:space="preserve">Dans toute la panoplie de choix que nous offre Python pour la </w:t>
      </w:r>
      <w:r w:rsidR="00FE0E3F">
        <w:t>réalisation</w:t>
      </w:r>
      <w:r>
        <w:t xml:space="preserve"> des </w:t>
      </w:r>
      <w:r w:rsidR="00FE0E3F">
        <w:t>G</w:t>
      </w:r>
      <w:r>
        <w:t>UI (</w:t>
      </w:r>
      <w:proofErr w:type="spellStart"/>
      <w:r w:rsidR="00FE0E3F" w:rsidRPr="00C3563A">
        <w:t>Graphical</w:t>
      </w:r>
      <w:proofErr w:type="spellEnd"/>
      <w:r w:rsidR="00FE0E3F">
        <w:t xml:space="preserve"> </w:t>
      </w:r>
      <w:r>
        <w:t>User Interface) nous avons choisi de travailler avec Pyside6.</w:t>
      </w:r>
    </w:p>
    <w:p w14:paraId="58C478B0" w14:textId="0456CCFC" w:rsidR="00B27F03" w:rsidRDefault="00FE0E3F" w:rsidP="00613B17">
      <w:pPr>
        <w:rPr>
          <w:lang w:val="en-US"/>
        </w:rPr>
      </w:pPr>
      <w:r w:rsidRPr="00FE0E3F">
        <w:lastRenderedPageBreak/>
        <w:t xml:space="preserve">PySide est une </w:t>
      </w:r>
      <w:r w:rsidR="007208F7">
        <w:t>extension</w:t>
      </w:r>
      <w:r w:rsidRPr="00FE0E3F">
        <w:t xml:space="preserve"> Python de la boîte à outils GUI multiplateforme Qt, et il fonctionne sur toutes les plates-formes prises en charge par Qt, y compris Windows, Mac OS X et Linux. PySide est sous licence LGPL version 2.1, permettant à la fois le développement de logiciels libres/open source et de logiciels propriétaires </w:t>
      </w:r>
      <w:r>
        <w:rPr>
          <w:lang w:val="en-US"/>
        </w:rPr>
        <w:fldChar w:fldCharType="begin"/>
      </w:r>
      <w:r w:rsidRPr="00FE0E3F">
        <w:instrText xml:space="preserve"> ADDIN ZOTERO_ITEM CSL_CITATION {"citationID":"IQxwbnKn","properties":{"formattedCitation":"(Loganathan &amp; Jaganmohan, 2016)","plainCitation":"(Loganathan &amp; Jaganmohan, 2016)","noteIndex":0},"citationItems":[{"id":180,"uris":["http://zotero.org/users/local/Z2CF3Tbn/items/A4K3Y8B7"],"itemData":{"id":180,"type":"book","abstract":"Develop more dynamic and robust GUI applications using PySide, an open source cross-platform UI framework About This Book. Designed for beginners to help you get started with GUI application development. Develop your own applications by creating customized widgets and dialogs. Written in a simple and elegant structure so you easily understand how to program various GUI components Who This Book Is For This book is written for Python programmers who want to learn about GUI programming. It is also suitable for those who are new to Python but are familiar with object-oriented programming. What You Will Learn. Program GUI applications in an easy and efficient way. Download and install PySide, a cross-platform GUI development toolkit for Python. Create menus, toolbars, status bars, and child windows. Develop a text editor application on your own. Connect your GUI to a database and manage it. Execute SQL queries by handling databases In Detail Elegantly-built GUI applications are always a massive hit among users. PySide is an open source software project that provides Python bindings for the Qt cross-platform UI framework. Combining the power of Qt and Python, PySide provides easy access to the Qt framework for Python developers and also acts as an excellent rapid application development platform. This book will take you through everything you need to know to develop UI applications. You will learn about installing and building PySide in various major operating systems as well as the basics of GUI programming. The book will then move on to discuss event management, signals and slots, and the widgets and dialogs available with PySide. Database interaction and manipulation is also covered. By the end of this book, you will be able to program GUI applications efficiently and master how to develop your own applications and how to run them across platforms. Style and approach This is an accessible and practical guide to developing GUIs for Python applications","collection-title":"Community Experience Distilled","edition":"2nd ed","event-place":"Place of publication not identified","ISBN":"978-1-78528-245-4","language":"eng","number-of-pages":"1","publisher":"Packt Publishing","publisher-place":"Place of publicat</w:instrText>
      </w:r>
      <w:r w:rsidRPr="00C3563A">
        <w:instrText>ion not identified","source":"K10plus ISBN","title":"PySide GUI application development: develop more d</w:instrText>
      </w:r>
      <w:r>
        <w:rPr>
          <w:lang w:val="en-US"/>
        </w:rPr>
        <w:instrText xml:space="preserve">ynamic and robust GUI applications using PySide, an open source cross-platform UI framework, 2nd edition","title-short":"PySide GUI application development","author":[{"family":"Loganathan","given":"Venkateshwaran"},{"family":"Jaganmohan","given":"Gopinath"}],"issued":{"date-parts":[["2016"]]}}}],"schema":"https://github.com/citation-style-language/schema/raw/master/csl-citation.json"} </w:instrText>
      </w:r>
      <w:r>
        <w:rPr>
          <w:lang w:val="en-US"/>
        </w:rPr>
        <w:fldChar w:fldCharType="separate"/>
      </w:r>
      <w:r w:rsidRPr="00FE0E3F">
        <w:rPr>
          <w:rFonts w:cs="Arial"/>
        </w:rPr>
        <w:t>(Loganathan &amp; Jaganmohan, 2016)</w:t>
      </w:r>
      <w:r>
        <w:rPr>
          <w:lang w:val="en-US"/>
        </w:rPr>
        <w:fldChar w:fldCharType="end"/>
      </w:r>
      <w:r w:rsidRPr="00FE0E3F">
        <w:rPr>
          <w:lang w:val="en-US"/>
        </w:rPr>
        <w:t>.</w:t>
      </w:r>
    </w:p>
    <w:p w14:paraId="7979F07C" w14:textId="6C6904CF" w:rsidR="0028242B" w:rsidRDefault="0028242B" w:rsidP="00613B17">
      <w:r w:rsidRPr="0028242B">
        <w:t>L'une des raisons qui o</w:t>
      </w:r>
      <w:r>
        <w:t>nt influencé notre choix est l’usage de Qt Designer</w:t>
      </w:r>
      <w:r w:rsidR="007A50CB">
        <w:t xml:space="preserve">, dont le logo est représenté à la </w:t>
      </w:r>
      <w:r w:rsidR="007A50CB">
        <w:fldChar w:fldCharType="begin"/>
      </w:r>
      <w:r w:rsidR="007A50CB">
        <w:instrText xml:space="preserve"> REF _Ref214010440 \h </w:instrText>
      </w:r>
      <w:r w:rsidR="007A50CB">
        <w:fldChar w:fldCharType="separate"/>
      </w:r>
      <w:r w:rsidR="007A50CB">
        <w:t xml:space="preserve">Figure </w:t>
      </w:r>
      <w:r w:rsidR="007A50CB">
        <w:rPr>
          <w:noProof/>
        </w:rPr>
        <w:t>II</w:t>
      </w:r>
      <w:r w:rsidR="007A50CB">
        <w:t>.</w:t>
      </w:r>
      <w:r w:rsidR="007A50CB">
        <w:rPr>
          <w:noProof/>
        </w:rPr>
        <w:t>8</w:t>
      </w:r>
      <w:r w:rsidR="007A50CB">
        <w:fldChar w:fldCharType="end"/>
      </w:r>
      <w:r>
        <w:t>. Grâce à cet outil, le développement de l’interface graphique se trouve simplifiée de façon exponentiel. Il nous suffit de faire le design de l’interface dans Qt Designer, et le code correspondant est généré automatiquement.</w:t>
      </w:r>
    </w:p>
    <w:p w14:paraId="41ED465F" w14:textId="77777777" w:rsidR="007A50CB" w:rsidRDefault="007A50CB" w:rsidP="007A50CB">
      <w:pPr>
        <w:keepNext/>
      </w:pPr>
      <w:r>
        <w:rPr>
          <w:noProof/>
        </w:rPr>
        <w:drawing>
          <wp:inline distT="0" distB="0" distL="0" distR="0" wp14:anchorId="57FAC2BA" wp14:editId="663351D2">
            <wp:extent cx="2665562" cy="2480773"/>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5">
                      <a:extLst>
                        <a:ext uri="{BEBA8EAE-BF5A-486C-A8C5-ECC9F3942E4B}">
                          <a14:imgProps xmlns:a14="http://schemas.microsoft.com/office/drawing/2010/main">
                            <a14:imgLayer r:embed="rId16">
                              <a14:imgEffect>
                                <a14:brightnessContrast bright="20000" contrast="-20000"/>
                              </a14:imgEffect>
                            </a14:imgLayer>
                          </a14:imgProps>
                        </a:ext>
                        <a:ext uri="{28A0092B-C50C-407E-A947-70E740481C1C}">
                          <a14:useLocalDpi xmlns:a14="http://schemas.microsoft.com/office/drawing/2010/main" val="0"/>
                        </a:ext>
                      </a:extLst>
                    </a:blip>
                    <a:srcRect l="-496" t="14108" r="64455" b="17098"/>
                    <a:stretch/>
                  </pic:blipFill>
                  <pic:spPr bwMode="auto">
                    <a:xfrm>
                      <a:off x="0" y="0"/>
                      <a:ext cx="2686436" cy="2500200"/>
                    </a:xfrm>
                    <a:prstGeom prst="rect">
                      <a:avLst/>
                    </a:prstGeom>
                    <a:ln>
                      <a:noFill/>
                    </a:ln>
                    <a:extLst>
                      <a:ext uri="{53640926-AAD7-44D8-BBD7-CCE9431645EC}">
                        <a14:shadowObscured xmlns:a14="http://schemas.microsoft.com/office/drawing/2010/main"/>
                      </a:ext>
                    </a:extLst>
                  </pic:spPr>
                </pic:pic>
              </a:graphicData>
            </a:graphic>
          </wp:inline>
        </w:drawing>
      </w:r>
    </w:p>
    <w:p w14:paraId="5B767C75" w14:textId="78702E36" w:rsidR="007A50CB" w:rsidRPr="0028242B" w:rsidRDefault="007A50CB" w:rsidP="007A50CB">
      <w:pPr>
        <w:pStyle w:val="Caption"/>
      </w:pPr>
      <w:bookmarkStart w:id="6" w:name="_Ref214010440"/>
      <w:r>
        <w:t xml:space="preserve">Figure </w:t>
      </w:r>
      <w:r>
        <w:fldChar w:fldCharType="begin"/>
      </w:r>
      <w:r>
        <w:instrText xml:space="preserve"> STYLEREF 1 \s </w:instrText>
      </w:r>
      <w:r>
        <w:fldChar w:fldCharType="separate"/>
      </w:r>
      <w:r>
        <w:rPr>
          <w:noProof/>
        </w:rPr>
        <w:t>II</w:t>
      </w:r>
      <w:r>
        <w:fldChar w:fldCharType="end"/>
      </w:r>
      <w:r>
        <w:t>.</w:t>
      </w:r>
      <w:r>
        <w:fldChar w:fldCharType="begin"/>
      </w:r>
      <w:r>
        <w:instrText xml:space="preserve"> SEQ Figure \* ARABIC \s 1 </w:instrText>
      </w:r>
      <w:r>
        <w:fldChar w:fldCharType="separate"/>
      </w:r>
      <w:r>
        <w:rPr>
          <w:noProof/>
        </w:rPr>
        <w:t>8</w:t>
      </w:r>
      <w:r>
        <w:fldChar w:fldCharType="end"/>
      </w:r>
      <w:bookmarkEnd w:id="6"/>
      <w:r>
        <w:t xml:space="preserve"> Logo de Qt Designer</w:t>
      </w:r>
    </w:p>
    <w:p w14:paraId="025C8FDF" w14:textId="3B6F9D6B" w:rsidR="00D75F1B" w:rsidRPr="006C71D9" w:rsidRDefault="00D75F1B" w:rsidP="006C71D9">
      <w:pPr>
        <w:pStyle w:val="Heading2"/>
        <w:rPr>
          <w:sz w:val="20"/>
          <w:szCs w:val="20"/>
        </w:rPr>
      </w:pPr>
      <w:r w:rsidRPr="00202A44">
        <w:t>CONCLUSION</w:t>
      </w:r>
    </w:p>
    <w:p w14:paraId="5B2DA034" w14:textId="0205353C" w:rsidR="00C3563A" w:rsidRPr="00C3563A" w:rsidRDefault="00C3563A" w:rsidP="00C3563A">
      <w:pPr>
        <w:pStyle w:val="Heading1"/>
      </w:pPr>
      <w:r>
        <w:t>REALISATION</w:t>
      </w:r>
    </w:p>
    <w:p w14:paraId="1FE6953D" w14:textId="22661CCB" w:rsidR="008B41A4" w:rsidRDefault="008B41A4" w:rsidP="006B3AEF">
      <w:pPr>
        <w:pStyle w:val="Heading2"/>
      </w:pPr>
      <w:r>
        <w:t>II.1. INTRODUCTION</w:t>
      </w:r>
    </w:p>
    <w:p w14:paraId="47F9E84C" w14:textId="5BD1DE64" w:rsidR="00214261" w:rsidRDefault="00214261" w:rsidP="00214261">
      <w:pPr>
        <w:pStyle w:val="Heading2"/>
      </w:pPr>
      <w:r>
        <w:t>II.2. DESCRIPTION DES ETAPES DE DEVELOPPEMENT</w:t>
      </w:r>
    </w:p>
    <w:p w14:paraId="0BA7EF76" w14:textId="77777777" w:rsidR="00C3563A" w:rsidRPr="00D75F1B" w:rsidRDefault="00C3563A" w:rsidP="00C3563A">
      <w:pPr>
        <w:rPr>
          <w:szCs w:val="20"/>
        </w:rPr>
      </w:pPr>
      <w:r w:rsidRPr="00D75F1B">
        <w:rPr>
          <w:szCs w:val="20"/>
        </w:rPr>
        <w:t>Dans les organisations professionnelles, les approches de développement de systèmes suivent généralement l’un des deux modèles de base : le modèle de cascade (Waterfall model) ou la méthode Agile.</w:t>
      </w:r>
    </w:p>
    <w:p w14:paraId="449A436E" w14:textId="77777777" w:rsidR="00C3563A" w:rsidRDefault="00C3563A" w:rsidP="00C3563A">
      <w:pPr>
        <w:rPr>
          <w:szCs w:val="20"/>
        </w:rPr>
      </w:pPr>
      <w:r w:rsidRPr="00D75F1B">
        <w:rPr>
          <w:szCs w:val="20"/>
        </w:rPr>
        <w:lastRenderedPageBreak/>
        <w:t>Pour notre projet nous avons choisi d’utiliser la méthode Agile implémentée via le Framework SCRUM.</w:t>
      </w:r>
    </w:p>
    <w:p w14:paraId="2536A4EE" w14:textId="7EDC2762" w:rsidR="00C3563A" w:rsidRDefault="00366266" w:rsidP="00366266">
      <w:pPr>
        <w:pStyle w:val="Heading2"/>
      </w:pPr>
      <w:r>
        <w:t xml:space="preserve">II.3. Parties Réalisées </w:t>
      </w:r>
    </w:p>
    <w:p w14:paraId="2CA73CA9" w14:textId="43535AE4" w:rsidR="00366266" w:rsidRDefault="007A740D" w:rsidP="00366266">
      <w:pPr>
        <w:pStyle w:val="Heading3"/>
        <w:numPr>
          <w:ilvl w:val="0"/>
          <w:numId w:val="32"/>
        </w:numPr>
      </w:pPr>
      <w:r>
        <w:t>Création et Ouverture</w:t>
      </w:r>
      <w:r w:rsidR="00366266">
        <w:t xml:space="preserve"> d’un Projet</w:t>
      </w:r>
    </w:p>
    <w:p w14:paraId="4BED30E1" w14:textId="71495963" w:rsidR="00366266" w:rsidRPr="00366266" w:rsidRDefault="00366266" w:rsidP="00366266">
      <w:r>
        <w:rPr>
          <w:noProof/>
        </w:rPr>
        <w:drawing>
          <wp:inline distT="0" distB="0" distL="0" distR="0" wp14:anchorId="25F72673" wp14:editId="72C7D98E">
            <wp:extent cx="5731510" cy="36023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731510" cy="3602355"/>
                    </a:xfrm>
                    <a:prstGeom prst="rect">
                      <a:avLst/>
                    </a:prstGeom>
                  </pic:spPr>
                </pic:pic>
              </a:graphicData>
            </a:graphic>
          </wp:inline>
        </w:drawing>
      </w:r>
    </w:p>
    <w:p w14:paraId="4F02FFEA" w14:textId="19771E40" w:rsidR="00366266" w:rsidRDefault="00366266" w:rsidP="00366266">
      <w:pPr>
        <w:pStyle w:val="Heading3"/>
        <w:numPr>
          <w:ilvl w:val="0"/>
          <w:numId w:val="32"/>
        </w:numPr>
      </w:pPr>
      <w:r>
        <w:lastRenderedPageBreak/>
        <w:t>Importation d’une Image</w:t>
      </w:r>
    </w:p>
    <w:p w14:paraId="1B44E5CB" w14:textId="0148EEF8" w:rsidR="00366266" w:rsidRPr="00366266" w:rsidRDefault="00366266" w:rsidP="00366266">
      <w:r>
        <w:rPr>
          <w:noProof/>
        </w:rPr>
        <w:drawing>
          <wp:inline distT="0" distB="0" distL="0" distR="0" wp14:anchorId="660458D0" wp14:editId="434280F1">
            <wp:extent cx="5731314" cy="360235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5731314" cy="3602355"/>
                    </a:xfrm>
                    <a:prstGeom prst="rect">
                      <a:avLst/>
                    </a:prstGeom>
                  </pic:spPr>
                </pic:pic>
              </a:graphicData>
            </a:graphic>
          </wp:inline>
        </w:drawing>
      </w:r>
    </w:p>
    <w:p w14:paraId="0D99D73A" w14:textId="07C8ABE4" w:rsidR="00366266" w:rsidRDefault="00366266" w:rsidP="00366266">
      <w:pPr>
        <w:pStyle w:val="Heading3"/>
        <w:numPr>
          <w:ilvl w:val="0"/>
          <w:numId w:val="32"/>
        </w:numPr>
      </w:pPr>
      <w:r>
        <w:t>Validation des Données Extraites</w:t>
      </w:r>
    </w:p>
    <w:p w14:paraId="2029D8CD" w14:textId="208DA584" w:rsidR="00366266" w:rsidRPr="00C3563A" w:rsidRDefault="00366266" w:rsidP="00366266">
      <w:pPr>
        <w:pStyle w:val="Heading3"/>
        <w:numPr>
          <w:ilvl w:val="0"/>
          <w:numId w:val="32"/>
        </w:numPr>
      </w:pPr>
      <w:r>
        <w:t>Commandes Générées</w:t>
      </w:r>
    </w:p>
    <w:p w14:paraId="595180F4" w14:textId="77777777" w:rsidR="00214261" w:rsidRDefault="00214261" w:rsidP="00214261">
      <w:r>
        <w:t>- Exemples de code (si pertinent)</w:t>
      </w:r>
    </w:p>
    <w:p w14:paraId="16669E60" w14:textId="26CCFD37" w:rsidR="00F21161" w:rsidRPr="00F21161" w:rsidRDefault="00214261" w:rsidP="00214261">
      <w:r>
        <w:t>- Gestion des versions et collaboration</w:t>
      </w:r>
    </w:p>
    <w:p w14:paraId="651337D7" w14:textId="7181424E" w:rsidR="00666E32" w:rsidRDefault="00666E32" w:rsidP="00B369A5">
      <w:pPr>
        <w:pStyle w:val="Heading1"/>
      </w:pPr>
      <w:r>
        <w:t>PRESENTATIION ET ANALYSE DES RESULTATS</w:t>
      </w:r>
    </w:p>
    <w:p w14:paraId="7ED2A3D5" w14:textId="71D788AC" w:rsidR="008B41A4" w:rsidRPr="00A47312" w:rsidRDefault="008B41A4" w:rsidP="006B3AEF">
      <w:pPr>
        <w:pStyle w:val="Heading2"/>
      </w:pPr>
      <w:r w:rsidRPr="00F74156">
        <w:t xml:space="preserve">II.1. </w:t>
      </w:r>
      <w:r w:rsidRPr="00A47312">
        <w:t>INTRODUCTION</w:t>
      </w:r>
    </w:p>
    <w:p w14:paraId="1FDCB880" w14:textId="6BF31FE6" w:rsidR="00FF2870" w:rsidRPr="00A47312" w:rsidRDefault="00FF2870" w:rsidP="00BB24D4">
      <w:pPr>
        <w:pStyle w:val="Title"/>
        <w:spacing w:line="360" w:lineRule="auto"/>
      </w:pPr>
      <w:r w:rsidRPr="00A47312">
        <w:t>CONCLUSION</w:t>
      </w:r>
    </w:p>
    <w:p w14:paraId="436CFE88" w14:textId="1A18A6F7" w:rsidR="006B6150" w:rsidRPr="00140348" w:rsidRDefault="00FF2870" w:rsidP="00BB24D4">
      <w:pPr>
        <w:pStyle w:val="Title"/>
        <w:spacing w:line="360" w:lineRule="auto"/>
      </w:pPr>
      <w:r w:rsidRPr="00A47312">
        <w:t>REFERENCES BIBLIOGRAPHIQUE</w:t>
      </w:r>
    </w:p>
    <w:p w14:paraId="5C6280B4" w14:textId="079C0254" w:rsidR="006C791D" w:rsidRPr="006C791D" w:rsidRDefault="00FF2870" w:rsidP="00BB24D4">
      <w:pPr>
        <w:pStyle w:val="Title"/>
        <w:spacing w:line="360" w:lineRule="auto"/>
      </w:pPr>
      <w:r>
        <w:t>ANNEXES</w:t>
      </w:r>
    </w:p>
    <w:sectPr w:rsidR="006C791D" w:rsidRPr="006C791D" w:rsidSect="00DA5E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SemiLight">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9AA"/>
    <w:multiLevelType w:val="hybridMultilevel"/>
    <w:tmpl w:val="08E6C6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66EC"/>
    <w:multiLevelType w:val="hybridMultilevel"/>
    <w:tmpl w:val="7814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2307A"/>
    <w:multiLevelType w:val="hybridMultilevel"/>
    <w:tmpl w:val="E800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64DC8"/>
    <w:multiLevelType w:val="hybridMultilevel"/>
    <w:tmpl w:val="8A26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73CA6"/>
    <w:multiLevelType w:val="hybridMultilevel"/>
    <w:tmpl w:val="077EA652"/>
    <w:lvl w:ilvl="0" w:tplc="240C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B2D97"/>
    <w:multiLevelType w:val="hybridMultilevel"/>
    <w:tmpl w:val="9A1A70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47462"/>
    <w:multiLevelType w:val="hybridMultilevel"/>
    <w:tmpl w:val="694E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646F5"/>
    <w:multiLevelType w:val="hybridMultilevel"/>
    <w:tmpl w:val="F68E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61C02"/>
    <w:multiLevelType w:val="hybridMultilevel"/>
    <w:tmpl w:val="7F0A23A0"/>
    <w:lvl w:ilvl="0" w:tplc="2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C21AB"/>
    <w:multiLevelType w:val="hybridMultilevel"/>
    <w:tmpl w:val="C60C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50A5C"/>
    <w:multiLevelType w:val="hybridMultilevel"/>
    <w:tmpl w:val="1C38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A61B5"/>
    <w:multiLevelType w:val="hybridMultilevel"/>
    <w:tmpl w:val="97483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0C142C"/>
    <w:multiLevelType w:val="hybridMultilevel"/>
    <w:tmpl w:val="2DDCD1B4"/>
    <w:lvl w:ilvl="0" w:tplc="2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AE12DF"/>
    <w:multiLevelType w:val="hybridMultilevel"/>
    <w:tmpl w:val="676A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E07EA5"/>
    <w:multiLevelType w:val="hybridMultilevel"/>
    <w:tmpl w:val="F3E6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F4F4D"/>
    <w:multiLevelType w:val="hybridMultilevel"/>
    <w:tmpl w:val="F23EF2BE"/>
    <w:lvl w:ilvl="0" w:tplc="0F3252AE">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256C7"/>
    <w:multiLevelType w:val="hybridMultilevel"/>
    <w:tmpl w:val="66487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2134"/>
    <w:multiLevelType w:val="hybridMultilevel"/>
    <w:tmpl w:val="1E4E20CE"/>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8" w15:restartNumberingAfterBreak="0">
    <w:nsid w:val="40F369FA"/>
    <w:multiLevelType w:val="hybridMultilevel"/>
    <w:tmpl w:val="272C4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E6905"/>
    <w:multiLevelType w:val="hybridMultilevel"/>
    <w:tmpl w:val="8278CD84"/>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0" w15:restartNumberingAfterBreak="0">
    <w:nsid w:val="45B14B4D"/>
    <w:multiLevelType w:val="hybridMultilevel"/>
    <w:tmpl w:val="346219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10506"/>
    <w:multiLevelType w:val="hybridMultilevel"/>
    <w:tmpl w:val="6E2053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C5AD6"/>
    <w:multiLevelType w:val="hybridMultilevel"/>
    <w:tmpl w:val="2366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61F27"/>
    <w:multiLevelType w:val="hybridMultilevel"/>
    <w:tmpl w:val="C40A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F44F4D"/>
    <w:multiLevelType w:val="hybridMultilevel"/>
    <w:tmpl w:val="28E0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C73C6"/>
    <w:multiLevelType w:val="hybridMultilevel"/>
    <w:tmpl w:val="87820600"/>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6" w15:restartNumberingAfterBreak="0">
    <w:nsid w:val="59A1513A"/>
    <w:multiLevelType w:val="hybridMultilevel"/>
    <w:tmpl w:val="509243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637CAB"/>
    <w:multiLevelType w:val="hybridMultilevel"/>
    <w:tmpl w:val="D304B8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8337D"/>
    <w:multiLevelType w:val="hybridMultilevel"/>
    <w:tmpl w:val="1FBE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B85BDF"/>
    <w:multiLevelType w:val="hybridMultilevel"/>
    <w:tmpl w:val="759A1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0E34BE"/>
    <w:multiLevelType w:val="hybridMultilevel"/>
    <w:tmpl w:val="3BF0BD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36A0C"/>
    <w:multiLevelType w:val="hybridMultilevel"/>
    <w:tmpl w:val="AFEEAF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497752">
    <w:abstractNumId w:val="0"/>
  </w:num>
  <w:num w:numId="2" w16cid:durableId="741869781">
    <w:abstractNumId w:val="4"/>
  </w:num>
  <w:num w:numId="3" w16cid:durableId="1847943699">
    <w:abstractNumId w:val="13"/>
  </w:num>
  <w:num w:numId="4" w16cid:durableId="1766879610">
    <w:abstractNumId w:val="8"/>
  </w:num>
  <w:num w:numId="5" w16cid:durableId="1566798736">
    <w:abstractNumId w:val="9"/>
  </w:num>
  <w:num w:numId="6" w16cid:durableId="744884809">
    <w:abstractNumId w:val="14"/>
  </w:num>
  <w:num w:numId="7" w16cid:durableId="595136849">
    <w:abstractNumId w:val="1"/>
  </w:num>
  <w:num w:numId="8" w16cid:durableId="1673023759">
    <w:abstractNumId w:val="28"/>
  </w:num>
  <w:num w:numId="9" w16cid:durableId="462577885">
    <w:abstractNumId w:val="22"/>
  </w:num>
  <w:num w:numId="10" w16cid:durableId="17120466">
    <w:abstractNumId w:val="3"/>
  </w:num>
  <w:num w:numId="11" w16cid:durableId="1489396242">
    <w:abstractNumId w:val="2"/>
  </w:num>
  <w:num w:numId="12" w16cid:durableId="1759984208">
    <w:abstractNumId w:val="24"/>
  </w:num>
  <w:num w:numId="13" w16cid:durableId="659621031">
    <w:abstractNumId w:val="10"/>
  </w:num>
  <w:num w:numId="14" w16cid:durableId="909120183">
    <w:abstractNumId w:val="6"/>
  </w:num>
  <w:num w:numId="15" w16cid:durableId="1114984091">
    <w:abstractNumId w:val="19"/>
  </w:num>
  <w:num w:numId="16" w16cid:durableId="1345671932">
    <w:abstractNumId w:val="25"/>
  </w:num>
  <w:num w:numId="17" w16cid:durableId="319700683">
    <w:abstractNumId w:val="17"/>
  </w:num>
  <w:num w:numId="18" w16cid:durableId="1909924968">
    <w:abstractNumId w:val="23"/>
  </w:num>
  <w:num w:numId="19" w16cid:durableId="547381732">
    <w:abstractNumId w:val="12"/>
  </w:num>
  <w:num w:numId="20" w16cid:durableId="179704116">
    <w:abstractNumId w:val="15"/>
  </w:num>
  <w:num w:numId="21" w16cid:durableId="770589971">
    <w:abstractNumId w:val="7"/>
  </w:num>
  <w:num w:numId="22" w16cid:durableId="843085965">
    <w:abstractNumId w:val="18"/>
  </w:num>
  <w:num w:numId="23" w16cid:durableId="1869563750">
    <w:abstractNumId w:val="31"/>
  </w:num>
  <w:num w:numId="24" w16cid:durableId="1167742378">
    <w:abstractNumId w:val="26"/>
  </w:num>
  <w:num w:numId="25" w16cid:durableId="1677075429">
    <w:abstractNumId w:val="21"/>
  </w:num>
  <w:num w:numId="26" w16cid:durableId="1953170014">
    <w:abstractNumId w:val="29"/>
  </w:num>
  <w:num w:numId="27" w16cid:durableId="1787967602">
    <w:abstractNumId w:val="20"/>
  </w:num>
  <w:num w:numId="28" w16cid:durableId="1262377086">
    <w:abstractNumId w:val="30"/>
  </w:num>
  <w:num w:numId="29" w16cid:durableId="2004355220">
    <w:abstractNumId w:val="5"/>
  </w:num>
  <w:num w:numId="30" w16cid:durableId="276329769">
    <w:abstractNumId w:val="27"/>
  </w:num>
  <w:num w:numId="31" w16cid:durableId="556472056">
    <w:abstractNumId w:val="11"/>
  </w:num>
  <w:num w:numId="32" w16cid:durableId="1126777998">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A4"/>
    <w:rsid w:val="00001C45"/>
    <w:rsid w:val="0001400E"/>
    <w:rsid w:val="00014D00"/>
    <w:rsid w:val="000528A4"/>
    <w:rsid w:val="000854CC"/>
    <w:rsid w:val="000A53BE"/>
    <w:rsid w:val="000B1A3D"/>
    <w:rsid w:val="000D241D"/>
    <w:rsid w:val="0010366F"/>
    <w:rsid w:val="0012380F"/>
    <w:rsid w:val="001239D6"/>
    <w:rsid w:val="001371C7"/>
    <w:rsid w:val="00140348"/>
    <w:rsid w:val="00143577"/>
    <w:rsid w:val="00153E77"/>
    <w:rsid w:val="00154B09"/>
    <w:rsid w:val="00160C9F"/>
    <w:rsid w:val="00163910"/>
    <w:rsid w:val="00167493"/>
    <w:rsid w:val="00183725"/>
    <w:rsid w:val="001B46EC"/>
    <w:rsid w:val="001C01A5"/>
    <w:rsid w:val="001C5661"/>
    <w:rsid w:val="001D165C"/>
    <w:rsid w:val="001F066B"/>
    <w:rsid w:val="001F2699"/>
    <w:rsid w:val="00202A44"/>
    <w:rsid w:val="00204ACF"/>
    <w:rsid w:val="00214261"/>
    <w:rsid w:val="00217A41"/>
    <w:rsid w:val="002560CF"/>
    <w:rsid w:val="002746A5"/>
    <w:rsid w:val="002776CF"/>
    <w:rsid w:val="0028242B"/>
    <w:rsid w:val="0028726C"/>
    <w:rsid w:val="002D2C57"/>
    <w:rsid w:val="002D3B7E"/>
    <w:rsid w:val="002E344F"/>
    <w:rsid w:val="003069E8"/>
    <w:rsid w:val="00337B4D"/>
    <w:rsid w:val="00366266"/>
    <w:rsid w:val="00372F66"/>
    <w:rsid w:val="00376858"/>
    <w:rsid w:val="00384A27"/>
    <w:rsid w:val="0039068B"/>
    <w:rsid w:val="003C79F3"/>
    <w:rsid w:val="003D4517"/>
    <w:rsid w:val="003D667D"/>
    <w:rsid w:val="003E5BC7"/>
    <w:rsid w:val="004072B2"/>
    <w:rsid w:val="004107E6"/>
    <w:rsid w:val="0043082B"/>
    <w:rsid w:val="004368E8"/>
    <w:rsid w:val="00441034"/>
    <w:rsid w:val="00457E77"/>
    <w:rsid w:val="00476B72"/>
    <w:rsid w:val="00485905"/>
    <w:rsid w:val="00486A44"/>
    <w:rsid w:val="004C2494"/>
    <w:rsid w:val="004F41D9"/>
    <w:rsid w:val="0053043C"/>
    <w:rsid w:val="00543ECB"/>
    <w:rsid w:val="00546651"/>
    <w:rsid w:val="00547F4D"/>
    <w:rsid w:val="00551E75"/>
    <w:rsid w:val="0056611B"/>
    <w:rsid w:val="00572F50"/>
    <w:rsid w:val="00580CA9"/>
    <w:rsid w:val="00597F43"/>
    <w:rsid w:val="005A0EBC"/>
    <w:rsid w:val="005A58DD"/>
    <w:rsid w:val="005B6DBA"/>
    <w:rsid w:val="005C7952"/>
    <w:rsid w:val="005D7F4F"/>
    <w:rsid w:val="00613B17"/>
    <w:rsid w:val="00626083"/>
    <w:rsid w:val="00630157"/>
    <w:rsid w:val="00666E32"/>
    <w:rsid w:val="006B3AEF"/>
    <w:rsid w:val="006B6150"/>
    <w:rsid w:val="006C71D9"/>
    <w:rsid w:val="006C791D"/>
    <w:rsid w:val="006D2880"/>
    <w:rsid w:val="006D2D18"/>
    <w:rsid w:val="00712665"/>
    <w:rsid w:val="007208F7"/>
    <w:rsid w:val="00725214"/>
    <w:rsid w:val="0073077E"/>
    <w:rsid w:val="00752122"/>
    <w:rsid w:val="0075322B"/>
    <w:rsid w:val="00765C9F"/>
    <w:rsid w:val="00777AEC"/>
    <w:rsid w:val="007874AB"/>
    <w:rsid w:val="007A50CB"/>
    <w:rsid w:val="007A740D"/>
    <w:rsid w:val="007B45D1"/>
    <w:rsid w:val="007B6DCE"/>
    <w:rsid w:val="007F0FF0"/>
    <w:rsid w:val="007F42BD"/>
    <w:rsid w:val="00800F3B"/>
    <w:rsid w:val="0086244E"/>
    <w:rsid w:val="00863DEA"/>
    <w:rsid w:val="00865B35"/>
    <w:rsid w:val="00866C3F"/>
    <w:rsid w:val="00875F8F"/>
    <w:rsid w:val="00892C68"/>
    <w:rsid w:val="008A697C"/>
    <w:rsid w:val="008B41A4"/>
    <w:rsid w:val="008B4D42"/>
    <w:rsid w:val="00956F1C"/>
    <w:rsid w:val="00966BD6"/>
    <w:rsid w:val="00976B20"/>
    <w:rsid w:val="00984B09"/>
    <w:rsid w:val="009D1D6D"/>
    <w:rsid w:val="009E13E8"/>
    <w:rsid w:val="009F69EE"/>
    <w:rsid w:val="00A05F3A"/>
    <w:rsid w:val="00A17B58"/>
    <w:rsid w:val="00A27C03"/>
    <w:rsid w:val="00A37A3B"/>
    <w:rsid w:val="00A414EA"/>
    <w:rsid w:val="00A4413F"/>
    <w:rsid w:val="00A47312"/>
    <w:rsid w:val="00A50598"/>
    <w:rsid w:val="00A66509"/>
    <w:rsid w:val="00A75AA1"/>
    <w:rsid w:val="00AA1B37"/>
    <w:rsid w:val="00AC6024"/>
    <w:rsid w:val="00AD2EB6"/>
    <w:rsid w:val="00AE5CFE"/>
    <w:rsid w:val="00AF66DF"/>
    <w:rsid w:val="00B00C45"/>
    <w:rsid w:val="00B14921"/>
    <w:rsid w:val="00B241DD"/>
    <w:rsid w:val="00B27F03"/>
    <w:rsid w:val="00B31536"/>
    <w:rsid w:val="00B3244C"/>
    <w:rsid w:val="00B369A5"/>
    <w:rsid w:val="00B415BE"/>
    <w:rsid w:val="00B466C1"/>
    <w:rsid w:val="00B767CB"/>
    <w:rsid w:val="00BB1495"/>
    <w:rsid w:val="00BB24D4"/>
    <w:rsid w:val="00BE68FA"/>
    <w:rsid w:val="00BE7194"/>
    <w:rsid w:val="00BF5D82"/>
    <w:rsid w:val="00C2671F"/>
    <w:rsid w:val="00C34F6C"/>
    <w:rsid w:val="00C3563A"/>
    <w:rsid w:val="00C47E11"/>
    <w:rsid w:val="00C65CDD"/>
    <w:rsid w:val="00C7092C"/>
    <w:rsid w:val="00C77465"/>
    <w:rsid w:val="00CA07A0"/>
    <w:rsid w:val="00CA3D2E"/>
    <w:rsid w:val="00CA4C22"/>
    <w:rsid w:val="00CE179E"/>
    <w:rsid w:val="00CE2319"/>
    <w:rsid w:val="00CF3B0A"/>
    <w:rsid w:val="00D17283"/>
    <w:rsid w:val="00D26C8B"/>
    <w:rsid w:val="00D51471"/>
    <w:rsid w:val="00D70055"/>
    <w:rsid w:val="00D75F1B"/>
    <w:rsid w:val="00D9258B"/>
    <w:rsid w:val="00DA5E67"/>
    <w:rsid w:val="00DD34B6"/>
    <w:rsid w:val="00DE48C1"/>
    <w:rsid w:val="00DF3276"/>
    <w:rsid w:val="00E02967"/>
    <w:rsid w:val="00E37991"/>
    <w:rsid w:val="00E52AEE"/>
    <w:rsid w:val="00E60C36"/>
    <w:rsid w:val="00E950BA"/>
    <w:rsid w:val="00ED1A68"/>
    <w:rsid w:val="00ED2BA4"/>
    <w:rsid w:val="00EE7762"/>
    <w:rsid w:val="00EF6750"/>
    <w:rsid w:val="00F03973"/>
    <w:rsid w:val="00F112F6"/>
    <w:rsid w:val="00F174EA"/>
    <w:rsid w:val="00F21161"/>
    <w:rsid w:val="00F50262"/>
    <w:rsid w:val="00F636F2"/>
    <w:rsid w:val="00F74156"/>
    <w:rsid w:val="00F83D7A"/>
    <w:rsid w:val="00FA5318"/>
    <w:rsid w:val="00FD3A67"/>
    <w:rsid w:val="00FE0E3F"/>
    <w:rsid w:val="00FE6570"/>
    <w:rsid w:val="00FF2870"/>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148D"/>
  <w15:chartTrackingRefBased/>
  <w15:docId w15:val="{C00F3A10-CF1D-448D-96A9-088492BC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F4761" w:themeColor="accent1" w:themeShade="BF"/>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26C"/>
    <w:rPr>
      <w:rFonts w:ascii="Arial" w:hAnsi="Arial"/>
      <w:color w:val="auto"/>
      <w:lang w:val="fr-FR"/>
    </w:rPr>
  </w:style>
  <w:style w:type="paragraph" w:styleId="Heading1">
    <w:name w:val="heading 1"/>
    <w:basedOn w:val="Normal"/>
    <w:next w:val="Normal"/>
    <w:link w:val="Heading1Char"/>
    <w:autoRedefine/>
    <w:uiPriority w:val="9"/>
    <w:qFormat/>
    <w:rsid w:val="00B369A5"/>
    <w:pPr>
      <w:keepNext/>
      <w:keepLines/>
      <w:numPr>
        <w:numId w:val="20"/>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4C2494"/>
    <w:pPr>
      <w:keepNext/>
      <w:keepLines/>
      <w:spacing w:before="160" w:after="12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autoRedefine/>
    <w:uiPriority w:val="9"/>
    <w:unhideWhenUsed/>
    <w:qFormat/>
    <w:rsid w:val="00366266"/>
    <w:pPr>
      <w:keepNext/>
      <w:keepLines/>
      <w:spacing w:before="160" w:after="120"/>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3069E8"/>
    <w:pPr>
      <w:keepNext/>
      <w:keepLines/>
      <w:spacing w:before="8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C2494"/>
    <w:pPr>
      <w:keepNext/>
      <w:keepLines/>
      <w:spacing w:before="8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956F1C"/>
    <w:pPr>
      <w:keepNext/>
      <w:keepLines/>
      <w:spacing w:before="40" w:after="0"/>
      <w:outlineLvl w:val="5"/>
    </w:pPr>
    <w:rPr>
      <w:rFonts w:eastAsiaTheme="majorEastAsia" w:cstheme="majorBidi"/>
      <w:b/>
      <w:i/>
      <w:iCs/>
    </w:rPr>
  </w:style>
  <w:style w:type="paragraph" w:styleId="Heading7">
    <w:name w:val="heading 7"/>
    <w:basedOn w:val="Normal"/>
    <w:next w:val="Normal"/>
    <w:link w:val="Heading7Char"/>
    <w:uiPriority w:val="9"/>
    <w:unhideWhenUsed/>
    <w:qFormat/>
    <w:rsid w:val="00956F1C"/>
    <w:pPr>
      <w:keepNext/>
      <w:keepLines/>
      <w:spacing w:before="40" w:after="0"/>
      <w:outlineLvl w:val="6"/>
    </w:pPr>
    <w:rPr>
      <w:rFonts w:eastAsiaTheme="majorEastAsia" w:cstheme="majorBidi"/>
      <w:b/>
    </w:rPr>
  </w:style>
  <w:style w:type="paragraph" w:styleId="Heading8">
    <w:name w:val="heading 8"/>
    <w:basedOn w:val="Normal"/>
    <w:next w:val="Normal"/>
    <w:link w:val="Heading8Char"/>
    <w:uiPriority w:val="9"/>
    <w:unhideWhenUsed/>
    <w:qFormat/>
    <w:rsid w:val="0005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5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9A5"/>
    <w:rPr>
      <w:rFonts w:asciiTheme="majorHAnsi" w:eastAsiaTheme="majorEastAsia" w:hAnsiTheme="majorHAnsi" w:cstheme="majorBidi"/>
      <w:color w:val="auto"/>
      <w:sz w:val="40"/>
      <w:szCs w:val="40"/>
      <w:lang w:val="fr-FR"/>
    </w:rPr>
  </w:style>
  <w:style w:type="character" w:customStyle="1" w:styleId="Heading2Char">
    <w:name w:val="Heading 2 Char"/>
    <w:basedOn w:val="DefaultParagraphFont"/>
    <w:link w:val="Heading2"/>
    <w:uiPriority w:val="9"/>
    <w:rsid w:val="004C2494"/>
    <w:rPr>
      <w:rFonts w:asciiTheme="majorHAnsi" w:eastAsiaTheme="majorEastAsia" w:hAnsiTheme="majorHAnsi" w:cstheme="majorBidi"/>
      <w:color w:val="auto"/>
      <w:sz w:val="32"/>
      <w:szCs w:val="32"/>
    </w:rPr>
  </w:style>
  <w:style w:type="character" w:customStyle="1" w:styleId="Heading3Char">
    <w:name w:val="Heading 3 Char"/>
    <w:basedOn w:val="DefaultParagraphFont"/>
    <w:link w:val="Heading3"/>
    <w:uiPriority w:val="9"/>
    <w:rsid w:val="00366266"/>
    <w:rPr>
      <w:rFonts w:ascii="Arial" w:eastAsiaTheme="majorEastAsia" w:hAnsi="Arial" w:cstheme="majorBidi"/>
      <w:color w:val="auto"/>
      <w:sz w:val="28"/>
      <w:szCs w:val="28"/>
      <w:lang w:val="fr-FR"/>
    </w:rPr>
  </w:style>
  <w:style w:type="character" w:customStyle="1" w:styleId="Heading4Char">
    <w:name w:val="Heading 4 Char"/>
    <w:basedOn w:val="DefaultParagraphFont"/>
    <w:link w:val="Heading4"/>
    <w:uiPriority w:val="9"/>
    <w:rsid w:val="003069E8"/>
    <w:rPr>
      <w:rFonts w:ascii="Arial" w:eastAsiaTheme="majorEastAsia" w:hAnsi="Arial" w:cstheme="majorBidi"/>
      <w:i/>
      <w:iCs/>
      <w:color w:val="auto"/>
      <w:lang w:val="fr-FR"/>
    </w:rPr>
  </w:style>
  <w:style w:type="character" w:customStyle="1" w:styleId="Heading5Char">
    <w:name w:val="Heading 5 Char"/>
    <w:basedOn w:val="DefaultParagraphFont"/>
    <w:link w:val="Heading5"/>
    <w:uiPriority w:val="9"/>
    <w:rsid w:val="004C2494"/>
    <w:rPr>
      <w:rFonts w:ascii="Arial" w:eastAsiaTheme="majorEastAsia" w:hAnsi="Arial" w:cstheme="majorBidi"/>
      <w:color w:val="auto"/>
    </w:rPr>
  </w:style>
  <w:style w:type="character" w:customStyle="1" w:styleId="Heading6Char">
    <w:name w:val="Heading 6 Char"/>
    <w:basedOn w:val="DefaultParagraphFont"/>
    <w:link w:val="Heading6"/>
    <w:uiPriority w:val="9"/>
    <w:rsid w:val="00956F1C"/>
    <w:rPr>
      <w:rFonts w:ascii="Arial" w:eastAsiaTheme="majorEastAsia" w:hAnsi="Arial" w:cstheme="majorBidi"/>
      <w:b/>
      <w:i/>
      <w:iCs/>
      <w:color w:val="auto"/>
    </w:rPr>
  </w:style>
  <w:style w:type="character" w:customStyle="1" w:styleId="Heading7Char">
    <w:name w:val="Heading 7 Char"/>
    <w:basedOn w:val="DefaultParagraphFont"/>
    <w:link w:val="Heading7"/>
    <w:uiPriority w:val="9"/>
    <w:rsid w:val="00956F1C"/>
    <w:rPr>
      <w:rFonts w:ascii="Arial" w:eastAsiaTheme="majorEastAsia" w:hAnsi="Arial" w:cstheme="majorBidi"/>
      <w:b/>
      <w:color w:val="auto"/>
    </w:rPr>
  </w:style>
  <w:style w:type="character" w:customStyle="1" w:styleId="Heading8Char">
    <w:name w:val="Heading 8 Char"/>
    <w:basedOn w:val="DefaultParagraphFont"/>
    <w:link w:val="Heading8"/>
    <w:uiPriority w:val="9"/>
    <w:rsid w:val="0005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528A4"/>
    <w:rPr>
      <w:rFonts w:eastAsiaTheme="majorEastAsia" w:cstheme="majorBidi"/>
      <w:color w:val="272727" w:themeColor="text1" w:themeTint="D8"/>
    </w:rPr>
  </w:style>
  <w:style w:type="paragraph" w:styleId="Title">
    <w:name w:val="Title"/>
    <w:basedOn w:val="Heading1"/>
    <w:next w:val="Normal"/>
    <w:link w:val="TitleChar"/>
    <w:uiPriority w:val="10"/>
    <w:qFormat/>
    <w:rsid w:val="00FE6570"/>
    <w:pPr>
      <w:numPr>
        <w:numId w:val="0"/>
      </w:numPr>
      <w:spacing w:line="240" w:lineRule="auto"/>
      <w:contextualSpacing/>
    </w:pPr>
    <w:rPr>
      <w:spacing w:val="-10"/>
      <w:kern w:val="28"/>
      <w:szCs w:val="56"/>
    </w:rPr>
  </w:style>
  <w:style w:type="character" w:customStyle="1" w:styleId="TitleChar">
    <w:name w:val="Title Char"/>
    <w:basedOn w:val="DefaultParagraphFont"/>
    <w:link w:val="Title"/>
    <w:uiPriority w:val="10"/>
    <w:rsid w:val="00FE6570"/>
    <w:rPr>
      <w:rFonts w:asciiTheme="majorHAnsi" w:eastAsiaTheme="majorEastAsia" w:hAnsiTheme="majorHAnsi" w:cstheme="majorBidi"/>
      <w:color w:val="auto"/>
      <w:spacing w:val="-10"/>
      <w:kern w:val="28"/>
      <w:sz w:val="40"/>
      <w:szCs w:val="56"/>
    </w:rPr>
  </w:style>
  <w:style w:type="paragraph" w:styleId="Subtitle">
    <w:name w:val="Subtitle"/>
    <w:basedOn w:val="Normal"/>
    <w:next w:val="Normal"/>
    <w:link w:val="SubtitleChar"/>
    <w:uiPriority w:val="11"/>
    <w:qFormat/>
    <w:rsid w:val="0005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A4"/>
    <w:pPr>
      <w:spacing w:before="160"/>
      <w:jc w:val="center"/>
    </w:pPr>
    <w:rPr>
      <w:i/>
      <w:iCs/>
      <w:color w:val="404040" w:themeColor="text1" w:themeTint="BF"/>
    </w:rPr>
  </w:style>
  <w:style w:type="character" w:customStyle="1" w:styleId="QuoteChar">
    <w:name w:val="Quote Char"/>
    <w:basedOn w:val="DefaultParagraphFont"/>
    <w:link w:val="Quote"/>
    <w:uiPriority w:val="29"/>
    <w:rsid w:val="000528A4"/>
    <w:rPr>
      <w:i/>
      <w:iCs/>
      <w:color w:val="404040" w:themeColor="text1" w:themeTint="BF"/>
    </w:rPr>
  </w:style>
  <w:style w:type="paragraph" w:styleId="ListParagraph">
    <w:name w:val="List Paragraph"/>
    <w:basedOn w:val="Normal"/>
    <w:uiPriority w:val="34"/>
    <w:qFormat/>
    <w:rsid w:val="000528A4"/>
    <w:pPr>
      <w:ind w:left="720"/>
      <w:contextualSpacing/>
    </w:pPr>
  </w:style>
  <w:style w:type="character" w:styleId="IntenseEmphasis">
    <w:name w:val="Intense Emphasis"/>
    <w:basedOn w:val="DefaultParagraphFont"/>
    <w:uiPriority w:val="21"/>
    <w:qFormat/>
    <w:rsid w:val="000528A4"/>
    <w:rPr>
      <w:i/>
      <w:iCs/>
      <w:color w:val="0F4761" w:themeColor="accent1" w:themeShade="BF"/>
    </w:rPr>
  </w:style>
  <w:style w:type="paragraph" w:styleId="IntenseQuote">
    <w:name w:val="Intense Quote"/>
    <w:basedOn w:val="Normal"/>
    <w:next w:val="Normal"/>
    <w:link w:val="IntenseQuoteChar"/>
    <w:uiPriority w:val="30"/>
    <w:qFormat/>
    <w:rsid w:val="000528A4"/>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0528A4"/>
    <w:rPr>
      <w:i/>
      <w:iCs/>
    </w:rPr>
  </w:style>
  <w:style w:type="character" w:styleId="IntenseReference">
    <w:name w:val="Intense Reference"/>
    <w:basedOn w:val="DefaultParagraphFont"/>
    <w:uiPriority w:val="32"/>
    <w:qFormat/>
    <w:rsid w:val="000528A4"/>
    <w:rPr>
      <w:b/>
      <w:bCs/>
      <w:smallCaps/>
      <w:color w:val="0F4761" w:themeColor="accent1" w:themeShade="BF"/>
      <w:spacing w:val="5"/>
    </w:rPr>
  </w:style>
  <w:style w:type="paragraph" w:styleId="Bibliography">
    <w:name w:val="Bibliography"/>
    <w:basedOn w:val="Normal"/>
    <w:next w:val="Normal"/>
    <w:uiPriority w:val="37"/>
    <w:unhideWhenUsed/>
    <w:rsid w:val="006B6150"/>
    <w:pPr>
      <w:spacing w:after="0" w:line="480" w:lineRule="auto"/>
      <w:ind w:left="720" w:hanging="720"/>
    </w:pPr>
  </w:style>
  <w:style w:type="character" w:styleId="Hyperlink">
    <w:name w:val="Hyperlink"/>
    <w:basedOn w:val="DefaultParagraphFont"/>
    <w:uiPriority w:val="99"/>
    <w:unhideWhenUsed/>
    <w:rsid w:val="00486A44"/>
    <w:rPr>
      <w:color w:val="467886" w:themeColor="hyperlink"/>
      <w:u w:val="single"/>
    </w:rPr>
  </w:style>
  <w:style w:type="character" w:styleId="UnresolvedMention">
    <w:name w:val="Unresolved Mention"/>
    <w:basedOn w:val="DefaultParagraphFont"/>
    <w:uiPriority w:val="99"/>
    <w:semiHidden/>
    <w:unhideWhenUsed/>
    <w:rsid w:val="00486A44"/>
    <w:rPr>
      <w:color w:val="605E5C"/>
      <w:shd w:val="clear" w:color="auto" w:fill="E1DFDD"/>
    </w:rPr>
  </w:style>
  <w:style w:type="paragraph" w:styleId="Caption">
    <w:name w:val="caption"/>
    <w:basedOn w:val="Normal"/>
    <w:next w:val="Normal"/>
    <w:uiPriority w:val="35"/>
    <w:unhideWhenUsed/>
    <w:qFormat/>
    <w:rsid w:val="006C791D"/>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C791D"/>
    <w:rPr>
      <w:color w:val="666666"/>
    </w:rPr>
  </w:style>
  <w:style w:type="character" w:styleId="CommentReference">
    <w:name w:val="annotation reference"/>
    <w:basedOn w:val="DefaultParagraphFont"/>
    <w:uiPriority w:val="99"/>
    <w:semiHidden/>
    <w:unhideWhenUsed/>
    <w:rsid w:val="0012380F"/>
    <w:rPr>
      <w:sz w:val="16"/>
      <w:szCs w:val="16"/>
    </w:rPr>
  </w:style>
  <w:style w:type="paragraph" w:styleId="CommentText">
    <w:name w:val="annotation text"/>
    <w:basedOn w:val="Normal"/>
    <w:link w:val="CommentTextChar"/>
    <w:uiPriority w:val="99"/>
    <w:semiHidden/>
    <w:unhideWhenUsed/>
    <w:rsid w:val="0012380F"/>
    <w:pPr>
      <w:spacing w:line="240" w:lineRule="auto"/>
    </w:pPr>
    <w:rPr>
      <w:sz w:val="20"/>
      <w:szCs w:val="20"/>
    </w:rPr>
  </w:style>
  <w:style w:type="character" w:customStyle="1" w:styleId="CommentTextChar">
    <w:name w:val="Comment Text Char"/>
    <w:basedOn w:val="DefaultParagraphFont"/>
    <w:link w:val="CommentText"/>
    <w:uiPriority w:val="99"/>
    <w:semiHidden/>
    <w:rsid w:val="0012380F"/>
    <w:rPr>
      <w:rFonts w:ascii="Arial" w:hAnsi="Arial"/>
      <w:color w:val="auto"/>
      <w:sz w:val="20"/>
      <w:szCs w:val="20"/>
      <w:lang w:val="fr-FR"/>
    </w:rPr>
  </w:style>
  <w:style w:type="paragraph" w:styleId="CommentSubject">
    <w:name w:val="annotation subject"/>
    <w:basedOn w:val="CommentText"/>
    <w:next w:val="CommentText"/>
    <w:link w:val="CommentSubjectChar"/>
    <w:uiPriority w:val="99"/>
    <w:semiHidden/>
    <w:unhideWhenUsed/>
    <w:rsid w:val="0012380F"/>
    <w:rPr>
      <w:b/>
      <w:bCs/>
    </w:rPr>
  </w:style>
  <w:style w:type="character" w:customStyle="1" w:styleId="CommentSubjectChar">
    <w:name w:val="Comment Subject Char"/>
    <w:basedOn w:val="CommentTextChar"/>
    <w:link w:val="CommentSubject"/>
    <w:uiPriority w:val="99"/>
    <w:semiHidden/>
    <w:rsid w:val="0012380F"/>
    <w:rPr>
      <w:rFonts w:ascii="Arial" w:hAnsi="Arial"/>
      <w:b/>
      <w:bCs/>
      <w:color w:val="auto"/>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9388">
      <w:bodyDiv w:val="1"/>
      <w:marLeft w:val="0"/>
      <w:marRight w:val="0"/>
      <w:marTop w:val="0"/>
      <w:marBottom w:val="0"/>
      <w:divBdr>
        <w:top w:val="none" w:sz="0" w:space="0" w:color="auto"/>
        <w:left w:val="none" w:sz="0" w:space="0" w:color="auto"/>
        <w:bottom w:val="none" w:sz="0" w:space="0" w:color="auto"/>
        <w:right w:val="none" w:sz="0" w:space="0" w:color="auto"/>
      </w:divBdr>
    </w:div>
    <w:div w:id="1560553880">
      <w:bodyDiv w:val="1"/>
      <w:marLeft w:val="0"/>
      <w:marRight w:val="0"/>
      <w:marTop w:val="0"/>
      <w:marBottom w:val="0"/>
      <w:divBdr>
        <w:top w:val="none" w:sz="0" w:space="0" w:color="auto"/>
        <w:left w:val="none" w:sz="0" w:space="0" w:color="auto"/>
        <w:bottom w:val="none" w:sz="0" w:space="0" w:color="auto"/>
        <w:right w:val="none" w:sz="0" w:space="0" w:color="auto"/>
      </w:divBdr>
    </w:div>
    <w:div w:id="173049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s://docs.ultralytics.com/tasks/detect/"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ultralytics.com/tasks/detec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EF204A-1F69-4388-AEF2-773E4B8F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27</Pages>
  <Words>9996</Words>
  <Characters>56979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Nkwaba</dc:creator>
  <cp:keywords/>
  <dc:description/>
  <cp:lastModifiedBy>Jonathan Nkwaba</cp:lastModifiedBy>
  <cp:revision>32</cp:revision>
  <dcterms:created xsi:type="dcterms:W3CDTF">2025-07-23T05:44:00Z</dcterms:created>
  <dcterms:modified xsi:type="dcterms:W3CDTF">2025-11-14T10:47:00Z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id="0RPhYxPP"/&gt;&lt;style id="http://www.zotero.org/styles/apa" locale="fr-FR" hasBibliography="1" bibliographyStyleHasBeenSet="1"/&gt;&lt;prefs&gt;&lt;pref name="fieldType" value="Field"/&gt;&lt;/prefs&gt;&lt;/data&gt;</vt:lpwstr>
  </property>
</Properties>
</file>