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1C49" w14:textId="77777777" w:rsidR="00794FF4" w:rsidRPr="0019055E" w:rsidRDefault="00065F63" w:rsidP="00EF533B">
      <w:pPr>
        <w:pStyle w:val="Title"/>
      </w:pPr>
      <w:bookmarkStart w:id="0" w:name="_Toc9977818"/>
      <w:bookmarkStart w:id="1" w:name="_Toc9977995"/>
      <w:bookmarkStart w:id="2" w:name="_Toc9978421"/>
      <w:bookmarkStart w:id="3" w:name="_Toc10004252"/>
      <w:r>
        <w:t>Pro</w:t>
      </w:r>
      <w:r w:rsidR="00504B8E">
        <w:t>ject</w:t>
      </w:r>
      <w:r w:rsidR="0019055E">
        <w:t xml:space="preserve"> Management Plan</w:t>
      </w:r>
      <w:bookmarkEnd w:id="0"/>
      <w:bookmarkEnd w:id="1"/>
      <w:bookmarkEnd w:id="2"/>
      <w:bookmarkEnd w:id="3"/>
    </w:p>
    <w:p w14:paraId="075FD924" w14:textId="77777777" w:rsidR="00794FF4" w:rsidRPr="0019055E" w:rsidRDefault="00794FF4" w:rsidP="00EF533B"/>
    <w:p w14:paraId="0319EB89" w14:textId="425D635D" w:rsidR="00794FF4" w:rsidRDefault="00794FF4" w:rsidP="00EF533B">
      <w:r w:rsidRPr="0019055E">
        <w:rPr>
          <w:b/>
        </w:rPr>
        <w:t>Project Name</w:t>
      </w:r>
      <w:r w:rsidRPr="0019055E">
        <w:t xml:space="preserve">: </w:t>
      </w:r>
      <w:r w:rsidR="00384B78">
        <w:t>Arthrex Storefront and Wellness</w:t>
      </w:r>
    </w:p>
    <w:p w14:paraId="146D95C1" w14:textId="4FF27163" w:rsidR="0019055E" w:rsidRDefault="0019055E" w:rsidP="00EF533B">
      <w:r>
        <w:rPr>
          <w:b/>
        </w:rPr>
        <w:t xml:space="preserve">Version: </w:t>
      </w:r>
      <w:r w:rsidR="00150B72">
        <w:t>Sprint 1</w:t>
      </w:r>
    </w:p>
    <w:p w14:paraId="4B16BC52" w14:textId="0AF6721C" w:rsidR="0019055E" w:rsidRDefault="0019055E" w:rsidP="00EF533B">
      <w:r>
        <w:rPr>
          <w:b/>
        </w:rPr>
        <w:t xml:space="preserve">Author: </w:t>
      </w:r>
      <w:r w:rsidR="00150B72">
        <w:t>Carter Bradford</w:t>
      </w:r>
      <w:r w:rsidR="005A54C3">
        <w:t xml:space="preserve">, </w:t>
      </w:r>
      <w:r w:rsidR="00C07C33">
        <w:t>John Halstead, Connor Kristofik, Jonathan Orth</w:t>
      </w:r>
    </w:p>
    <w:p w14:paraId="424370E7" w14:textId="5EA4B7DE" w:rsidR="0019055E" w:rsidRDefault="0019055E" w:rsidP="00EF533B">
      <w:r>
        <w:t xml:space="preserve">Last-Revision-Date: </w:t>
      </w:r>
      <w:r w:rsidR="00384B78">
        <w:t>02/20/2023</w:t>
      </w:r>
    </w:p>
    <w:p w14:paraId="304F22F6" w14:textId="77777777" w:rsidR="0019055E" w:rsidRDefault="0019055E" w:rsidP="00EF533B"/>
    <w:sdt>
      <w:sdtPr>
        <w:rPr>
          <w:rFonts w:asciiTheme="minorHAnsi" w:eastAsia="Times New Roman" w:hAnsiTheme="minorHAnsi" w:cstheme="minorHAnsi"/>
          <w:color w:val="auto"/>
          <w:sz w:val="22"/>
          <w:szCs w:val="22"/>
        </w:rPr>
        <w:id w:val="1235358148"/>
        <w:docPartObj>
          <w:docPartGallery w:val="Table of Contents"/>
          <w:docPartUnique/>
        </w:docPartObj>
      </w:sdtPr>
      <w:sdtEndPr>
        <w:rPr>
          <w:b/>
          <w:bCs/>
          <w:noProof/>
        </w:rPr>
      </w:sdtEndPr>
      <w:sdtContent>
        <w:p w14:paraId="66FD176C" w14:textId="77777777" w:rsidR="00827D22" w:rsidRPr="00827D22" w:rsidRDefault="00E10CEF" w:rsidP="00827D22">
          <w:pPr>
            <w:pStyle w:val="TOCHeading"/>
            <w:rPr>
              <w:noProof/>
            </w:rPr>
          </w:pPr>
          <w:r>
            <w:t>Contents</w:t>
          </w:r>
          <w:r>
            <w:fldChar w:fldCharType="begin"/>
          </w:r>
          <w:r>
            <w:instrText xml:space="preserve"> TOC \o "1-3" \h \z \u </w:instrText>
          </w:r>
          <w:r>
            <w:fldChar w:fldCharType="separate"/>
          </w:r>
        </w:p>
        <w:p w14:paraId="16788532" w14:textId="77777777" w:rsidR="00827D22" w:rsidRDefault="00827D22">
          <w:pPr>
            <w:pStyle w:val="TOC1"/>
            <w:tabs>
              <w:tab w:val="left" w:pos="440"/>
              <w:tab w:val="right" w:leader="dot" w:pos="9350"/>
            </w:tabs>
            <w:rPr>
              <w:rFonts w:eastAsiaTheme="minorEastAsia" w:cstheme="minorBidi"/>
              <w:noProof/>
            </w:rPr>
          </w:pPr>
          <w:hyperlink w:anchor="_Toc10004253" w:history="1">
            <w:r w:rsidRPr="00870712">
              <w:rPr>
                <w:rStyle w:val="Hyperlink"/>
                <w:noProof/>
              </w:rPr>
              <w:t>1.</w:t>
            </w:r>
            <w:r>
              <w:rPr>
                <w:rFonts w:eastAsiaTheme="minorEastAsia" w:cstheme="minorBidi"/>
                <w:noProof/>
              </w:rPr>
              <w:tab/>
            </w:r>
            <w:r w:rsidRPr="00870712">
              <w:rPr>
                <w:rStyle w:val="Hyperlink"/>
                <w:noProof/>
              </w:rPr>
              <w:t>Purpose</w:t>
            </w:r>
            <w:r>
              <w:rPr>
                <w:noProof/>
                <w:webHidden/>
              </w:rPr>
              <w:tab/>
            </w:r>
            <w:r>
              <w:rPr>
                <w:noProof/>
                <w:webHidden/>
              </w:rPr>
              <w:fldChar w:fldCharType="begin"/>
            </w:r>
            <w:r>
              <w:rPr>
                <w:noProof/>
                <w:webHidden/>
              </w:rPr>
              <w:instrText xml:space="preserve"> PAGEREF _Toc10004253 \h </w:instrText>
            </w:r>
            <w:r>
              <w:rPr>
                <w:noProof/>
                <w:webHidden/>
              </w:rPr>
            </w:r>
            <w:r>
              <w:rPr>
                <w:noProof/>
                <w:webHidden/>
              </w:rPr>
              <w:fldChar w:fldCharType="separate"/>
            </w:r>
            <w:r>
              <w:rPr>
                <w:noProof/>
                <w:webHidden/>
              </w:rPr>
              <w:t>1</w:t>
            </w:r>
            <w:r>
              <w:rPr>
                <w:noProof/>
                <w:webHidden/>
              </w:rPr>
              <w:fldChar w:fldCharType="end"/>
            </w:r>
          </w:hyperlink>
        </w:p>
        <w:p w14:paraId="289A856A" w14:textId="77777777" w:rsidR="00827D22" w:rsidRDefault="00827D22">
          <w:pPr>
            <w:pStyle w:val="TOC1"/>
            <w:tabs>
              <w:tab w:val="left" w:pos="440"/>
              <w:tab w:val="right" w:leader="dot" w:pos="9350"/>
            </w:tabs>
            <w:rPr>
              <w:rFonts w:eastAsiaTheme="minorEastAsia" w:cstheme="minorBidi"/>
              <w:noProof/>
            </w:rPr>
          </w:pPr>
          <w:hyperlink w:anchor="_Toc10004254" w:history="1">
            <w:r w:rsidRPr="00870712">
              <w:rPr>
                <w:rStyle w:val="Hyperlink"/>
                <w:noProof/>
              </w:rPr>
              <w:t>2.</w:t>
            </w:r>
            <w:r>
              <w:rPr>
                <w:rFonts w:eastAsiaTheme="minorEastAsia" w:cstheme="minorBidi"/>
                <w:noProof/>
              </w:rPr>
              <w:tab/>
            </w:r>
            <w:r w:rsidRPr="00870712">
              <w:rPr>
                <w:rStyle w:val="Hyperlink"/>
                <w:noProof/>
              </w:rPr>
              <w:t>Definitions, Abbreviations, Acronyms</w:t>
            </w:r>
            <w:r>
              <w:rPr>
                <w:noProof/>
                <w:webHidden/>
              </w:rPr>
              <w:tab/>
            </w:r>
            <w:r>
              <w:rPr>
                <w:noProof/>
                <w:webHidden/>
              </w:rPr>
              <w:fldChar w:fldCharType="begin"/>
            </w:r>
            <w:r>
              <w:rPr>
                <w:noProof/>
                <w:webHidden/>
              </w:rPr>
              <w:instrText xml:space="preserve"> PAGEREF _Toc10004254 \h </w:instrText>
            </w:r>
            <w:r>
              <w:rPr>
                <w:noProof/>
                <w:webHidden/>
              </w:rPr>
            </w:r>
            <w:r>
              <w:rPr>
                <w:noProof/>
                <w:webHidden/>
              </w:rPr>
              <w:fldChar w:fldCharType="separate"/>
            </w:r>
            <w:r>
              <w:rPr>
                <w:noProof/>
                <w:webHidden/>
              </w:rPr>
              <w:t>1</w:t>
            </w:r>
            <w:r>
              <w:rPr>
                <w:noProof/>
                <w:webHidden/>
              </w:rPr>
              <w:fldChar w:fldCharType="end"/>
            </w:r>
          </w:hyperlink>
        </w:p>
        <w:p w14:paraId="4AFCFA77" w14:textId="77777777" w:rsidR="00827D22" w:rsidRDefault="00827D22">
          <w:pPr>
            <w:pStyle w:val="TOC1"/>
            <w:tabs>
              <w:tab w:val="left" w:pos="440"/>
              <w:tab w:val="right" w:leader="dot" w:pos="9350"/>
            </w:tabs>
            <w:rPr>
              <w:rFonts w:eastAsiaTheme="minorEastAsia" w:cstheme="minorBidi"/>
              <w:noProof/>
            </w:rPr>
          </w:pPr>
          <w:hyperlink w:anchor="_Toc10004255" w:history="1">
            <w:r w:rsidRPr="00870712">
              <w:rPr>
                <w:rStyle w:val="Hyperlink"/>
                <w:noProof/>
              </w:rPr>
              <w:t>3.</w:t>
            </w:r>
            <w:r>
              <w:rPr>
                <w:rFonts w:eastAsiaTheme="minorEastAsia" w:cstheme="minorBidi"/>
                <w:noProof/>
              </w:rPr>
              <w:tab/>
            </w:r>
            <w:r w:rsidRPr="00870712">
              <w:rPr>
                <w:rStyle w:val="Hyperlink"/>
                <w:noProof/>
              </w:rPr>
              <w:t>References</w:t>
            </w:r>
            <w:r>
              <w:rPr>
                <w:noProof/>
                <w:webHidden/>
              </w:rPr>
              <w:tab/>
            </w:r>
            <w:r>
              <w:rPr>
                <w:noProof/>
                <w:webHidden/>
              </w:rPr>
              <w:fldChar w:fldCharType="begin"/>
            </w:r>
            <w:r>
              <w:rPr>
                <w:noProof/>
                <w:webHidden/>
              </w:rPr>
              <w:instrText xml:space="preserve"> PAGEREF _Toc10004255 \h </w:instrText>
            </w:r>
            <w:r>
              <w:rPr>
                <w:noProof/>
                <w:webHidden/>
              </w:rPr>
            </w:r>
            <w:r>
              <w:rPr>
                <w:noProof/>
                <w:webHidden/>
              </w:rPr>
              <w:fldChar w:fldCharType="separate"/>
            </w:r>
            <w:r>
              <w:rPr>
                <w:noProof/>
                <w:webHidden/>
              </w:rPr>
              <w:t>1</w:t>
            </w:r>
            <w:r>
              <w:rPr>
                <w:noProof/>
                <w:webHidden/>
              </w:rPr>
              <w:fldChar w:fldCharType="end"/>
            </w:r>
          </w:hyperlink>
        </w:p>
        <w:p w14:paraId="66218198" w14:textId="77777777" w:rsidR="00827D22" w:rsidRDefault="00827D22">
          <w:pPr>
            <w:pStyle w:val="TOC1"/>
            <w:tabs>
              <w:tab w:val="left" w:pos="440"/>
              <w:tab w:val="right" w:leader="dot" w:pos="9350"/>
            </w:tabs>
            <w:rPr>
              <w:rFonts w:eastAsiaTheme="minorEastAsia" w:cstheme="minorBidi"/>
              <w:noProof/>
            </w:rPr>
          </w:pPr>
          <w:hyperlink w:anchor="_Toc10004256" w:history="1">
            <w:r w:rsidRPr="00870712">
              <w:rPr>
                <w:rStyle w:val="Hyperlink"/>
                <w:noProof/>
              </w:rPr>
              <w:t>4.</w:t>
            </w:r>
            <w:r>
              <w:rPr>
                <w:rFonts w:eastAsiaTheme="minorEastAsia" w:cstheme="minorBidi"/>
                <w:noProof/>
              </w:rPr>
              <w:tab/>
            </w:r>
            <w:r w:rsidRPr="00870712">
              <w:rPr>
                <w:rStyle w:val="Hyperlink"/>
                <w:noProof/>
              </w:rPr>
              <w:t>Project Organization</w:t>
            </w:r>
            <w:r>
              <w:rPr>
                <w:noProof/>
                <w:webHidden/>
              </w:rPr>
              <w:tab/>
            </w:r>
            <w:r>
              <w:rPr>
                <w:noProof/>
                <w:webHidden/>
              </w:rPr>
              <w:fldChar w:fldCharType="begin"/>
            </w:r>
            <w:r>
              <w:rPr>
                <w:noProof/>
                <w:webHidden/>
              </w:rPr>
              <w:instrText xml:space="preserve"> PAGEREF _Toc10004256 \h </w:instrText>
            </w:r>
            <w:r>
              <w:rPr>
                <w:noProof/>
                <w:webHidden/>
              </w:rPr>
            </w:r>
            <w:r>
              <w:rPr>
                <w:noProof/>
                <w:webHidden/>
              </w:rPr>
              <w:fldChar w:fldCharType="separate"/>
            </w:r>
            <w:r>
              <w:rPr>
                <w:noProof/>
                <w:webHidden/>
              </w:rPr>
              <w:t>2</w:t>
            </w:r>
            <w:r>
              <w:rPr>
                <w:noProof/>
                <w:webHidden/>
              </w:rPr>
              <w:fldChar w:fldCharType="end"/>
            </w:r>
          </w:hyperlink>
        </w:p>
        <w:p w14:paraId="2E75804F" w14:textId="77777777" w:rsidR="00827D22" w:rsidRDefault="00827D22">
          <w:pPr>
            <w:pStyle w:val="TOC1"/>
            <w:tabs>
              <w:tab w:val="left" w:pos="440"/>
              <w:tab w:val="right" w:leader="dot" w:pos="9350"/>
            </w:tabs>
            <w:rPr>
              <w:rFonts w:eastAsiaTheme="minorEastAsia" w:cstheme="minorBidi"/>
              <w:noProof/>
            </w:rPr>
          </w:pPr>
          <w:hyperlink w:anchor="_Toc10004257" w:history="1">
            <w:r w:rsidRPr="00870712">
              <w:rPr>
                <w:rStyle w:val="Hyperlink"/>
                <w:noProof/>
              </w:rPr>
              <w:t>5.</w:t>
            </w:r>
            <w:r>
              <w:rPr>
                <w:rFonts w:eastAsiaTheme="minorEastAsia" w:cstheme="minorBidi"/>
                <w:noProof/>
              </w:rPr>
              <w:tab/>
            </w:r>
            <w:r w:rsidRPr="00870712">
              <w:rPr>
                <w:rStyle w:val="Hyperlink"/>
                <w:noProof/>
              </w:rPr>
              <w:t>Product or Service Description</w:t>
            </w:r>
            <w:r>
              <w:rPr>
                <w:noProof/>
                <w:webHidden/>
              </w:rPr>
              <w:tab/>
            </w:r>
            <w:r>
              <w:rPr>
                <w:noProof/>
                <w:webHidden/>
              </w:rPr>
              <w:fldChar w:fldCharType="begin"/>
            </w:r>
            <w:r>
              <w:rPr>
                <w:noProof/>
                <w:webHidden/>
              </w:rPr>
              <w:instrText xml:space="preserve"> PAGEREF _Toc10004257 \h </w:instrText>
            </w:r>
            <w:r>
              <w:rPr>
                <w:noProof/>
                <w:webHidden/>
              </w:rPr>
            </w:r>
            <w:r>
              <w:rPr>
                <w:noProof/>
                <w:webHidden/>
              </w:rPr>
              <w:fldChar w:fldCharType="separate"/>
            </w:r>
            <w:r>
              <w:rPr>
                <w:noProof/>
                <w:webHidden/>
              </w:rPr>
              <w:t>2</w:t>
            </w:r>
            <w:r>
              <w:rPr>
                <w:noProof/>
                <w:webHidden/>
              </w:rPr>
              <w:fldChar w:fldCharType="end"/>
            </w:r>
          </w:hyperlink>
        </w:p>
        <w:p w14:paraId="6CC8133D" w14:textId="77777777" w:rsidR="00827D22" w:rsidRDefault="00827D22">
          <w:pPr>
            <w:pStyle w:val="TOC1"/>
            <w:tabs>
              <w:tab w:val="left" w:pos="440"/>
              <w:tab w:val="right" w:leader="dot" w:pos="9350"/>
            </w:tabs>
            <w:rPr>
              <w:rFonts w:eastAsiaTheme="minorEastAsia" w:cstheme="minorBidi"/>
              <w:noProof/>
            </w:rPr>
          </w:pPr>
          <w:hyperlink w:anchor="_Toc10004258" w:history="1">
            <w:r w:rsidRPr="00870712">
              <w:rPr>
                <w:rStyle w:val="Hyperlink"/>
                <w:noProof/>
              </w:rPr>
              <w:t>6.</w:t>
            </w:r>
            <w:r>
              <w:rPr>
                <w:rFonts w:eastAsiaTheme="minorEastAsia" w:cstheme="minorBidi"/>
                <w:noProof/>
              </w:rPr>
              <w:tab/>
            </w:r>
            <w:r w:rsidRPr="00870712">
              <w:rPr>
                <w:rStyle w:val="Hyperlink"/>
                <w:noProof/>
              </w:rPr>
              <w:t>Management processes</w:t>
            </w:r>
            <w:r>
              <w:rPr>
                <w:noProof/>
                <w:webHidden/>
              </w:rPr>
              <w:tab/>
            </w:r>
            <w:r>
              <w:rPr>
                <w:noProof/>
                <w:webHidden/>
              </w:rPr>
              <w:fldChar w:fldCharType="begin"/>
            </w:r>
            <w:r>
              <w:rPr>
                <w:noProof/>
                <w:webHidden/>
              </w:rPr>
              <w:instrText xml:space="preserve"> PAGEREF _Toc10004258 \h </w:instrText>
            </w:r>
            <w:r>
              <w:rPr>
                <w:noProof/>
                <w:webHidden/>
              </w:rPr>
            </w:r>
            <w:r>
              <w:rPr>
                <w:noProof/>
                <w:webHidden/>
              </w:rPr>
              <w:fldChar w:fldCharType="separate"/>
            </w:r>
            <w:r>
              <w:rPr>
                <w:noProof/>
                <w:webHidden/>
              </w:rPr>
              <w:t>2</w:t>
            </w:r>
            <w:r>
              <w:rPr>
                <w:noProof/>
                <w:webHidden/>
              </w:rPr>
              <w:fldChar w:fldCharType="end"/>
            </w:r>
          </w:hyperlink>
        </w:p>
        <w:p w14:paraId="5297025F" w14:textId="77777777" w:rsidR="00827D22" w:rsidRDefault="00827D22">
          <w:pPr>
            <w:pStyle w:val="TOC1"/>
            <w:tabs>
              <w:tab w:val="left" w:pos="440"/>
              <w:tab w:val="right" w:leader="dot" w:pos="9350"/>
            </w:tabs>
            <w:rPr>
              <w:rFonts w:eastAsiaTheme="minorEastAsia" w:cstheme="minorBidi"/>
              <w:noProof/>
            </w:rPr>
          </w:pPr>
          <w:hyperlink w:anchor="_Toc10004259" w:history="1">
            <w:r w:rsidRPr="00870712">
              <w:rPr>
                <w:rStyle w:val="Hyperlink"/>
                <w:noProof/>
              </w:rPr>
              <w:t>7.</w:t>
            </w:r>
            <w:r>
              <w:rPr>
                <w:rFonts w:eastAsiaTheme="minorEastAsia" w:cstheme="minorBidi"/>
                <w:noProof/>
              </w:rPr>
              <w:tab/>
            </w:r>
            <w:r w:rsidRPr="00870712">
              <w:rPr>
                <w:rStyle w:val="Hyperlink"/>
                <w:noProof/>
              </w:rPr>
              <w:t>Technical Processes</w:t>
            </w:r>
            <w:r>
              <w:rPr>
                <w:noProof/>
                <w:webHidden/>
              </w:rPr>
              <w:tab/>
            </w:r>
            <w:r>
              <w:rPr>
                <w:noProof/>
                <w:webHidden/>
              </w:rPr>
              <w:fldChar w:fldCharType="begin"/>
            </w:r>
            <w:r>
              <w:rPr>
                <w:noProof/>
                <w:webHidden/>
              </w:rPr>
              <w:instrText xml:space="preserve"> PAGEREF _Toc10004259 \h </w:instrText>
            </w:r>
            <w:r>
              <w:rPr>
                <w:noProof/>
                <w:webHidden/>
              </w:rPr>
            </w:r>
            <w:r>
              <w:rPr>
                <w:noProof/>
                <w:webHidden/>
              </w:rPr>
              <w:fldChar w:fldCharType="separate"/>
            </w:r>
            <w:r>
              <w:rPr>
                <w:noProof/>
                <w:webHidden/>
              </w:rPr>
              <w:t>2</w:t>
            </w:r>
            <w:r>
              <w:rPr>
                <w:noProof/>
                <w:webHidden/>
              </w:rPr>
              <w:fldChar w:fldCharType="end"/>
            </w:r>
          </w:hyperlink>
        </w:p>
        <w:p w14:paraId="0642D00E" w14:textId="77777777" w:rsidR="00827D22" w:rsidRDefault="00827D22">
          <w:pPr>
            <w:pStyle w:val="TOC1"/>
            <w:tabs>
              <w:tab w:val="left" w:pos="440"/>
              <w:tab w:val="right" w:leader="dot" w:pos="9350"/>
            </w:tabs>
            <w:rPr>
              <w:rFonts w:eastAsiaTheme="minorEastAsia" w:cstheme="minorBidi"/>
              <w:noProof/>
            </w:rPr>
          </w:pPr>
          <w:hyperlink w:anchor="_Toc10004260" w:history="1">
            <w:r w:rsidRPr="00870712">
              <w:rPr>
                <w:rStyle w:val="Hyperlink"/>
                <w:noProof/>
              </w:rPr>
              <w:t>8.</w:t>
            </w:r>
            <w:r>
              <w:rPr>
                <w:rFonts w:eastAsiaTheme="minorEastAsia" w:cstheme="minorBidi"/>
                <w:noProof/>
              </w:rPr>
              <w:tab/>
            </w:r>
            <w:r w:rsidRPr="00870712">
              <w:rPr>
                <w:rStyle w:val="Hyperlink"/>
                <w:noProof/>
              </w:rPr>
              <w:t>Schedule information</w:t>
            </w:r>
            <w:r>
              <w:rPr>
                <w:noProof/>
                <w:webHidden/>
              </w:rPr>
              <w:tab/>
            </w:r>
            <w:r>
              <w:rPr>
                <w:noProof/>
                <w:webHidden/>
              </w:rPr>
              <w:fldChar w:fldCharType="begin"/>
            </w:r>
            <w:r>
              <w:rPr>
                <w:noProof/>
                <w:webHidden/>
              </w:rPr>
              <w:instrText xml:space="preserve"> PAGEREF _Toc10004260 \h </w:instrText>
            </w:r>
            <w:r>
              <w:rPr>
                <w:noProof/>
                <w:webHidden/>
              </w:rPr>
            </w:r>
            <w:r>
              <w:rPr>
                <w:noProof/>
                <w:webHidden/>
              </w:rPr>
              <w:fldChar w:fldCharType="separate"/>
            </w:r>
            <w:r>
              <w:rPr>
                <w:noProof/>
                <w:webHidden/>
              </w:rPr>
              <w:t>2</w:t>
            </w:r>
            <w:r>
              <w:rPr>
                <w:noProof/>
                <w:webHidden/>
              </w:rPr>
              <w:fldChar w:fldCharType="end"/>
            </w:r>
          </w:hyperlink>
        </w:p>
        <w:p w14:paraId="4C345EE2" w14:textId="77777777" w:rsidR="00827D22" w:rsidRDefault="00827D22">
          <w:pPr>
            <w:pStyle w:val="TOC1"/>
            <w:tabs>
              <w:tab w:val="left" w:pos="440"/>
              <w:tab w:val="right" w:leader="dot" w:pos="9350"/>
            </w:tabs>
            <w:rPr>
              <w:rFonts w:eastAsiaTheme="minorEastAsia" w:cstheme="minorBidi"/>
              <w:noProof/>
            </w:rPr>
          </w:pPr>
          <w:hyperlink w:anchor="_Toc10004261" w:history="1">
            <w:r w:rsidRPr="00870712">
              <w:rPr>
                <w:rStyle w:val="Hyperlink"/>
                <w:noProof/>
              </w:rPr>
              <w:t>9.</w:t>
            </w:r>
            <w:r>
              <w:rPr>
                <w:rFonts w:eastAsiaTheme="minorEastAsia" w:cstheme="minorBidi"/>
                <w:noProof/>
              </w:rPr>
              <w:tab/>
            </w:r>
            <w:r w:rsidRPr="00870712">
              <w:rPr>
                <w:rStyle w:val="Hyperlink"/>
                <w:noProof/>
              </w:rPr>
              <w:t>Budget Information</w:t>
            </w:r>
            <w:r>
              <w:rPr>
                <w:noProof/>
                <w:webHidden/>
              </w:rPr>
              <w:tab/>
            </w:r>
            <w:r>
              <w:rPr>
                <w:noProof/>
                <w:webHidden/>
              </w:rPr>
              <w:fldChar w:fldCharType="begin"/>
            </w:r>
            <w:r>
              <w:rPr>
                <w:noProof/>
                <w:webHidden/>
              </w:rPr>
              <w:instrText xml:space="preserve"> PAGEREF _Toc10004261 \h </w:instrText>
            </w:r>
            <w:r>
              <w:rPr>
                <w:noProof/>
                <w:webHidden/>
              </w:rPr>
            </w:r>
            <w:r>
              <w:rPr>
                <w:noProof/>
                <w:webHidden/>
              </w:rPr>
              <w:fldChar w:fldCharType="separate"/>
            </w:r>
            <w:r>
              <w:rPr>
                <w:noProof/>
                <w:webHidden/>
              </w:rPr>
              <w:t>2</w:t>
            </w:r>
            <w:r>
              <w:rPr>
                <w:noProof/>
                <w:webHidden/>
              </w:rPr>
              <w:fldChar w:fldCharType="end"/>
            </w:r>
          </w:hyperlink>
        </w:p>
        <w:p w14:paraId="1028EDFA" w14:textId="77777777" w:rsidR="00827D22" w:rsidRDefault="00827D22">
          <w:pPr>
            <w:pStyle w:val="TOC1"/>
            <w:tabs>
              <w:tab w:val="left" w:pos="660"/>
              <w:tab w:val="right" w:leader="dot" w:pos="9350"/>
            </w:tabs>
            <w:rPr>
              <w:rFonts w:eastAsiaTheme="minorEastAsia" w:cstheme="minorBidi"/>
              <w:noProof/>
            </w:rPr>
          </w:pPr>
          <w:hyperlink w:anchor="_Toc10004262" w:history="1">
            <w:r w:rsidRPr="00870712">
              <w:rPr>
                <w:rStyle w:val="Hyperlink"/>
                <w:noProof/>
              </w:rPr>
              <w:t>10.</w:t>
            </w:r>
            <w:r>
              <w:rPr>
                <w:rFonts w:eastAsiaTheme="minorEastAsia" w:cstheme="minorBidi"/>
                <w:noProof/>
              </w:rPr>
              <w:t xml:space="preserve">   </w:t>
            </w:r>
            <w:r w:rsidRPr="00870712">
              <w:rPr>
                <w:rStyle w:val="Hyperlink"/>
                <w:noProof/>
              </w:rPr>
              <w:t>Revision Procedures</w:t>
            </w:r>
            <w:r>
              <w:rPr>
                <w:noProof/>
                <w:webHidden/>
              </w:rPr>
              <w:tab/>
            </w:r>
            <w:r>
              <w:rPr>
                <w:noProof/>
                <w:webHidden/>
              </w:rPr>
              <w:fldChar w:fldCharType="begin"/>
            </w:r>
            <w:r>
              <w:rPr>
                <w:noProof/>
                <w:webHidden/>
              </w:rPr>
              <w:instrText xml:space="preserve"> PAGEREF _Toc10004262 \h </w:instrText>
            </w:r>
            <w:r>
              <w:rPr>
                <w:noProof/>
                <w:webHidden/>
              </w:rPr>
            </w:r>
            <w:r>
              <w:rPr>
                <w:noProof/>
                <w:webHidden/>
              </w:rPr>
              <w:fldChar w:fldCharType="separate"/>
            </w:r>
            <w:r>
              <w:rPr>
                <w:noProof/>
                <w:webHidden/>
              </w:rPr>
              <w:t>2</w:t>
            </w:r>
            <w:r>
              <w:rPr>
                <w:noProof/>
                <w:webHidden/>
              </w:rPr>
              <w:fldChar w:fldCharType="end"/>
            </w:r>
          </w:hyperlink>
        </w:p>
        <w:p w14:paraId="0D3E5C8D" w14:textId="77777777" w:rsidR="00E10CEF" w:rsidRDefault="00E10CEF">
          <w:r>
            <w:rPr>
              <w:b/>
              <w:bCs/>
              <w:noProof/>
            </w:rPr>
            <w:fldChar w:fldCharType="end"/>
          </w:r>
        </w:p>
      </w:sdtContent>
    </w:sdt>
    <w:p w14:paraId="2C7140B3" w14:textId="46FA7733" w:rsidR="0019055E" w:rsidRDefault="0019055E" w:rsidP="00EF533B">
      <w:pPr>
        <w:pStyle w:val="Heading1"/>
      </w:pPr>
      <w:bookmarkStart w:id="4" w:name="_Toc10004253"/>
      <w:r w:rsidRPr="00EF533B">
        <w:t>Purpose</w:t>
      </w:r>
      <w:bookmarkEnd w:id="4"/>
    </w:p>
    <w:p w14:paraId="0FCBE4B4" w14:textId="18B66F05" w:rsidR="0019055E" w:rsidRPr="00C12CD6" w:rsidRDefault="00C12CD6" w:rsidP="00EF533B">
      <w:pPr>
        <w:rPr>
          <w:sz w:val="24"/>
          <w:szCs w:val="24"/>
        </w:rPr>
      </w:pPr>
      <w:r w:rsidRPr="00C12CD6">
        <w:rPr>
          <w:sz w:val="24"/>
          <w:szCs w:val="24"/>
        </w:rPr>
        <w:t xml:space="preserve">The </w:t>
      </w:r>
      <w:r>
        <w:rPr>
          <w:sz w:val="24"/>
          <w:szCs w:val="24"/>
        </w:rPr>
        <w:t>purpose of this document is to outline the key management and technical processes for the Arthrex Storefront and Wellness project.  The document provides a framework for managing the project and ensuring that all stakeholders are aligned and working towards the same goals.</w:t>
      </w:r>
    </w:p>
    <w:p w14:paraId="1C11806B" w14:textId="77777777" w:rsidR="0019055E" w:rsidRDefault="0019055E" w:rsidP="00EF533B">
      <w:pPr>
        <w:pStyle w:val="Heading1"/>
      </w:pPr>
      <w:bookmarkStart w:id="5" w:name="_Toc10004254"/>
      <w:r>
        <w:t>Definitions, Abbreviations, Acronyms</w:t>
      </w:r>
      <w:bookmarkEnd w:id="5"/>
    </w:p>
    <w:tbl>
      <w:tblPr>
        <w:tblStyle w:val="TableGrid"/>
        <w:tblW w:w="0" w:type="auto"/>
        <w:tblLook w:val="04A0" w:firstRow="1" w:lastRow="0" w:firstColumn="1" w:lastColumn="0" w:noHBand="0" w:noVBand="1"/>
      </w:tblPr>
      <w:tblGrid>
        <w:gridCol w:w="1885"/>
        <w:gridCol w:w="7465"/>
      </w:tblGrid>
      <w:tr w:rsidR="00EF533B" w:rsidRPr="00293652" w14:paraId="1A624EB9" w14:textId="77777777" w:rsidTr="00504B8E">
        <w:trPr>
          <w:tblHeader/>
        </w:trPr>
        <w:tc>
          <w:tcPr>
            <w:tcW w:w="1885" w:type="dxa"/>
            <w:shd w:val="clear" w:color="auto" w:fill="F2F2F2"/>
          </w:tcPr>
          <w:p w14:paraId="66785718" w14:textId="77777777" w:rsidR="00EF533B" w:rsidRPr="00293652" w:rsidRDefault="00EF533B" w:rsidP="00EF533B">
            <w:r w:rsidRPr="00293652">
              <w:t>Term</w:t>
            </w:r>
          </w:p>
        </w:tc>
        <w:tc>
          <w:tcPr>
            <w:tcW w:w="7465" w:type="dxa"/>
            <w:shd w:val="clear" w:color="auto" w:fill="F2F2F2"/>
          </w:tcPr>
          <w:p w14:paraId="31B225D6" w14:textId="77777777" w:rsidR="00EF533B" w:rsidRPr="00293652" w:rsidRDefault="00EF533B" w:rsidP="00EF533B">
            <w:r w:rsidRPr="00293652">
              <w:t>Definition</w:t>
            </w:r>
          </w:p>
        </w:tc>
      </w:tr>
      <w:tr w:rsidR="00EF533B" w:rsidRPr="00293652" w14:paraId="1B167D00" w14:textId="77777777" w:rsidTr="00504B8E">
        <w:tc>
          <w:tcPr>
            <w:tcW w:w="1885" w:type="dxa"/>
          </w:tcPr>
          <w:p w14:paraId="4872C9BA" w14:textId="77777777" w:rsidR="00EF533B" w:rsidRPr="00293652" w:rsidRDefault="00EF533B" w:rsidP="00EF533B">
            <w:r w:rsidRPr="00293652">
              <w:t>Application</w:t>
            </w:r>
          </w:p>
        </w:tc>
        <w:tc>
          <w:tcPr>
            <w:tcW w:w="7465" w:type="dxa"/>
          </w:tcPr>
          <w:p w14:paraId="76B1B916" w14:textId="77777777" w:rsidR="00EF533B" w:rsidRPr="00293652" w:rsidRDefault="00EF533B" w:rsidP="00EF533B">
            <w:r w:rsidRPr="00293652">
              <w:t>The software component of the system</w:t>
            </w:r>
          </w:p>
        </w:tc>
      </w:tr>
      <w:tr w:rsidR="00EF533B" w:rsidRPr="00293652" w14:paraId="7C57B01C" w14:textId="77777777" w:rsidTr="00504B8E">
        <w:tc>
          <w:tcPr>
            <w:tcW w:w="1885" w:type="dxa"/>
          </w:tcPr>
          <w:p w14:paraId="48C63427" w14:textId="77777777" w:rsidR="00EF533B" w:rsidRPr="00293652" w:rsidRDefault="00EF533B" w:rsidP="00EF533B">
            <w:r>
              <w:t>SOP</w:t>
            </w:r>
          </w:p>
        </w:tc>
        <w:tc>
          <w:tcPr>
            <w:tcW w:w="7465" w:type="dxa"/>
          </w:tcPr>
          <w:p w14:paraId="76CB9D1F" w14:textId="77777777" w:rsidR="00EF533B" w:rsidRPr="00293652" w:rsidRDefault="00EF533B" w:rsidP="00EF533B">
            <w:r>
              <w:t>Standard Operating Procedure</w:t>
            </w:r>
          </w:p>
        </w:tc>
      </w:tr>
      <w:tr w:rsidR="00EF533B" w:rsidRPr="00293652" w14:paraId="5B1DCA25" w14:textId="77777777" w:rsidTr="00504B8E">
        <w:tc>
          <w:tcPr>
            <w:tcW w:w="1885" w:type="dxa"/>
          </w:tcPr>
          <w:p w14:paraId="4B0C1A22" w14:textId="77777777" w:rsidR="00EF533B" w:rsidRDefault="00EF533B" w:rsidP="00EF533B">
            <w:r>
              <w:t>[ex.]</w:t>
            </w:r>
          </w:p>
        </w:tc>
        <w:tc>
          <w:tcPr>
            <w:tcW w:w="7465" w:type="dxa"/>
          </w:tcPr>
          <w:p w14:paraId="2A535CD9" w14:textId="77777777" w:rsidR="00EF533B" w:rsidRDefault="00EF533B" w:rsidP="00EF533B">
            <w:r>
              <w:t>[these are examples. Remove above, or add below.]</w:t>
            </w:r>
          </w:p>
        </w:tc>
      </w:tr>
    </w:tbl>
    <w:p w14:paraId="20E0DB10" w14:textId="77777777" w:rsidR="0019055E" w:rsidRDefault="0019055E" w:rsidP="00EF533B">
      <w:pPr>
        <w:pStyle w:val="Heading1"/>
      </w:pPr>
      <w:bookmarkStart w:id="6" w:name="_Toc10004255"/>
      <w:r>
        <w:t>References</w:t>
      </w:r>
      <w:bookmarkEnd w:id="6"/>
    </w:p>
    <w:p w14:paraId="6D40C4AF" w14:textId="77777777" w:rsidR="00EF533B" w:rsidRDefault="00EF533B" w:rsidP="00EF533B">
      <w:pPr>
        <w:pStyle w:val="ListParagraph"/>
        <w:numPr>
          <w:ilvl w:val="0"/>
          <w:numId w:val="2"/>
        </w:numPr>
        <w:ind w:left="450" w:hanging="270"/>
      </w:pPr>
      <w:r>
        <w:t>FDA Guidance for the Content of Premarket Submissions for Software Contained in Medical Devices</w:t>
      </w:r>
    </w:p>
    <w:p w14:paraId="68C65F8A" w14:textId="77777777" w:rsidR="00EF533B" w:rsidRDefault="00EF533B" w:rsidP="00EF533B">
      <w:pPr>
        <w:pStyle w:val="ListParagraph"/>
        <w:numPr>
          <w:ilvl w:val="0"/>
          <w:numId w:val="2"/>
        </w:numPr>
        <w:ind w:left="450" w:hanging="270"/>
      </w:pPr>
      <w:r>
        <w:t>Draft Guidance for Industry and Food and Drug Administration Staff Mobile Medical Devices</w:t>
      </w:r>
    </w:p>
    <w:p w14:paraId="1D4C159D" w14:textId="77777777" w:rsidR="00EF533B" w:rsidRDefault="00EF533B" w:rsidP="00EF533B">
      <w:pPr>
        <w:pStyle w:val="ListParagraph"/>
        <w:numPr>
          <w:ilvl w:val="0"/>
          <w:numId w:val="2"/>
        </w:numPr>
        <w:ind w:left="450" w:hanging="270"/>
      </w:pPr>
      <w:r>
        <w:t>FDA 21 CFR Part 820 Quality System Regulation</w:t>
      </w:r>
    </w:p>
    <w:p w14:paraId="0AE5F1C5" w14:textId="77777777" w:rsidR="00EF533B" w:rsidRDefault="00EF533B" w:rsidP="00EF533B">
      <w:pPr>
        <w:pStyle w:val="ListParagraph"/>
        <w:numPr>
          <w:ilvl w:val="0"/>
          <w:numId w:val="2"/>
        </w:numPr>
        <w:ind w:left="450" w:hanging="270"/>
      </w:pPr>
      <w:r>
        <w:t>[above are examples. add or remove as needed. Note: all management plans must reference the Project Management Plan. Additionally, the Project Management Plan must reference all other management plans. These references reflect the relationship between the Integration KA and all other KAs]</w:t>
      </w:r>
    </w:p>
    <w:p w14:paraId="3278BBDA" w14:textId="61BAB94A" w:rsidR="00794FF4" w:rsidRDefault="00504B8E" w:rsidP="00EF533B">
      <w:pPr>
        <w:pStyle w:val="Heading1"/>
      </w:pPr>
      <w:bookmarkStart w:id="7" w:name="_Toc10004256"/>
      <w:r>
        <w:lastRenderedPageBreak/>
        <w:t>Project Organization</w:t>
      </w:r>
      <w:bookmarkEnd w:id="7"/>
    </w:p>
    <w:p w14:paraId="64995CA9" w14:textId="2814C241" w:rsidR="00BB59FB" w:rsidRPr="00BB59FB" w:rsidRDefault="00BB59FB" w:rsidP="00BB59FB">
      <w:pPr>
        <w:rPr>
          <w:sz w:val="24"/>
          <w:szCs w:val="24"/>
        </w:rPr>
      </w:pPr>
      <w:r w:rsidRPr="00BB59FB">
        <w:rPr>
          <w:sz w:val="24"/>
          <w:szCs w:val="24"/>
        </w:rPr>
        <w:t>The</w:t>
      </w:r>
      <w:r>
        <w:rPr>
          <w:sz w:val="24"/>
          <w:szCs w:val="24"/>
        </w:rPr>
        <w:t xml:space="preserve"> project will be managed using a hierarchical structure. The Project Manager will be responsible for overall project management, supported by the Project Team, consisting of functional and technical resources.  The Project Manager will use Agile methodology to manage the project.</w:t>
      </w:r>
    </w:p>
    <w:p w14:paraId="04AAE962" w14:textId="01A167B9" w:rsidR="00794FF4" w:rsidRDefault="00955832" w:rsidP="00EF533B">
      <w:pPr>
        <w:pStyle w:val="Heading1"/>
      </w:pPr>
      <w:bookmarkStart w:id="8" w:name="_Toc10004257"/>
      <w:r>
        <w:t>Pro</w:t>
      </w:r>
      <w:r w:rsidR="00BB59FB">
        <w:t>d</w:t>
      </w:r>
      <w:r>
        <w:t>uct or Service Description</w:t>
      </w:r>
      <w:bookmarkEnd w:id="8"/>
    </w:p>
    <w:p w14:paraId="2BC8163E" w14:textId="7AD6835A" w:rsidR="00EF533B" w:rsidRPr="00BB59FB" w:rsidRDefault="00BB59FB" w:rsidP="00EF533B">
      <w:pPr>
        <w:rPr>
          <w:sz w:val="24"/>
          <w:szCs w:val="24"/>
        </w:rPr>
      </w:pPr>
      <w:r w:rsidRPr="006C5554">
        <w:rPr>
          <w:sz w:val="24"/>
          <w:szCs w:val="24"/>
        </w:rPr>
        <w:t>The Arthrex Storefront and Wellness project is a web-based platform that enables customers to purchase Arthrex products and wellness services. The project will include a storefront for Arthrex products, as well as an area for customers to book wellness services such as yoga and meditation classes. The project aims to increase customer engagement and drive revenue for Arthrex</w:t>
      </w:r>
      <w:r>
        <w:rPr>
          <w:sz w:val="24"/>
          <w:szCs w:val="24"/>
        </w:rPr>
        <w:t xml:space="preserve"> company.</w:t>
      </w:r>
    </w:p>
    <w:p w14:paraId="360A007F" w14:textId="77777777" w:rsidR="00794FF4" w:rsidRDefault="00955832" w:rsidP="00EF533B">
      <w:pPr>
        <w:pStyle w:val="Heading1"/>
      </w:pPr>
      <w:bookmarkStart w:id="9" w:name="_Toc10004258"/>
      <w:r>
        <w:t>Management processes</w:t>
      </w:r>
      <w:bookmarkEnd w:id="9"/>
    </w:p>
    <w:p w14:paraId="02C3226E" w14:textId="77777777" w:rsidR="00BB59FB" w:rsidRPr="006C5554" w:rsidRDefault="00BB59FB" w:rsidP="00BB59FB">
      <w:pPr>
        <w:rPr>
          <w:sz w:val="24"/>
          <w:szCs w:val="24"/>
        </w:rPr>
      </w:pPr>
      <w:bookmarkStart w:id="10" w:name="_Toc10004259"/>
      <w:r w:rsidRPr="006C5554">
        <w:rPr>
          <w:sz w:val="24"/>
          <w:szCs w:val="24"/>
        </w:rPr>
        <w:t>The project will be managed using Agile methodology. This methodology allows for frequent reviews and course correction, ensuring that the project stays on track and meets stakeholder expectations. The project will be divided into sprints, with each sprint having a specific set of deliverables.</w:t>
      </w:r>
    </w:p>
    <w:p w14:paraId="7F383A4F" w14:textId="77777777" w:rsidR="00794FF4" w:rsidRDefault="000F7CBE" w:rsidP="00EF533B">
      <w:pPr>
        <w:pStyle w:val="Heading1"/>
      </w:pPr>
      <w:r>
        <w:t>Technical Processes</w:t>
      </w:r>
      <w:bookmarkEnd w:id="10"/>
    </w:p>
    <w:p w14:paraId="2D540748" w14:textId="77777777" w:rsidR="00150B72" w:rsidRPr="006C5554" w:rsidRDefault="00150B72" w:rsidP="00150B72">
      <w:pPr>
        <w:rPr>
          <w:sz w:val="24"/>
          <w:szCs w:val="24"/>
        </w:rPr>
      </w:pPr>
      <w:bookmarkStart w:id="11" w:name="_Toc10004260"/>
      <w:r w:rsidRPr="006C5554">
        <w:rPr>
          <w:sz w:val="24"/>
          <w:szCs w:val="24"/>
        </w:rPr>
        <w:t>The technical processes for the project will include designing the platform, implementing the platform, testing the platform, and deploying the platform. The design phase will include creating wireframes, mockups, and functional requirements. The implementation phase will include coding, database setup, and integration with third-party services. The testing phase will include unit testing, integration testing, and user acceptance testing. The deployment phase will involve deploying the platform to production and ensuring it is stable and scalable.</w:t>
      </w:r>
    </w:p>
    <w:p w14:paraId="0BA82A81" w14:textId="77777777" w:rsidR="00150B72" w:rsidRDefault="00150B72" w:rsidP="00150B72"/>
    <w:p w14:paraId="509184D6" w14:textId="77777777" w:rsidR="00794FF4" w:rsidRDefault="000F7CBE" w:rsidP="00EF533B">
      <w:pPr>
        <w:pStyle w:val="Heading1"/>
      </w:pPr>
      <w:r>
        <w:t>Schedule information</w:t>
      </w:r>
      <w:bookmarkEnd w:id="11"/>
    </w:p>
    <w:p w14:paraId="39982250" w14:textId="1C691B2D" w:rsidR="00C01C80" w:rsidRDefault="00EF533B" w:rsidP="00EF533B">
      <w:r>
        <w:t>[text-here</w:t>
      </w:r>
      <w:r w:rsidR="000F7CBE">
        <w:t xml:space="preserve">. Strictly speaking, the project schedule with dates does not belong in the Project </w:t>
      </w:r>
      <w:proofErr w:type="spellStart"/>
      <w:r w:rsidR="000F7CBE">
        <w:t>Mgmt</w:t>
      </w:r>
      <w:proofErr w:type="spellEnd"/>
      <w:r w:rsidR="000F7CBE">
        <w:t xml:space="preserve"> Plan. Schedule with dates is why we have a Gantt Chart and Project Schedule. Also, dates change, and we don’t want to be required to update this document every time a date changes. A good approach I’ve seen is to include a milestone list with anticipated cumulative durations to each gate. Though, if you feel strongly about adding a draft schedule with dates, that is acceptable. Below is a milestone list.</w:t>
      </w:r>
      <w:r w:rsidR="00827D22">
        <w:t xml:space="preserve"> Note: each project has a different milestone list. What are the 6-12 most important events (project gates) to your project?</w:t>
      </w:r>
      <w:r>
        <w:t>]</w:t>
      </w:r>
    </w:p>
    <w:p w14:paraId="0747094D" w14:textId="07444519" w:rsidR="00C01C80" w:rsidRPr="00C01C80" w:rsidRDefault="00C01C80" w:rsidP="00EF533B">
      <w:pPr>
        <w:rPr>
          <w:sz w:val="24"/>
          <w:szCs w:val="24"/>
        </w:rPr>
      </w:pPr>
      <w:r w:rsidRPr="00C01C80">
        <w:rPr>
          <w:sz w:val="24"/>
          <w:szCs w:val="24"/>
        </w:rPr>
        <w:t>The project schedule will be managed using a Gantt chart. The following milestones will be used to track progress:</w:t>
      </w:r>
    </w:p>
    <w:p w14:paraId="5469AD83" w14:textId="77777777" w:rsidR="00794FF4" w:rsidRPr="0019055E" w:rsidRDefault="00794FF4" w:rsidP="00EF533B">
      <w:pPr>
        <w:pStyle w:val="BTHDs"/>
      </w:pPr>
    </w:p>
    <w:tbl>
      <w:tblPr>
        <w:tblStyle w:val="TableGrid"/>
        <w:tblW w:w="9906" w:type="dxa"/>
        <w:tblLook w:val="04A0" w:firstRow="1" w:lastRow="0" w:firstColumn="1" w:lastColumn="0" w:noHBand="0" w:noVBand="1"/>
      </w:tblPr>
      <w:tblGrid>
        <w:gridCol w:w="4094"/>
        <w:gridCol w:w="5812"/>
      </w:tblGrid>
      <w:tr w:rsidR="000F7CBE" w:rsidRPr="00293652" w14:paraId="2868B718" w14:textId="77777777" w:rsidTr="00C01C80">
        <w:trPr>
          <w:trHeight w:val="473"/>
          <w:tblHeader/>
        </w:trPr>
        <w:tc>
          <w:tcPr>
            <w:tcW w:w="4094" w:type="dxa"/>
            <w:shd w:val="clear" w:color="auto" w:fill="F2F2F2"/>
          </w:tcPr>
          <w:p w14:paraId="753260DD" w14:textId="77777777" w:rsidR="000F7CBE" w:rsidRPr="00293652" w:rsidRDefault="00827D22" w:rsidP="00654E28">
            <w:r>
              <w:t>Milestone</w:t>
            </w:r>
          </w:p>
        </w:tc>
        <w:tc>
          <w:tcPr>
            <w:tcW w:w="5812" w:type="dxa"/>
            <w:shd w:val="clear" w:color="auto" w:fill="F2F2F2"/>
          </w:tcPr>
          <w:p w14:paraId="28BAFC2B" w14:textId="77777777" w:rsidR="000F7CBE" w:rsidRPr="00293652" w:rsidRDefault="00827D22" w:rsidP="00654E28">
            <w:r>
              <w:t>Cumulative Duration</w:t>
            </w:r>
          </w:p>
        </w:tc>
      </w:tr>
      <w:tr w:rsidR="000F7CBE" w:rsidRPr="00293652" w14:paraId="16084950" w14:textId="77777777" w:rsidTr="00C01C80">
        <w:trPr>
          <w:trHeight w:val="473"/>
        </w:trPr>
        <w:tc>
          <w:tcPr>
            <w:tcW w:w="4094" w:type="dxa"/>
          </w:tcPr>
          <w:p w14:paraId="5444D368" w14:textId="77777777" w:rsidR="000F7CBE" w:rsidRPr="00293652" w:rsidRDefault="00827D22" w:rsidP="00654E28">
            <w:r>
              <w:t>Project Initiation</w:t>
            </w:r>
          </w:p>
        </w:tc>
        <w:tc>
          <w:tcPr>
            <w:tcW w:w="5812" w:type="dxa"/>
          </w:tcPr>
          <w:p w14:paraId="6F6F25C1" w14:textId="77777777" w:rsidR="000F7CBE" w:rsidRPr="00293652" w:rsidRDefault="00827D22" w:rsidP="00654E28">
            <w:r>
              <w:t>0 Days</w:t>
            </w:r>
          </w:p>
        </w:tc>
      </w:tr>
      <w:tr w:rsidR="000F7CBE" w:rsidRPr="00293652" w14:paraId="1269B00C" w14:textId="77777777" w:rsidTr="00C01C80">
        <w:trPr>
          <w:trHeight w:val="473"/>
        </w:trPr>
        <w:tc>
          <w:tcPr>
            <w:tcW w:w="4094" w:type="dxa"/>
          </w:tcPr>
          <w:p w14:paraId="56F140A0" w14:textId="77777777" w:rsidR="000F7CBE" w:rsidRPr="00293652" w:rsidRDefault="00827D22" w:rsidP="00654E28">
            <w:r>
              <w:lastRenderedPageBreak/>
              <w:t>Vendor Contracts Executed and Signed</w:t>
            </w:r>
          </w:p>
        </w:tc>
        <w:tc>
          <w:tcPr>
            <w:tcW w:w="5812" w:type="dxa"/>
          </w:tcPr>
          <w:p w14:paraId="00492DAB" w14:textId="77777777" w:rsidR="000F7CBE" w:rsidRPr="00293652" w:rsidRDefault="00827D22" w:rsidP="00654E28">
            <w:r>
              <w:t>45 Days</w:t>
            </w:r>
          </w:p>
        </w:tc>
      </w:tr>
      <w:tr w:rsidR="000F7CBE" w:rsidRPr="00293652" w14:paraId="490DBB23" w14:textId="77777777" w:rsidTr="00C01C80">
        <w:trPr>
          <w:trHeight w:val="436"/>
        </w:trPr>
        <w:tc>
          <w:tcPr>
            <w:tcW w:w="4094" w:type="dxa"/>
          </w:tcPr>
          <w:p w14:paraId="7B93754E" w14:textId="7221CA49" w:rsidR="00C01C80" w:rsidRDefault="00827D22" w:rsidP="00654E28">
            <w:r>
              <w:t>Design Specification Approved</w:t>
            </w:r>
          </w:p>
        </w:tc>
        <w:tc>
          <w:tcPr>
            <w:tcW w:w="5812" w:type="dxa"/>
          </w:tcPr>
          <w:p w14:paraId="63081B57" w14:textId="771AC066" w:rsidR="000F7CBE" w:rsidRDefault="00C01C80" w:rsidP="00654E28">
            <w:r>
              <w:t>?</w:t>
            </w:r>
          </w:p>
        </w:tc>
      </w:tr>
      <w:tr w:rsidR="00C01C80" w:rsidRPr="00293652" w14:paraId="4C3EFD4E" w14:textId="77777777" w:rsidTr="00C01C80">
        <w:trPr>
          <w:trHeight w:val="436"/>
        </w:trPr>
        <w:tc>
          <w:tcPr>
            <w:tcW w:w="4094" w:type="dxa"/>
          </w:tcPr>
          <w:p w14:paraId="0011EF80" w14:textId="7D78E2F1" w:rsidR="00C01C80" w:rsidRDefault="00C01C80" w:rsidP="00654E28">
            <w:r>
              <w:t>Development Complete</w:t>
            </w:r>
          </w:p>
        </w:tc>
        <w:tc>
          <w:tcPr>
            <w:tcW w:w="5812" w:type="dxa"/>
          </w:tcPr>
          <w:p w14:paraId="4B1DAB3C" w14:textId="0BC2D856" w:rsidR="00C01C80" w:rsidRDefault="00C01C80" w:rsidP="00654E28">
            <w:r>
              <w:t>?</w:t>
            </w:r>
          </w:p>
        </w:tc>
      </w:tr>
      <w:tr w:rsidR="00C01C80" w:rsidRPr="00293652" w14:paraId="0C450294" w14:textId="77777777" w:rsidTr="00C01C80">
        <w:trPr>
          <w:trHeight w:val="436"/>
        </w:trPr>
        <w:tc>
          <w:tcPr>
            <w:tcW w:w="4094" w:type="dxa"/>
          </w:tcPr>
          <w:p w14:paraId="5971DD5A" w14:textId="3F6083BD" w:rsidR="00C01C80" w:rsidRDefault="00C01C80" w:rsidP="00654E28">
            <w:r>
              <w:t>User Acceptance Testing Complete</w:t>
            </w:r>
          </w:p>
        </w:tc>
        <w:tc>
          <w:tcPr>
            <w:tcW w:w="5812" w:type="dxa"/>
          </w:tcPr>
          <w:p w14:paraId="0045AE86" w14:textId="4CF22499" w:rsidR="00C01C80" w:rsidRDefault="00C01C80" w:rsidP="00654E28">
            <w:r>
              <w:t>?</w:t>
            </w:r>
          </w:p>
        </w:tc>
      </w:tr>
      <w:tr w:rsidR="00C01C80" w:rsidRPr="00293652" w14:paraId="18765DE4" w14:textId="77777777" w:rsidTr="00C01C80">
        <w:trPr>
          <w:trHeight w:val="436"/>
        </w:trPr>
        <w:tc>
          <w:tcPr>
            <w:tcW w:w="4094" w:type="dxa"/>
          </w:tcPr>
          <w:p w14:paraId="7C078EED" w14:textId="7325C9FD" w:rsidR="00C01C80" w:rsidRDefault="00C01C80" w:rsidP="00654E28">
            <w:r>
              <w:t>Production Deployment Complete</w:t>
            </w:r>
          </w:p>
        </w:tc>
        <w:tc>
          <w:tcPr>
            <w:tcW w:w="5812" w:type="dxa"/>
          </w:tcPr>
          <w:p w14:paraId="49032384" w14:textId="0072D4C2" w:rsidR="00C01C80" w:rsidRDefault="00C01C80" w:rsidP="00654E28">
            <w:r>
              <w:t>?</w:t>
            </w:r>
          </w:p>
        </w:tc>
      </w:tr>
    </w:tbl>
    <w:p w14:paraId="2ED10216" w14:textId="77777777" w:rsidR="00794FF4" w:rsidRDefault="00794FF4" w:rsidP="000F7CBE">
      <w:pPr>
        <w:pStyle w:val="BTHDs"/>
        <w:ind w:left="0"/>
      </w:pPr>
    </w:p>
    <w:p w14:paraId="2349CDB3" w14:textId="77777777" w:rsidR="000F7CBE" w:rsidRDefault="000F7CBE" w:rsidP="000F7CBE">
      <w:pPr>
        <w:pStyle w:val="Heading1"/>
      </w:pPr>
      <w:bookmarkStart w:id="12" w:name="_Toc10004261"/>
      <w:r>
        <w:t>Budget Information</w:t>
      </w:r>
      <w:bookmarkEnd w:id="12"/>
    </w:p>
    <w:p w14:paraId="479CF1BF" w14:textId="1A06DF77" w:rsidR="005A54C3" w:rsidRPr="00B0594B" w:rsidRDefault="005A54C3" w:rsidP="005A54C3">
      <w:pPr>
        <w:rPr>
          <w:sz w:val="24"/>
          <w:szCs w:val="24"/>
        </w:rPr>
      </w:pPr>
      <w:r w:rsidRPr="00B0594B">
        <w:rPr>
          <w:sz w:val="24"/>
          <w:szCs w:val="24"/>
        </w:rPr>
        <w:t>The budget for the project is outlined in the Business Case document. Any changes to the budget will be managed through the Change Control process.</w:t>
      </w:r>
      <w:r>
        <w:rPr>
          <w:sz w:val="24"/>
          <w:szCs w:val="24"/>
        </w:rPr>
        <w:t xml:space="preserve">  Product budget is 250,000 dollars, with an expected timeline to launch of about 9-months.</w:t>
      </w:r>
    </w:p>
    <w:p w14:paraId="7F707291" w14:textId="77777777" w:rsidR="00827D22" w:rsidRDefault="00827D22" w:rsidP="000F7CBE"/>
    <w:p w14:paraId="17E831B2" w14:textId="77777777" w:rsidR="00827D22" w:rsidRPr="000F7CBE" w:rsidRDefault="00827D22" w:rsidP="00827D22">
      <w:pPr>
        <w:pStyle w:val="Heading1"/>
      </w:pPr>
      <w:r>
        <w:t xml:space="preserve"> </w:t>
      </w:r>
      <w:bookmarkStart w:id="13" w:name="_Toc10004262"/>
      <w:r>
        <w:t>Revision Procedures</w:t>
      </w:r>
      <w:bookmarkEnd w:id="13"/>
    </w:p>
    <w:p w14:paraId="3995264B" w14:textId="77777777" w:rsidR="005A54C3" w:rsidRPr="00B0594B" w:rsidRDefault="005A54C3" w:rsidP="005A54C3">
      <w:pPr>
        <w:rPr>
          <w:sz w:val="24"/>
          <w:szCs w:val="24"/>
        </w:rPr>
      </w:pPr>
      <w:r w:rsidRPr="00B0594B">
        <w:rPr>
          <w:sz w:val="24"/>
          <w:szCs w:val="24"/>
        </w:rPr>
        <w:t>This document will be reviewed and updated as necessary. The revision process will follow the standard drafting, reviewing, approving, releasing, and distributing procedures outlined in the Management Plan Revision Procedure SOP.</w:t>
      </w:r>
    </w:p>
    <w:p w14:paraId="10411995" w14:textId="77777777" w:rsidR="001B6A93" w:rsidRPr="0019055E" w:rsidRDefault="001B6A93" w:rsidP="00EF533B"/>
    <w:sectPr w:rsidR="001B6A93" w:rsidRPr="0019055E" w:rsidSect="001D689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DF126" w14:textId="77777777" w:rsidR="009B6C1D" w:rsidRDefault="009B6C1D" w:rsidP="00EF533B">
      <w:r>
        <w:separator/>
      </w:r>
    </w:p>
  </w:endnote>
  <w:endnote w:type="continuationSeparator" w:id="0">
    <w:p w14:paraId="6EAA3C6D" w14:textId="77777777" w:rsidR="009B6C1D" w:rsidRDefault="009B6C1D" w:rsidP="00EF5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ont13208">
    <w:altName w:val="Arial"/>
    <w:panose1 w:val="00000000000000000000"/>
    <w:charset w:val="4D"/>
    <w:family w:val="auto"/>
    <w:notTrueType/>
    <w:pitch w:val="default"/>
  </w:font>
  <w:font w:name="New York">
    <w:panose1 w:val="02040503060506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F8E23" w14:textId="77777777" w:rsidR="00EF533B" w:rsidRDefault="00EF533B" w:rsidP="00EF533B">
    <w:pPr>
      <w:pStyle w:val="Footer"/>
    </w:pPr>
    <w:r>
      <w:fldChar w:fldCharType="begin"/>
    </w:r>
    <w:r>
      <w:instrText xml:space="preserve"> PAGE   \* MERGEFORMAT </w:instrText>
    </w:r>
    <w:r>
      <w:fldChar w:fldCharType="separate"/>
    </w:r>
    <w:r w:rsidR="00827D22">
      <w:rPr>
        <w:noProof/>
      </w:rPr>
      <w:t>2</w:t>
    </w:r>
    <w:r>
      <w:rPr>
        <w:noProof/>
      </w:rPr>
      <w:fldChar w:fldCharType="end"/>
    </w:r>
  </w:p>
  <w:p w14:paraId="000CA172" w14:textId="77777777" w:rsidR="00EF533B" w:rsidRDefault="00EF533B" w:rsidP="00EF5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4B376" w14:textId="77777777" w:rsidR="009B6C1D" w:rsidRDefault="009B6C1D" w:rsidP="00EF533B">
      <w:r>
        <w:separator/>
      </w:r>
    </w:p>
  </w:footnote>
  <w:footnote w:type="continuationSeparator" w:id="0">
    <w:p w14:paraId="77A8029D" w14:textId="77777777" w:rsidR="009B6C1D" w:rsidRDefault="009B6C1D" w:rsidP="00EF5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6844"/>
    <w:multiLevelType w:val="hybridMultilevel"/>
    <w:tmpl w:val="C56065D8"/>
    <w:lvl w:ilvl="0" w:tplc="AAA40B30">
      <w:start w:val="1"/>
      <w:numFmt w:val="decimal"/>
      <w:pStyle w:val="Heading1"/>
      <w:lvlText w:val="%1."/>
      <w:lvlJc w:val="left"/>
      <w:pPr>
        <w:tabs>
          <w:tab w:val="num" w:pos="720"/>
        </w:tabs>
        <w:ind w:left="720" w:hanging="360"/>
      </w:pPr>
      <w:rPr>
        <w:rFonts w:hint="default"/>
        <w:b/>
        <w:i w:val="0"/>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B4E5E39"/>
    <w:multiLevelType w:val="hybridMultilevel"/>
    <w:tmpl w:val="0452F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2324947">
    <w:abstractNumId w:val="0"/>
  </w:num>
  <w:num w:numId="2" w16cid:durableId="6518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FF4"/>
    <w:rsid w:val="0001319C"/>
    <w:rsid w:val="00065F63"/>
    <w:rsid w:val="000F52BE"/>
    <w:rsid w:val="000F7CBE"/>
    <w:rsid w:val="00150B72"/>
    <w:rsid w:val="00186D7F"/>
    <w:rsid w:val="0019055E"/>
    <w:rsid w:val="001B6A93"/>
    <w:rsid w:val="001D6894"/>
    <w:rsid w:val="00384B78"/>
    <w:rsid w:val="003E2D65"/>
    <w:rsid w:val="00504B8E"/>
    <w:rsid w:val="005A54C3"/>
    <w:rsid w:val="006C02FB"/>
    <w:rsid w:val="00794FF4"/>
    <w:rsid w:val="00797753"/>
    <w:rsid w:val="00827D22"/>
    <w:rsid w:val="00955832"/>
    <w:rsid w:val="009974B8"/>
    <w:rsid w:val="009B6C1D"/>
    <w:rsid w:val="009E6E63"/>
    <w:rsid w:val="00A44DFD"/>
    <w:rsid w:val="00BB59FB"/>
    <w:rsid w:val="00C01C80"/>
    <w:rsid w:val="00C07C33"/>
    <w:rsid w:val="00C12CD6"/>
    <w:rsid w:val="00C962C3"/>
    <w:rsid w:val="00E10CEF"/>
    <w:rsid w:val="00EF5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7A142"/>
  <w15:chartTrackingRefBased/>
  <w15:docId w15:val="{F61A18FB-59F3-4958-BACB-0FD834F7E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533B"/>
    <w:rPr>
      <w:rFonts w:asciiTheme="minorHAnsi" w:hAnsiTheme="minorHAnsi" w:cstheme="minorHAnsi"/>
      <w:sz w:val="22"/>
      <w:szCs w:val="22"/>
    </w:rPr>
  </w:style>
  <w:style w:type="paragraph" w:styleId="Heading1">
    <w:name w:val="heading 1"/>
    <w:basedOn w:val="Normal"/>
    <w:next w:val="Normal"/>
    <w:link w:val="Heading1Char"/>
    <w:qFormat/>
    <w:rsid w:val="00EF533B"/>
    <w:pPr>
      <w:keepNext/>
      <w:numPr>
        <w:numId w:val="1"/>
      </w:numPr>
      <w:tabs>
        <w:tab w:val="clear" w:pos="720"/>
        <w:tab w:val="num" w:pos="360"/>
      </w:tabs>
      <w:spacing w:before="240" w:after="60"/>
      <w:ind w:left="450" w:hanging="450"/>
      <w:outlineLvl w:val="0"/>
    </w:pPr>
    <w:rPr>
      <w:rFonts w:asciiTheme="majorHAnsi" w:eastAsiaTheme="majorEastAsia" w:hAnsiTheme="majorHAnsi" w:cstheme="majorBidi"/>
      <w:b/>
      <w:bCs/>
      <w:smallCaps/>
      <w:kern w:val="3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THDs">
    <w:name w:val="BT (HDs)"/>
    <w:basedOn w:val="Normal"/>
    <w:next w:val="Normal"/>
    <w:rsid w:val="00794FF4"/>
    <w:pPr>
      <w:spacing w:line="240" w:lineRule="exact"/>
      <w:ind w:left="720"/>
    </w:pPr>
    <w:rPr>
      <w:rFonts w:ascii="Font13208" w:hAnsi="Font13208"/>
      <w:noProof/>
      <w:sz w:val="20"/>
      <w:szCs w:val="20"/>
    </w:rPr>
  </w:style>
  <w:style w:type="character" w:styleId="CommentReference">
    <w:name w:val="annotation reference"/>
    <w:basedOn w:val="DefaultParagraphFont"/>
    <w:semiHidden/>
    <w:rsid w:val="00794FF4"/>
    <w:rPr>
      <w:sz w:val="16"/>
      <w:szCs w:val="16"/>
    </w:rPr>
  </w:style>
  <w:style w:type="paragraph" w:styleId="CommentText">
    <w:name w:val="annotation text"/>
    <w:basedOn w:val="Normal"/>
    <w:semiHidden/>
    <w:rsid w:val="00794FF4"/>
    <w:rPr>
      <w:rFonts w:ascii="New York" w:hAnsi="New York"/>
      <w:sz w:val="20"/>
      <w:szCs w:val="20"/>
    </w:rPr>
  </w:style>
  <w:style w:type="paragraph" w:styleId="BalloonText">
    <w:name w:val="Balloon Text"/>
    <w:basedOn w:val="Normal"/>
    <w:semiHidden/>
    <w:rsid w:val="00794FF4"/>
    <w:rPr>
      <w:rFonts w:ascii="Tahoma" w:hAnsi="Tahoma" w:cs="Tahoma"/>
      <w:sz w:val="16"/>
      <w:szCs w:val="16"/>
    </w:rPr>
  </w:style>
  <w:style w:type="character" w:customStyle="1" w:styleId="Heading1Char">
    <w:name w:val="Heading 1 Char"/>
    <w:basedOn w:val="DefaultParagraphFont"/>
    <w:link w:val="Heading1"/>
    <w:rsid w:val="00EF533B"/>
    <w:rPr>
      <w:rFonts w:asciiTheme="majorHAnsi" w:eastAsiaTheme="majorEastAsia" w:hAnsiTheme="majorHAnsi" w:cstheme="majorBidi"/>
      <w:b/>
      <w:bCs/>
      <w:smallCaps/>
      <w:kern w:val="32"/>
      <w:sz w:val="28"/>
      <w:szCs w:val="28"/>
    </w:rPr>
  </w:style>
  <w:style w:type="paragraph" w:styleId="Title">
    <w:name w:val="Title"/>
    <w:basedOn w:val="Normal"/>
    <w:next w:val="Normal"/>
    <w:link w:val="TitleChar"/>
    <w:qFormat/>
    <w:rsid w:val="0019055E"/>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19055E"/>
    <w:rPr>
      <w:rFonts w:asciiTheme="majorHAnsi" w:eastAsiaTheme="majorEastAsia" w:hAnsiTheme="majorHAnsi" w:cstheme="majorBidi"/>
      <w:b/>
      <w:bCs/>
      <w:kern w:val="28"/>
      <w:sz w:val="32"/>
      <w:szCs w:val="32"/>
    </w:rPr>
  </w:style>
  <w:style w:type="paragraph" w:styleId="Header">
    <w:name w:val="header"/>
    <w:basedOn w:val="Normal"/>
    <w:link w:val="HeaderChar"/>
    <w:rsid w:val="00EF533B"/>
    <w:pPr>
      <w:tabs>
        <w:tab w:val="center" w:pos="4680"/>
        <w:tab w:val="right" w:pos="9360"/>
      </w:tabs>
    </w:pPr>
  </w:style>
  <w:style w:type="character" w:customStyle="1" w:styleId="HeaderChar">
    <w:name w:val="Header Char"/>
    <w:basedOn w:val="DefaultParagraphFont"/>
    <w:link w:val="Header"/>
    <w:rsid w:val="00EF533B"/>
    <w:rPr>
      <w:rFonts w:asciiTheme="minorHAnsi" w:hAnsiTheme="minorHAnsi" w:cstheme="minorHAnsi"/>
      <w:sz w:val="24"/>
      <w:szCs w:val="24"/>
    </w:rPr>
  </w:style>
  <w:style w:type="paragraph" w:styleId="Footer">
    <w:name w:val="footer"/>
    <w:basedOn w:val="Normal"/>
    <w:link w:val="FooterChar"/>
    <w:uiPriority w:val="99"/>
    <w:rsid w:val="00EF533B"/>
    <w:pPr>
      <w:tabs>
        <w:tab w:val="center" w:pos="4680"/>
        <w:tab w:val="right" w:pos="9360"/>
      </w:tabs>
    </w:pPr>
  </w:style>
  <w:style w:type="character" w:customStyle="1" w:styleId="FooterChar">
    <w:name w:val="Footer Char"/>
    <w:basedOn w:val="DefaultParagraphFont"/>
    <w:link w:val="Footer"/>
    <w:uiPriority w:val="99"/>
    <w:rsid w:val="00EF533B"/>
    <w:rPr>
      <w:rFonts w:asciiTheme="minorHAnsi" w:hAnsiTheme="minorHAnsi" w:cstheme="minorHAnsi"/>
      <w:sz w:val="24"/>
      <w:szCs w:val="24"/>
    </w:rPr>
  </w:style>
  <w:style w:type="table" w:styleId="TableGrid">
    <w:name w:val="Table Grid"/>
    <w:basedOn w:val="TableNormal"/>
    <w:uiPriority w:val="39"/>
    <w:rsid w:val="00EF533B"/>
    <w:rPr>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533B"/>
    <w:pPr>
      <w:spacing w:after="160" w:line="259" w:lineRule="auto"/>
      <w:ind w:left="720"/>
      <w:contextualSpacing/>
    </w:pPr>
    <w:rPr>
      <w:rFonts w:eastAsia="Calibri" w:cs="Times New Roman"/>
    </w:rPr>
  </w:style>
  <w:style w:type="paragraph" w:styleId="TOCHeading">
    <w:name w:val="TOC Heading"/>
    <w:basedOn w:val="Heading1"/>
    <w:next w:val="Normal"/>
    <w:uiPriority w:val="39"/>
    <w:unhideWhenUsed/>
    <w:qFormat/>
    <w:rsid w:val="00E10CEF"/>
    <w:pPr>
      <w:keepLines/>
      <w:numPr>
        <w:numId w:val="0"/>
      </w:numPr>
      <w:spacing w:after="0" w:line="259" w:lineRule="auto"/>
      <w:outlineLvl w:val="9"/>
    </w:pPr>
    <w:rPr>
      <w:b w:val="0"/>
      <w:bCs w:val="0"/>
      <w:smallCaps w:val="0"/>
      <w:color w:val="2E74B5" w:themeColor="accent1" w:themeShade="BF"/>
      <w:kern w:val="0"/>
      <w:sz w:val="32"/>
      <w:szCs w:val="32"/>
    </w:rPr>
  </w:style>
  <w:style w:type="paragraph" w:styleId="TOC1">
    <w:name w:val="toc 1"/>
    <w:basedOn w:val="Normal"/>
    <w:next w:val="Normal"/>
    <w:autoRedefine/>
    <w:uiPriority w:val="39"/>
    <w:rsid w:val="00E10CEF"/>
    <w:pPr>
      <w:spacing w:after="100"/>
    </w:pPr>
  </w:style>
  <w:style w:type="character" w:styleId="Hyperlink">
    <w:name w:val="Hyperlink"/>
    <w:basedOn w:val="DefaultParagraphFont"/>
    <w:uiPriority w:val="99"/>
    <w:unhideWhenUsed/>
    <w:rsid w:val="00E10CE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257713">
      <w:bodyDiv w:val="1"/>
      <w:marLeft w:val="0"/>
      <w:marRight w:val="0"/>
      <w:marTop w:val="0"/>
      <w:marBottom w:val="0"/>
      <w:divBdr>
        <w:top w:val="none" w:sz="0" w:space="0" w:color="auto"/>
        <w:left w:val="none" w:sz="0" w:space="0" w:color="auto"/>
        <w:bottom w:val="none" w:sz="0" w:space="0" w:color="auto"/>
        <w:right w:val="none" w:sz="0" w:space="0" w:color="auto"/>
      </w:divBdr>
    </w:div>
    <w:div w:id="613637167">
      <w:bodyDiv w:val="1"/>
      <w:marLeft w:val="0"/>
      <w:marRight w:val="0"/>
      <w:marTop w:val="0"/>
      <w:marBottom w:val="0"/>
      <w:divBdr>
        <w:top w:val="none" w:sz="0" w:space="0" w:color="auto"/>
        <w:left w:val="none" w:sz="0" w:space="0" w:color="auto"/>
        <w:bottom w:val="none" w:sz="0" w:space="0" w:color="auto"/>
        <w:right w:val="none" w:sz="0" w:space="0" w:color="auto"/>
      </w:divBdr>
    </w:div>
    <w:div w:id="820848445">
      <w:bodyDiv w:val="1"/>
      <w:marLeft w:val="0"/>
      <w:marRight w:val="0"/>
      <w:marTop w:val="0"/>
      <w:marBottom w:val="0"/>
      <w:divBdr>
        <w:top w:val="none" w:sz="0" w:space="0" w:color="auto"/>
        <w:left w:val="none" w:sz="0" w:space="0" w:color="auto"/>
        <w:bottom w:val="none" w:sz="0" w:space="0" w:color="auto"/>
        <w:right w:val="none" w:sz="0" w:space="0" w:color="auto"/>
      </w:divBdr>
    </w:div>
    <w:div w:id="943534859">
      <w:bodyDiv w:val="1"/>
      <w:marLeft w:val="0"/>
      <w:marRight w:val="0"/>
      <w:marTop w:val="0"/>
      <w:marBottom w:val="0"/>
      <w:divBdr>
        <w:top w:val="none" w:sz="0" w:space="0" w:color="auto"/>
        <w:left w:val="none" w:sz="0" w:space="0" w:color="auto"/>
        <w:bottom w:val="none" w:sz="0" w:space="0" w:color="auto"/>
        <w:right w:val="none" w:sz="0" w:space="0" w:color="auto"/>
      </w:divBdr>
    </w:div>
    <w:div w:id="102702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F4D3A-AC71-4BC6-8072-FE14E6486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Pages>
  <Words>682</Words>
  <Characters>3934</Characters>
  <Application>Microsoft Office Word</Application>
  <DocSecurity>0</DocSecurity>
  <Lines>99</Lines>
  <Paragraphs>61</Paragraphs>
  <ScaleCrop>false</ScaleCrop>
  <HeadingPairs>
    <vt:vector size="2" baseType="variant">
      <vt:variant>
        <vt:lpstr>Title</vt:lpstr>
      </vt:variant>
      <vt:variant>
        <vt:i4>1</vt:i4>
      </vt:variant>
    </vt:vector>
  </HeadingPairs>
  <TitlesOfParts>
    <vt:vector size="1" baseType="lpstr">
      <vt:lpstr>Communication Management Plan Version 1</vt:lpstr>
    </vt:vector>
  </TitlesOfParts>
  <Company>Augsburg College</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Management Plan Version 1</dc:title>
  <dc:subject/>
  <dc:creator>schwalbe</dc:creator>
  <cp:keywords/>
  <dc:description/>
  <cp:lastModifiedBy>Jonathan Orth</cp:lastModifiedBy>
  <cp:revision>9</cp:revision>
  <dcterms:created xsi:type="dcterms:W3CDTF">2019-05-29T03:16:00Z</dcterms:created>
  <dcterms:modified xsi:type="dcterms:W3CDTF">2026-01-20T00:29:00Z</dcterms:modified>
</cp:coreProperties>
</file>