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8DDD" w14:textId="285B24D6" w:rsidR="4433D4E0" w:rsidRDefault="4433D4E0" w:rsidP="46E85828">
      <w:pPr>
        <w:spacing w:after="0" w:line="276" w:lineRule="auto"/>
        <w:jc w:val="center"/>
        <w:rPr>
          <w:rFonts w:ascii="Times New Roman" w:eastAsia="Times New Roman" w:hAnsi="Times New Roman" w:cs="Times New Roman"/>
          <w:color w:val="000000" w:themeColor="text1"/>
          <w:sz w:val="44"/>
          <w:szCs w:val="44"/>
        </w:rPr>
      </w:pPr>
    </w:p>
    <w:p w14:paraId="04548241" w14:textId="3B296FCC" w:rsidR="0AF3C4FC" w:rsidRDefault="0AF3C4FC" w:rsidP="46E85828">
      <w:pPr>
        <w:spacing w:after="0" w:line="276" w:lineRule="auto"/>
        <w:jc w:val="center"/>
        <w:rPr>
          <w:rFonts w:ascii="Times New Roman" w:eastAsia="Times New Roman" w:hAnsi="Times New Roman" w:cs="Times New Roman"/>
          <w:color w:val="000000" w:themeColor="text1"/>
          <w:sz w:val="44"/>
          <w:szCs w:val="44"/>
        </w:rPr>
      </w:pPr>
      <w:r w:rsidRPr="46E85828">
        <w:rPr>
          <w:rFonts w:ascii="Times New Roman" w:eastAsia="Times New Roman" w:hAnsi="Times New Roman" w:cs="Times New Roman"/>
          <w:b/>
          <w:bCs/>
          <w:color w:val="000000" w:themeColor="text1"/>
          <w:sz w:val="44"/>
          <w:szCs w:val="44"/>
        </w:rPr>
        <w:t>Collaborative Toponyms in OpenStreetMap: The Case of Amsterdam</w:t>
      </w:r>
    </w:p>
    <w:p w14:paraId="5D600EFD" w14:textId="418DBC16" w:rsidR="4433D4E0" w:rsidRDefault="4433D4E0" w:rsidP="46E85828">
      <w:pPr>
        <w:spacing w:after="0" w:line="276" w:lineRule="auto"/>
        <w:jc w:val="center"/>
        <w:rPr>
          <w:rFonts w:ascii="Times New Roman" w:eastAsia="Times New Roman" w:hAnsi="Times New Roman" w:cs="Times New Roman"/>
          <w:color w:val="000000" w:themeColor="text1"/>
          <w:sz w:val="32"/>
          <w:szCs w:val="32"/>
        </w:rPr>
      </w:pPr>
    </w:p>
    <w:p w14:paraId="10AC79A3" w14:textId="30103593" w:rsidR="4433D4E0" w:rsidRDefault="4433D4E0" w:rsidP="46E85828">
      <w:pPr>
        <w:spacing w:after="0" w:line="276" w:lineRule="auto"/>
        <w:jc w:val="center"/>
        <w:rPr>
          <w:rFonts w:ascii="Times New Roman" w:eastAsia="Times New Roman" w:hAnsi="Times New Roman" w:cs="Times New Roman"/>
          <w:color w:val="000000" w:themeColor="text1"/>
          <w:sz w:val="32"/>
          <w:szCs w:val="32"/>
        </w:rPr>
      </w:pPr>
    </w:p>
    <w:p w14:paraId="2D16162A" w14:textId="0447CEC4" w:rsidR="0AF3C4FC" w:rsidRDefault="0AF3C4FC" w:rsidP="46E85828">
      <w:pPr>
        <w:spacing w:after="0" w:line="276" w:lineRule="auto"/>
        <w:jc w:val="center"/>
        <w:rPr>
          <w:rFonts w:ascii="Times New Roman" w:eastAsia="Times New Roman" w:hAnsi="Times New Roman" w:cs="Times New Roman"/>
          <w:color w:val="000000" w:themeColor="text1"/>
          <w:sz w:val="32"/>
          <w:szCs w:val="32"/>
        </w:rPr>
      </w:pPr>
      <w:r w:rsidRPr="46E85828">
        <w:rPr>
          <w:rFonts w:ascii="Times New Roman" w:eastAsia="Times New Roman" w:hAnsi="Times New Roman" w:cs="Times New Roman"/>
          <w:b/>
          <w:bCs/>
          <w:color w:val="000000" w:themeColor="text1"/>
          <w:sz w:val="32"/>
          <w:szCs w:val="32"/>
        </w:rPr>
        <w:t>Data Management Plan for the Data Mastery Challenge</w:t>
      </w:r>
    </w:p>
    <w:p w14:paraId="5FCDC042" w14:textId="6AA85E66" w:rsidR="4433D4E0" w:rsidRDefault="4433D4E0" w:rsidP="46E85828">
      <w:pPr>
        <w:rPr>
          <w:rFonts w:ascii="Times New Roman" w:eastAsia="Times New Roman" w:hAnsi="Times New Roman" w:cs="Times New Roman"/>
          <w:b/>
          <w:bCs/>
        </w:rPr>
      </w:pPr>
    </w:p>
    <w:p w14:paraId="0F8D5339" w14:textId="04CE7DE5" w:rsidR="4433D4E0" w:rsidRDefault="4433D4E0" w:rsidP="46E85828">
      <w:pPr>
        <w:rPr>
          <w:rFonts w:ascii="Times New Roman" w:eastAsia="Times New Roman" w:hAnsi="Times New Roman" w:cs="Times New Roman"/>
          <w:b/>
          <w:bCs/>
        </w:rPr>
      </w:pPr>
    </w:p>
    <w:p w14:paraId="6E05E7C2" w14:textId="2B6BF071" w:rsidR="4433D4E0" w:rsidRDefault="4433D4E0" w:rsidP="46E85828">
      <w:pPr>
        <w:rPr>
          <w:rFonts w:ascii="Times New Roman" w:eastAsia="Times New Roman" w:hAnsi="Times New Roman" w:cs="Times New Roman"/>
          <w:b/>
          <w:bCs/>
        </w:rPr>
      </w:pPr>
    </w:p>
    <w:p w14:paraId="23C765A9" w14:textId="159BE9EB" w:rsidR="4433D4E0" w:rsidRDefault="4433D4E0" w:rsidP="46E85828">
      <w:pPr>
        <w:rPr>
          <w:rFonts w:ascii="Times New Roman" w:eastAsia="Times New Roman" w:hAnsi="Times New Roman" w:cs="Times New Roman"/>
          <w:b/>
          <w:bCs/>
        </w:rPr>
      </w:pPr>
    </w:p>
    <w:p w14:paraId="2554988E" w14:textId="632C4E4A" w:rsidR="4433D4E0" w:rsidRDefault="4433D4E0" w:rsidP="46E85828">
      <w:pPr>
        <w:rPr>
          <w:rFonts w:ascii="Times New Roman" w:eastAsia="Times New Roman" w:hAnsi="Times New Roman" w:cs="Times New Roman"/>
          <w:b/>
          <w:bCs/>
        </w:rPr>
      </w:pPr>
    </w:p>
    <w:p w14:paraId="1A5A2C8C" w14:textId="0EE60F69" w:rsidR="4433D4E0" w:rsidRDefault="4433D4E0" w:rsidP="46E85828">
      <w:pPr>
        <w:rPr>
          <w:rFonts w:ascii="Times New Roman" w:eastAsia="Times New Roman" w:hAnsi="Times New Roman" w:cs="Times New Roman"/>
          <w:b/>
          <w:bCs/>
        </w:rPr>
      </w:pPr>
    </w:p>
    <w:p w14:paraId="6D028AC5" w14:textId="1BE04706" w:rsidR="4433D4E0" w:rsidRDefault="4433D4E0" w:rsidP="46E85828">
      <w:pPr>
        <w:rPr>
          <w:rFonts w:ascii="Times New Roman" w:eastAsia="Times New Roman" w:hAnsi="Times New Roman" w:cs="Times New Roman"/>
          <w:b/>
          <w:bCs/>
        </w:rPr>
      </w:pPr>
    </w:p>
    <w:p w14:paraId="605AFC39" w14:textId="74C33A11" w:rsidR="46E85828" w:rsidRDefault="46E85828" w:rsidP="46E85828">
      <w:pPr>
        <w:rPr>
          <w:rFonts w:ascii="Times New Roman" w:eastAsia="Times New Roman" w:hAnsi="Times New Roman" w:cs="Times New Roman"/>
          <w:b/>
          <w:bCs/>
        </w:rPr>
      </w:pPr>
    </w:p>
    <w:p w14:paraId="1F906A7C" w14:textId="45070495" w:rsidR="46E85828" w:rsidRDefault="46E85828" w:rsidP="46E85828">
      <w:pPr>
        <w:rPr>
          <w:rFonts w:ascii="Times New Roman" w:eastAsia="Times New Roman" w:hAnsi="Times New Roman" w:cs="Times New Roman"/>
          <w:b/>
          <w:bCs/>
        </w:rPr>
      </w:pPr>
    </w:p>
    <w:p w14:paraId="71417452" w14:textId="09AC59FE" w:rsidR="4433D4E0" w:rsidRDefault="4433D4E0" w:rsidP="46E85828">
      <w:pPr>
        <w:rPr>
          <w:rFonts w:ascii="Times New Roman" w:eastAsia="Times New Roman" w:hAnsi="Times New Roman" w:cs="Times New Roman"/>
          <w:b/>
          <w:bCs/>
        </w:rPr>
      </w:pPr>
    </w:p>
    <w:p w14:paraId="4F9134FB" w14:textId="08BA4BA6" w:rsidR="4433D4E0" w:rsidRDefault="4433D4E0" w:rsidP="46E85828">
      <w:pPr>
        <w:rPr>
          <w:rFonts w:ascii="Times New Roman" w:eastAsia="Times New Roman" w:hAnsi="Times New Roman" w:cs="Times New Roman"/>
          <w:b/>
          <w:bCs/>
        </w:rPr>
      </w:pPr>
    </w:p>
    <w:p w14:paraId="21184979" w14:textId="5EBBA76A" w:rsidR="4433D4E0" w:rsidRDefault="4433D4E0" w:rsidP="46E85828">
      <w:pPr>
        <w:rPr>
          <w:rFonts w:ascii="Times New Roman" w:eastAsia="Times New Roman" w:hAnsi="Times New Roman" w:cs="Times New Roman"/>
          <w:b/>
          <w:bCs/>
        </w:rPr>
      </w:pPr>
    </w:p>
    <w:p w14:paraId="1DD08E7F" w14:textId="51962272" w:rsidR="4433D4E0" w:rsidRDefault="4433D4E0" w:rsidP="46E85828">
      <w:pPr>
        <w:rPr>
          <w:rFonts w:ascii="Times New Roman" w:eastAsia="Times New Roman" w:hAnsi="Times New Roman" w:cs="Times New Roman"/>
          <w:b/>
          <w:bCs/>
        </w:rPr>
      </w:pPr>
    </w:p>
    <w:p w14:paraId="59E19772" w14:textId="193E95A2" w:rsidR="4433D4E0" w:rsidRDefault="4433D4E0" w:rsidP="46E85828">
      <w:pPr>
        <w:rPr>
          <w:rFonts w:ascii="Times New Roman" w:eastAsia="Times New Roman" w:hAnsi="Times New Roman" w:cs="Times New Roman"/>
          <w:b/>
          <w:bCs/>
        </w:rPr>
      </w:pPr>
    </w:p>
    <w:p w14:paraId="0CA4C993" w14:textId="2E5691CE" w:rsidR="0AF3C4FC" w:rsidRDefault="0AF3C4FC" w:rsidP="46E85828">
      <w:pPr>
        <w:spacing w:after="0" w:line="276" w:lineRule="auto"/>
        <w:jc w:val="center"/>
        <w:rPr>
          <w:rFonts w:ascii="Times New Roman" w:eastAsia="Times New Roman" w:hAnsi="Times New Roman" w:cs="Times New Roman"/>
          <w:color w:val="000000" w:themeColor="text1"/>
        </w:rPr>
      </w:pPr>
      <w:r w:rsidRPr="46E85828">
        <w:rPr>
          <w:rFonts w:ascii="Times New Roman" w:eastAsia="Times New Roman" w:hAnsi="Times New Roman" w:cs="Times New Roman"/>
          <w:color w:val="000000" w:themeColor="text1"/>
          <w:lang w:val="en-GB"/>
        </w:rPr>
        <w:t>June Okongo - s3473600</w:t>
      </w:r>
    </w:p>
    <w:p w14:paraId="19C9F571" w14:textId="29CAACCF" w:rsidR="0AF3C4FC" w:rsidRDefault="0AF3C4FC" w:rsidP="46E85828">
      <w:pPr>
        <w:spacing w:after="0" w:line="276" w:lineRule="auto"/>
        <w:jc w:val="center"/>
        <w:rPr>
          <w:rFonts w:ascii="Times New Roman" w:eastAsia="Times New Roman" w:hAnsi="Times New Roman" w:cs="Times New Roman"/>
          <w:color w:val="000000" w:themeColor="text1"/>
        </w:rPr>
      </w:pPr>
      <w:r w:rsidRPr="46E85828">
        <w:rPr>
          <w:rFonts w:ascii="Times New Roman" w:eastAsia="Times New Roman" w:hAnsi="Times New Roman" w:cs="Times New Roman"/>
          <w:color w:val="000000" w:themeColor="text1"/>
          <w:lang w:val="en-GB"/>
        </w:rPr>
        <w:t>Jonathan Polidano - s3745643</w:t>
      </w:r>
    </w:p>
    <w:p w14:paraId="39AEFF12" w14:textId="0380449F" w:rsidR="0AF3C4FC" w:rsidRDefault="0AF3C4FC" w:rsidP="46E85828">
      <w:pPr>
        <w:spacing w:after="0" w:line="276" w:lineRule="auto"/>
        <w:jc w:val="center"/>
        <w:rPr>
          <w:rFonts w:ascii="Times New Roman" w:eastAsia="Times New Roman" w:hAnsi="Times New Roman" w:cs="Times New Roman"/>
          <w:color w:val="000000" w:themeColor="text1"/>
        </w:rPr>
      </w:pPr>
      <w:r w:rsidRPr="46E85828">
        <w:rPr>
          <w:rFonts w:ascii="Times New Roman" w:eastAsia="Times New Roman" w:hAnsi="Times New Roman" w:cs="Times New Roman"/>
          <w:color w:val="000000" w:themeColor="text1"/>
          <w:lang w:val="en-GB"/>
        </w:rPr>
        <w:t>Mashal Riaz - s3690970</w:t>
      </w:r>
    </w:p>
    <w:p w14:paraId="7B676432" w14:textId="2AE53BE2" w:rsidR="4433D4E0" w:rsidRDefault="4433D4E0" w:rsidP="46E85828">
      <w:pPr>
        <w:rPr>
          <w:rFonts w:ascii="Times New Roman" w:eastAsia="Times New Roman" w:hAnsi="Times New Roman" w:cs="Times New Roman"/>
          <w:b/>
          <w:bCs/>
        </w:rPr>
      </w:pPr>
    </w:p>
    <w:p w14:paraId="73904291" w14:textId="55E8E337" w:rsidR="4433D4E0" w:rsidRDefault="4433D4E0" w:rsidP="46E85828">
      <w:pPr>
        <w:rPr>
          <w:rFonts w:ascii="Times New Roman" w:eastAsia="Times New Roman" w:hAnsi="Times New Roman" w:cs="Times New Roman"/>
          <w:b/>
          <w:bCs/>
        </w:rPr>
      </w:pPr>
    </w:p>
    <w:p w14:paraId="6F4AC780" w14:textId="019BEB47" w:rsidR="4433D4E0" w:rsidRDefault="4433D4E0" w:rsidP="46E85828">
      <w:pPr>
        <w:rPr>
          <w:rFonts w:ascii="Times New Roman" w:eastAsia="Times New Roman" w:hAnsi="Times New Roman" w:cs="Times New Roman"/>
          <w:b/>
          <w:bCs/>
        </w:rPr>
      </w:pPr>
    </w:p>
    <w:p w14:paraId="5108BA31" w14:textId="71E0F4B8" w:rsidR="4433D4E0" w:rsidRDefault="4433D4E0" w:rsidP="46E85828">
      <w:pPr>
        <w:rPr>
          <w:rFonts w:ascii="Times New Roman" w:eastAsia="Times New Roman" w:hAnsi="Times New Roman" w:cs="Times New Roman"/>
          <w:b/>
          <w:bCs/>
        </w:rPr>
      </w:pPr>
    </w:p>
    <w:p w14:paraId="0884A63B" w14:textId="0A6A47EC" w:rsidR="4433D4E0" w:rsidRDefault="4433D4E0" w:rsidP="46E85828">
      <w:pPr>
        <w:rPr>
          <w:rFonts w:ascii="Times New Roman" w:eastAsia="Times New Roman" w:hAnsi="Times New Roman" w:cs="Times New Roman"/>
          <w:b/>
          <w:bCs/>
        </w:rPr>
      </w:pPr>
    </w:p>
    <w:p w14:paraId="3DA4C22A" w14:textId="77777777" w:rsidR="00D45D43" w:rsidRDefault="00D45D43" w:rsidP="00D45D43">
      <w:pPr>
        <w:pStyle w:val="Heading1"/>
        <w:rPr>
          <w:rFonts w:eastAsia="Times New Roman"/>
        </w:rPr>
      </w:pPr>
    </w:p>
    <w:p w14:paraId="3D2B1A7A" w14:textId="1689C059" w:rsidR="001C08F6" w:rsidRPr="00D45D43" w:rsidRDefault="76B0CD13" w:rsidP="00D45D43">
      <w:pPr>
        <w:pStyle w:val="Heading1"/>
        <w:rPr>
          <w:rFonts w:eastAsia="Times New Roman"/>
        </w:rPr>
      </w:pPr>
      <w:r w:rsidRPr="00D45D43">
        <w:rPr>
          <w:rFonts w:eastAsia="Times New Roman"/>
        </w:rPr>
        <w:t xml:space="preserve">Data Documentation </w:t>
      </w:r>
    </w:p>
    <w:p w14:paraId="5E4EE48E" w14:textId="2DBA7C16" w:rsidR="001C08F6" w:rsidRPr="00D45D43" w:rsidRDefault="76B0CD13" w:rsidP="00D45D43">
      <w:pPr>
        <w:jc w:val="both"/>
        <w:rPr>
          <w:rFonts w:ascii="Times New Roman" w:eastAsia="Times New Roman" w:hAnsi="Times New Roman" w:cs="Times New Roman"/>
        </w:rPr>
      </w:pPr>
      <w:r w:rsidRPr="00D45D43">
        <w:rPr>
          <w:rFonts w:ascii="Times New Roman" w:eastAsia="Times New Roman" w:hAnsi="Times New Roman" w:cs="Times New Roman"/>
        </w:rPr>
        <w:t>This project follows FAIR data principles, making sure that all data and outputs are findable, understandable, and reusable. Documentation is provided at all levels to support reproducibility and transparency.</w:t>
      </w:r>
    </w:p>
    <w:p w14:paraId="1B926B5E" w14:textId="620C8CFD" w:rsidR="001C08F6" w:rsidRPr="00D45D43" w:rsidRDefault="76B0CD13" w:rsidP="00D45D43">
      <w:pPr>
        <w:spacing w:after="0"/>
        <w:jc w:val="both"/>
        <w:rPr>
          <w:rFonts w:ascii="Times New Roman" w:eastAsia="Times New Roman" w:hAnsi="Times New Roman" w:cs="Times New Roman"/>
          <w:b/>
          <w:bCs/>
          <w:u w:val="single"/>
        </w:rPr>
      </w:pPr>
      <w:r w:rsidRPr="00D45D43">
        <w:rPr>
          <w:rFonts w:ascii="Times New Roman" w:eastAsia="Times New Roman" w:hAnsi="Times New Roman" w:cs="Times New Roman"/>
          <w:b/>
          <w:bCs/>
          <w:u w:val="single"/>
        </w:rPr>
        <w:t>Description of Data</w:t>
      </w:r>
      <w:r w:rsidR="00D45D43" w:rsidRPr="00D45D43">
        <w:rPr>
          <w:rFonts w:ascii="Times New Roman" w:eastAsia="Times New Roman" w:hAnsi="Times New Roman" w:cs="Times New Roman"/>
          <w:b/>
          <w:bCs/>
          <w:u w:val="single"/>
        </w:rPr>
        <w:t xml:space="preserve"> (DD1)</w:t>
      </w:r>
    </w:p>
    <w:p w14:paraId="636D2B4C" w14:textId="6E7EC3BA" w:rsidR="001C08F6" w:rsidRPr="00D45D43" w:rsidRDefault="76B0CD1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The reproducibility package contains spatial, tabular, and analytical data that was derived from the OpenStreetMap (OSM) for Amsterdam. The main data types as follows:</w:t>
      </w:r>
    </w:p>
    <w:p w14:paraId="03BE4282" w14:textId="129697A3" w:rsidR="001C08F6" w:rsidRPr="00D45D43" w:rsidRDefault="76B0CD13" w:rsidP="00D45D43">
      <w:pPr>
        <w:numPr>
          <w:ilvl w:val="0"/>
          <w:numId w:val="6"/>
        </w:numPr>
        <w:spacing w:after="0"/>
        <w:jc w:val="both"/>
        <w:rPr>
          <w:rFonts w:ascii="Times New Roman" w:eastAsia="Times New Roman" w:hAnsi="Times New Roman" w:cs="Times New Roman"/>
          <w:b/>
          <w:bCs/>
        </w:rPr>
      </w:pPr>
      <w:r w:rsidRPr="00D45D43">
        <w:rPr>
          <w:rFonts w:ascii="Times New Roman" w:eastAsia="Times New Roman" w:hAnsi="Times New Roman" w:cs="Times New Roman"/>
          <w:b/>
          <w:bCs/>
        </w:rPr>
        <w:t>Input Spatial Data</w:t>
      </w:r>
    </w:p>
    <w:p w14:paraId="390F65FF" w14:textId="4A607E66" w:rsidR="001C08F6" w:rsidRPr="00D45D43" w:rsidRDefault="76B0CD13" w:rsidP="00D45D43">
      <w:pPr>
        <w:numPr>
          <w:ilvl w:val="1"/>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100 m and 200 m grid GeoJSON files covering Amsterdam</w:t>
      </w:r>
      <w:r w:rsidR="43A8D108" w:rsidRPr="00D45D43">
        <w:rPr>
          <w:rFonts w:ascii="Times New Roman" w:eastAsia="Times New Roman" w:hAnsi="Times New Roman" w:cs="Times New Roman"/>
        </w:rPr>
        <w:t>.</w:t>
      </w:r>
    </w:p>
    <w:p w14:paraId="3DBF3E5A" w14:textId="32BF3E54" w:rsidR="001C08F6" w:rsidRPr="00D45D43" w:rsidRDefault="76B0CD13" w:rsidP="00D45D43">
      <w:pPr>
        <w:numPr>
          <w:ilvl w:val="1"/>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 xml:space="preserve">OSM-derived features containing name attributes for the following features: </w:t>
      </w:r>
    </w:p>
    <w:p w14:paraId="0947D44D" w14:textId="6F11EB39" w:rsidR="001C08F6" w:rsidRPr="00D45D43" w:rsidRDefault="76B0CD13" w:rsidP="00D45D43">
      <w:pPr>
        <w:numPr>
          <w:ilvl w:val="2"/>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buildings</w:t>
      </w:r>
    </w:p>
    <w:p w14:paraId="4E9AA617" w14:textId="2FB743D9" w:rsidR="001C08F6" w:rsidRPr="00D45D43" w:rsidRDefault="76B0CD13" w:rsidP="00D45D43">
      <w:pPr>
        <w:numPr>
          <w:ilvl w:val="2"/>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amenities</w:t>
      </w:r>
    </w:p>
    <w:p w14:paraId="7D8AD764" w14:textId="1DA2310D" w:rsidR="001C08F6" w:rsidRPr="00D45D43" w:rsidRDefault="76B0CD13" w:rsidP="00D45D43">
      <w:pPr>
        <w:numPr>
          <w:ilvl w:val="2"/>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leisure</w:t>
      </w:r>
    </w:p>
    <w:p w14:paraId="1E840CC5" w14:textId="6E6B2382" w:rsidR="001C08F6" w:rsidRPr="00D45D43" w:rsidRDefault="76B0CD13" w:rsidP="00D45D43">
      <w:pPr>
        <w:numPr>
          <w:ilvl w:val="0"/>
          <w:numId w:val="6"/>
        </w:numPr>
        <w:spacing w:after="0"/>
        <w:jc w:val="both"/>
        <w:rPr>
          <w:rFonts w:ascii="Times New Roman" w:eastAsia="Times New Roman" w:hAnsi="Times New Roman" w:cs="Times New Roman"/>
          <w:b/>
          <w:bCs/>
        </w:rPr>
      </w:pPr>
      <w:r w:rsidRPr="00D45D43">
        <w:rPr>
          <w:rFonts w:ascii="Times New Roman" w:eastAsia="Times New Roman" w:hAnsi="Times New Roman" w:cs="Times New Roman"/>
          <w:b/>
          <w:bCs/>
        </w:rPr>
        <w:t>Derived datasets</w:t>
      </w:r>
    </w:p>
    <w:p w14:paraId="2B2F62A7" w14:textId="29D3DF7F" w:rsidR="001C08F6" w:rsidRPr="00D45D43" w:rsidRDefault="76B0CD13" w:rsidP="00D45D43">
      <w:pPr>
        <w:numPr>
          <w:ilvl w:val="1"/>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 xml:space="preserve">Grid-based indicators of naming activities include the following: </w:t>
      </w:r>
    </w:p>
    <w:p w14:paraId="1791B4BB" w14:textId="7B4A5ACA" w:rsidR="001C08F6" w:rsidRPr="00D45D43" w:rsidRDefault="76B0CD13" w:rsidP="00D45D43">
      <w:pPr>
        <w:numPr>
          <w:ilvl w:val="2"/>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name contribution intensity</w:t>
      </w:r>
    </w:p>
    <w:p w14:paraId="44E676AA" w14:textId="71ABA5F8" w:rsidR="001C08F6" w:rsidRPr="00D45D43" w:rsidRDefault="76B0CD13" w:rsidP="00D45D43">
      <w:pPr>
        <w:numPr>
          <w:ilvl w:val="2"/>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recent (latest five years) name edits</w:t>
      </w:r>
    </w:p>
    <w:p w14:paraId="6E2911C3" w14:textId="48356D03" w:rsidR="001C08F6" w:rsidRPr="00D45D43" w:rsidRDefault="76B0CD13" w:rsidP="00D45D43">
      <w:pPr>
        <w:numPr>
          <w:ilvl w:val="2"/>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name tag changes</w:t>
      </w:r>
    </w:p>
    <w:p w14:paraId="46BE06A0" w14:textId="0D5EEDB6" w:rsidR="001C08F6" w:rsidRPr="00D45D43" w:rsidRDefault="76B0CD13" w:rsidP="00D45D43">
      <w:pPr>
        <w:numPr>
          <w:ilvl w:val="2"/>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number of contributors</w:t>
      </w:r>
    </w:p>
    <w:p w14:paraId="76724456" w14:textId="6D1CD4C4" w:rsidR="001C08F6" w:rsidRPr="00D45D43" w:rsidRDefault="76B0CD13" w:rsidP="00D45D43">
      <w:pPr>
        <w:numPr>
          <w:ilvl w:val="0"/>
          <w:numId w:val="6"/>
        </w:numPr>
        <w:spacing w:after="0"/>
        <w:jc w:val="both"/>
        <w:rPr>
          <w:rFonts w:ascii="Times New Roman" w:eastAsia="Times New Roman" w:hAnsi="Times New Roman" w:cs="Times New Roman"/>
          <w:b/>
          <w:bCs/>
        </w:rPr>
      </w:pPr>
      <w:r w:rsidRPr="00D45D43">
        <w:rPr>
          <w:rFonts w:ascii="Times New Roman" w:eastAsia="Times New Roman" w:hAnsi="Times New Roman" w:cs="Times New Roman"/>
          <w:b/>
          <w:bCs/>
        </w:rPr>
        <w:t>Analytical outputs</w:t>
      </w:r>
    </w:p>
    <w:p w14:paraId="6973346B" w14:textId="2213E092" w:rsidR="001C08F6" w:rsidRPr="00D45D43" w:rsidRDefault="76B0CD13" w:rsidP="00D45D43">
      <w:pPr>
        <w:numPr>
          <w:ilvl w:val="1"/>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Histogram and box plots</w:t>
      </w:r>
    </w:p>
    <w:p w14:paraId="7397CE73" w14:textId="15024249" w:rsidR="001C08F6" w:rsidRPr="00D45D43" w:rsidRDefault="76B0CD13" w:rsidP="00D45D43">
      <w:pPr>
        <w:numPr>
          <w:ilvl w:val="1"/>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Regression results</w:t>
      </w:r>
    </w:p>
    <w:p w14:paraId="661396DD" w14:textId="2760E4A4" w:rsidR="001C08F6" w:rsidRPr="00D45D43" w:rsidRDefault="76B0CD13" w:rsidP="00D45D43">
      <w:pPr>
        <w:numPr>
          <w:ilvl w:val="1"/>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Spatial autocorrelation metrics (Moran’s I)</w:t>
      </w:r>
    </w:p>
    <w:p w14:paraId="7C95E02B" w14:textId="5A53A893" w:rsidR="001C08F6" w:rsidRPr="00D45D43" w:rsidRDefault="76B0CD13" w:rsidP="00D45D43">
      <w:pPr>
        <w:numPr>
          <w:ilvl w:val="1"/>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Hotspot statistics (Getis-Ord Gi*)</w:t>
      </w:r>
    </w:p>
    <w:p w14:paraId="143671C1" w14:textId="29595211" w:rsidR="001C08F6" w:rsidRPr="00D45D43" w:rsidRDefault="76B0CD13" w:rsidP="00D45D43">
      <w:pPr>
        <w:numPr>
          <w:ilvl w:val="1"/>
          <w:numId w:val="6"/>
        </w:numPr>
        <w:spacing w:after="0"/>
        <w:jc w:val="both"/>
        <w:rPr>
          <w:rFonts w:ascii="Times New Roman" w:eastAsia="Times New Roman" w:hAnsi="Times New Roman" w:cs="Times New Roman"/>
        </w:rPr>
      </w:pPr>
      <w:r w:rsidRPr="00D45D43">
        <w:rPr>
          <w:rFonts w:ascii="Times New Roman" w:eastAsia="Times New Roman" w:hAnsi="Times New Roman" w:cs="Times New Roman"/>
        </w:rPr>
        <w:t>Choropleth map</w:t>
      </w:r>
    </w:p>
    <w:p w14:paraId="7BD4EED6" w14:textId="3F4FFD35" w:rsidR="001C08F6" w:rsidRDefault="76B0CD1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All the datasets are open-source, aggregated at grid-cell level, and do not have any identifiable user information.</w:t>
      </w:r>
    </w:p>
    <w:p w14:paraId="5DE2445C" w14:textId="77777777" w:rsidR="00D45D43" w:rsidRPr="00D45D43" w:rsidRDefault="00D45D43" w:rsidP="00D45D43">
      <w:pPr>
        <w:spacing w:after="0"/>
        <w:jc w:val="both"/>
        <w:rPr>
          <w:rFonts w:ascii="Times New Roman" w:eastAsia="Times New Roman" w:hAnsi="Times New Roman" w:cs="Times New Roman"/>
          <w:b/>
          <w:bCs/>
          <w:u w:val="single"/>
        </w:rPr>
      </w:pPr>
    </w:p>
    <w:p w14:paraId="607F6475" w14:textId="61EF3134" w:rsidR="00D45D43" w:rsidRPr="00D45D43" w:rsidRDefault="00D45D43" w:rsidP="00D45D43">
      <w:pPr>
        <w:spacing w:after="0"/>
        <w:jc w:val="both"/>
        <w:rPr>
          <w:rFonts w:ascii="Times New Roman" w:eastAsia="Times New Roman" w:hAnsi="Times New Roman" w:cs="Times New Roman"/>
          <w:b/>
          <w:bCs/>
          <w:u w:val="single"/>
        </w:rPr>
      </w:pPr>
      <w:r w:rsidRPr="00D45D43">
        <w:rPr>
          <w:rFonts w:ascii="Times New Roman" w:eastAsia="Times New Roman" w:hAnsi="Times New Roman" w:cs="Times New Roman"/>
          <w:b/>
          <w:bCs/>
          <w:u w:val="single"/>
        </w:rPr>
        <w:t>Data Organisation and File Naming</w:t>
      </w:r>
      <w:r>
        <w:rPr>
          <w:rFonts w:ascii="Times New Roman" w:eastAsia="Times New Roman" w:hAnsi="Times New Roman" w:cs="Times New Roman"/>
          <w:b/>
          <w:bCs/>
          <w:u w:val="single"/>
        </w:rPr>
        <w:t>(DD2)</w:t>
      </w:r>
    </w:p>
    <w:p w14:paraId="123DBE83" w14:textId="77777777" w:rsidR="00D45D43" w:rsidRPr="00D45D43" w:rsidRDefault="00D45D4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The data for this project is organised following a hierarchical folder structure separating the  inputs, analysis, and results:</w:t>
      </w:r>
    </w:p>
    <w:p w14:paraId="65C2718B" w14:textId="77777777" w:rsidR="00D45D43" w:rsidRPr="00D45D43" w:rsidRDefault="00D45D4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 data/</w:t>
      </w:r>
    </w:p>
    <w:p w14:paraId="6F8AC60C" w14:textId="3A278CDC" w:rsidR="00D45D43" w:rsidRPr="00D45D43" w:rsidRDefault="00D45D4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 xml:space="preserve">│   ├── </w:t>
      </w:r>
      <w:r w:rsidR="00D401DD">
        <w:rPr>
          <w:rFonts w:ascii="Times New Roman" w:eastAsia="Times New Roman" w:hAnsi="Times New Roman" w:cs="Times New Roman"/>
        </w:rPr>
        <w:t>input_code1</w:t>
      </w:r>
      <w:r w:rsidRPr="00D45D43">
        <w:rPr>
          <w:rFonts w:ascii="Times New Roman" w:eastAsia="Times New Roman" w:hAnsi="Times New Roman" w:cs="Times New Roman"/>
        </w:rPr>
        <w:t>/</w:t>
      </w:r>
    </w:p>
    <w:p w14:paraId="39DCB16C" w14:textId="49F16936" w:rsidR="00D45D43" w:rsidRPr="00D45D43" w:rsidRDefault="00D45D4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 xml:space="preserve">│   └── </w:t>
      </w:r>
      <w:r w:rsidR="00D401DD">
        <w:rPr>
          <w:rFonts w:ascii="Times New Roman" w:eastAsia="Times New Roman" w:hAnsi="Times New Roman" w:cs="Times New Roman"/>
        </w:rPr>
        <w:t>output_code1</w:t>
      </w:r>
      <w:r w:rsidRPr="00D45D43">
        <w:rPr>
          <w:rFonts w:ascii="Times New Roman" w:eastAsia="Times New Roman" w:hAnsi="Times New Roman" w:cs="Times New Roman"/>
        </w:rPr>
        <w:t>/</w:t>
      </w:r>
    </w:p>
    <w:p w14:paraId="628F47D6" w14:textId="77777777" w:rsidR="00D45D43" w:rsidRPr="00D45D43" w:rsidRDefault="00D45D4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 notebooks/</w:t>
      </w:r>
    </w:p>
    <w:p w14:paraId="2DC3C126" w14:textId="77777777" w:rsidR="00D45D43" w:rsidRPr="00D45D43" w:rsidRDefault="00D45D4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 results_amst_centrum_100m_full/</w:t>
      </w:r>
    </w:p>
    <w:p w14:paraId="49D59191" w14:textId="77777777" w:rsidR="00D45D43" w:rsidRPr="00D45D43" w:rsidRDefault="00D45D4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 results_amst_centrum_100m_trimmed/</w:t>
      </w:r>
    </w:p>
    <w:p w14:paraId="213E3B73" w14:textId="77777777" w:rsidR="00D45D43" w:rsidRPr="00D45D43" w:rsidRDefault="00D45D4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lastRenderedPageBreak/>
        <w:t>├── results_amst_centrum_200m_trimmed/</w:t>
      </w:r>
    </w:p>
    <w:p w14:paraId="6B7B6119" w14:textId="77777777" w:rsidR="00D45D43" w:rsidRPr="00D45D43" w:rsidRDefault="00D45D43" w:rsidP="00D45D43">
      <w:pPr>
        <w:spacing w:after="0"/>
        <w:jc w:val="both"/>
        <w:rPr>
          <w:rFonts w:ascii="Times New Roman" w:eastAsia="Times New Roman" w:hAnsi="Times New Roman" w:cs="Times New Roman"/>
        </w:rPr>
      </w:pPr>
      <w:r w:rsidRPr="00D45D43">
        <w:rPr>
          <w:rFonts w:ascii="Times New Roman" w:eastAsia="Times New Roman" w:hAnsi="Times New Roman" w:cs="Times New Roman"/>
        </w:rPr>
        <w:t>└── README.md</w:t>
      </w:r>
    </w:p>
    <w:p w14:paraId="666454D6" w14:textId="72156A7F" w:rsidR="001C08F6" w:rsidRPr="00D45D43" w:rsidRDefault="76B0CD13" w:rsidP="00D45D43">
      <w:pPr>
        <w:spacing w:before="240" w:after="0"/>
        <w:rPr>
          <w:rFonts w:ascii="Times New Roman" w:eastAsia="Times New Roman" w:hAnsi="Times New Roman" w:cs="Times New Roman"/>
          <w:b/>
          <w:bCs/>
          <w:u w:val="single"/>
        </w:rPr>
      </w:pPr>
      <w:r w:rsidRPr="00D45D43">
        <w:rPr>
          <w:rFonts w:ascii="Times New Roman" w:eastAsia="Times New Roman" w:hAnsi="Times New Roman" w:cs="Times New Roman"/>
          <w:b/>
          <w:bCs/>
          <w:u w:val="single"/>
        </w:rPr>
        <w:t>Metadata and Documentation (DD3)</w:t>
      </w:r>
    </w:p>
    <w:p w14:paraId="4A21C249" w14:textId="52407828" w:rsidR="001C08F6" w:rsidRPr="00D45D43" w:rsidRDefault="76B0CD13" w:rsidP="00D45D43">
      <w:pPr>
        <w:spacing w:after="0"/>
        <w:rPr>
          <w:rFonts w:ascii="Times New Roman" w:eastAsia="Times New Roman" w:hAnsi="Times New Roman" w:cs="Times New Roman"/>
        </w:rPr>
      </w:pPr>
      <w:r w:rsidRPr="00D45D43">
        <w:rPr>
          <w:rFonts w:ascii="Times New Roman" w:eastAsia="Times New Roman" w:hAnsi="Times New Roman" w:cs="Times New Roman"/>
        </w:rPr>
        <w:t>Documentation contains the following:</w:t>
      </w:r>
    </w:p>
    <w:p w14:paraId="16B9075D" w14:textId="758F09DA" w:rsidR="001C08F6" w:rsidRPr="00D45D43" w:rsidRDefault="76B0CD13" w:rsidP="00D45D43">
      <w:pPr>
        <w:pStyle w:val="ListParagraph"/>
        <w:numPr>
          <w:ilvl w:val="0"/>
          <w:numId w:val="5"/>
        </w:numPr>
        <w:spacing w:after="0"/>
        <w:rPr>
          <w:rFonts w:ascii="Times New Roman" w:eastAsia="Times New Roman" w:hAnsi="Times New Roman" w:cs="Times New Roman"/>
        </w:rPr>
      </w:pPr>
      <w:r w:rsidRPr="00D45D43">
        <w:rPr>
          <w:rFonts w:ascii="Times New Roman" w:eastAsia="Times New Roman" w:hAnsi="Times New Roman" w:cs="Times New Roman"/>
          <w:b/>
          <w:bCs/>
        </w:rPr>
        <w:t>README.md (root directory) (include anything else if missing)</w:t>
      </w:r>
      <w:r w:rsidR="00000000" w:rsidRPr="00D45D43">
        <w:rPr>
          <w:rFonts w:ascii="Times New Roman" w:hAnsi="Times New Roman" w:cs="Times New Roman"/>
        </w:rPr>
        <w:br/>
      </w:r>
      <w:r w:rsidRPr="00D45D43">
        <w:rPr>
          <w:rFonts w:ascii="Times New Roman" w:eastAsia="Times New Roman" w:hAnsi="Times New Roman" w:cs="Times New Roman"/>
        </w:rPr>
        <w:t>Describes:</w:t>
      </w:r>
    </w:p>
    <w:p w14:paraId="177740BB" w14:textId="54894C47" w:rsidR="001C08F6" w:rsidRPr="00D45D43" w:rsidRDefault="76B0CD13" w:rsidP="00D45D43">
      <w:pPr>
        <w:pStyle w:val="ListParagraph"/>
        <w:numPr>
          <w:ilvl w:val="1"/>
          <w:numId w:val="5"/>
        </w:numPr>
        <w:spacing w:after="0"/>
        <w:rPr>
          <w:rFonts w:ascii="Times New Roman" w:eastAsia="Times New Roman" w:hAnsi="Times New Roman" w:cs="Times New Roman"/>
        </w:rPr>
      </w:pPr>
      <w:r w:rsidRPr="00D45D43">
        <w:rPr>
          <w:rFonts w:ascii="Times New Roman" w:eastAsia="Times New Roman" w:hAnsi="Times New Roman" w:cs="Times New Roman"/>
        </w:rPr>
        <w:t>Purpose of project</w:t>
      </w:r>
    </w:p>
    <w:p w14:paraId="30BB6BB5" w14:textId="1011A45B" w:rsidR="001C08F6" w:rsidRPr="00D45D43" w:rsidRDefault="76B0CD13" w:rsidP="00D45D43">
      <w:pPr>
        <w:pStyle w:val="ListParagraph"/>
        <w:numPr>
          <w:ilvl w:val="1"/>
          <w:numId w:val="5"/>
        </w:numPr>
        <w:spacing w:after="0"/>
        <w:rPr>
          <w:rFonts w:ascii="Times New Roman" w:eastAsia="Times New Roman" w:hAnsi="Times New Roman" w:cs="Times New Roman"/>
        </w:rPr>
      </w:pPr>
      <w:r w:rsidRPr="00D45D43">
        <w:rPr>
          <w:rFonts w:ascii="Times New Roman" w:eastAsia="Times New Roman" w:hAnsi="Times New Roman" w:cs="Times New Roman"/>
        </w:rPr>
        <w:t>Folder structure</w:t>
      </w:r>
    </w:p>
    <w:p w14:paraId="19FE3D11" w14:textId="25BF160C" w:rsidR="001C08F6" w:rsidRPr="00D45D43" w:rsidRDefault="76B0CD13" w:rsidP="00D45D43">
      <w:pPr>
        <w:pStyle w:val="ListParagraph"/>
        <w:numPr>
          <w:ilvl w:val="1"/>
          <w:numId w:val="5"/>
        </w:numPr>
        <w:spacing w:after="0"/>
        <w:rPr>
          <w:rFonts w:ascii="Times New Roman" w:eastAsia="Times New Roman" w:hAnsi="Times New Roman" w:cs="Times New Roman"/>
        </w:rPr>
      </w:pPr>
      <w:r w:rsidRPr="00D45D43">
        <w:rPr>
          <w:rFonts w:ascii="Times New Roman" w:eastAsia="Times New Roman" w:hAnsi="Times New Roman" w:cs="Times New Roman"/>
        </w:rPr>
        <w:t>Execution order of notebooks</w:t>
      </w:r>
    </w:p>
    <w:p w14:paraId="6493832E" w14:textId="46ADE09B" w:rsidR="001C08F6" w:rsidRPr="00D45D43" w:rsidRDefault="76B0CD13" w:rsidP="00D45D43">
      <w:pPr>
        <w:pStyle w:val="ListParagraph"/>
        <w:numPr>
          <w:ilvl w:val="1"/>
          <w:numId w:val="5"/>
        </w:numPr>
        <w:spacing w:after="0"/>
        <w:rPr>
          <w:rFonts w:ascii="Times New Roman" w:eastAsia="Times New Roman" w:hAnsi="Times New Roman" w:cs="Times New Roman"/>
        </w:rPr>
      </w:pPr>
      <w:r w:rsidRPr="00D45D43">
        <w:rPr>
          <w:rFonts w:ascii="Times New Roman" w:eastAsia="Times New Roman" w:hAnsi="Times New Roman" w:cs="Times New Roman"/>
        </w:rPr>
        <w:t>Software  information</w:t>
      </w:r>
    </w:p>
    <w:p w14:paraId="66F1E34C" w14:textId="041F95E3" w:rsidR="001C08F6" w:rsidRPr="00D45D43" w:rsidRDefault="76B0CD13" w:rsidP="00D45D43">
      <w:pPr>
        <w:pStyle w:val="ListParagraph"/>
        <w:numPr>
          <w:ilvl w:val="1"/>
          <w:numId w:val="5"/>
        </w:numPr>
        <w:spacing w:after="0"/>
        <w:rPr>
          <w:rFonts w:ascii="Times New Roman" w:eastAsia="Times New Roman" w:hAnsi="Times New Roman" w:cs="Times New Roman"/>
        </w:rPr>
      </w:pPr>
      <w:r w:rsidRPr="00D45D43">
        <w:rPr>
          <w:rFonts w:ascii="Times New Roman" w:eastAsia="Times New Roman" w:hAnsi="Times New Roman" w:cs="Times New Roman"/>
        </w:rPr>
        <w:t>Licensing and reuse conditions</w:t>
      </w:r>
    </w:p>
    <w:p w14:paraId="2113FE13" w14:textId="47E10BEC" w:rsidR="001C08F6" w:rsidRPr="00D45D43" w:rsidRDefault="76B0CD13" w:rsidP="00D45D43">
      <w:pPr>
        <w:pStyle w:val="ListParagraph"/>
        <w:numPr>
          <w:ilvl w:val="0"/>
          <w:numId w:val="5"/>
        </w:numPr>
        <w:spacing w:after="0"/>
        <w:rPr>
          <w:rFonts w:ascii="Times New Roman" w:eastAsia="Times New Roman" w:hAnsi="Times New Roman" w:cs="Times New Roman"/>
        </w:rPr>
      </w:pPr>
      <w:r w:rsidRPr="00D45D43">
        <w:rPr>
          <w:rFonts w:ascii="Times New Roman" w:eastAsia="Times New Roman" w:hAnsi="Times New Roman" w:cs="Times New Roman"/>
          <w:b/>
          <w:bCs/>
        </w:rPr>
        <w:t>Notebook-level documentation</w:t>
      </w:r>
      <w:r w:rsidR="00000000" w:rsidRPr="00D45D43">
        <w:rPr>
          <w:rFonts w:ascii="Times New Roman" w:hAnsi="Times New Roman" w:cs="Times New Roman"/>
        </w:rPr>
        <w:br/>
      </w:r>
      <w:r w:rsidRPr="00D45D43">
        <w:rPr>
          <w:rFonts w:ascii="Times New Roman" w:eastAsia="Times New Roman" w:hAnsi="Times New Roman" w:cs="Times New Roman"/>
        </w:rPr>
        <w:t>Each notebook contains:</w:t>
      </w:r>
    </w:p>
    <w:p w14:paraId="37B07076" w14:textId="6AB3DE7B" w:rsidR="001C08F6" w:rsidRPr="00D45D43" w:rsidRDefault="76B0CD13" w:rsidP="00D45D43">
      <w:pPr>
        <w:pStyle w:val="ListParagraph"/>
        <w:numPr>
          <w:ilvl w:val="1"/>
          <w:numId w:val="5"/>
        </w:numPr>
        <w:spacing w:after="0"/>
        <w:rPr>
          <w:rFonts w:ascii="Times New Roman" w:eastAsia="Times New Roman" w:hAnsi="Times New Roman" w:cs="Times New Roman"/>
        </w:rPr>
      </w:pPr>
      <w:r w:rsidRPr="00D45D43">
        <w:rPr>
          <w:rFonts w:ascii="Times New Roman" w:eastAsia="Times New Roman" w:hAnsi="Times New Roman" w:cs="Times New Roman"/>
        </w:rPr>
        <w:t>Cells clearly explaining the analytical steps</w:t>
      </w:r>
    </w:p>
    <w:p w14:paraId="04DA718E" w14:textId="5E2635EA" w:rsidR="001C08F6" w:rsidRPr="00D45D43" w:rsidRDefault="76B0CD13" w:rsidP="00D45D43">
      <w:pPr>
        <w:pStyle w:val="ListParagraph"/>
        <w:numPr>
          <w:ilvl w:val="1"/>
          <w:numId w:val="5"/>
        </w:numPr>
        <w:spacing w:after="0"/>
        <w:rPr>
          <w:rFonts w:ascii="Times New Roman" w:eastAsia="Times New Roman" w:hAnsi="Times New Roman" w:cs="Times New Roman"/>
        </w:rPr>
      </w:pPr>
      <w:r w:rsidRPr="00D45D43">
        <w:rPr>
          <w:rFonts w:ascii="Times New Roman" w:eastAsia="Times New Roman" w:hAnsi="Times New Roman" w:cs="Times New Roman"/>
        </w:rPr>
        <w:t xml:space="preserve">Description of parameter  </w:t>
      </w:r>
    </w:p>
    <w:p w14:paraId="754BE78B" w14:textId="3F21E362" w:rsidR="001C08F6" w:rsidRPr="00D45D43" w:rsidRDefault="76B0CD13" w:rsidP="00D45D43">
      <w:pPr>
        <w:pStyle w:val="ListParagraph"/>
        <w:numPr>
          <w:ilvl w:val="1"/>
          <w:numId w:val="5"/>
        </w:numPr>
        <w:spacing w:after="0"/>
        <w:rPr>
          <w:rFonts w:ascii="Times New Roman" w:eastAsia="Times New Roman" w:hAnsi="Times New Roman" w:cs="Times New Roman"/>
        </w:rPr>
      </w:pPr>
      <w:r w:rsidRPr="00D45D43">
        <w:rPr>
          <w:rFonts w:ascii="Times New Roman" w:eastAsia="Times New Roman" w:hAnsi="Times New Roman" w:cs="Times New Roman"/>
        </w:rPr>
        <w:t>Clear separation between code, results, and interpretation</w:t>
      </w:r>
    </w:p>
    <w:p w14:paraId="08897F7E" w14:textId="77777777" w:rsidR="003509A0" w:rsidRDefault="003509A0" w:rsidP="00D45D43">
      <w:pPr>
        <w:spacing w:after="0"/>
        <w:jc w:val="both"/>
        <w:rPr>
          <w:rFonts w:ascii="Times New Roman" w:eastAsia="Times New Roman" w:hAnsi="Times New Roman" w:cs="Times New Roman"/>
          <w:b/>
          <w:bCs/>
          <w:u w:val="single"/>
        </w:rPr>
      </w:pPr>
    </w:p>
    <w:p w14:paraId="1651223D" w14:textId="4EB81EFC" w:rsidR="001C08F6" w:rsidRPr="00D45D43" w:rsidRDefault="76B0CD13" w:rsidP="00D45D43">
      <w:pPr>
        <w:spacing w:after="0"/>
        <w:jc w:val="both"/>
        <w:rPr>
          <w:rFonts w:ascii="Times New Roman" w:eastAsia="Times New Roman" w:hAnsi="Times New Roman" w:cs="Times New Roman"/>
          <w:b/>
          <w:bCs/>
          <w:u w:val="single"/>
        </w:rPr>
      </w:pPr>
      <w:r w:rsidRPr="00D45D43">
        <w:rPr>
          <w:rFonts w:ascii="Times New Roman" w:eastAsia="Times New Roman" w:hAnsi="Times New Roman" w:cs="Times New Roman"/>
          <w:b/>
          <w:bCs/>
          <w:u w:val="single"/>
        </w:rPr>
        <w:t>Data Quality and Processing Transparency (DD4)</w:t>
      </w:r>
    </w:p>
    <w:p w14:paraId="2BEFFDE1" w14:textId="5343E075" w:rsidR="001C08F6" w:rsidRPr="00D45D43" w:rsidRDefault="76B0CD13" w:rsidP="00D45D43">
      <w:pPr>
        <w:spacing w:before="240" w:after="0"/>
        <w:rPr>
          <w:rFonts w:ascii="Times New Roman" w:eastAsia="Times New Roman" w:hAnsi="Times New Roman" w:cs="Times New Roman"/>
        </w:rPr>
      </w:pPr>
      <w:r w:rsidRPr="00D45D43">
        <w:rPr>
          <w:rFonts w:ascii="Times New Roman" w:eastAsia="Times New Roman" w:hAnsi="Times New Roman" w:cs="Times New Roman"/>
        </w:rPr>
        <w:t>All the data processing and analytical steps are completely documented and reproducible:</w:t>
      </w:r>
    </w:p>
    <w:p w14:paraId="6B57EBB8" w14:textId="0B26942F" w:rsidR="001C08F6" w:rsidRPr="00D45D43" w:rsidRDefault="76B0CD13" w:rsidP="00D45D43">
      <w:pPr>
        <w:pStyle w:val="ListParagraph"/>
        <w:numPr>
          <w:ilvl w:val="0"/>
          <w:numId w:val="4"/>
        </w:numPr>
        <w:spacing w:after="0"/>
        <w:rPr>
          <w:rFonts w:ascii="Times New Roman" w:eastAsia="Times New Roman" w:hAnsi="Times New Roman" w:cs="Times New Roman"/>
        </w:rPr>
      </w:pPr>
      <w:r w:rsidRPr="00D45D43">
        <w:rPr>
          <w:rFonts w:ascii="Times New Roman" w:eastAsia="Times New Roman" w:hAnsi="Times New Roman" w:cs="Times New Roman"/>
        </w:rPr>
        <w:t>Raw datasets are unchanged and preserved</w:t>
      </w:r>
    </w:p>
    <w:p w14:paraId="1C8BCEFC" w14:textId="19493BDB" w:rsidR="001C08F6" w:rsidRPr="00D45D43" w:rsidRDefault="76B0CD13" w:rsidP="00D45D43">
      <w:pPr>
        <w:pStyle w:val="ListParagraph"/>
        <w:numPr>
          <w:ilvl w:val="0"/>
          <w:numId w:val="4"/>
        </w:numPr>
        <w:spacing w:after="0"/>
        <w:rPr>
          <w:rFonts w:ascii="Times New Roman" w:eastAsia="Times New Roman" w:hAnsi="Times New Roman" w:cs="Times New Roman"/>
        </w:rPr>
      </w:pPr>
      <w:r w:rsidRPr="00D45D43">
        <w:rPr>
          <w:rFonts w:ascii="Times New Roman" w:eastAsia="Times New Roman" w:hAnsi="Times New Roman" w:cs="Times New Roman"/>
        </w:rPr>
        <w:t>All analytical steps are performed in Jupyter notebooks in CRIB</w:t>
      </w:r>
    </w:p>
    <w:p w14:paraId="29F0BE36" w14:textId="38BB8F16" w:rsidR="001C08F6" w:rsidRPr="00D45D43" w:rsidRDefault="76B0CD13" w:rsidP="00D45D43">
      <w:pPr>
        <w:pStyle w:val="ListParagraph"/>
        <w:numPr>
          <w:ilvl w:val="0"/>
          <w:numId w:val="4"/>
        </w:numPr>
        <w:spacing w:after="0"/>
        <w:rPr>
          <w:rFonts w:ascii="Times New Roman" w:eastAsia="Times New Roman" w:hAnsi="Times New Roman" w:cs="Times New Roman"/>
        </w:rPr>
      </w:pPr>
      <w:r w:rsidRPr="00D45D43">
        <w:rPr>
          <w:rFonts w:ascii="Times New Roman" w:eastAsia="Times New Roman" w:hAnsi="Times New Roman" w:cs="Times New Roman"/>
        </w:rPr>
        <w:t>Analysis parameters are clearly defined</w:t>
      </w:r>
    </w:p>
    <w:p w14:paraId="10633BE6" w14:textId="40AEADDD" w:rsidR="001C08F6" w:rsidRPr="00D45D43" w:rsidRDefault="76B0CD13" w:rsidP="00D45D43">
      <w:pPr>
        <w:pStyle w:val="ListParagraph"/>
        <w:numPr>
          <w:ilvl w:val="0"/>
          <w:numId w:val="4"/>
        </w:numPr>
        <w:spacing w:after="0"/>
        <w:rPr>
          <w:rFonts w:ascii="Times New Roman" w:eastAsia="Times New Roman" w:hAnsi="Times New Roman" w:cs="Times New Roman"/>
        </w:rPr>
      </w:pPr>
      <w:r w:rsidRPr="00D45D43">
        <w:rPr>
          <w:rFonts w:ascii="Times New Roman" w:eastAsia="Times New Roman" w:hAnsi="Times New Roman" w:cs="Times New Roman"/>
        </w:rPr>
        <w:t>All the outputs can be regenerated by rerunning the notebooks in the given sequence</w:t>
      </w:r>
    </w:p>
    <w:p w14:paraId="3FD1A287" w14:textId="25BE4716" w:rsidR="001C08F6" w:rsidRPr="00D45D43" w:rsidRDefault="4BE51B13" w:rsidP="00D45D43">
      <w:pPr>
        <w:pStyle w:val="Heading1"/>
        <w:rPr>
          <w:rFonts w:eastAsia="Times New Roman"/>
        </w:rPr>
      </w:pPr>
      <w:r w:rsidRPr="00D45D43">
        <w:rPr>
          <w:rFonts w:eastAsia="Times New Roman"/>
        </w:rPr>
        <w:t>Data Availability</w:t>
      </w:r>
    </w:p>
    <w:p w14:paraId="38D5690C" w14:textId="347255DA" w:rsidR="001C08F6" w:rsidRPr="00FE3A25" w:rsidRDefault="4BE51B13" w:rsidP="00D45D43">
      <w:pPr>
        <w:spacing w:after="0"/>
        <w:jc w:val="both"/>
        <w:rPr>
          <w:rFonts w:ascii="Times New Roman" w:eastAsia="Times New Roman" w:hAnsi="Times New Roman" w:cs="Times New Roman"/>
          <w:b/>
          <w:bCs/>
          <w:u w:val="single"/>
        </w:rPr>
      </w:pPr>
      <w:r w:rsidRPr="00FE3A25">
        <w:rPr>
          <w:rFonts w:ascii="Times New Roman" w:eastAsia="Times New Roman" w:hAnsi="Times New Roman" w:cs="Times New Roman"/>
          <w:b/>
          <w:bCs/>
          <w:u w:val="single"/>
        </w:rPr>
        <w:t>Storage during the Project</w:t>
      </w:r>
      <w:r w:rsidR="00FE3A25" w:rsidRPr="00FE3A25">
        <w:rPr>
          <w:rFonts w:ascii="Times New Roman" w:eastAsia="Times New Roman" w:hAnsi="Times New Roman" w:cs="Times New Roman"/>
          <w:b/>
          <w:bCs/>
          <w:u w:val="single"/>
        </w:rPr>
        <w:t xml:space="preserve"> (DA1)</w:t>
      </w:r>
    </w:p>
    <w:p w14:paraId="2245D6E3" w14:textId="122B69A3" w:rsidR="001C08F6" w:rsidRDefault="4BE51B13" w:rsidP="00D45D43">
      <w:pPr>
        <w:spacing w:before="240" w:after="0"/>
        <w:rPr>
          <w:rFonts w:ascii="Times New Roman" w:eastAsia="Times New Roman" w:hAnsi="Times New Roman" w:cs="Times New Roman"/>
        </w:rPr>
      </w:pPr>
      <w:r w:rsidRPr="00D45D43">
        <w:rPr>
          <w:rFonts w:ascii="Times New Roman" w:eastAsia="Times New Roman" w:hAnsi="Times New Roman" w:cs="Times New Roman"/>
        </w:rPr>
        <w:t xml:space="preserve">The data and code were stored in a Git-compatible repository during the project, ensuring that raw and processed data are stored completely separately to avoid any modifications to the original source files. The repository structure supports version control and makes sure that the intermediate and final results are accessible throughout the course of the project. </w:t>
      </w:r>
    </w:p>
    <w:p w14:paraId="4FEE875A" w14:textId="63FCB5C7" w:rsidR="001C08F6" w:rsidRPr="00FE3A25" w:rsidRDefault="00FE3A25" w:rsidP="00D45D43">
      <w:pPr>
        <w:spacing w:after="0"/>
        <w:jc w:val="both"/>
        <w:rPr>
          <w:rFonts w:ascii="Times New Roman" w:eastAsia="Times New Roman" w:hAnsi="Times New Roman" w:cs="Times New Roman"/>
          <w:b/>
          <w:bCs/>
          <w:u w:val="single"/>
        </w:rPr>
      </w:pPr>
      <w:r w:rsidRPr="00FE3A25">
        <w:rPr>
          <w:rFonts w:ascii="Times New Roman" w:eastAsia="Times New Roman" w:hAnsi="Times New Roman" w:cs="Times New Roman"/>
          <w:b/>
          <w:bCs/>
          <w:u w:val="single"/>
        </w:rPr>
        <w:t>A</w:t>
      </w:r>
      <w:r w:rsidR="4BE51B13" w:rsidRPr="00FE3A25">
        <w:rPr>
          <w:rFonts w:ascii="Times New Roman" w:eastAsia="Times New Roman" w:hAnsi="Times New Roman" w:cs="Times New Roman"/>
          <w:b/>
          <w:bCs/>
          <w:u w:val="single"/>
        </w:rPr>
        <w:t>ccessibility of Data and Code</w:t>
      </w:r>
      <w:r w:rsidRPr="00FE3A25">
        <w:rPr>
          <w:rFonts w:ascii="Times New Roman" w:eastAsia="Times New Roman" w:hAnsi="Times New Roman" w:cs="Times New Roman"/>
          <w:b/>
          <w:bCs/>
          <w:u w:val="single"/>
        </w:rPr>
        <w:t xml:space="preserve"> (DA 2)</w:t>
      </w:r>
    </w:p>
    <w:p w14:paraId="42B57A01" w14:textId="1DCA4524" w:rsidR="001C08F6" w:rsidRPr="00D45D43" w:rsidRDefault="4BE51B13" w:rsidP="00D45D43">
      <w:pPr>
        <w:spacing w:before="240" w:after="0"/>
        <w:rPr>
          <w:rFonts w:ascii="Times New Roman" w:eastAsia="Times New Roman" w:hAnsi="Times New Roman" w:cs="Times New Roman"/>
        </w:rPr>
      </w:pPr>
      <w:r w:rsidRPr="00D45D43">
        <w:rPr>
          <w:rFonts w:ascii="Times New Roman" w:eastAsia="Times New Roman" w:hAnsi="Times New Roman" w:cs="Times New Roman"/>
        </w:rPr>
        <w:t>All code and data required for reproducing the analysis steps are included in the reproducibility package:</w:t>
      </w:r>
    </w:p>
    <w:p w14:paraId="737D7F58" w14:textId="380AF388" w:rsidR="001C08F6" w:rsidRPr="00D45D43" w:rsidRDefault="4BE51B13" w:rsidP="00D45D43">
      <w:pPr>
        <w:pStyle w:val="ListParagraph"/>
        <w:numPr>
          <w:ilvl w:val="0"/>
          <w:numId w:val="3"/>
        </w:numPr>
        <w:spacing w:after="0"/>
        <w:rPr>
          <w:rFonts w:ascii="Times New Roman" w:eastAsia="Times New Roman" w:hAnsi="Times New Roman" w:cs="Times New Roman"/>
        </w:rPr>
      </w:pPr>
      <w:r w:rsidRPr="00D45D43">
        <w:rPr>
          <w:rFonts w:ascii="Times New Roman" w:eastAsia="Times New Roman" w:hAnsi="Times New Roman" w:cs="Times New Roman"/>
        </w:rPr>
        <w:t>Input GeoJSON files (100 m and 200 m grids)</w:t>
      </w:r>
    </w:p>
    <w:p w14:paraId="7F27C147" w14:textId="110D77D2" w:rsidR="001C08F6" w:rsidRPr="00D45D43" w:rsidRDefault="4BE51B13" w:rsidP="00D45D43">
      <w:pPr>
        <w:pStyle w:val="ListParagraph"/>
        <w:numPr>
          <w:ilvl w:val="0"/>
          <w:numId w:val="3"/>
        </w:numPr>
        <w:spacing w:after="0"/>
        <w:rPr>
          <w:rFonts w:ascii="Times New Roman" w:eastAsia="Times New Roman" w:hAnsi="Times New Roman" w:cs="Times New Roman"/>
        </w:rPr>
      </w:pPr>
      <w:r w:rsidRPr="00D45D43">
        <w:rPr>
          <w:rFonts w:ascii="Times New Roman" w:eastAsia="Times New Roman" w:hAnsi="Times New Roman" w:cs="Times New Roman"/>
        </w:rPr>
        <w:t>Jupyter notebooks</w:t>
      </w:r>
    </w:p>
    <w:p w14:paraId="03B3D240" w14:textId="4F7948C7" w:rsidR="001C08F6" w:rsidRPr="00D45D43" w:rsidRDefault="4BE51B13" w:rsidP="00D45D43">
      <w:pPr>
        <w:pStyle w:val="ListParagraph"/>
        <w:numPr>
          <w:ilvl w:val="0"/>
          <w:numId w:val="3"/>
        </w:numPr>
        <w:spacing w:after="0"/>
        <w:rPr>
          <w:rFonts w:ascii="Times New Roman" w:eastAsia="Times New Roman" w:hAnsi="Times New Roman" w:cs="Times New Roman"/>
        </w:rPr>
      </w:pPr>
      <w:r w:rsidRPr="00D45D43">
        <w:rPr>
          <w:rFonts w:ascii="Times New Roman" w:eastAsia="Times New Roman" w:hAnsi="Times New Roman" w:cs="Times New Roman"/>
        </w:rPr>
        <w:t>Derived datasets and results</w:t>
      </w:r>
    </w:p>
    <w:p w14:paraId="6E3CC815" w14:textId="242B655A" w:rsidR="001C08F6" w:rsidRPr="00D45D43" w:rsidRDefault="4BE51B13" w:rsidP="00D45D43">
      <w:pPr>
        <w:pStyle w:val="ListParagraph"/>
        <w:numPr>
          <w:ilvl w:val="0"/>
          <w:numId w:val="3"/>
        </w:numPr>
        <w:spacing w:after="0"/>
        <w:rPr>
          <w:rFonts w:ascii="Times New Roman" w:eastAsia="Times New Roman" w:hAnsi="Times New Roman" w:cs="Times New Roman"/>
        </w:rPr>
      </w:pPr>
      <w:r w:rsidRPr="00D45D43">
        <w:rPr>
          <w:rFonts w:ascii="Times New Roman" w:eastAsia="Times New Roman" w:hAnsi="Times New Roman" w:cs="Times New Roman"/>
        </w:rPr>
        <w:lastRenderedPageBreak/>
        <w:t>Documentation (README)</w:t>
      </w:r>
    </w:p>
    <w:p w14:paraId="7489A7BF" w14:textId="59F7322E" w:rsidR="001C08F6" w:rsidRPr="00D45D43" w:rsidRDefault="4BE51B13" w:rsidP="00D45D43">
      <w:pPr>
        <w:spacing w:before="240" w:after="0"/>
        <w:rPr>
          <w:rFonts w:ascii="Times New Roman" w:eastAsia="Times New Roman" w:hAnsi="Times New Roman" w:cs="Times New Roman"/>
        </w:rPr>
      </w:pPr>
      <w:r w:rsidRPr="00D45D43">
        <w:rPr>
          <w:rFonts w:ascii="Times New Roman" w:eastAsia="Times New Roman" w:hAnsi="Times New Roman" w:cs="Times New Roman"/>
        </w:rPr>
        <w:t>No proprietary restricted-access datasets or software are required.</w:t>
      </w:r>
    </w:p>
    <w:p w14:paraId="173DC1A1" w14:textId="77777777" w:rsidR="00FE3A25" w:rsidRDefault="00FE3A25" w:rsidP="00D45D43">
      <w:pPr>
        <w:spacing w:after="0"/>
        <w:jc w:val="both"/>
        <w:rPr>
          <w:rFonts w:ascii="Times New Roman" w:eastAsia="Times New Roman" w:hAnsi="Times New Roman" w:cs="Times New Roman"/>
          <w:b/>
          <w:bCs/>
          <w:u w:val="single"/>
        </w:rPr>
      </w:pPr>
    </w:p>
    <w:p w14:paraId="10E85BA0" w14:textId="25610D08" w:rsidR="001C08F6" w:rsidRPr="00FE3A25" w:rsidRDefault="4BE51B13" w:rsidP="00D45D43">
      <w:pPr>
        <w:spacing w:after="0"/>
        <w:jc w:val="both"/>
        <w:rPr>
          <w:rFonts w:ascii="Times New Roman" w:eastAsia="Times New Roman" w:hAnsi="Times New Roman" w:cs="Times New Roman"/>
          <w:b/>
          <w:bCs/>
          <w:u w:val="single"/>
        </w:rPr>
      </w:pPr>
      <w:r w:rsidRPr="00FE3A25">
        <w:rPr>
          <w:rFonts w:ascii="Times New Roman" w:eastAsia="Times New Roman" w:hAnsi="Times New Roman" w:cs="Times New Roman"/>
          <w:b/>
          <w:bCs/>
          <w:u w:val="single"/>
        </w:rPr>
        <w:t>Reproducibility and Execution Requirements</w:t>
      </w:r>
      <w:r w:rsidR="00FE3A25">
        <w:rPr>
          <w:rFonts w:ascii="Times New Roman" w:eastAsia="Times New Roman" w:hAnsi="Times New Roman" w:cs="Times New Roman"/>
          <w:b/>
          <w:bCs/>
          <w:u w:val="single"/>
        </w:rPr>
        <w:t xml:space="preserve"> (DA 3)</w:t>
      </w:r>
    </w:p>
    <w:p w14:paraId="5BBAADFA" w14:textId="32F29AE7" w:rsidR="001C08F6" w:rsidRDefault="4BE51B13" w:rsidP="00D45D43">
      <w:pPr>
        <w:spacing w:before="240" w:after="0"/>
        <w:rPr>
          <w:rFonts w:ascii="Times New Roman" w:eastAsia="Times New Roman" w:hAnsi="Times New Roman" w:cs="Times New Roman"/>
        </w:rPr>
      </w:pPr>
      <w:r w:rsidRPr="00D45D43">
        <w:rPr>
          <w:rFonts w:ascii="Times New Roman" w:eastAsia="Times New Roman" w:hAnsi="Times New Roman" w:cs="Times New Roman"/>
        </w:rPr>
        <w:t>The project workflow is entirely reproducible using suitable open-source software. Any kind of dependencies are documented in the README file and consist of standard Python geospatial and statistical libraries. The notebooks are designed for sequential execution as per the order mentioned in the directory.</w:t>
      </w:r>
    </w:p>
    <w:p w14:paraId="248DDE3E" w14:textId="77777777" w:rsidR="00FE3A25" w:rsidRDefault="00FE3A25" w:rsidP="00D45D43">
      <w:pPr>
        <w:spacing w:after="0"/>
        <w:jc w:val="both"/>
        <w:rPr>
          <w:rFonts w:ascii="Times New Roman" w:eastAsia="Times New Roman" w:hAnsi="Times New Roman" w:cs="Times New Roman"/>
          <w:b/>
          <w:bCs/>
        </w:rPr>
      </w:pPr>
    </w:p>
    <w:p w14:paraId="75D13486" w14:textId="17334294" w:rsidR="001C08F6" w:rsidRPr="00FE3A25" w:rsidRDefault="4BE51B13" w:rsidP="00D45D43">
      <w:pPr>
        <w:spacing w:after="0"/>
        <w:jc w:val="both"/>
        <w:rPr>
          <w:rFonts w:ascii="Times New Roman" w:eastAsia="Times New Roman" w:hAnsi="Times New Roman" w:cs="Times New Roman"/>
          <w:b/>
          <w:bCs/>
          <w:u w:val="single"/>
        </w:rPr>
      </w:pPr>
      <w:r w:rsidRPr="00FE3A25">
        <w:rPr>
          <w:rFonts w:ascii="Times New Roman" w:eastAsia="Times New Roman" w:hAnsi="Times New Roman" w:cs="Times New Roman"/>
          <w:b/>
          <w:bCs/>
          <w:u w:val="single"/>
        </w:rPr>
        <w:t>Licensing and Reuse Conditions</w:t>
      </w:r>
      <w:r w:rsidR="00FE3A25" w:rsidRPr="00FE3A25">
        <w:rPr>
          <w:rFonts w:ascii="Times New Roman" w:eastAsia="Times New Roman" w:hAnsi="Times New Roman" w:cs="Times New Roman"/>
          <w:b/>
          <w:bCs/>
          <w:u w:val="single"/>
        </w:rPr>
        <w:t xml:space="preserve"> (DA 4)</w:t>
      </w:r>
    </w:p>
    <w:p w14:paraId="3BE6C042" w14:textId="618E7A9E" w:rsidR="001C08F6" w:rsidRPr="00D45D43" w:rsidRDefault="4BE51B13" w:rsidP="00D45D43">
      <w:pPr>
        <w:pStyle w:val="ListParagraph"/>
        <w:numPr>
          <w:ilvl w:val="0"/>
          <w:numId w:val="2"/>
        </w:numPr>
        <w:spacing w:after="0"/>
        <w:rPr>
          <w:rFonts w:ascii="Times New Roman" w:eastAsia="Times New Roman" w:hAnsi="Times New Roman" w:cs="Times New Roman"/>
        </w:rPr>
      </w:pPr>
      <w:r w:rsidRPr="00D45D43">
        <w:rPr>
          <w:rFonts w:ascii="Times New Roman" w:eastAsia="Times New Roman" w:hAnsi="Times New Roman" w:cs="Times New Roman"/>
          <w:b/>
          <w:bCs/>
        </w:rPr>
        <w:t>Source data</w:t>
      </w:r>
      <w:r w:rsidRPr="00D45D43">
        <w:rPr>
          <w:rFonts w:ascii="Times New Roman" w:eastAsia="Times New Roman" w:hAnsi="Times New Roman" w:cs="Times New Roman"/>
        </w:rPr>
        <w:t>:</w:t>
      </w:r>
      <w:r w:rsidR="00000000" w:rsidRPr="00D45D43">
        <w:rPr>
          <w:rFonts w:ascii="Times New Roman" w:hAnsi="Times New Roman" w:cs="Times New Roman"/>
        </w:rPr>
        <w:br/>
      </w:r>
      <w:r w:rsidRPr="00D45D43">
        <w:rPr>
          <w:rFonts w:ascii="Times New Roman" w:eastAsia="Times New Roman" w:hAnsi="Times New Roman" w:cs="Times New Roman"/>
        </w:rPr>
        <w:t xml:space="preserve"> Derived from OpenStreetMap and shared in compliance with the Open Database License (ODbL).</w:t>
      </w:r>
    </w:p>
    <w:p w14:paraId="2D6A63B6" w14:textId="6675C29E" w:rsidR="001C08F6" w:rsidRPr="00D45D43" w:rsidRDefault="4BE51B13" w:rsidP="00D45D43">
      <w:pPr>
        <w:pStyle w:val="ListParagraph"/>
        <w:numPr>
          <w:ilvl w:val="0"/>
          <w:numId w:val="2"/>
        </w:numPr>
        <w:spacing w:after="0"/>
        <w:rPr>
          <w:rFonts w:ascii="Times New Roman" w:eastAsia="Times New Roman" w:hAnsi="Times New Roman" w:cs="Times New Roman"/>
        </w:rPr>
      </w:pPr>
      <w:r w:rsidRPr="00D45D43">
        <w:rPr>
          <w:rFonts w:ascii="Times New Roman" w:eastAsia="Times New Roman" w:hAnsi="Times New Roman" w:cs="Times New Roman"/>
          <w:b/>
          <w:bCs/>
        </w:rPr>
        <w:t>Code and analysis</w:t>
      </w:r>
      <w:r w:rsidRPr="00D45D43">
        <w:rPr>
          <w:rFonts w:ascii="Times New Roman" w:eastAsia="Times New Roman" w:hAnsi="Times New Roman" w:cs="Times New Roman"/>
        </w:rPr>
        <w:t>:</w:t>
      </w:r>
      <w:r w:rsidR="00000000" w:rsidRPr="00D45D43">
        <w:rPr>
          <w:rFonts w:ascii="Times New Roman" w:hAnsi="Times New Roman" w:cs="Times New Roman"/>
        </w:rPr>
        <w:br/>
      </w:r>
      <w:r w:rsidR="003509A0">
        <w:rPr>
          <w:rFonts w:ascii="Times New Roman" w:eastAsia="Times New Roman" w:hAnsi="Times New Roman" w:cs="Times New Roman"/>
        </w:rPr>
        <w:t>All codes and files are reusable in accordance with the MIT license.</w:t>
      </w:r>
    </w:p>
    <w:p w14:paraId="620C1074" w14:textId="7CEDA47E" w:rsidR="001C08F6" w:rsidRPr="00D45D43" w:rsidRDefault="4BE51B13" w:rsidP="00D45D43">
      <w:pPr>
        <w:spacing w:before="240" w:after="0"/>
        <w:rPr>
          <w:rFonts w:ascii="Times New Roman" w:eastAsia="Times New Roman" w:hAnsi="Times New Roman" w:cs="Times New Roman"/>
        </w:rPr>
      </w:pPr>
      <w:r w:rsidRPr="00D45D43">
        <w:rPr>
          <w:rFonts w:ascii="Times New Roman" w:eastAsia="Times New Roman" w:hAnsi="Times New Roman" w:cs="Times New Roman"/>
        </w:rPr>
        <w:t xml:space="preserve">For any future research or reproducibility, the users must cite both OpenStreetMap contributors and the original authors Nunes &amp; Camboim when reusing the data or code. The </w:t>
      </w:r>
      <w:r w:rsidR="0006C8FE" w:rsidRPr="00D45D43">
        <w:rPr>
          <w:rFonts w:ascii="Times New Roman" w:eastAsia="Times New Roman" w:hAnsi="Times New Roman" w:cs="Times New Roman"/>
        </w:rPr>
        <w:t>license used by these authors was MIT licence, which we adopted as well to our research.</w:t>
      </w:r>
    </w:p>
    <w:p w14:paraId="4855022E" w14:textId="77777777" w:rsidR="00FE3A25" w:rsidRDefault="00FE3A25" w:rsidP="00D45D43">
      <w:pPr>
        <w:spacing w:after="0"/>
        <w:jc w:val="both"/>
        <w:rPr>
          <w:rFonts w:ascii="Times New Roman" w:eastAsia="Times New Roman" w:hAnsi="Times New Roman" w:cs="Times New Roman"/>
          <w:b/>
          <w:bCs/>
        </w:rPr>
      </w:pPr>
    </w:p>
    <w:p w14:paraId="6B426B58" w14:textId="7CE39641" w:rsidR="001C08F6" w:rsidRPr="00FE3A25" w:rsidRDefault="4BE51B13" w:rsidP="00D45D43">
      <w:pPr>
        <w:spacing w:after="0"/>
        <w:jc w:val="both"/>
        <w:rPr>
          <w:rFonts w:ascii="Times New Roman" w:eastAsia="Times New Roman" w:hAnsi="Times New Roman" w:cs="Times New Roman"/>
          <w:b/>
          <w:bCs/>
          <w:u w:val="single"/>
        </w:rPr>
      </w:pPr>
      <w:r w:rsidRPr="00FE3A25">
        <w:rPr>
          <w:rFonts w:ascii="Times New Roman" w:eastAsia="Times New Roman" w:hAnsi="Times New Roman" w:cs="Times New Roman"/>
          <w:b/>
          <w:bCs/>
          <w:u w:val="single"/>
        </w:rPr>
        <w:t>Long-Term Preservation</w:t>
      </w:r>
      <w:r w:rsidR="00FE3A25" w:rsidRPr="00FE3A25">
        <w:rPr>
          <w:rFonts w:ascii="Times New Roman" w:eastAsia="Times New Roman" w:hAnsi="Times New Roman" w:cs="Times New Roman"/>
          <w:b/>
          <w:bCs/>
          <w:u w:val="single"/>
        </w:rPr>
        <w:t xml:space="preserve"> (DA 5)</w:t>
      </w:r>
    </w:p>
    <w:p w14:paraId="33E69D7C" w14:textId="4D3083B6" w:rsidR="001C08F6" w:rsidRPr="00D45D43" w:rsidRDefault="4BE51B13" w:rsidP="00D45D43">
      <w:pPr>
        <w:spacing w:before="240" w:after="0"/>
        <w:rPr>
          <w:rFonts w:ascii="Times New Roman" w:eastAsia="Times New Roman" w:hAnsi="Times New Roman" w:cs="Times New Roman"/>
        </w:rPr>
      </w:pPr>
      <w:r w:rsidRPr="00D45D43">
        <w:rPr>
          <w:rFonts w:ascii="Times New Roman" w:eastAsia="Times New Roman" w:hAnsi="Times New Roman" w:cs="Times New Roman"/>
        </w:rPr>
        <w:t>The reproducibility package is suitable for:</w:t>
      </w:r>
    </w:p>
    <w:p w14:paraId="617961E1" w14:textId="3715B53E" w:rsidR="001C08F6" w:rsidRPr="00D45D43" w:rsidRDefault="4BE51B13" w:rsidP="00D45D43">
      <w:pPr>
        <w:pStyle w:val="ListParagraph"/>
        <w:numPr>
          <w:ilvl w:val="0"/>
          <w:numId w:val="1"/>
        </w:numPr>
        <w:spacing w:after="0"/>
        <w:rPr>
          <w:rFonts w:ascii="Times New Roman" w:eastAsia="Times New Roman" w:hAnsi="Times New Roman" w:cs="Times New Roman"/>
        </w:rPr>
      </w:pPr>
      <w:r w:rsidRPr="00D45D43">
        <w:rPr>
          <w:rFonts w:ascii="Times New Roman" w:eastAsia="Times New Roman" w:hAnsi="Times New Roman" w:cs="Times New Roman"/>
        </w:rPr>
        <w:t>University/academic submission and archiving</w:t>
      </w:r>
    </w:p>
    <w:p w14:paraId="363CC351" w14:textId="412325E9" w:rsidR="001C08F6" w:rsidRPr="00D45D43" w:rsidRDefault="4BE51B13" w:rsidP="00D45D43">
      <w:pPr>
        <w:pStyle w:val="ListParagraph"/>
        <w:numPr>
          <w:ilvl w:val="0"/>
          <w:numId w:val="1"/>
        </w:numPr>
        <w:spacing w:after="0"/>
        <w:rPr>
          <w:rFonts w:ascii="Times New Roman" w:eastAsia="Times New Roman" w:hAnsi="Times New Roman" w:cs="Times New Roman"/>
        </w:rPr>
      </w:pPr>
      <w:r w:rsidRPr="00D45D43">
        <w:rPr>
          <w:rFonts w:ascii="Times New Roman" w:eastAsia="Times New Roman" w:hAnsi="Times New Roman" w:cs="Times New Roman"/>
        </w:rPr>
        <w:t>Upload to ITC servers and institutional data repositories</w:t>
      </w:r>
    </w:p>
    <w:p w14:paraId="750F10E6" w14:textId="618D711C" w:rsidR="001C08F6" w:rsidRPr="00D45D43" w:rsidRDefault="4BE51B13" w:rsidP="00D45D43">
      <w:pPr>
        <w:pStyle w:val="ListParagraph"/>
        <w:numPr>
          <w:ilvl w:val="0"/>
          <w:numId w:val="1"/>
        </w:numPr>
        <w:spacing w:after="0"/>
        <w:rPr>
          <w:rFonts w:ascii="Times New Roman" w:eastAsia="Times New Roman" w:hAnsi="Times New Roman" w:cs="Times New Roman"/>
        </w:rPr>
      </w:pPr>
      <w:r w:rsidRPr="00D45D43">
        <w:rPr>
          <w:rFonts w:ascii="Times New Roman" w:eastAsia="Times New Roman" w:hAnsi="Times New Roman" w:cs="Times New Roman"/>
        </w:rPr>
        <w:t>Storage in open research repositories (e.g., Zenodo or OSF)</w:t>
      </w:r>
    </w:p>
    <w:p w14:paraId="473FD1FB" w14:textId="684C78EA" w:rsidR="001C08F6" w:rsidRDefault="4BE51B13" w:rsidP="00D45D43">
      <w:pPr>
        <w:spacing w:before="240" w:after="0"/>
        <w:rPr>
          <w:rFonts w:ascii="Times New Roman" w:eastAsia="Times New Roman" w:hAnsi="Times New Roman" w:cs="Times New Roman"/>
        </w:rPr>
      </w:pPr>
      <w:r w:rsidRPr="00D45D43">
        <w:rPr>
          <w:rFonts w:ascii="Times New Roman" w:eastAsia="Times New Roman" w:hAnsi="Times New Roman" w:cs="Times New Roman"/>
        </w:rPr>
        <w:t>The storage format of all the data is non-proprietary (GeoJSON, CSV, HTML) which supports long-term accessibility.</w:t>
      </w:r>
    </w:p>
    <w:p w14:paraId="51459B2A" w14:textId="000260CC" w:rsidR="001C08F6" w:rsidRPr="00FE3A25" w:rsidRDefault="4BE51B13" w:rsidP="00D45D43">
      <w:pPr>
        <w:spacing w:after="0"/>
        <w:jc w:val="both"/>
        <w:rPr>
          <w:rFonts w:ascii="Times New Roman" w:eastAsia="Times New Roman" w:hAnsi="Times New Roman" w:cs="Times New Roman"/>
          <w:b/>
          <w:bCs/>
          <w:u w:val="single"/>
        </w:rPr>
      </w:pPr>
      <w:r w:rsidRPr="00FE3A25">
        <w:rPr>
          <w:rFonts w:ascii="Times New Roman" w:eastAsia="Times New Roman" w:hAnsi="Times New Roman" w:cs="Times New Roman"/>
          <w:b/>
          <w:bCs/>
          <w:u w:val="single"/>
        </w:rPr>
        <w:t>Ethical and Legal Considerations</w:t>
      </w:r>
      <w:r w:rsidR="00FE3A25" w:rsidRPr="00FE3A25">
        <w:rPr>
          <w:rFonts w:ascii="Times New Roman" w:eastAsia="Times New Roman" w:hAnsi="Times New Roman" w:cs="Times New Roman"/>
          <w:b/>
          <w:bCs/>
          <w:u w:val="single"/>
        </w:rPr>
        <w:t xml:space="preserve"> (DA 6)</w:t>
      </w:r>
    </w:p>
    <w:p w14:paraId="0E89AEAF" w14:textId="1BA311A0" w:rsidR="001C08F6" w:rsidRPr="00D45D43" w:rsidRDefault="4BE51B13" w:rsidP="00D45D43">
      <w:pPr>
        <w:spacing w:before="240" w:after="0"/>
        <w:rPr>
          <w:rFonts w:ascii="Times New Roman" w:eastAsia="Times New Roman" w:hAnsi="Times New Roman" w:cs="Times New Roman"/>
        </w:rPr>
      </w:pPr>
      <w:r w:rsidRPr="00D45D43">
        <w:rPr>
          <w:rFonts w:ascii="Times New Roman" w:eastAsia="Times New Roman" w:hAnsi="Times New Roman" w:cs="Times New Roman"/>
        </w:rPr>
        <w:t>This project does not process any sensitive or personal data. All the analyses are based on publicly available, aggregated OpenStreetMap data. The GDPR registration or ethical approval is not required</w:t>
      </w:r>
    </w:p>
    <w:p w14:paraId="0858CB17" w14:textId="75176978" w:rsidR="001C08F6" w:rsidRPr="00D45D43" w:rsidRDefault="001C08F6" w:rsidP="00D45D43">
      <w:pPr>
        <w:spacing w:after="0"/>
        <w:rPr>
          <w:rFonts w:ascii="Times New Roman" w:eastAsia="Times New Roman" w:hAnsi="Times New Roman" w:cs="Times New Roman"/>
        </w:rPr>
      </w:pPr>
    </w:p>
    <w:p w14:paraId="4C950677" w14:textId="44818C4F" w:rsidR="001C08F6" w:rsidRPr="00D45D43" w:rsidRDefault="001C08F6" w:rsidP="00D45D43">
      <w:pPr>
        <w:spacing w:after="0"/>
        <w:rPr>
          <w:rFonts w:ascii="Times New Roman" w:eastAsia="Times New Roman" w:hAnsi="Times New Roman" w:cs="Times New Roman"/>
        </w:rPr>
      </w:pPr>
    </w:p>
    <w:p w14:paraId="2C078E63" w14:textId="75245117" w:rsidR="001C08F6" w:rsidRPr="00D45D43" w:rsidRDefault="001C08F6" w:rsidP="00D45D43">
      <w:pPr>
        <w:spacing w:after="0"/>
        <w:rPr>
          <w:rFonts w:ascii="Times New Roman" w:eastAsia="Times New Roman" w:hAnsi="Times New Roman" w:cs="Times New Roman"/>
        </w:rPr>
      </w:pPr>
    </w:p>
    <w:sectPr w:rsidR="001C08F6" w:rsidRPr="00D45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B13C5"/>
    <w:multiLevelType w:val="hybridMultilevel"/>
    <w:tmpl w:val="55249D8E"/>
    <w:lvl w:ilvl="0" w:tplc="BBBE051A">
      <w:start w:val="1"/>
      <w:numFmt w:val="bullet"/>
      <w:lvlText w:val=""/>
      <w:lvlJc w:val="left"/>
      <w:pPr>
        <w:ind w:left="720" w:hanging="360"/>
      </w:pPr>
      <w:rPr>
        <w:rFonts w:ascii="Symbol" w:hAnsi="Symbol" w:hint="default"/>
      </w:rPr>
    </w:lvl>
    <w:lvl w:ilvl="1" w:tplc="17AC7812">
      <w:start w:val="1"/>
      <w:numFmt w:val="bullet"/>
      <w:lvlText w:val="o"/>
      <w:lvlJc w:val="left"/>
      <w:pPr>
        <w:ind w:left="1440" w:hanging="360"/>
      </w:pPr>
      <w:rPr>
        <w:rFonts w:ascii="Courier New" w:hAnsi="Courier New" w:hint="default"/>
      </w:rPr>
    </w:lvl>
    <w:lvl w:ilvl="2" w:tplc="B194ED54">
      <w:start w:val="1"/>
      <w:numFmt w:val="bullet"/>
      <w:lvlText w:val=""/>
      <w:lvlJc w:val="left"/>
      <w:pPr>
        <w:ind w:left="2160" w:hanging="360"/>
      </w:pPr>
      <w:rPr>
        <w:rFonts w:ascii="Wingdings" w:hAnsi="Wingdings" w:hint="default"/>
      </w:rPr>
    </w:lvl>
    <w:lvl w:ilvl="3" w:tplc="761C9D50">
      <w:start w:val="1"/>
      <w:numFmt w:val="bullet"/>
      <w:lvlText w:val=""/>
      <w:lvlJc w:val="left"/>
      <w:pPr>
        <w:ind w:left="2880" w:hanging="360"/>
      </w:pPr>
      <w:rPr>
        <w:rFonts w:ascii="Symbol" w:hAnsi="Symbol" w:hint="default"/>
      </w:rPr>
    </w:lvl>
    <w:lvl w:ilvl="4" w:tplc="9BC8D5D2">
      <w:start w:val="1"/>
      <w:numFmt w:val="bullet"/>
      <w:lvlText w:val="o"/>
      <w:lvlJc w:val="left"/>
      <w:pPr>
        <w:ind w:left="3600" w:hanging="360"/>
      </w:pPr>
      <w:rPr>
        <w:rFonts w:ascii="Courier New" w:hAnsi="Courier New" w:hint="default"/>
      </w:rPr>
    </w:lvl>
    <w:lvl w:ilvl="5" w:tplc="997CA05E">
      <w:start w:val="1"/>
      <w:numFmt w:val="bullet"/>
      <w:lvlText w:val=""/>
      <w:lvlJc w:val="left"/>
      <w:pPr>
        <w:ind w:left="4320" w:hanging="360"/>
      </w:pPr>
      <w:rPr>
        <w:rFonts w:ascii="Wingdings" w:hAnsi="Wingdings" w:hint="default"/>
      </w:rPr>
    </w:lvl>
    <w:lvl w:ilvl="6" w:tplc="AD74BB3C">
      <w:start w:val="1"/>
      <w:numFmt w:val="bullet"/>
      <w:lvlText w:val=""/>
      <w:lvlJc w:val="left"/>
      <w:pPr>
        <w:ind w:left="5040" w:hanging="360"/>
      </w:pPr>
      <w:rPr>
        <w:rFonts w:ascii="Symbol" w:hAnsi="Symbol" w:hint="default"/>
      </w:rPr>
    </w:lvl>
    <w:lvl w:ilvl="7" w:tplc="6932431E">
      <w:start w:val="1"/>
      <w:numFmt w:val="bullet"/>
      <w:lvlText w:val="o"/>
      <w:lvlJc w:val="left"/>
      <w:pPr>
        <w:ind w:left="5760" w:hanging="360"/>
      </w:pPr>
      <w:rPr>
        <w:rFonts w:ascii="Courier New" w:hAnsi="Courier New" w:hint="default"/>
      </w:rPr>
    </w:lvl>
    <w:lvl w:ilvl="8" w:tplc="3A16E5D4">
      <w:start w:val="1"/>
      <w:numFmt w:val="bullet"/>
      <w:lvlText w:val=""/>
      <w:lvlJc w:val="left"/>
      <w:pPr>
        <w:ind w:left="6480" w:hanging="360"/>
      </w:pPr>
      <w:rPr>
        <w:rFonts w:ascii="Wingdings" w:hAnsi="Wingdings" w:hint="default"/>
      </w:rPr>
    </w:lvl>
  </w:abstractNum>
  <w:abstractNum w:abstractNumId="1" w15:restartNumberingAfterBreak="0">
    <w:nsid w:val="14D0DEAD"/>
    <w:multiLevelType w:val="hybridMultilevel"/>
    <w:tmpl w:val="E4309D78"/>
    <w:lvl w:ilvl="0" w:tplc="B55ADD74">
      <w:start w:val="1"/>
      <w:numFmt w:val="bullet"/>
      <w:lvlText w:val=""/>
      <w:lvlJc w:val="left"/>
      <w:pPr>
        <w:ind w:left="720" w:hanging="360"/>
      </w:pPr>
      <w:rPr>
        <w:rFonts w:ascii="Symbol" w:hAnsi="Symbol" w:hint="default"/>
      </w:rPr>
    </w:lvl>
    <w:lvl w:ilvl="1" w:tplc="365CE75A">
      <w:start w:val="1"/>
      <w:numFmt w:val="bullet"/>
      <w:lvlText w:val="o"/>
      <w:lvlJc w:val="left"/>
      <w:pPr>
        <w:ind w:left="1440" w:hanging="360"/>
      </w:pPr>
      <w:rPr>
        <w:rFonts w:ascii="Courier New" w:hAnsi="Courier New" w:hint="default"/>
      </w:rPr>
    </w:lvl>
    <w:lvl w:ilvl="2" w:tplc="E93A0008">
      <w:start w:val="1"/>
      <w:numFmt w:val="bullet"/>
      <w:lvlText w:val=""/>
      <w:lvlJc w:val="left"/>
      <w:pPr>
        <w:ind w:left="2160" w:hanging="360"/>
      </w:pPr>
      <w:rPr>
        <w:rFonts w:ascii="Wingdings" w:hAnsi="Wingdings" w:hint="default"/>
      </w:rPr>
    </w:lvl>
    <w:lvl w:ilvl="3" w:tplc="87707692">
      <w:start w:val="1"/>
      <w:numFmt w:val="bullet"/>
      <w:lvlText w:val=""/>
      <w:lvlJc w:val="left"/>
      <w:pPr>
        <w:ind w:left="2880" w:hanging="360"/>
      </w:pPr>
      <w:rPr>
        <w:rFonts w:ascii="Symbol" w:hAnsi="Symbol" w:hint="default"/>
      </w:rPr>
    </w:lvl>
    <w:lvl w:ilvl="4" w:tplc="3B42AC0C">
      <w:start w:val="1"/>
      <w:numFmt w:val="bullet"/>
      <w:lvlText w:val="o"/>
      <w:lvlJc w:val="left"/>
      <w:pPr>
        <w:ind w:left="3600" w:hanging="360"/>
      </w:pPr>
      <w:rPr>
        <w:rFonts w:ascii="Courier New" w:hAnsi="Courier New" w:hint="default"/>
      </w:rPr>
    </w:lvl>
    <w:lvl w:ilvl="5" w:tplc="D628590C">
      <w:start w:val="1"/>
      <w:numFmt w:val="bullet"/>
      <w:lvlText w:val=""/>
      <w:lvlJc w:val="left"/>
      <w:pPr>
        <w:ind w:left="4320" w:hanging="360"/>
      </w:pPr>
      <w:rPr>
        <w:rFonts w:ascii="Wingdings" w:hAnsi="Wingdings" w:hint="default"/>
      </w:rPr>
    </w:lvl>
    <w:lvl w:ilvl="6" w:tplc="9B78CE38">
      <w:start w:val="1"/>
      <w:numFmt w:val="bullet"/>
      <w:lvlText w:val=""/>
      <w:lvlJc w:val="left"/>
      <w:pPr>
        <w:ind w:left="5040" w:hanging="360"/>
      </w:pPr>
      <w:rPr>
        <w:rFonts w:ascii="Symbol" w:hAnsi="Symbol" w:hint="default"/>
      </w:rPr>
    </w:lvl>
    <w:lvl w:ilvl="7" w:tplc="E9A01EE6">
      <w:start w:val="1"/>
      <w:numFmt w:val="bullet"/>
      <w:lvlText w:val="o"/>
      <w:lvlJc w:val="left"/>
      <w:pPr>
        <w:ind w:left="5760" w:hanging="360"/>
      </w:pPr>
      <w:rPr>
        <w:rFonts w:ascii="Courier New" w:hAnsi="Courier New" w:hint="default"/>
      </w:rPr>
    </w:lvl>
    <w:lvl w:ilvl="8" w:tplc="AA12EBAC">
      <w:start w:val="1"/>
      <w:numFmt w:val="bullet"/>
      <w:lvlText w:val=""/>
      <w:lvlJc w:val="left"/>
      <w:pPr>
        <w:ind w:left="6480" w:hanging="360"/>
      </w:pPr>
      <w:rPr>
        <w:rFonts w:ascii="Wingdings" w:hAnsi="Wingdings" w:hint="default"/>
      </w:rPr>
    </w:lvl>
  </w:abstractNum>
  <w:abstractNum w:abstractNumId="2" w15:restartNumberingAfterBreak="0">
    <w:nsid w:val="1507C37E"/>
    <w:multiLevelType w:val="hybridMultilevel"/>
    <w:tmpl w:val="B28ADC18"/>
    <w:lvl w:ilvl="0" w:tplc="0C1A9F0E">
      <w:start w:val="1"/>
      <w:numFmt w:val="bullet"/>
      <w:lvlText w:val=""/>
      <w:lvlJc w:val="left"/>
      <w:pPr>
        <w:ind w:left="720" w:hanging="360"/>
      </w:pPr>
      <w:rPr>
        <w:rFonts w:ascii="Symbol" w:hAnsi="Symbol" w:hint="default"/>
      </w:rPr>
    </w:lvl>
    <w:lvl w:ilvl="1" w:tplc="6624EB9A">
      <w:start w:val="1"/>
      <w:numFmt w:val="bullet"/>
      <w:lvlText w:val="o"/>
      <w:lvlJc w:val="left"/>
      <w:pPr>
        <w:ind w:left="1440" w:hanging="360"/>
      </w:pPr>
      <w:rPr>
        <w:rFonts w:ascii="Courier New" w:hAnsi="Courier New" w:hint="default"/>
      </w:rPr>
    </w:lvl>
    <w:lvl w:ilvl="2" w:tplc="2B4EAD5C">
      <w:start w:val="1"/>
      <w:numFmt w:val="bullet"/>
      <w:lvlText w:val=""/>
      <w:lvlJc w:val="left"/>
      <w:pPr>
        <w:ind w:left="2160" w:hanging="360"/>
      </w:pPr>
      <w:rPr>
        <w:rFonts w:ascii="Wingdings" w:hAnsi="Wingdings" w:hint="default"/>
      </w:rPr>
    </w:lvl>
    <w:lvl w:ilvl="3" w:tplc="2A9886B4">
      <w:start w:val="1"/>
      <w:numFmt w:val="bullet"/>
      <w:lvlText w:val=""/>
      <w:lvlJc w:val="left"/>
      <w:pPr>
        <w:ind w:left="2880" w:hanging="360"/>
      </w:pPr>
      <w:rPr>
        <w:rFonts w:ascii="Symbol" w:hAnsi="Symbol" w:hint="default"/>
      </w:rPr>
    </w:lvl>
    <w:lvl w:ilvl="4" w:tplc="2E225B1A">
      <w:start w:val="1"/>
      <w:numFmt w:val="bullet"/>
      <w:lvlText w:val="o"/>
      <w:lvlJc w:val="left"/>
      <w:pPr>
        <w:ind w:left="3600" w:hanging="360"/>
      </w:pPr>
      <w:rPr>
        <w:rFonts w:ascii="Courier New" w:hAnsi="Courier New" w:hint="default"/>
      </w:rPr>
    </w:lvl>
    <w:lvl w:ilvl="5" w:tplc="8F6C97F8">
      <w:start w:val="1"/>
      <w:numFmt w:val="bullet"/>
      <w:lvlText w:val=""/>
      <w:lvlJc w:val="left"/>
      <w:pPr>
        <w:ind w:left="4320" w:hanging="360"/>
      </w:pPr>
      <w:rPr>
        <w:rFonts w:ascii="Wingdings" w:hAnsi="Wingdings" w:hint="default"/>
      </w:rPr>
    </w:lvl>
    <w:lvl w:ilvl="6" w:tplc="9B7457AC">
      <w:start w:val="1"/>
      <w:numFmt w:val="bullet"/>
      <w:lvlText w:val=""/>
      <w:lvlJc w:val="left"/>
      <w:pPr>
        <w:ind w:left="5040" w:hanging="360"/>
      </w:pPr>
      <w:rPr>
        <w:rFonts w:ascii="Symbol" w:hAnsi="Symbol" w:hint="default"/>
      </w:rPr>
    </w:lvl>
    <w:lvl w:ilvl="7" w:tplc="E2068DB6">
      <w:start w:val="1"/>
      <w:numFmt w:val="bullet"/>
      <w:lvlText w:val="o"/>
      <w:lvlJc w:val="left"/>
      <w:pPr>
        <w:ind w:left="5760" w:hanging="360"/>
      </w:pPr>
      <w:rPr>
        <w:rFonts w:ascii="Courier New" w:hAnsi="Courier New" w:hint="default"/>
      </w:rPr>
    </w:lvl>
    <w:lvl w:ilvl="8" w:tplc="00FE49D4">
      <w:start w:val="1"/>
      <w:numFmt w:val="bullet"/>
      <w:lvlText w:val=""/>
      <w:lvlJc w:val="left"/>
      <w:pPr>
        <w:ind w:left="6480" w:hanging="360"/>
      </w:pPr>
      <w:rPr>
        <w:rFonts w:ascii="Wingdings" w:hAnsi="Wingdings" w:hint="default"/>
      </w:rPr>
    </w:lvl>
  </w:abstractNum>
  <w:abstractNum w:abstractNumId="3" w15:restartNumberingAfterBreak="0">
    <w:nsid w:val="2A55B8C9"/>
    <w:multiLevelType w:val="hybridMultilevel"/>
    <w:tmpl w:val="3376B8CC"/>
    <w:lvl w:ilvl="0" w:tplc="1A42AD04">
      <w:start w:val="1"/>
      <w:numFmt w:val="bullet"/>
      <w:lvlText w:val=""/>
      <w:lvlJc w:val="left"/>
      <w:pPr>
        <w:ind w:left="720" w:hanging="360"/>
      </w:pPr>
      <w:rPr>
        <w:rFonts w:ascii="Symbol" w:hAnsi="Symbol" w:hint="default"/>
      </w:rPr>
    </w:lvl>
    <w:lvl w:ilvl="1" w:tplc="F51CF6C2">
      <w:start w:val="1"/>
      <w:numFmt w:val="bullet"/>
      <w:lvlText w:val="o"/>
      <w:lvlJc w:val="left"/>
      <w:pPr>
        <w:ind w:left="1440" w:hanging="360"/>
      </w:pPr>
      <w:rPr>
        <w:rFonts w:ascii="Courier New" w:hAnsi="Courier New" w:hint="default"/>
      </w:rPr>
    </w:lvl>
    <w:lvl w:ilvl="2" w:tplc="2EE67878">
      <w:start w:val="1"/>
      <w:numFmt w:val="bullet"/>
      <w:lvlText w:val=""/>
      <w:lvlJc w:val="left"/>
      <w:pPr>
        <w:ind w:left="2160" w:hanging="360"/>
      </w:pPr>
      <w:rPr>
        <w:rFonts w:ascii="Wingdings" w:hAnsi="Wingdings" w:hint="default"/>
      </w:rPr>
    </w:lvl>
    <w:lvl w:ilvl="3" w:tplc="29CAA57E">
      <w:start w:val="1"/>
      <w:numFmt w:val="bullet"/>
      <w:lvlText w:val=""/>
      <w:lvlJc w:val="left"/>
      <w:pPr>
        <w:ind w:left="2880" w:hanging="360"/>
      </w:pPr>
      <w:rPr>
        <w:rFonts w:ascii="Symbol" w:hAnsi="Symbol" w:hint="default"/>
      </w:rPr>
    </w:lvl>
    <w:lvl w:ilvl="4" w:tplc="7794D12E">
      <w:start w:val="1"/>
      <w:numFmt w:val="bullet"/>
      <w:lvlText w:val="o"/>
      <w:lvlJc w:val="left"/>
      <w:pPr>
        <w:ind w:left="3600" w:hanging="360"/>
      </w:pPr>
      <w:rPr>
        <w:rFonts w:ascii="Courier New" w:hAnsi="Courier New" w:hint="default"/>
      </w:rPr>
    </w:lvl>
    <w:lvl w:ilvl="5" w:tplc="54B62484">
      <w:start w:val="1"/>
      <w:numFmt w:val="bullet"/>
      <w:lvlText w:val=""/>
      <w:lvlJc w:val="left"/>
      <w:pPr>
        <w:ind w:left="4320" w:hanging="360"/>
      </w:pPr>
      <w:rPr>
        <w:rFonts w:ascii="Wingdings" w:hAnsi="Wingdings" w:hint="default"/>
      </w:rPr>
    </w:lvl>
    <w:lvl w:ilvl="6" w:tplc="3488AA88">
      <w:start w:val="1"/>
      <w:numFmt w:val="bullet"/>
      <w:lvlText w:val=""/>
      <w:lvlJc w:val="left"/>
      <w:pPr>
        <w:ind w:left="5040" w:hanging="360"/>
      </w:pPr>
      <w:rPr>
        <w:rFonts w:ascii="Symbol" w:hAnsi="Symbol" w:hint="default"/>
      </w:rPr>
    </w:lvl>
    <w:lvl w:ilvl="7" w:tplc="AEDCD17C">
      <w:start w:val="1"/>
      <w:numFmt w:val="bullet"/>
      <w:lvlText w:val="o"/>
      <w:lvlJc w:val="left"/>
      <w:pPr>
        <w:ind w:left="5760" w:hanging="360"/>
      </w:pPr>
      <w:rPr>
        <w:rFonts w:ascii="Courier New" w:hAnsi="Courier New" w:hint="default"/>
      </w:rPr>
    </w:lvl>
    <w:lvl w:ilvl="8" w:tplc="40708208">
      <w:start w:val="1"/>
      <w:numFmt w:val="bullet"/>
      <w:lvlText w:val=""/>
      <w:lvlJc w:val="left"/>
      <w:pPr>
        <w:ind w:left="6480" w:hanging="360"/>
      </w:pPr>
      <w:rPr>
        <w:rFonts w:ascii="Wingdings" w:hAnsi="Wingdings" w:hint="default"/>
      </w:rPr>
    </w:lvl>
  </w:abstractNum>
  <w:abstractNum w:abstractNumId="4" w15:restartNumberingAfterBreak="0">
    <w:nsid w:val="5935F228"/>
    <w:multiLevelType w:val="hybridMultilevel"/>
    <w:tmpl w:val="03E82D3C"/>
    <w:lvl w:ilvl="0" w:tplc="AE3A6544">
      <w:start w:val="1"/>
      <w:numFmt w:val="bullet"/>
      <w:lvlText w:val=""/>
      <w:lvlJc w:val="left"/>
      <w:pPr>
        <w:ind w:left="720" w:hanging="360"/>
      </w:pPr>
      <w:rPr>
        <w:rFonts w:ascii="Symbol" w:hAnsi="Symbol" w:hint="default"/>
      </w:rPr>
    </w:lvl>
    <w:lvl w:ilvl="1" w:tplc="59C44BAC">
      <w:start w:val="1"/>
      <w:numFmt w:val="bullet"/>
      <w:lvlText w:val="o"/>
      <w:lvlJc w:val="left"/>
      <w:pPr>
        <w:ind w:left="1440" w:hanging="360"/>
      </w:pPr>
      <w:rPr>
        <w:rFonts w:ascii="Courier New" w:hAnsi="Courier New" w:hint="default"/>
      </w:rPr>
    </w:lvl>
    <w:lvl w:ilvl="2" w:tplc="69289D60">
      <w:start w:val="1"/>
      <w:numFmt w:val="bullet"/>
      <w:lvlText w:val=""/>
      <w:lvlJc w:val="left"/>
      <w:pPr>
        <w:ind w:left="2160" w:hanging="360"/>
      </w:pPr>
      <w:rPr>
        <w:rFonts w:ascii="Wingdings" w:hAnsi="Wingdings" w:hint="default"/>
      </w:rPr>
    </w:lvl>
    <w:lvl w:ilvl="3" w:tplc="E3D030FE">
      <w:start w:val="1"/>
      <w:numFmt w:val="bullet"/>
      <w:lvlText w:val=""/>
      <w:lvlJc w:val="left"/>
      <w:pPr>
        <w:ind w:left="2880" w:hanging="360"/>
      </w:pPr>
      <w:rPr>
        <w:rFonts w:ascii="Symbol" w:hAnsi="Symbol" w:hint="default"/>
      </w:rPr>
    </w:lvl>
    <w:lvl w:ilvl="4" w:tplc="FC6EC8D2">
      <w:start w:val="1"/>
      <w:numFmt w:val="bullet"/>
      <w:lvlText w:val="o"/>
      <w:lvlJc w:val="left"/>
      <w:pPr>
        <w:ind w:left="3600" w:hanging="360"/>
      </w:pPr>
      <w:rPr>
        <w:rFonts w:ascii="Courier New" w:hAnsi="Courier New" w:hint="default"/>
      </w:rPr>
    </w:lvl>
    <w:lvl w:ilvl="5" w:tplc="C8CCD104">
      <w:start w:val="1"/>
      <w:numFmt w:val="bullet"/>
      <w:lvlText w:val=""/>
      <w:lvlJc w:val="left"/>
      <w:pPr>
        <w:ind w:left="4320" w:hanging="360"/>
      </w:pPr>
      <w:rPr>
        <w:rFonts w:ascii="Wingdings" w:hAnsi="Wingdings" w:hint="default"/>
      </w:rPr>
    </w:lvl>
    <w:lvl w:ilvl="6" w:tplc="2C8AFFBC">
      <w:start w:val="1"/>
      <w:numFmt w:val="bullet"/>
      <w:lvlText w:val=""/>
      <w:lvlJc w:val="left"/>
      <w:pPr>
        <w:ind w:left="5040" w:hanging="360"/>
      </w:pPr>
      <w:rPr>
        <w:rFonts w:ascii="Symbol" w:hAnsi="Symbol" w:hint="default"/>
      </w:rPr>
    </w:lvl>
    <w:lvl w:ilvl="7" w:tplc="8AAC8086">
      <w:start w:val="1"/>
      <w:numFmt w:val="bullet"/>
      <w:lvlText w:val="o"/>
      <w:lvlJc w:val="left"/>
      <w:pPr>
        <w:ind w:left="5760" w:hanging="360"/>
      </w:pPr>
      <w:rPr>
        <w:rFonts w:ascii="Courier New" w:hAnsi="Courier New" w:hint="default"/>
      </w:rPr>
    </w:lvl>
    <w:lvl w:ilvl="8" w:tplc="FD16FD24">
      <w:start w:val="1"/>
      <w:numFmt w:val="bullet"/>
      <w:lvlText w:val=""/>
      <w:lvlJc w:val="left"/>
      <w:pPr>
        <w:ind w:left="6480" w:hanging="360"/>
      </w:pPr>
      <w:rPr>
        <w:rFonts w:ascii="Wingdings" w:hAnsi="Wingdings" w:hint="default"/>
      </w:rPr>
    </w:lvl>
  </w:abstractNum>
  <w:abstractNum w:abstractNumId="5" w15:restartNumberingAfterBreak="0">
    <w:nsid w:val="705CACAB"/>
    <w:multiLevelType w:val="hybridMultilevel"/>
    <w:tmpl w:val="64BAB54C"/>
    <w:lvl w:ilvl="0" w:tplc="BC269694">
      <w:start w:val="1"/>
      <w:numFmt w:val="bullet"/>
      <w:lvlText w:val=""/>
      <w:lvlJc w:val="left"/>
      <w:pPr>
        <w:ind w:left="720" w:hanging="360"/>
      </w:pPr>
      <w:rPr>
        <w:rFonts w:ascii="Symbol" w:hAnsi="Symbol" w:hint="default"/>
      </w:rPr>
    </w:lvl>
    <w:lvl w:ilvl="1" w:tplc="27429054">
      <w:start w:val="1"/>
      <w:numFmt w:val="bullet"/>
      <w:lvlText w:val="o"/>
      <w:lvlJc w:val="left"/>
      <w:pPr>
        <w:ind w:left="1440" w:hanging="360"/>
      </w:pPr>
      <w:rPr>
        <w:rFonts w:ascii="Courier New" w:hAnsi="Courier New" w:hint="default"/>
      </w:rPr>
    </w:lvl>
    <w:lvl w:ilvl="2" w:tplc="900A640C">
      <w:start w:val="1"/>
      <w:numFmt w:val="bullet"/>
      <w:lvlText w:val=""/>
      <w:lvlJc w:val="left"/>
      <w:pPr>
        <w:ind w:left="2160" w:hanging="360"/>
      </w:pPr>
      <w:rPr>
        <w:rFonts w:ascii="Wingdings" w:hAnsi="Wingdings" w:hint="default"/>
      </w:rPr>
    </w:lvl>
    <w:lvl w:ilvl="3" w:tplc="B73AACA0">
      <w:start w:val="1"/>
      <w:numFmt w:val="bullet"/>
      <w:lvlText w:val=""/>
      <w:lvlJc w:val="left"/>
      <w:pPr>
        <w:ind w:left="2880" w:hanging="360"/>
      </w:pPr>
      <w:rPr>
        <w:rFonts w:ascii="Symbol" w:hAnsi="Symbol" w:hint="default"/>
      </w:rPr>
    </w:lvl>
    <w:lvl w:ilvl="4" w:tplc="034CD0D4">
      <w:start w:val="1"/>
      <w:numFmt w:val="bullet"/>
      <w:lvlText w:val="o"/>
      <w:lvlJc w:val="left"/>
      <w:pPr>
        <w:ind w:left="3600" w:hanging="360"/>
      </w:pPr>
      <w:rPr>
        <w:rFonts w:ascii="Courier New" w:hAnsi="Courier New" w:hint="default"/>
      </w:rPr>
    </w:lvl>
    <w:lvl w:ilvl="5" w:tplc="15047F70">
      <w:start w:val="1"/>
      <w:numFmt w:val="bullet"/>
      <w:lvlText w:val=""/>
      <w:lvlJc w:val="left"/>
      <w:pPr>
        <w:ind w:left="4320" w:hanging="360"/>
      </w:pPr>
      <w:rPr>
        <w:rFonts w:ascii="Wingdings" w:hAnsi="Wingdings" w:hint="default"/>
      </w:rPr>
    </w:lvl>
    <w:lvl w:ilvl="6" w:tplc="5400D3F8">
      <w:start w:val="1"/>
      <w:numFmt w:val="bullet"/>
      <w:lvlText w:val=""/>
      <w:lvlJc w:val="left"/>
      <w:pPr>
        <w:ind w:left="5040" w:hanging="360"/>
      </w:pPr>
      <w:rPr>
        <w:rFonts w:ascii="Symbol" w:hAnsi="Symbol" w:hint="default"/>
      </w:rPr>
    </w:lvl>
    <w:lvl w:ilvl="7" w:tplc="587027DE">
      <w:start w:val="1"/>
      <w:numFmt w:val="bullet"/>
      <w:lvlText w:val="o"/>
      <w:lvlJc w:val="left"/>
      <w:pPr>
        <w:ind w:left="5760" w:hanging="360"/>
      </w:pPr>
      <w:rPr>
        <w:rFonts w:ascii="Courier New" w:hAnsi="Courier New" w:hint="default"/>
      </w:rPr>
    </w:lvl>
    <w:lvl w:ilvl="8" w:tplc="D6587F84">
      <w:start w:val="1"/>
      <w:numFmt w:val="bullet"/>
      <w:lvlText w:val=""/>
      <w:lvlJc w:val="left"/>
      <w:pPr>
        <w:ind w:left="6480" w:hanging="360"/>
      </w:pPr>
      <w:rPr>
        <w:rFonts w:ascii="Wingdings" w:hAnsi="Wingdings" w:hint="default"/>
      </w:rPr>
    </w:lvl>
  </w:abstractNum>
  <w:num w:numId="1" w16cid:durableId="165100084">
    <w:abstractNumId w:val="3"/>
  </w:num>
  <w:num w:numId="2" w16cid:durableId="2034842057">
    <w:abstractNumId w:val="1"/>
  </w:num>
  <w:num w:numId="3" w16cid:durableId="240680545">
    <w:abstractNumId w:val="2"/>
  </w:num>
  <w:num w:numId="4" w16cid:durableId="830636017">
    <w:abstractNumId w:val="5"/>
  </w:num>
  <w:num w:numId="5" w16cid:durableId="2044666879">
    <w:abstractNumId w:val="0"/>
  </w:num>
  <w:num w:numId="6" w16cid:durableId="3900765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A632DA"/>
    <w:rsid w:val="0006C8FE"/>
    <w:rsid w:val="001C08F6"/>
    <w:rsid w:val="003509A0"/>
    <w:rsid w:val="007942E4"/>
    <w:rsid w:val="00D401DD"/>
    <w:rsid w:val="00D45D43"/>
    <w:rsid w:val="00FE3A25"/>
    <w:rsid w:val="0AF3C4FC"/>
    <w:rsid w:val="10B171B2"/>
    <w:rsid w:val="1A1ED157"/>
    <w:rsid w:val="43A8D108"/>
    <w:rsid w:val="4433D4E0"/>
    <w:rsid w:val="46E85828"/>
    <w:rsid w:val="4BE51B13"/>
    <w:rsid w:val="4EA56AC0"/>
    <w:rsid w:val="5435A186"/>
    <w:rsid w:val="5A8D2E24"/>
    <w:rsid w:val="60A632DA"/>
    <w:rsid w:val="76B0C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B067"/>
  <w15:chartTrackingRefBased/>
  <w15:docId w15:val="{09CC3FBA-D9BC-48C5-AEB0-D035BA8E1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D4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D45D43"/>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AABB5C5DBEDD41891CD83835917D08" ma:contentTypeVersion="10" ma:contentTypeDescription="Create a new document." ma:contentTypeScope="" ma:versionID="6115ec9c94e0adbac9de146f5759de76">
  <xsd:schema xmlns:xsd="http://www.w3.org/2001/XMLSchema" xmlns:xs="http://www.w3.org/2001/XMLSchema" xmlns:p="http://schemas.microsoft.com/office/2006/metadata/properties" xmlns:ns2="3c185bc6-6e8a-4572-ae8e-0debada9d235" xmlns:ns3="3b975831-2e4f-4e70-8133-e3864204e605" targetNamespace="http://schemas.microsoft.com/office/2006/metadata/properties" ma:root="true" ma:fieldsID="944b1465f5146f50d2a9ae26adf94b40" ns2:_="" ns3:_="">
    <xsd:import namespace="3c185bc6-6e8a-4572-ae8e-0debada9d235"/>
    <xsd:import namespace="3b975831-2e4f-4e70-8133-e3864204e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185bc6-6e8a-4572-ae8e-0debada9d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f58ba8-1e8d-4aec-a6f5-993f6032dc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975831-2e4f-4e70-8133-e3864204e6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0fceba4-a5c8-48ca-ab72-ef67de433833}" ma:internalName="TaxCatchAll" ma:showField="CatchAllData" ma:web="3b975831-2e4f-4e70-8133-e3864204e6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b975831-2e4f-4e70-8133-e3864204e605" xsi:nil="true"/>
    <lcf76f155ced4ddcb4097134ff3c332f xmlns="3c185bc6-6e8a-4572-ae8e-0debada9d2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7B1DE4-A272-4DE9-90F0-ED5BB1395A44}">
  <ds:schemaRefs>
    <ds:schemaRef ds:uri="http://schemas.microsoft.com/sharepoint/v3/contenttype/forms"/>
  </ds:schemaRefs>
</ds:datastoreItem>
</file>

<file path=customXml/itemProps2.xml><?xml version="1.0" encoding="utf-8"?>
<ds:datastoreItem xmlns:ds="http://schemas.openxmlformats.org/officeDocument/2006/customXml" ds:itemID="{C1872E06-93BA-4376-8C2F-61F8C1760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185bc6-6e8a-4572-ae8e-0debada9d235"/>
    <ds:schemaRef ds:uri="3b975831-2e4f-4e70-8133-e3864204e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E184B9-E045-4FC1-8533-C0E9A22309FC}">
  <ds:schemaRefs>
    <ds:schemaRef ds:uri="http://schemas.microsoft.com/office/2006/metadata/properties"/>
    <ds:schemaRef ds:uri="http://schemas.microsoft.com/office/infopath/2007/PartnerControls"/>
    <ds:schemaRef ds:uri="3b975831-2e4f-4e70-8133-e3864204e605"/>
    <ds:schemaRef ds:uri="3c185bc6-6e8a-4572-ae8e-0debada9d235"/>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Okongo, J.A. (June, Student M-SE)</dc:creator>
  <cp:keywords/>
  <dc:description/>
  <cp:lastModifiedBy>Okongo, J.A. (June, Student M-SE)</cp:lastModifiedBy>
  <cp:revision>3</cp:revision>
  <dcterms:created xsi:type="dcterms:W3CDTF">2026-01-30T20:51:00Z</dcterms:created>
  <dcterms:modified xsi:type="dcterms:W3CDTF">2026-01-30T21:01:00Z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0x010100B1AABB5C5DBEDD41891CD83835917D08</vt:lpwstr>
  </property>
  <property fmtid="{D5CDD505-2E9C-101B-9397-08002B2CF9AE}" pid="3" name="MediaServiceImageTags">
    <vt:lpwstr/>
  </property>
</Properties>
</file>