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2023-01-18 ===</w:t>
      </w:r>
    </w:p>
    <w:p>
      <w:r>
        <w:t>Comprehensive Clinical Progress Note for Luke Knox's Therapy Session on January 18, 2023</w:t>
        <w:br/>
        <w:br/>
        <w:t>SUBJECTIVE</w:t>
        <w:br/>
        <w:t>Client attended session today discussing several significant life events, including a recent death in his community, a trip to Seattle to visit friends, and ongoing adjustment to medication. Luke presented with mixed affect while discussing the recent death, showing appropriate sadness while also expressing appreciation for the community's response and the "wake-ish" celebration of life. When discussing his Seattle trip, he demonstrated ambivalence about the experience, noting both positive aspects and underlying disappointment about certain social dynamics. Luke self-reported experiencing increased anxiety, particularly in relation to future planning and career decisions.</w:t>
        <w:br/>
        <w:br/>
        <w:t>OBJECTIVE</w:t>
        <w:br/>
        <w:t>Luke presented as alert and oriented, appropriately groomed, and demonstrated good eye contact throughout the session. His speech was clear and logical, with normal rate and rhythm. Affect was broad and appropriate to content, showing capacity for both humor and serious reflection. He demonstrated good insight when discussing interpersonal dynamics and self-awareness regarding his anxiety symptoms. No evidence of thought disorder or perceptual disturbances was observed. Memory and concentration appeared intact.</w:t>
        <w:br/>
        <w:br/>
        <w:t>ASSESSMENT</w:t>
        <w:br/>
        <w:t>Client continues to demonstrate symptoms consistent with Generalized Anxiety Disorder (F41.1), with recent reports of increased anxiety particularly around future planning and career decisions. The introduction of Concerta appears to be having some impact, though full therapeutic effect is still being evaluated. Luke shows strong social skills and maintains meaningful long-distance friendships, though there are signs of some interpersonal anxiety and tendency to over-analyze social interactions, as evidenced by his detailed processing of the Seattle trip dynamics.</w:t>
        <w:br/>
        <w:br/>
        <w:t>Key observations:</w:t>
        <w:br/>
        <w:t>- Increased anxiety around career/future planning</w:t>
        <w:br/>
        <w:t>- Adjustment to medication (Concerta)</w:t>
        <w:br/>
        <w:t>- Strong social support network despite geographic distances</w:t>
        <w:br/>
        <w:t>- Good insight into personal patterns</w:t>
        <w:br/>
        <w:t>- Appropriate grief response to community loss</w:t>
        <w:br/>
        <w:br/>
        <w:t>PLAN</w:t>
        <w:br/>
        <w:t>1. Continue monitoring response to Concerta</w:t>
        <w:br/>
        <w:t>2. Explore career planning anxieties using CBT framework</w:t>
        <w:br/>
        <w:t>3. Support client's processing of recent loss while reinforcing positive community connections</w:t>
        <w:br/>
        <w:t>4. Schedule follow-up session for January 25, 2023 at 1:00 PM</w:t>
        <w:br/>
        <w:t>5. Review resume as requested to support career planning process</w:t>
        <w:br/>
        <w:br/>
        <w:t>SIGNIFICANT QUOTES</w:t>
        <w:br/>
        <w:t>"One of the best parts about living in New York is also some of its worst parts - nobody gives a f***" - This quote reflects client's complex relationship with urban living and social connection.</w:t>
        <w:br/>
        <w:br/>
        <w:t>THEMATIC ANALYSIS</w:t>
        <w:br/>
        <w:t>Primary themes included:</w:t>
        <w:br/>
        <w:t>1. Tension between desire for connection and social anxiety</w:t>
        <w:br/>
        <w:t>2. Career/future uncertainty</w:t>
        <w:br/>
        <w:t>3. Geographic transitions and maintaining relationships</w:t>
        <w:br/>
        <w:t>4. Community support during loss</w:t>
        <w:br/>
        <w:br/>
        <w:t>Session ended at 2:03 PM with clear plan for next week's follow-up.</w:t>
        <w:br/>
        <w:br/>
        <w:t>Electronically signed by</w:t>
        <w:br/>
        <w:t>[Therapist Name], Licensed Clinical Psychotherapist</w:t>
        <w:br/>
        <w:t>January 18, 2023 2:15 PM</w:t>
      </w:r>
    </w:p>
    <w:p>
      <w:r>
        <w:t>--- Tags ---</w:t>
      </w:r>
    </w:p>
    <w:p>
      <w:r>
        <w:t>{</w:t>
        <w:br/>
        <w:t xml:space="preserve">  "metadata": {</w:t>
        <w:br/>
        <w:t xml:space="preserve">    "key_themes": [</w:t>
        <w:br/>
        <w:t xml:space="preserve">      "Loss and grief",</w:t>
        <w:br/>
        <w:t xml:space="preserve">      "Travel experiences",</w:t>
        <w:br/>
        <w:t xml:space="preserve">      "Friendship maintenance",</w:t>
        <w:br/>
        <w:t xml:space="preserve">      "Anxiety",</w:t>
        <w:br/>
        <w:t xml:space="preserve">      "Medication adjustment"</w:t>
        <w:br/>
        <w:t xml:space="preserve">    ],</w:t>
        <w:br/>
        <w:t xml:space="preserve">    "tonal_shifts": [</w:t>
        <w:br/>
        <w:t xml:space="preserve">      "Somber -&gt; lighthearted (discussing death to Seattle trip)",</w:t>
        <w:br/>
        <w:t xml:space="preserve">      "Casual -&gt; clinical (medication discussion)",</w:t>
        <w:br/>
        <w:t xml:space="preserve">      "Playful -&gt; serious (friendship to anxiety)",</w:t>
        <w:br/>
        <w:t xml:space="preserve">      "Empathetic -&gt; professional (closing session)"</w:t>
        <w:br/>
        <w:t xml:space="preserve">    ],</w:t>
        <w:br/>
        <w:t xml:space="preserve">    "core_subject_matter": [</w:t>
        <w:br/>
        <w:t xml:space="preserve">      "Recent death in client's life",</w:t>
        <w:br/>
        <w:t xml:space="preserve">      "Trip to Seattle",</w:t>
        <w:br/>
        <w:t xml:space="preserve">      "Long-distance friendships",</w:t>
        <w:br/>
        <w:t xml:space="preserve">      "Mental health management",</w:t>
        <w:br/>
        <w:t xml:space="preserve">      "Career planning/resume review"</w:t>
        <w:br/>
        <w:t xml:space="preserve">    ],</w:t>
        <w:br/>
        <w:t xml:space="preserve">    "clinical_context": {</w:t>
        <w:br/>
        <w:t xml:space="preserve">      "session_type": "Follow-up therapy session",</w:t>
        <w:br/>
        <w:t xml:space="preserve">      "medication": "Client on Concerta",</w:t>
        <w:br/>
        <w:t xml:space="preserve">      "presenting_issues": "Anxiety, life transitions",</w:t>
        <w:br/>
        <w:t xml:space="preserve">      "therapeutic_relationship": "Established, comfortable rapport",</w:t>
        <w:br/>
        <w:t xml:space="preserve">      "treatment_focus": "Anxiety management, life adjustments"</w:t>
        <w:br/>
        <w:t xml:space="preserve">    }</w:t>
        <w:br/>
        <w:t xml:space="preserve">  }</w:t>
        <w:br/>
        <w:t>}</w:t>
        <w:br/>
        <w:br/>
        <w:t>Narrative Summary:</w:t>
        <w:br/>
        <w:t>This therapy session reveals a multifaceted discussion centered around recent significant life events and ongoing mental health management. The client has experienced a recent loss and discusses attending a wake-like gathering, while also sharing details about a trip to Seattle that seems to have provided some emotional respite. The therapeutic relationship appears well-established, with comfortable rapport enabling fluid transitions between serious and lighter topics. The therapist demonstrates active listening and appropriate empathetic responses while maintaining professional boundaries. The session includes practical elements (resume review offer) while addressing deeper emotional content (anxiety, friendship maintenance). The client's medication management (Concerta) is briefly discussed, suggesting ongoing psychiatric coordination. The session maintains a balanced structure between processing recent experiences and forward-looking planning, with clear therapeutic boundaries maintained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