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7C3AED"/>
          <w:sz w:val="72"/>
        </w:rPr>
        <w:t>CEPHO.AI</w:t>
      </w:r>
    </w:p>
    <w:p>
      <w:pPr>
        <w:jc w:val="center"/>
      </w:pPr>
      <w:r>
        <w:rPr>
          <w:rFonts w:ascii="Calibri" w:hAnsi="Calibri"/>
          <w:b/>
          <w:color w:val="2D1B69"/>
          <w:sz w:val="40"/>
        </w:rPr>
        <w:t>Grand Master Plan — Restructured Final</w:t>
      </w:r>
    </w:p>
    <w:p/>
    <w:p>
      <w:pPr>
        <w:jc w:val="center"/>
      </w:pPr>
      <w:r>
        <w:rPr>
          <w:rFonts w:ascii="Calibri" w:hAnsi="Calibri"/>
          <w:color w:val="6B7280"/>
          <w:sz w:val="22"/>
        </w:rPr>
        <w:t>Version 4.0  |  March 2026  |  CONFIDENTIAL</w:t>
      </w:r>
    </w:p>
    <w:p/>
    <w:p>
      <w:pPr>
        <w:jc w:val="center"/>
      </w:pPr>
      <w:r>
        <w:rPr>
          <w:rFonts w:ascii="Calibri" w:hAnsi="Calibri"/>
          <w:b/>
          <w:color w:val="7C3AED"/>
          <w:sz w:val="24"/>
        </w:rPr>
        <w:t>The Single Source of Truth. AI Foundations First. Automation by Design.</w:t>
      </w:r>
    </w:p>
    <w:p>
      <w:r>
        <w:br w:type="page"/>
      </w:r>
    </w:p>
    <w:p>
      <w:pPr>
        <w:pStyle w:val="Heading1"/>
        <w:jc w:val="left"/>
      </w:pPr>
      <w:r>
        <w:rPr>
          <w:rFonts w:ascii="Calibri" w:hAnsi="Calibri"/>
          <w:color w:val="2D1B69"/>
        </w:rPr>
        <w:t>Executive Summary</w:t>
      </w:r>
    </w:p>
    <w:p>
      <w:r>
        <w:rPr>
          <w:rFonts w:ascii="Calibri" w:hAnsi="Calibri"/>
          <w:b w:val="0"/>
          <w:i w:val="0"/>
          <w:sz w:val="20"/>
        </w:rPr>
        <w:t>CEPHO.AI is an autonomous platform designed to replicate and automate the core functions of a world-class Chief of Staff. This Grand Master Plan is the single, definitive roadmap for transforming the platform from its current Grade E state to Grade A+ — a genuinely intelligent, fully automated, enterprise-ready platform.</w:t>
      </w:r>
    </w:p>
    <w:p/>
    <w:p>
      <w:r>
        <w:rPr>
          <w:rFonts w:ascii="Calibri" w:hAnsi="Calibri"/>
          <w:b w:val="0"/>
          <w:i w:val="0"/>
          <w:sz w:val="20"/>
        </w:rPr>
        <w:t>This version restructures the phases so that AI architecture foundations are built early — in Phase 2 — rather than bolted on at the end. The deep automation layer (autonomous task creation, anomaly detection, natural language commands, vector knowledge base) is built in Phase 3, before the scaling and operational work begins. This ensures every subsequent phase builds on a solid AI foundation rather than retrofitting AI into a system that was not designed for it.</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Phase</w:t>
            </w:r>
          </w:p>
        </w:tc>
        <w:tc>
          <w:tcPr>
            <w:tcW w:type="dxa" w:w="2351"/>
            <w:shd w:val="clear" w:color="auto" w:fill="2D1B69"/>
          </w:tcPr>
          <w:p>
            <w:r>
              <w:rPr>
                <w:rFonts w:ascii="Calibri" w:hAnsi="Calibri"/>
                <w:b/>
                <w:color w:val="FFFFFF"/>
                <w:sz w:val="18"/>
              </w:rPr>
              <w:t>Name</w:t>
            </w:r>
          </w:p>
        </w:tc>
        <w:tc>
          <w:tcPr>
            <w:tcW w:type="dxa" w:w="2351"/>
            <w:shd w:val="clear" w:color="auto" w:fill="2D1B69"/>
          </w:tcPr>
          <w:p>
            <w:r>
              <w:rPr>
                <w:rFonts w:ascii="Calibri" w:hAnsi="Calibri"/>
                <w:b/>
                <w:color w:val="FFFFFF"/>
                <w:sz w:val="18"/>
              </w:rPr>
              <w:t>Core Focus</w:t>
            </w:r>
          </w:p>
        </w:tc>
        <w:tc>
          <w:tcPr>
            <w:tcW w:type="dxa" w:w="2351"/>
            <w:shd w:val="clear" w:color="auto" w:fill="2D1B69"/>
          </w:tcPr>
          <w:p>
            <w:r>
              <w:rPr>
                <w:rFonts w:ascii="Calibri" w:hAnsi="Calibri"/>
                <w:b/>
                <w:color w:val="FFFFFF"/>
                <w:sz w:val="18"/>
              </w:rPr>
              <w:t>Grade</w:t>
            </w:r>
          </w:p>
        </w:tc>
      </w:tr>
      <w:tr>
        <w:tc>
          <w:tcPr>
            <w:tcW w:type="dxa" w:w="2351"/>
            <w:shd w:val="clear" w:color="auto" w:fill="F5F3FF"/>
          </w:tcPr>
          <w:p>
            <w:r>
              <w:rPr>
                <w:rFonts w:ascii="Calibri" w:hAnsi="Calibri"/>
                <w:sz w:val="18"/>
              </w:rPr>
              <w:t>Phase 0</w:t>
            </w:r>
          </w:p>
        </w:tc>
        <w:tc>
          <w:tcPr>
            <w:tcW w:type="dxa" w:w="2351"/>
            <w:shd w:val="clear" w:color="auto" w:fill="F5F3FF"/>
          </w:tcPr>
          <w:p>
            <w:r>
              <w:rPr>
                <w:rFonts w:ascii="Calibri" w:hAnsi="Calibri"/>
                <w:sz w:val="18"/>
              </w:rPr>
              <w:t>Pre-Conditions</w:t>
            </w:r>
          </w:p>
        </w:tc>
        <w:tc>
          <w:tcPr>
            <w:tcW w:type="dxa" w:w="2351"/>
            <w:shd w:val="clear" w:color="auto" w:fill="F5F3FF"/>
          </w:tcPr>
          <w:p>
            <w:r>
              <w:rPr>
                <w:rFonts w:ascii="Calibri" w:hAnsi="Calibri"/>
                <w:sz w:val="18"/>
              </w:rPr>
              <w:t>CI/CD, branch strategy, env vars, seed data, ADRs</w:t>
            </w:r>
          </w:p>
        </w:tc>
        <w:tc>
          <w:tcPr>
            <w:tcW w:type="dxa" w:w="2351"/>
            <w:shd w:val="clear" w:color="auto" w:fill="F5F3FF"/>
          </w:tcPr>
          <w:p>
            <w:r>
              <w:rPr>
                <w:rFonts w:ascii="Calibri" w:hAnsi="Calibri"/>
                <w:sz w:val="18"/>
              </w:rPr>
              <w:t>E → D</w:t>
            </w:r>
          </w:p>
        </w:tc>
      </w:tr>
      <w:tr>
        <w:tc>
          <w:tcPr>
            <w:tcW w:type="dxa" w:w="2351"/>
            <w:shd w:val="clear" w:color="auto" w:fill="FFFFFF"/>
          </w:tcPr>
          <w:p>
            <w:r>
              <w:rPr>
                <w:rFonts w:ascii="Calibri" w:hAnsi="Calibri"/>
                <w:sz w:val="18"/>
              </w:rPr>
              <w:t>Phase 1</w:t>
            </w:r>
          </w:p>
        </w:tc>
        <w:tc>
          <w:tcPr>
            <w:tcW w:type="dxa" w:w="2351"/>
            <w:shd w:val="clear" w:color="auto" w:fill="FFFFFF"/>
          </w:tcPr>
          <w:p>
            <w:r>
              <w:rPr>
                <w:rFonts w:ascii="Calibri" w:hAnsi="Calibri"/>
                <w:sz w:val="18"/>
              </w:rPr>
              <w:t>Stabilise &amp; Fix</w:t>
            </w:r>
          </w:p>
        </w:tc>
        <w:tc>
          <w:tcPr>
            <w:tcW w:type="dxa" w:w="2351"/>
            <w:shd w:val="clear" w:color="auto" w:fill="FFFFFF"/>
          </w:tcPr>
          <w:p>
            <w:r>
              <w:rPr>
                <w:rFonts w:ascii="Calibri" w:hAnsi="Calibri"/>
                <w:sz w:val="18"/>
              </w:rPr>
              <w:t>All crashes, security holes, broken routes, orphaned tables</w:t>
            </w:r>
          </w:p>
        </w:tc>
        <w:tc>
          <w:tcPr>
            <w:tcW w:type="dxa" w:w="2351"/>
            <w:shd w:val="clear" w:color="auto" w:fill="FFFFFF"/>
          </w:tcPr>
          <w:p>
            <w:r>
              <w:rPr>
                <w:rFonts w:ascii="Calibri" w:hAnsi="Calibri"/>
                <w:sz w:val="18"/>
              </w:rPr>
              <w:t>D → B</w:t>
            </w:r>
          </w:p>
        </w:tc>
      </w:tr>
      <w:tr>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AI Foundations + Enterprise</w:t>
            </w:r>
          </w:p>
        </w:tc>
        <w:tc>
          <w:tcPr>
            <w:tcW w:type="dxa" w:w="2351"/>
            <w:shd w:val="clear" w:color="auto" w:fill="F5F3FF"/>
          </w:tcPr>
          <w:p>
            <w:r>
              <w:rPr>
                <w:rFonts w:ascii="Calibri" w:hAnsi="Calibri"/>
                <w:sz w:val="18"/>
              </w:rPr>
              <w:t>Vector DB, agent memory, model routing, prompt engineering, Settings tabs, mobile</w:t>
            </w:r>
          </w:p>
        </w:tc>
        <w:tc>
          <w:tcPr>
            <w:tcW w:type="dxa" w:w="2351"/>
            <w:shd w:val="clear" w:color="auto" w:fill="F5F3FF"/>
          </w:tcPr>
          <w:p>
            <w:r>
              <w:rPr>
                <w:rFonts w:ascii="Calibri" w:hAnsi="Calibri"/>
                <w:sz w:val="18"/>
              </w:rPr>
              <w:t>B → B+</w:t>
            </w:r>
          </w:p>
        </w:tc>
      </w:tr>
      <w:tr>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Deep Automation</w:t>
            </w:r>
          </w:p>
        </w:tc>
        <w:tc>
          <w:tcPr>
            <w:tcW w:type="dxa" w:w="2351"/>
            <w:shd w:val="clear" w:color="auto" w:fill="FFFFFF"/>
          </w:tcPr>
          <w:p>
            <w:r>
              <w:rPr>
                <w:rFonts w:ascii="Calibri" w:hAnsi="Calibri"/>
                <w:sz w:val="18"/>
              </w:rPr>
              <w:t>Cron jobs, autonomous tasks, anomaly detection, NL commands, inbound webhooks, KPIs</w:t>
            </w:r>
          </w:p>
        </w:tc>
        <w:tc>
          <w:tcPr>
            <w:tcW w:type="dxa" w:w="2351"/>
            <w:shd w:val="clear" w:color="auto" w:fill="FFFFFF"/>
          </w:tcPr>
          <w:p>
            <w:r>
              <w:rPr>
                <w:rFonts w:ascii="Calibri" w:hAnsi="Calibri"/>
                <w:sz w:val="18"/>
              </w:rPr>
              <w:t>B+ → A-</w:t>
            </w:r>
          </w:p>
        </w:tc>
      </w:tr>
      <w:tr>
        <w:tc>
          <w:tcPr>
            <w:tcW w:type="dxa" w:w="2351"/>
            <w:shd w:val="clear" w:color="auto" w:fill="F5F3FF"/>
          </w:tcPr>
          <w:p>
            <w:r>
              <w:rPr>
                <w:rFonts w:ascii="Calibri" w:hAnsi="Calibri"/>
                <w:sz w:val="18"/>
              </w:rPr>
              <w:t>Phase 4</w:t>
            </w:r>
          </w:p>
        </w:tc>
        <w:tc>
          <w:tcPr>
            <w:tcW w:type="dxa" w:w="2351"/>
            <w:shd w:val="clear" w:color="auto" w:fill="F5F3FF"/>
          </w:tcPr>
          <w:p>
            <w:r>
              <w:rPr>
                <w:rFonts w:ascii="Calibri" w:hAnsi="Calibri"/>
                <w:sz w:val="18"/>
              </w:rPr>
              <w:t>Scale &amp; Growth</w:t>
            </w:r>
          </w:p>
        </w:tc>
        <w:tc>
          <w:tcPr>
            <w:tcW w:type="dxa" w:w="2351"/>
            <w:shd w:val="clear" w:color="auto" w:fill="F5F3FF"/>
          </w:tcPr>
          <w:p>
            <w:r>
              <w:rPr>
                <w:rFonts w:ascii="Calibri" w:hAnsi="Calibri"/>
                <w:sz w:val="18"/>
              </w:rPr>
              <w:t>Design system, caching, pagination, audit logging, multi-workspace</w:t>
            </w:r>
          </w:p>
        </w:tc>
        <w:tc>
          <w:tcPr>
            <w:tcW w:type="dxa" w:w="2351"/>
            <w:shd w:val="clear" w:color="auto" w:fill="F5F3FF"/>
          </w:tcPr>
          <w:p>
            <w:r>
              <w:rPr>
                <w:rFonts w:ascii="Calibri" w:hAnsi="Calibri"/>
                <w:sz w:val="18"/>
              </w:rPr>
              <w:t>A- → A</w:t>
            </w:r>
          </w:p>
        </w:tc>
      </w:tr>
      <w:tr>
        <w:tc>
          <w:tcPr>
            <w:tcW w:type="dxa" w:w="2351"/>
            <w:shd w:val="clear" w:color="auto" w:fill="FFFFFF"/>
          </w:tcPr>
          <w:p>
            <w:r>
              <w:rPr>
                <w:rFonts w:ascii="Calibri" w:hAnsi="Calibri"/>
                <w:sz w:val="18"/>
              </w:rPr>
              <w:t>Phase 5</w:t>
            </w:r>
          </w:p>
        </w:tc>
        <w:tc>
          <w:tcPr>
            <w:tcW w:type="dxa" w:w="2351"/>
            <w:shd w:val="clear" w:color="auto" w:fill="FFFFFF"/>
          </w:tcPr>
          <w:p>
            <w:r>
              <w:rPr>
                <w:rFonts w:ascii="Calibri" w:hAnsi="Calibri"/>
                <w:sz w:val="18"/>
              </w:rPr>
              <w:t>Operational Excellence</w:t>
            </w:r>
          </w:p>
        </w:tc>
        <w:tc>
          <w:tcPr>
            <w:tcW w:type="dxa" w:w="2351"/>
            <w:shd w:val="clear" w:color="auto" w:fill="FFFFFF"/>
          </w:tcPr>
          <w:p>
            <w:r>
              <w:rPr>
                <w:rFonts w:ascii="Calibri" w:hAnsi="Calibri"/>
                <w:sz w:val="18"/>
              </w:rPr>
              <w:t>Runbook, alerting, rate limiting, GDPR, onboarding, error boundaries</w:t>
            </w:r>
          </w:p>
        </w:tc>
        <w:tc>
          <w:tcPr>
            <w:tcW w:type="dxa" w:w="2351"/>
            <w:shd w:val="clear" w:color="auto" w:fill="FFFFFF"/>
          </w:tcPr>
          <w:p>
            <w:r>
              <w:rPr>
                <w:rFonts w:ascii="Calibri" w:hAnsi="Calibri"/>
                <w:sz w:val="18"/>
              </w:rPr>
              <w:t>A → A+</w:t>
            </w:r>
          </w:p>
        </w:tc>
      </w:tr>
      <w:tr>
        <w:tc>
          <w:tcPr>
            <w:tcW w:type="dxa" w:w="2351"/>
            <w:shd w:val="clear" w:color="auto" w:fill="F5F3FF"/>
          </w:tcPr>
          <w:p>
            <w:r>
              <w:rPr>
                <w:rFonts w:ascii="Calibri" w:hAnsi="Calibri"/>
                <w:sz w:val="18"/>
              </w:rPr>
              <w:t>Phase 6</w:t>
            </w:r>
          </w:p>
        </w:tc>
        <w:tc>
          <w:tcPr>
            <w:tcW w:type="dxa" w:w="2351"/>
            <w:shd w:val="clear" w:color="auto" w:fill="F5F3FF"/>
          </w:tcPr>
          <w:p>
            <w:r>
              <w:rPr>
                <w:rFonts w:ascii="Calibri" w:hAnsi="Calibri"/>
                <w:sz w:val="18"/>
              </w:rPr>
              <w:t>Enhancements</w:t>
            </w:r>
          </w:p>
        </w:tc>
        <w:tc>
          <w:tcPr>
            <w:tcW w:type="dxa" w:w="2351"/>
            <w:shd w:val="clear" w:color="auto" w:fill="F5F3FF"/>
          </w:tcPr>
          <w:p>
            <w:r>
              <w:rPr>
                <w:rFonts w:ascii="Calibri" w:hAnsi="Calibri"/>
                <w:sz w:val="18"/>
              </w:rPr>
              <w:t>Agent ratings, competitor intelligence, board reports, public API, feature flags</w:t>
            </w:r>
          </w:p>
        </w:tc>
        <w:tc>
          <w:tcPr>
            <w:tcW w:type="dxa" w:w="2351"/>
            <w:shd w:val="clear" w:color="auto" w:fill="F5F3FF"/>
          </w:tcPr>
          <w:p>
            <w:r>
              <w:rPr>
                <w:rFonts w:ascii="Calibri" w:hAnsi="Calibri"/>
                <w:sz w:val="18"/>
              </w:rPr>
              <w:t>A+ → A+*</w:t>
            </w:r>
          </w:p>
        </w:tc>
      </w:tr>
    </w:tbl>
    <w:p>
      <w:r>
        <w:br w:type="page"/>
      </w:r>
    </w:p>
    <w:p>
      <w:pPr>
        <w:pStyle w:val="Heading1"/>
        <w:jc w:val="left"/>
      </w:pPr>
      <w:r>
        <w:rPr>
          <w:rFonts w:ascii="Calibri" w:hAnsi="Calibri"/>
          <w:color w:val="2D1B69"/>
        </w:rPr>
        <w:t>Graded Scorecard</w:t>
      </w:r>
    </w:p>
    <w:p>
      <w:r>
        <w:rPr>
          <w:rFonts w:ascii="Calibri" w:hAnsi="Calibri"/>
          <w:b w:val="0"/>
          <w:i w:val="0"/>
          <w:sz w:val="20"/>
        </w:rPr>
        <w:t>Update GRADES.md in GitHub after every production deployment. No deployment is complete without updating this table.</w:t>
      </w:r>
    </w:p>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D1B69"/>
          </w:tcPr>
          <w:p>
            <w:r>
              <w:rPr>
                <w:rFonts w:ascii="Calibri" w:hAnsi="Calibri"/>
                <w:b/>
                <w:color w:val="FFFFFF"/>
                <w:sz w:val="18"/>
              </w:rPr>
              <w:t>Workstream</w:t>
            </w:r>
          </w:p>
        </w:tc>
        <w:tc>
          <w:tcPr>
            <w:tcW w:type="dxa" w:w="1176"/>
            <w:shd w:val="clear" w:color="auto" w:fill="2D1B69"/>
          </w:tcPr>
          <w:p>
            <w:r>
              <w:rPr>
                <w:rFonts w:ascii="Calibri" w:hAnsi="Calibri"/>
                <w:b/>
                <w:color w:val="FFFFFF"/>
                <w:sz w:val="18"/>
              </w:rPr>
              <w:t>Now</w:t>
            </w:r>
          </w:p>
        </w:tc>
        <w:tc>
          <w:tcPr>
            <w:tcW w:type="dxa" w:w="1176"/>
            <w:shd w:val="clear" w:color="auto" w:fill="2D1B69"/>
          </w:tcPr>
          <w:p>
            <w:r>
              <w:rPr>
                <w:rFonts w:ascii="Calibri" w:hAnsi="Calibri"/>
                <w:b/>
                <w:color w:val="FFFFFF"/>
                <w:sz w:val="18"/>
              </w:rPr>
              <w:t>P1</w:t>
            </w:r>
          </w:p>
        </w:tc>
        <w:tc>
          <w:tcPr>
            <w:tcW w:type="dxa" w:w="1176"/>
            <w:shd w:val="clear" w:color="auto" w:fill="2D1B69"/>
          </w:tcPr>
          <w:p>
            <w:r>
              <w:rPr>
                <w:rFonts w:ascii="Calibri" w:hAnsi="Calibri"/>
                <w:b/>
                <w:color w:val="FFFFFF"/>
                <w:sz w:val="18"/>
              </w:rPr>
              <w:t>P2</w:t>
            </w:r>
          </w:p>
        </w:tc>
        <w:tc>
          <w:tcPr>
            <w:tcW w:type="dxa" w:w="1176"/>
            <w:shd w:val="clear" w:color="auto" w:fill="2D1B69"/>
          </w:tcPr>
          <w:p>
            <w:r>
              <w:rPr>
                <w:rFonts w:ascii="Calibri" w:hAnsi="Calibri"/>
                <w:b/>
                <w:color w:val="FFFFFF"/>
                <w:sz w:val="18"/>
              </w:rPr>
              <w:t>P3</w:t>
            </w:r>
          </w:p>
        </w:tc>
        <w:tc>
          <w:tcPr>
            <w:tcW w:type="dxa" w:w="1176"/>
            <w:shd w:val="clear" w:color="auto" w:fill="2D1B69"/>
          </w:tcPr>
          <w:p>
            <w:r>
              <w:rPr>
                <w:rFonts w:ascii="Calibri" w:hAnsi="Calibri"/>
                <w:b/>
                <w:color w:val="FFFFFF"/>
                <w:sz w:val="18"/>
              </w:rPr>
              <w:t>P4</w:t>
            </w:r>
          </w:p>
        </w:tc>
        <w:tc>
          <w:tcPr>
            <w:tcW w:type="dxa" w:w="1176"/>
            <w:shd w:val="clear" w:color="auto" w:fill="2D1B69"/>
          </w:tcPr>
          <w:p>
            <w:r>
              <w:rPr>
                <w:rFonts w:ascii="Calibri" w:hAnsi="Calibri"/>
                <w:b/>
                <w:color w:val="FFFFFF"/>
                <w:sz w:val="18"/>
              </w:rPr>
              <w:t>P5</w:t>
            </w:r>
          </w:p>
        </w:tc>
        <w:tc>
          <w:tcPr>
            <w:tcW w:type="dxa" w:w="1176"/>
            <w:shd w:val="clear" w:color="auto" w:fill="2D1B69"/>
          </w:tcPr>
          <w:p>
            <w:r>
              <w:rPr>
                <w:rFonts w:ascii="Calibri" w:hAnsi="Calibri"/>
                <w:b/>
                <w:color w:val="FFFFFF"/>
                <w:sz w:val="18"/>
              </w:rPr>
              <w:t>P6</w:t>
            </w:r>
          </w:p>
        </w:tc>
      </w:tr>
      <w:tr>
        <w:tc>
          <w:tcPr>
            <w:tcW w:type="dxa" w:w="1176"/>
            <w:shd w:val="clear" w:color="auto" w:fill="F5F3FF"/>
          </w:tcPr>
          <w:p>
            <w:r>
              <w:rPr>
                <w:rFonts w:ascii="Calibri" w:hAnsi="Calibri"/>
                <w:sz w:val="18"/>
              </w:rPr>
              <w:t>Security &amp; Authentication</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Database &amp; Supabase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AI Architecture &amp; Memory</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Agent Intelligence &amp; Learning</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API &amp; Routers</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Frontend Stability</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Settings &amp; Configuration</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Mobile / Portrait Design</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Third-Party Integrations</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Automation &amp; Scheduling</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C</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Code Structure &amp; Hygiene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Documentation &amp; Repo</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Performance &amp; Scalability</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Compliance &amp; Governance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C</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Observability &amp; Monitoring</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Data Architecture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bl>
    <w:p>
      <w:r>
        <w:br w:type="page"/>
      </w:r>
    </w:p>
    <w:p>
      <w:pPr>
        <w:pStyle w:val="Heading1"/>
        <w:jc w:val="left"/>
      </w:pPr>
      <w:r>
        <w:rPr>
          <w:rFonts w:ascii="Calibri" w:hAnsi="Calibri"/>
          <w:color w:val="2D1B69"/>
        </w:rPr>
        <w:t>Deployment Gate Protocol</w:t>
      </w:r>
    </w:p>
    <w:p>
      <w:r>
        <w:rPr>
          <w:rFonts w:ascii="Calibri" w:hAnsi="Calibri"/>
          <w:b w:val="0"/>
          <w:i w:val="0"/>
          <w:sz w:val="20"/>
        </w:rPr>
        <w:t>No deployment reaches production without all 8 gates passing. Gates 1–5 are enforced automatically by the CI/CD pipeline. Gates 6–8 require human sign-off.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Gate</w:t>
            </w:r>
          </w:p>
        </w:tc>
        <w:tc>
          <w:tcPr>
            <w:tcW w:type="dxa" w:w="3135"/>
            <w:shd w:val="clear" w:color="auto" w:fill="2D1B69"/>
          </w:tcPr>
          <w:p>
            <w:r>
              <w:rPr>
                <w:rFonts w:ascii="Calibri" w:hAnsi="Calibri"/>
                <w:b/>
                <w:color w:val="FFFFFF"/>
                <w:sz w:val="18"/>
              </w:rPr>
              <w:t>Check</w:t>
            </w:r>
          </w:p>
        </w:tc>
        <w:tc>
          <w:tcPr>
            <w:tcW w:type="dxa" w:w="3135"/>
            <w:shd w:val="clear" w:color="auto" w:fill="2D1B69"/>
          </w:tcPr>
          <w:p>
            <w:r>
              <w:rPr>
                <w:rFonts w:ascii="Calibri" w:hAnsi="Calibri"/>
                <w:b/>
                <w:color w:val="FFFFFF"/>
                <w:sz w:val="18"/>
              </w:rPr>
              <w:t>Enforced By</w:t>
            </w:r>
          </w:p>
        </w:tc>
      </w:tr>
      <w:tr>
        <w:tc>
          <w:tcPr>
            <w:tcW w:type="dxa" w:w="3135"/>
            <w:shd w:val="clear" w:color="auto" w:fill="F5F3FF"/>
          </w:tcPr>
          <w:p>
            <w:r>
              <w:rPr>
                <w:rFonts w:ascii="Calibri" w:hAnsi="Calibri"/>
                <w:sz w:val="18"/>
              </w:rPr>
              <w:t>1</w:t>
            </w:r>
          </w:p>
        </w:tc>
        <w:tc>
          <w:tcPr>
            <w:tcW w:type="dxa" w:w="3135"/>
            <w:shd w:val="clear" w:color="auto" w:fill="F5F3FF"/>
          </w:tcPr>
          <w:p>
            <w:r>
              <w:rPr>
                <w:rFonts w:ascii="Calibri" w:hAnsi="Calibri"/>
                <w:sz w:val="18"/>
              </w:rPr>
              <w:t>TypeScript compilation: tsc --noEmit passes with zero errors</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2</w:t>
            </w:r>
          </w:p>
        </w:tc>
        <w:tc>
          <w:tcPr>
            <w:tcW w:type="dxa" w:w="3135"/>
            <w:shd w:val="clear" w:color="auto" w:fill="FFFFFF"/>
          </w:tcPr>
          <w:p>
            <w:r>
              <w:rPr>
                <w:rFonts w:ascii="Calibri" w:hAnsi="Calibri"/>
                <w:sz w:val="18"/>
              </w:rPr>
              <w:t>ESLint passes with zero errors</w:t>
            </w:r>
          </w:p>
        </w:tc>
        <w:tc>
          <w:tcPr>
            <w:tcW w:type="dxa" w:w="3135"/>
            <w:shd w:val="clear" w:color="auto" w:fill="FFFFFF"/>
          </w:tcPr>
          <w:p>
            <w:r>
              <w:rPr>
                <w:rFonts w:ascii="Calibri" w:hAnsi="Calibri"/>
                <w:sz w:val="18"/>
              </w:rPr>
              <w:t>CI/CD automatic</w:t>
            </w:r>
          </w:p>
        </w:tc>
      </w:tr>
      <w:tr>
        <w:tc>
          <w:tcPr>
            <w:tcW w:type="dxa" w:w="3135"/>
            <w:shd w:val="clear" w:color="auto" w:fill="F5F3FF"/>
          </w:tcPr>
          <w:p>
            <w:r>
              <w:rPr>
                <w:rFonts w:ascii="Calibri" w:hAnsi="Calibri"/>
                <w:sz w:val="18"/>
              </w:rPr>
              <w:t>3</w:t>
            </w:r>
          </w:p>
        </w:tc>
        <w:tc>
          <w:tcPr>
            <w:tcW w:type="dxa" w:w="3135"/>
            <w:shd w:val="clear" w:color="auto" w:fill="F5F3FF"/>
          </w:tcPr>
          <w:p>
            <w:r>
              <w:rPr>
                <w:rFonts w:ascii="Calibri" w:hAnsi="Calibri"/>
                <w:sz w:val="18"/>
              </w:rPr>
              <w:t>All unit and contract tests pass: pnpm test</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4</w:t>
            </w:r>
          </w:p>
        </w:tc>
        <w:tc>
          <w:tcPr>
            <w:tcW w:type="dxa" w:w="3135"/>
            <w:shd w:val="clear" w:color="auto" w:fill="FFFFFF"/>
          </w:tcPr>
          <w:p>
            <w:r>
              <w:rPr>
                <w:rFonts w:ascii="Calibri" w:hAnsi="Calibri"/>
                <w:sz w:val="18"/>
              </w:rPr>
              <w:t>Build succeeds: pnpm build</w:t>
            </w:r>
          </w:p>
        </w:tc>
        <w:tc>
          <w:tcPr>
            <w:tcW w:type="dxa" w:w="3135"/>
            <w:shd w:val="clear" w:color="auto" w:fill="FFFFFF"/>
          </w:tcPr>
          <w:p>
            <w:r>
              <w:rPr>
                <w:rFonts w:ascii="Calibri" w:hAnsi="Calibri"/>
                <w:sz w:val="18"/>
              </w:rPr>
              <w:t>CI/CD automatic</w:t>
            </w:r>
          </w:p>
        </w:tc>
      </w:tr>
      <w:tr>
        <w:tc>
          <w:tcPr>
            <w:tcW w:type="dxa" w:w="3135"/>
            <w:shd w:val="clear" w:color="auto" w:fill="F5F3FF"/>
          </w:tcPr>
          <w:p>
            <w:r>
              <w:rPr>
                <w:rFonts w:ascii="Calibri" w:hAnsi="Calibri"/>
                <w:sz w:val="18"/>
              </w:rPr>
              <w:t>5</w:t>
            </w:r>
          </w:p>
        </w:tc>
        <w:tc>
          <w:tcPr>
            <w:tcW w:type="dxa" w:w="3135"/>
            <w:shd w:val="clear" w:color="auto" w:fill="F5F3FF"/>
          </w:tcPr>
          <w:p>
            <w:r>
              <w:rPr>
                <w:rFonts w:ascii="Calibri" w:hAnsi="Calibri"/>
                <w:sz w:val="18"/>
              </w:rPr>
              <w:t>Security scan: pnpm audit --audit-level=critical passes</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6</w:t>
            </w:r>
          </w:p>
        </w:tc>
        <w:tc>
          <w:tcPr>
            <w:tcW w:type="dxa" w:w="3135"/>
            <w:shd w:val="clear" w:color="auto" w:fill="FFFFFF"/>
          </w:tcPr>
          <w:p>
            <w:r>
              <w:rPr>
                <w:rFonts w:ascii="Calibri" w:hAnsi="Calibri"/>
                <w:sz w:val="18"/>
              </w:rPr>
              <w:t>Validation script passes: python3 scripts/validate.py --check ALL</w:t>
            </w:r>
          </w:p>
        </w:tc>
        <w:tc>
          <w:tcPr>
            <w:tcW w:type="dxa" w:w="3135"/>
            <w:shd w:val="clear" w:color="auto" w:fill="FFFFFF"/>
          </w:tcPr>
          <w:p>
            <w:r>
              <w:rPr>
                <w:rFonts w:ascii="Calibri" w:hAnsi="Calibri"/>
                <w:sz w:val="18"/>
              </w:rPr>
              <w:t>Developer manual</w:t>
            </w:r>
          </w:p>
        </w:tc>
      </w:tr>
      <w:tr>
        <w:tc>
          <w:tcPr>
            <w:tcW w:type="dxa" w:w="3135"/>
            <w:shd w:val="clear" w:color="auto" w:fill="F5F3FF"/>
          </w:tcPr>
          <w:p>
            <w:r>
              <w:rPr>
                <w:rFonts w:ascii="Calibri" w:hAnsi="Calibri"/>
                <w:sz w:val="18"/>
              </w:rPr>
              <w:t>7</w:t>
            </w:r>
          </w:p>
        </w:tc>
        <w:tc>
          <w:tcPr>
            <w:tcW w:type="dxa" w:w="3135"/>
            <w:shd w:val="clear" w:color="auto" w:fill="F5F3FF"/>
          </w:tcPr>
          <w:p>
            <w:r>
              <w:rPr>
                <w:rFonts w:ascii="Calibri" w:hAnsi="Calibri"/>
                <w:sz w:val="18"/>
              </w:rPr>
              <w:t>GRADES.md updated with new grade and evidence of improvement</w:t>
            </w:r>
          </w:p>
        </w:tc>
        <w:tc>
          <w:tcPr>
            <w:tcW w:type="dxa" w:w="3135"/>
            <w:shd w:val="clear" w:color="auto" w:fill="F5F3FF"/>
          </w:tcPr>
          <w:p>
            <w:r>
              <w:rPr>
                <w:rFonts w:ascii="Calibri" w:hAnsi="Calibri"/>
                <w:sz w:val="18"/>
              </w:rPr>
              <w:t>Developer manual</w:t>
            </w:r>
          </w:p>
        </w:tc>
      </w:tr>
      <w:tr>
        <w:tc>
          <w:tcPr>
            <w:tcW w:type="dxa" w:w="3135"/>
            <w:shd w:val="clear" w:color="auto" w:fill="FFFFFF"/>
          </w:tcPr>
          <w:p>
            <w:r>
              <w:rPr>
                <w:rFonts w:ascii="Calibri" w:hAnsi="Calibri"/>
                <w:sz w:val="18"/>
              </w:rPr>
              <w:t>8</w:t>
            </w:r>
          </w:p>
        </w:tc>
        <w:tc>
          <w:tcPr>
            <w:tcW w:type="dxa" w:w="3135"/>
            <w:shd w:val="clear" w:color="auto" w:fill="FFFFFF"/>
          </w:tcPr>
          <w:p>
            <w:r>
              <w:rPr>
                <w:rFonts w:ascii="Calibri" w:hAnsi="Calibri"/>
                <w:sz w:val="18"/>
              </w:rPr>
              <w:t>CHANGELOG.md updated with summary of changes in this deployment</w:t>
            </w:r>
          </w:p>
        </w:tc>
        <w:tc>
          <w:tcPr>
            <w:tcW w:type="dxa" w:w="3135"/>
            <w:shd w:val="clear" w:color="auto" w:fill="FFFFFF"/>
          </w:tcPr>
          <w:p>
            <w:r>
              <w:rPr>
                <w:rFonts w:ascii="Calibri" w:hAnsi="Calibri"/>
                <w:sz w:val="18"/>
              </w:rPr>
              <w:t>Developer manual</w:t>
            </w:r>
          </w:p>
        </w:tc>
      </w:tr>
    </w:tbl>
    <w:p>
      <w:r>
        <w:br w:type="page"/>
      </w:r>
    </w:p>
    <w:p>
      <w:pPr>
        <w:pStyle w:val="Heading1"/>
        <w:jc w:val="left"/>
      </w:pPr>
      <w:r>
        <w:rPr>
          <w:rFonts w:ascii="Calibri" w:hAnsi="Calibri"/>
          <w:color w:val="DC2626"/>
        </w:rPr>
        <w:t>Phase 0: Pre-Conditions</w:t>
      </w:r>
    </w:p>
    <w:p>
      <w:r>
        <w:rPr>
          <w:rFonts w:ascii="Calibri" w:hAnsi="Calibri"/>
          <w:b w:val="0"/>
          <w:i w:val="0"/>
          <w:sz w:val="20"/>
        </w:rPr>
        <w:t>These items must be completed BEFORE any Phase 1 code changes begin. They establish the infrastructure, process, and tooling that all subsequent work depends on.</w:t>
      </w:r>
    </w:p>
    <w:p/>
    <w:p>
      <w:pPr>
        <w:pStyle w:val="Heading3"/>
        <w:jc w:val="left"/>
      </w:pPr>
      <w:r>
        <w:rPr>
          <w:rFonts w:ascii="Calibri" w:hAnsi="Calibri"/>
          <w:color w:val="7C3AED"/>
        </w:rPr>
        <w:t>P0-01: GitHub Actions CI/CD Pipeline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All Workstreams E→D</w:t>
            </w:r>
          </w:p>
        </w:tc>
      </w:tr>
    </w:tbl>
    <w:p/>
    <w:p>
      <w:r>
        <w:rPr>
          <w:rFonts w:ascii="Calibri" w:hAnsi="Calibri"/>
          <w:b/>
          <w:i w:val="0"/>
          <w:sz w:val="20"/>
        </w:rPr>
        <w:t>Current State</w:t>
      </w:r>
    </w:p>
    <w:p>
      <w:r>
        <w:rPr>
          <w:rFonts w:ascii="Calibri" w:hAnsi="Calibri"/>
          <w:b w:val="0"/>
          <w:i w:val="0"/>
          <w:sz w:val="20"/>
        </w:rPr>
        <w:t>No CI/CD pipeline exists. All deployments are manual. There is no automated enforcement of code quality, tests, or security checks. A broken deployment can reach production with no safeguard.</w:t>
      </w:r>
    </w:p>
    <w:p>
      <w:r>
        <w:rPr>
          <w:rFonts w:ascii="Calibri" w:hAnsi="Calibri"/>
          <w:b/>
          <w:i w:val="0"/>
          <w:sz w:val="20"/>
        </w:rPr>
        <w:t>Fix / Implementation Required</w:t>
      </w:r>
    </w:p>
    <w:p>
      <w:r>
        <w:rPr>
          <w:rFonts w:ascii="Calibri" w:hAnsi="Calibri"/>
          <w:b w:val="0"/>
          <w:i w:val="0"/>
          <w:sz w:val="20"/>
        </w:rPr>
        <w:t>Commit .github/workflows/ci.yml from the GitHub Package to the repository. The pipeline runs on every PR and every push to main. It executes: (1) pnpm install, (2) tsc --noEmit, (3) eslint ., (4) pnpm test, (5) pnpm build, (6) pnpm audit --audit-level=critical. Deployment to Render only triggers when all steps pass.</w:t>
      </w:r>
    </w:p>
    <w:p>
      <w:r>
        <w:rPr>
          <w:rFonts w:ascii="Calibri" w:hAnsi="Calibri"/>
          <w:b/>
          <w:i w:val="0"/>
          <w:sz w:val="20"/>
        </w:rPr>
        <w:t>Expected Outcome</w:t>
      </w:r>
    </w:p>
    <w:p>
      <w:r>
        <w:rPr>
          <w:rFonts w:ascii="Calibri" w:hAnsi="Calibri"/>
          <w:b w:val="0"/>
          <w:i w:val="0"/>
          <w:sz w:val="20"/>
        </w:rPr>
        <w:t>Every PR and merge to main automatically runs all quality checks. No broken code can be merged. No deployment happens without all gates passing.</w:t>
      </w:r>
    </w:p>
    <w:p>
      <w:r>
        <w:rPr>
          <w:rFonts w:ascii="Calibri" w:hAnsi="Calibri"/>
          <w:b/>
          <w:i w:val="0"/>
          <w:sz w:val="20"/>
        </w:rPr>
        <w:t>Validation Check</w:t>
      </w:r>
    </w:p>
    <w:p>
      <w:r>
        <w:rPr>
          <w:rFonts w:ascii="Calibri" w:hAnsi="Calibri"/>
          <w:b w:val="0"/>
          <w:i w:val="0"/>
          <w:sz w:val="20"/>
        </w:rPr>
        <w:t>Open a PR with a deliberate TypeScript error (e.g., const x: number = "string"). The CI pipeline must fail and block the merge.</w:t>
      </w:r>
    </w:p>
    <w:p/>
    <w:p>
      <w:pPr>
        <w:pStyle w:val="Heading3"/>
        <w:jc w:val="left"/>
      </w:pPr>
      <w:r>
        <w:rPr>
          <w:rFonts w:ascii="Calibri" w:hAnsi="Calibri"/>
          <w:color w:val="7C3AED"/>
        </w:rPr>
        <w:t>P0-02: Branch Strategy and PR Template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Process Discipline</w:t>
            </w:r>
          </w:p>
        </w:tc>
      </w:tr>
    </w:tbl>
    <w:p/>
    <w:p>
      <w:r>
        <w:rPr>
          <w:rFonts w:ascii="Calibri" w:hAnsi="Calibri"/>
          <w:b/>
          <w:i w:val="0"/>
          <w:sz w:val="20"/>
        </w:rPr>
        <w:t>Current State</w:t>
      </w:r>
    </w:p>
    <w:p>
      <w:r>
        <w:rPr>
          <w:rFonts w:ascii="Calibri" w:hAnsi="Calibri"/>
          <w:b w:val="0"/>
          <w:i w:val="0"/>
          <w:sz w:val="20"/>
        </w:rPr>
        <w:t>No branching strategy is defined. Developers commit directly to main. No PR template exists. Changes cannot be traced to plan items.</w:t>
      </w:r>
    </w:p>
    <w:p>
      <w:r>
        <w:rPr>
          <w:rFonts w:ascii="Calibri" w:hAnsi="Calibri"/>
          <w:b/>
          <w:i w:val="0"/>
          <w:sz w:val="20"/>
        </w:rPr>
        <w:t>Fix / Implementation Required</w:t>
      </w:r>
    </w:p>
    <w:p>
      <w:r>
        <w:rPr>
          <w:rFonts w:ascii="Calibri" w:hAnsi="Calibri"/>
          <w:b w:val="0"/>
          <w:i w:val="0"/>
          <w:sz w:val="20"/>
        </w:rPr>
        <w:t>In GitHub Settings &gt; Branches: protect main and develop, require PR reviews, require CI to pass before merging. Commit .github/PULL_REQUEST_TEMPLATE.md from the GitHub Package. Branch naming: feature/&lt;item-id&gt;-&lt;description&gt; and hotfix/&lt;item-id&gt;-&lt;description&gt;.</w:t>
      </w:r>
    </w:p>
    <w:p>
      <w:r>
        <w:rPr>
          <w:rFonts w:ascii="Calibri" w:hAnsi="Calibri"/>
          <w:b/>
          <w:i w:val="0"/>
          <w:sz w:val="20"/>
        </w:rPr>
        <w:t>Expected Outcome</w:t>
      </w:r>
    </w:p>
    <w:p>
      <w:r>
        <w:rPr>
          <w:rFonts w:ascii="Calibri" w:hAnsi="Calibri"/>
          <w:b w:val="0"/>
          <w:i w:val="0"/>
          <w:sz w:val="20"/>
        </w:rPr>
        <w:t>No developer can push directly to main or develop. Every PR must reference a Grand Master Plan item ID and include validation output.</w:t>
      </w:r>
    </w:p>
    <w:p>
      <w:r>
        <w:rPr>
          <w:rFonts w:ascii="Calibri" w:hAnsi="Calibri"/>
          <w:b/>
          <w:i w:val="0"/>
          <w:sz w:val="20"/>
        </w:rPr>
        <w:t>Validation Check</w:t>
      </w:r>
    </w:p>
    <w:p>
      <w:r>
        <w:rPr>
          <w:rFonts w:ascii="Calibri" w:hAnsi="Calibri"/>
          <w:b w:val="0"/>
          <w:i w:val="0"/>
          <w:sz w:val="20"/>
        </w:rPr>
        <w:t>Attempt to push directly to main. GitHub must reject with a branch protection error.</w:t>
      </w:r>
    </w:p>
    <w:p/>
    <w:p>
      <w:pPr>
        <w:pStyle w:val="Heading3"/>
        <w:jc w:val="left"/>
      </w:pPr>
      <w:r>
        <w:rPr>
          <w:rFonts w:ascii="Calibri" w:hAnsi="Calibri"/>
          <w:color w:val="7C3AED"/>
        </w:rPr>
        <w:t>P0-03: All Environment Variables Set in Render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Security A, Integrations D→C</w:t>
            </w:r>
          </w:p>
        </w:tc>
      </w:tr>
    </w:tbl>
    <w:p/>
    <w:p>
      <w:r>
        <w:rPr>
          <w:rFonts w:ascii="Calibri" w:hAnsi="Calibri"/>
          <w:b/>
          <w:i w:val="0"/>
          <w:sz w:val="20"/>
        </w:rPr>
        <w:t>Current State</w:t>
      </w:r>
    </w:p>
    <w:p>
      <w:r>
        <w:rPr>
          <w:rFonts w:ascii="Calibri" w:hAnsi="Calibri"/>
          <w:b w:val="0"/>
          <w:i w:val="0"/>
          <w:sz w:val="20"/>
        </w:rPr>
        <w:t>Multiple required environment variables are missing from the Render deployment. Features that depend on them silently fail with no error message to the user.</w:t>
      </w:r>
    </w:p>
    <w:p>
      <w:r>
        <w:rPr>
          <w:rFonts w:ascii="Calibri" w:hAnsi="Calibri"/>
          <w:b/>
          <w:i w:val="0"/>
          <w:sz w:val="20"/>
        </w:rPr>
        <w:t>Fix / Implementation Required</w:t>
      </w:r>
    </w:p>
    <w:p>
      <w:r>
        <w:rPr>
          <w:rFonts w:ascii="Calibri" w:hAnsi="Calibri"/>
          <w:b w:val="0"/>
          <w:i w:val="0"/>
          <w:sz w:val="20"/>
        </w:rPr>
        <w:t>Log in to Render dashboard. Navigate to the service &gt; Environment. Add every variable listed in Appendix E. For secrets, generate new values: openssl rand -hex 32. Never commit secrets to the repository.</w:t>
      </w:r>
    </w:p>
    <w:p>
      <w:r>
        <w:rPr>
          <w:rFonts w:ascii="Calibri" w:hAnsi="Calibri"/>
          <w:b/>
          <w:i w:val="0"/>
          <w:sz w:val="20"/>
        </w:rPr>
        <w:t>Expected Outcome</w:t>
      </w:r>
    </w:p>
    <w:p>
      <w:r>
        <w:rPr>
          <w:rFonts w:ascii="Calibri" w:hAnsi="Calibri"/>
          <w:b w:val="0"/>
          <w:i w:val="0"/>
          <w:sz w:val="20"/>
        </w:rPr>
        <w:t>All features that depend on environment variables work correctly. No silent failures due to missing configuration.</w:t>
      </w:r>
    </w:p>
    <w:p>
      <w:r>
        <w:rPr>
          <w:rFonts w:ascii="Calibri" w:hAnsi="Calibri"/>
          <w:b/>
          <w:i w:val="0"/>
          <w:sz w:val="20"/>
        </w:rPr>
        <w:t>Validation Check</w:t>
      </w:r>
    </w:p>
    <w:p>
      <w:r>
        <w:rPr>
          <w:rFonts w:ascii="Calibri" w:hAnsi="Calibri"/>
          <w:b w:val="0"/>
          <w:i w:val="0"/>
          <w:sz w:val="20"/>
        </w:rPr>
        <w:t>Run python3 scripts/validate.py --check ENV. All 31 environment variables must be present and non-empty.</w:t>
      </w:r>
    </w:p>
    <w:p/>
    <w:p>
      <w:pPr>
        <w:pStyle w:val="Heading3"/>
        <w:jc w:val="left"/>
      </w:pPr>
      <w:r>
        <w:rPr>
          <w:rFonts w:ascii="Calibri" w:hAnsi="Calibri"/>
          <w:color w:val="7C3AED"/>
        </w:rPr>
        <w:t>P0-04: Database Seed Script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Testing D→B</w:t>
            </w:r>
          </w:p>
        </w:tc>
      </w:tr>
    </w:tbl>
    <w:p/>
    <w:p>
      <w:r>
        <w:rPr>
          <w:rFonts w:ascii="Calibri" w:hAnsi="Calibri"/>
          <w:b/>
          <w:i w:val="0"/>
          <w:sz w:val="20"/>
        </w:rPr>
        <w:t>Current State</w:t>
      </w:r>
    </w:p>
    <w:p>
      <w:r>
        <w:rPr>
          <w:rFonts w:ascii="Calibri" w:hAnsi="Calibri"/>
          <w:b w:val="0"/>
          <w:i w:val="0"/>
          <w:sz w:val="20"/>
        </w:rPr>
        <w:t>No seed script exists. Every developer creates their own test data inconsistently. There is no way to test features end-to-end without manually creating records.</w:t>
      </w:r>
    </w:p>
    <w:p>
      <w:r>
        <w:rPr>
          <w:rFonts w:ascii="Calibri" w:hAnsi="Calibri"/>
          <w:b/>
          <w:i w:val="0"/>
          <w:sz w:val="20"/>
        </w:rPr>
        <w:t>Fix / Implementation Required</w:t>
      </w:r>
    </w:p>
    <w:p>
      <w:r>
        <w:rPr>
          <w:rFonts w:ascii="Calibri" w:hAnsi="Calibri"/>
          <w:b w:val="0"/>
          <w:i w:val="0"/>
          <w:sz w:val="20"/>
        </w:rPr>
        <w:t>Commit scripts/seed.ts from the GitHub Package. Run with: npx tsx scripts/seed.ts. Creates one realistic record in every active table. Creates test user: email test@cepho.ai, PIN 1234 (bcrypt hashed).</w:t>
      </w:r>
    </w:p>
    <w:p>
      <w:r>
        <w:rPr>
          <w:rFonts w:ascii="Calibri" w:hAnsi="Calibri"/>
          <w:b/>
          <w:i w:val="0"/>
          <w:sz w:val="20"/>
        </w:rPr>
        <w:t>Expected Outcome</w:t>
      </w:r>
    </w:p>
    <w:p>
      <w:r>
        <w:rPr>
          <w:rFonts w:ascii="Calibri" w:hAnsi="Calibri"/>
          <w:b w:val="0"/>
          <w:i w:val="0"/>
          <w:sz w:val="20"/>
        </w:rPr>
        <w:t>Any developer can run the seed script and immediately have a fully populated database. Every feature can be tested end-to-end.</w:t>
      </w:r>
    </w:p>
    <w:p>
      <w:r>
        <w:rPr>
          <w:rFonts w:ascii="Calibri" w:hAnsi="Calibri"/>
          <w:b/>
          <w:i w:val="0"/>
          <w:sz w:val="20"/>
        </w:rPr>
        <w:t>Validation Check</w:t>
      </w:r>
    </w:p>
    <w:p>
      <w:r>
        <w:rPr>
          <w:rFonts w:ascii="Calibri" w:hAnsi="Calibri"/>
          <w:b w:val="0"/>
          <w:i w:val="0"/>
          <w:sz w:val="20"/>
        </w:rPr>
        <w:t>Run npx tsx scripts/seed.ts on a fresh database. Log in with test@cepho.ai / PIN 1234. Victoria's Briefing must show a briefing. Tasks must show tasks. Projects must show projects.</w:t>
      </w:r>
    </w:p>
    <w:p/>
    <w:p>
      <w:pPr>
        <w:pStyle w:val="Heading3"/>
        <w:jc w:val="left"/>
      </w:pPr>
      <w:r>
        <w:rPr>
          <w:rFonts w:ascii="Calibri" w:hAnsi="Calibri"/>
          <w:color w:val="7C3AED"/>
        </w:rPr>
        <w:t>P0-05: Architecture Decision Records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Documentation C→B</w:t>
            </w:r>
          </w:p>
        </w:tc>
      </w:tr>
    </w:tbl>
    <w:p/>
    <w:p>
      <w:r>
        <w:rPr>
          <w:rFonts w:ascii="Calibri" w:hAnsi="Calibri"/>
          <w:b/>
          <w:i w:val="0"/>
          <w:sz w:val="20"/>
        </w:rPr>
        <w:t>Current State</w:t>
      </w:r>
    </w:p>
    <w:p>
      <w:r>
        <w:rPr>
          <w:rFonts w:ascii="Calibri" w:hAnsi="Calibri"/>
          <w:b w:val="0"/>
          <w:i w:val="0"/>
          <w:sz w:val="20"/>
        </w:rPr>
        <w:t>No record of why key technical decisions were made. New developers cannot understand the reasoning behind the architecture.</w:t>
      </w:r>
    </w:p>
    <w:p>
      <w:r>
        <w:rPr>
          <w:rFonts w:ascii="Calibri" w:hAnsi="Calibri"/>
          <w:b/>
          <w:i w:val="0"/>
          <w:sz w:val="20"/>
        </w:rPr>
        <w:t>Fix / Implementation Required</w:t>
      </w:r>
    </w:p>
    <w:p>
      <w:r>
        <w:rPr>
          <w:rFonts w:ascii="Calibri" w:hAnsi="Calibri"/>
          <w:b w:val="0"/>
          <w:i w:val="0"/>
          <w:sz w:val="20"/>
        </w:rPr>
        <w:t>Create /docs/decisions/ folder. Write ADR-001 (tRPC), ADR-002 (Supabase), ADR-003 (Drizzle ORM), ADR-004 (Render), ADR-005 (Vite + React), ADR-006 (TailwindCSS). Each ADR has: Context, Decision, Alternatives Considered, Consequences.</w:t>
      </w:r>
    </w:p>
    <w:p>
      <w:r>
        <w:rPr>
          <w:rFonts w:ascii="Calibri" w:hAnsi="Calibri"/>
          <w:b/>
          <w:i w:val="0"/>
          <w:sz w:val="20"/>
        </w:rPr>
        <w:t>Expected Outcome</w:t>
      </w:r>
    </w:p>
    <w:p>
      <w:r>
        <w:rPr>
          <w:rFonts w:ascii="Calibri" w:hAnsi="Calibri"/>
          <w:b w:val="0"/>
          <w:i w:val="0"/>
          <w:sz w:val="20"/>
        </w:rPr>
        <w:t>New developers understand why the platform is built the way it is. Technical debates are not repeated.</w:t>
      </w:r>
    </w:p>
    <w:p>
      <w:r>
        <w:rPr>
          <w:rFonts w:ascii="Calibri" w:hAnsi="Calibri"/>
          <w:b/>
          <w:i w:val="0"/>
          <w:sz w:val="20"/>
        </w:rPr>
        <w:t>Validation Check</w:t>
      </w:r>
    </w:p>
    <w:p>
      <w:r>
        <w:rPr>
          <w:rFonts w:ascii="Calibri" w:hAnsi="Calibri"/>
          <w:b w:val="0"/>
          <w:i w:val="0"/>
          <w:sz w:val="20"/>
        </w:rPr>
        <w:t>The /docs/decisions/ folder contains at least 6 ADR files, each with all four required sections.</w:t>
      </w:r>
    </w:p>
    <w:p/>
    <w:p>
      <w:r>
        <w:br w:type="page"/>
      </w:r>
    </w:p>
    <w:p>
      <w:pPr>
        <w:pStyle w:val="Heading1"/>
        <w:jc w:val="left"/>
      </w:pPr>
      <w:r>
        <w:rPr>
          <w:rFonts w:ascii="Calibri" w:hAnsi="Calibri"/>
          <w:color w:val="DC2626"/>
        </w:rPr>
        <w:t>Phase 1: Stabilise &amp; Fix</w:t>
      </w:r>
    </w:p>
    <w:p>
      <w:r>
        <w:rPr>
          <w:rFonts w:ascii="Calibri" w:hAnsi="Calibri"/>
          <w:b w:val="0"/>
          <w:i w:val="0"/>
          <w:sz w:val="20"/>
        </w:rPr>
        <w:t>Phase 1 fixes every critical crash, security vulnerability, and broken route. Nothing in Phase 2 or beyond should be started until every item here is complete and validated. Grade: E → B.</w:t>
      </w:r>
    </w:p>
    <w:p/>
    <w:p>
      <w:pPr>
        <w:pStyle w:val="Heading2"/>
        <w:jc w:val="left"/>
      </w:pPr>
      <w:r>
        <w:rPr>
          <w:rFonts w:ascii="Calibri" w:hAnsi="Calibri"/>
          <w:color w:val="7C3AED"/>
        </w:rPr>
        <w:t>Security</w:t>
      </w:r>
    </w:p>
    <w:p>
      <w:pPr>
        <w:pStyle w:val="Heading3"/>
        <w:jc w:val="left"/>
      </w:pPr>
      <w:r>
        <w:rPr>
          <w:rFonts w:ascii="Calibri" w:hAnsi="Calibri"/>
          <w:color w:val="7C3AED"/>
        </w:rPr>
        <w:t>SEC-01: Remove MOCK_ADMIN_USER Authentication Bypass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Security E→B</w:t>
            </w:r>
          </w:p>
        </w:tc>
      </w:tr>
    </w:tbl>
    <w:p/>
    <w:p>
      <w:r>
        <w:rPr>
          <w:rFonts w:ascii="Calibri" w:hAnsi="Calibri"/>
          <w:b/>
          <w:i w:val="0"/>
          <w:sz w:val="20"/>
        </w:rPr>
        <w:t>Current State</w:t>
      </w:r>
    </w:p>
    <w:p>
      <w:r>
        <w:rPr>
          <w:rFonts w:ascii="Calibri" w:hAnsi="Calibri"/>
          <w:b w:val="0"/>
          <w:i w:val="0"/>
          <w:sz w:val="20"/>
        </w:rPr>
        <w:t>File: server/_core/context.ts. The createContext function returns a hardcoded MOCK_ADMIN_USER for every request regardless of authentication. Every visitor — including unauthenticated users — silently receives admin access to every protected API endpoint.</w:t>
      </w:r>
    </w:p>
    <w:p>
      <w:r>
        <w:rPr>
          <w:rFonts w:ascii="Calibri" w:hAnsi="Calibri"/>
          <w:b/>
          <w:i w:val="0"/>
          <w:sz w:val="20"/>
        </w:rPr>
        <w:t>Fix / Implementation Required</w:t>
      </w:r>
    </w:p>
    <w:p>
      <w:r>
        <w:rPr>
          <w:rFonts w:ascii="Calibri" w:hAnsi="Calibri"/>
          <w:b w:val="0"/>
          <w:i w:val="0"/>
          <w:sz w:val="20"/>
        </w:rPr>
        <w:t>Remove the MOCK_ADMIN_USER constant and the line that returns it. Replace with real Supabase JWT verification: call supabaseAuth.verifyToken(req) and return the real user object. If the token is invalid or missing, return { user: null }. The protectedProcedure middleware then correctly rejects unauthenticated requests with HTTP 401.</w:t>
      </w:r>
    </w:p>
    <w:p>
      <w:r>
        <w:rPr>
          <w:rFonts w:ascii="Calibri" w:hAnsi="Calibri"/>
          <w:b/>
          <w:i w:val="0"/>
          <w:sz w:val="20"/>
        </w:rPr>
        <w:t>Expected Outcome</w:t>
      </w:r>
    </w:p>
    <w:p>
      <w:r>
        <w:rPr>
          <w:rFonts w:ascii="Calibri" w:hAnsi="Calibri"/>
          <w:b w:val="0"/>
          <w:i w:val="0"/>
          <w:sz w:val="20"/>
        </w:rPr>
        <w:t>Unauthenticated requests to protected tRPC procedures return HTTP 401 UNAUTHORIZED. Only users with a valid Supabase JWT can access protected data.</w:t>
      </w:r>
    </w:p>
    <w:p>
      <w:r>
        <w:rPr>
          <w:rFonts w:ascii="Calibri" w:hAnsi="Calibri"/>
          <w:b/>
          <w:i w:val="0"/>
          <w:sz w:val="20"/>
        </w:rPr>
        <w:t>Validation Check</w:t>
      </w:r>
    </w:p>
    <w:p>
      <w:r>
        <w:rPr>
          <w:rFonts w:ascii="Calibri" w:hAnsi="Calibri"/>
          <w:b w:val="0"/>
          <w:i w:val="0"/>
          <w:sz w:val="20"/>
        </w:rPr>
        <w:t>Make a tRPC request to any protected procedure without an Authorization header. Response must be HTTP 401 with code UNAUTHORIZED.</w:t>
      </w:r>
    </w:p>
    <w:p/>
    <w:p>
      <w:pPr>
        <w:pStyle w:val="Heading3"/>
        <w:jc w:val="left"/>
      </w:pPr>
      <w:r>
        <w:rPr>
          <w:rFonts w:ascii="Calibri" w:hAnsi="Calibri"/>
          <w:color w:val="7C3AED"/>
        </w:rPr>
        <w:t>SEC-02: Remove Hardcoded PIN 1111</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Security E→B</w:t>
            </w:r>
          </w:p>
        </w:tc>
      </w:tr>
    </w:tbl>
    <w:p/>
    <w:p>
      <w:r>
        <w:rPr>
          <w:rFonts w:ascii="Calibri" w:hAnsi="Calibri"/>
          <w:b/>
          <w:i w:val="0"/>
          <w:sz w:val="20"/>
        </w:rPr>
        <w:t>Current State</w:t>
      </w:r>
    </w:p>
    <w:p>
      <w:r>
        <w:rPr>
          <w:rFonts w:ascii="Calibri" w:hAnsi="Calibri"/>
          <w:b w:val="0"/>
          <w:i w:val="0"/>
          <w:sz w:val="20"/>
        </w:rPr>
        <w:t>File: client/src/pages/LandingPage.tsx and server/routers/auth.router.ts. The login form accepts the PIN 1111 as a valid login for any email address. This is a complete authentication bypass.</w:t>
      </w:r>
    </w:p>
    <w:p>
      <w:r>
        <w:rPr>
          <w:rFonts w:ascii="Calibri" w:hAnsi="Calibri"/>
          <w:b/>
          <w:i w:val="0"/>
          <w:sz w:val="20"/>
        </w:rPr>
        <w:t>Fix / Implementation Required</w:t>
      </w:r>
    </w:p>
    <w:p>
      <w:r>
        <w:rPr>
          <w:rFonts w:ascii="Calibri" w:hAnsi="Calibri"/>
          <w:b w:val="0"/>
          <w:i w:val="0"/>
          <w:sz w:val="20"/>
        </w:rPr>
        <w:t>In LandingPage.tsx: remove the hardcoded PIN fallback. In auth.router.ts login procedure: (1) look up user by email in users table, (2) compare entered PIN against bcrypt hash stored in users.pin using bcrypt.compare(), (3) only call supabase.auth.signInWithPassword() if PIN is correct. Store bcrypt hash of real PIN in users table via the seed script.</w:t>
      </w:r>
    </w:p>
    <w:p>
      <w:r>
        <w:rPr>
          <w:rFonts w:ascii="Calibri" w:hAnsi="Calibri"/>
          <w:b/>
          <w:i w:val="0"/>
          <w:sz w:val="20"/>
        </w:rPr>
        <w:t>Expected Outcome</w:t>
      </w:r>
    </w:p>
    <w:p>
      <w:r>
        <w:rPr>
          <w:rFonts w:ascii="Calibri" w:hAnsi="Calibri"/>
          <w:b w:val="0"/>
          <w:i w:val="0"/>
          <w:sz w:val="20"/>
        </w:rPr>
        <w:t>Login only succeeds when the correct PIN is entered for the correct email. PIN 1111 no longer works for any account.</w:t>
      </w:r>
    </w:p>
    <w:p>
      <w:r>
        <w:rPr>
          <w:rFonts w:ascii="Calibri" w:hAnsi="Calibri"/>
          <w:b/>
          <w:i w:val="0"/>
          <w:sz w:val="20"/>
        </w:rPr>
        <w:t>Validation Check</w:t>
      </w:r>
    </w:p>
    <w:p>
      <w:r>
        <w:rPr>
          <w:rFonts w:ascii="Calibri" w:hAnsi="Calibri"/>
          <w:b w:val="0"/>
          <w:i w:val="0"/>
          <w:sz w:val="20"/>
        </w:rPr>
        <w:t>Attempt login with email test@cepho.ai and PIN 9999. Must fail with "Invalid PIN". Login with PIN 1234 must succeed.</w:t>
      </w:r>
    </w:p>
    <w:p/>
    <w:p>
      <w:pPr>
        <w:pStyle w:val="Heading3"/>
        <w:jc w:val="left"/>
      </w:pPr>
      <w:r>
        <w:rPr>
          <w:rFonts w:ascii="Calibri" w:hAnsi="Calibri"/>
          <w:color w:val="7C3AED"/>
        </w:rPr>
        <w:t>SEC-03: Fix CSRF Token Flow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Security D→B</w:t>
            </w:r>
          </w:p>
        </w:tc>
      </w:tr>
    </w:tbl>
    <w:p/>
    <w:p>
      <w:r>
        <w:rPr>
          <w:rFonts w:ascii="Calibri" w:hAnsi="Calibri"/>
          <w:b/>
          <w:i w:val="0"/>
          <w:sz w:val="20"/>
        </w:rPr>
        <w:t>Current State</w:t>
      </w:r>
    </w:p>
    <w:p>
      <w:r>
        <w:rPr>
          <w:rFonts w:ascii="Calibri" w:hAnsi="Calibri"/>
          <w:b w:val="0"/>
          <w:i w:val="0"/>
          <w:sz w:val="20"/>
        </w:rPr>
        <w:t>The CSRF middleware is configured but the tRPC client does not send the CSRF token header on mutations. The token endpoint sets an httpOnly cookie that JavaScript cannot read.</w:t>
      </w:r>
    </w:p>
    <w:p>
      <w:r>
        <w:rPr>
          <w:rFonts w:ascii="Calibri" w:hAnsi="Calibri"/>
          <w:b/>
          <w:i w:val="0"/>
          <w:sz w:val="20"/>
        </w:rPr>
        <w:t>Fix / Implementation Required</w:t>
      </w:r>
    </w:p>
    <w:p>
      <w:r>
        <w:rPr>
          <w:rFonts w:ascii="Calibri" w:hAnsi="Calibri"/>
          <w:b w:val="0"/>
          <w:i w:val="0"/>
          <w:sz w:val="20"/>
        </w:rPr>
        <w:t>In server/middleware/csrf.ts: change the token endpoint to also return the token in the JSON response body. In client/src/main.tsx: update the tRPC httpBatchLink to fetch the CSRF token from the JSON endpoint and include it as the X-CSRF-Token header on every request.</w:t>
      </w:r>
    </w:p>
    <w:p>
      <w:r>
        <w:rPr>
          <w:rFonts w:ascii="Calibri" w:hAnsi="Calibri"/>
          <w:b/>
          <w:i w:val="0"/>
          <w:sz w:val="20"/>
        </w:rPr>
        <w:t>Expected Outcome</w:t>
      </w:r>
    </w:p>
    <w:p>
      <w:r>
        <w:rPr>
          <w:rFonts w:ascii="Calibri" w:hAnsi="Calibri"/>
          <w:b w:val="0"/>
          <w:i w:val="0"/>
          <w:sz w:val="20"/>
        </w:rPr>
        <w:t>All tRPC mutations include a valid CSRF token. Requests without a valid CSRF token are rejected with HTTP 403.</w:t>
      </w:r>
    </w:p>
    <w:p>
      <w:r>
        <w:rPr>
          <w:rFonts w:ascii="Calibri" w:hAnsi="Calibri"/>
          <w:b/>
          <w:i w:val="0"/>
          <w:sz w:val="20"/>
        </w:rPr>
        <w:t>Validation Check</w:t>
      </w:r>
    </w:p>
    <w:p>
      <w:r>
        <w:rPr>
          <w:rFonts w:ascii="Calibri" w:hAnsi="Calibri"/>
          <w:b w:val="0"/>
          <w:i w:val="0"/>
          <w:sz w:val="20"/>
        </w:rPr>
        <w:t>Make a tRPC mutation request without the X-CSRF-Token header. Response must be HTTP 403 FORBIDDEN.</w:t>
      </w:r>
    </w:p>
    <w:p/>
    <w:p>
      <w:pPr>
        <w:pStyle w:val="Heading3"/>
        <w:jc w:val="left"/>
      </w:pPr>
      <w:r>
        <w:rPr>
          <w:rFonts w:ascii="Calibri" w:hAnsi="Calibri"/>
          <w:color w:val="7C3AED"/>
        </w:rPr>
        <w:t>SEC-04: Enable Supabase Row-Level Security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Security D→A</w:t>
            </w:r>
          </w:p>
        </w:tc>
      </w:tr>
    </w:tbl>
    <w:p/>
    <w:p>
      <w:r>
        <w:rPr>
          <w:rFonts w:ascii="Calibri" w:hAnsi="Calibri"/>
          <w:b/>
          <w:i w:val="0"/>
          <w:sz w:val="20"/>
        </w:rPr>
        <w:t>Current State</w:t>
      </w:r>
    </w:p>
    <w:p>
      <w:r>
        <w:rPr>
          <w:rFonts w:ascii="Calibri" w:hAnsi="Calibri"/>
          <w:b w:val="0"/>
          <w:i w:val="0"/>
          <w:sz w:val="20"/>
        </w:rPr>
        <w:t>Supabase RLS is not enabled on any table. If the application-level auth check is bypassed, the database returns all users' data.</w:t>
      </w:r>
    </w:p>
    <w:p>
      <w:r>
        <w:rPr>
          <w:rFonts w:ascii="Calibri" w:hAnsi="Calibri"/>
          <w:b/>
          <w:i w:val="0"/>
          <w:sz w:val="20"/>
        </w:rPr>
        <w:t>Fix / Implementation Required</w:t>
      </w:r>
    </w:p>
    <w:p>
      <w:r>
        <w:rPr>
          <w:rFonts w:ascii="Calibri" w:hAnsi="Calibri"/>
          <w:b w:val="0"/>
          <w:i w:val="0"/>
          <w:sz w:val="20"/>
        </w:rPr>
        <w:t>In Supabase SQL Editor, for each of the 20 active tables: ALTER TABLE table_name ENABLE ROW LEVEL SECURITY; Then: CREATE POLICY "user_isolation" ON table_name FOR ALL USING (auth.uid() = user_id);</w:t>
      </w:r>
    </w:p>
    <w:p>
      <w:r>
        <w:rPr>
          <w:rFonts w:ascii="Calibri" w:hAnsi="Calibri"/>
          <w:b/>
          <w:i w:val="0"/>
          <w:sz w:val="20"/>
        </w:rPr>
        <w:t>Expected Outcome</w:t>
      </w:r>
    </w:p>
    <w:p>
      <w:r>
        <w:rPr>
          <w:rFonts w:ascii="Calibri" w:hAnsi="Calibri"/>
          <w:b w:val="0"/>
          <w:i w:val="0"/>
          <w:sz w:val="20"/>
        </w:rPr>
        <w:t>Every query is automatically filtered to the authenticated user's data at the database level.</w:t>
      </w:r>
    </w:p>
    <w:p>
      <w:r>
        <w:rPr>
          <w:rFonts w:ascii="Calibri" w:hAnsi="Calibri"/>
          <w:b/>
          <w:i w:val="0"/>
          <w:sz w:val="20"/>
        </w:rPr>
        <w:t>Validation Check</w:t>
      </w:r>
    </w:p>
    <w:p>
      <w:r>
        <w:rPr>
          <w:rFonts w:ascii="Calibri" w:hAnsi="Calibri"/>
          <w:b w:val="0"/>
          <w:i w:val="0"/>
          <w:sz w:val="20"/>
        </w:rPr>
        <w:t>Run SELECT * FROM briefings; in Supabase SQL Editor without an authenticated session. Result must be 0 rows.</w:t>
      </w:r>
    </w:p>
    <w:p/>
    <w:p>
      <w:pPr>
        <w:pStyle w:val="Heading2"/>
        <w:jc w:val="left"/>
      </w:pPr>
      <w:r>
        <w:rPr>
          <w:rFonts w:ascii="Calibri" w:hAnsi="Calibri"/>
          <w:color w:val="7C3AED"/>
        </w:rPr>
        <w:t>Database</w:t>
      </w:r>
    </w:p>
    <w:p>
      <w:pPr>
        <w:pStyle w:val="Heading3"/>
        <w:jc w:val="left"/>
      </w:pPr>
      <w:r>
        <w:rPr>
          <w:rFonts w:ascii="Calibri" w:hAnsi="Calibri"/>
          <w:color w:val="7C3AED"/>
        </w:rPr>
        <w:t>DB-01: Delete 105 Orphaned Database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Database E→B</w:t>
            </w:r>
          </w:p>
        </w:tc>
      </w:tr>
    </w:tbl>
    <w:p/>
    <w:p>
      <w:r>
        <w:rPr>
          <w:rFonts w:ascii="Calibri" w:hAnsi="Calibri"/>
          <w:b/>
          <w:i w:val="0"/>
          <w:sz w:val="20"/>
        </w:rPr>
        <w:t>Current State</w:t>
      </w:r>
    </w:p>
    <w:p>
      <w:r>
        <w:rPr>
          <w:rFonts w:ascii="Calibri" w:hAnsi="Calibri"/>
          <w:b w:val="0"/>
          <w:i w:val="0"/>
          <w:sz w:val="20"/>
        </w:rPr>
        <w:t>The Drizzle schema defines 125 tables. Only 20 are actively used. The remaining 105 are orphaned — defined but never wired up. Full list in Appendix A.</w:t>
      </w:r>
    </w:p>
    <w:p>
      <w:r>
        <w:rPr>
          <w:rFonts w:ascii="Calibri" w:hAnsi="Calibri"/>
          <w:b/>
          <w:i w:val="0"/>
          <w:sz w:val="20"/>
        </w:rPr>
        <w:t>Fix / Implementation Required</w:t>
      </w:r>
    </w:p>
    <w:p>
      <w:r>
        <w:rPr>
          <w:rFonts w:ascii="Calibri" w:hAnsi="Calibri"/>
          <w:b w:val="0"/>
          <w:i w:val="0"/>
          <w:sz w:val="20"/>
        </w:rPr>
        <w:t>For each table in Appendix A: (1) Verify not referenced: grep -rn "tableName" server/. (2) Remove from drizzle/schema.ts. (3) Generate migration: npx drizzle-kit generate. (4) Apply: npx drizzle-kit push. Do in batches of 10.</w:t>
      </w:r>
    </w:p>
    <w:p>
      <w:r>
        <w:rPr>
          <w:rFonts w:ascii="Calibri" w:hAnsi="Calibri"/>
          <w:b/>
          <w:i w:val="0"/>
          <w:sz w:val="20"/>
        </w:rPr>
        <w:t>Expected Outcome</w:t>
      </w:r>
    </w:p>
    <w:p>
      <w:r>
        <w:rPr>
          <w:rFonts w:ascii="Calibri" w:hAnsi="Calibri"/>
          <w:b w:val="0"/>
          <w:i w:val="0"/>
          <w:sz w:val="20"/>
        </w:rPr>
        <w:t>The schema contains exactly 20 active tables. The Supabase database contains exactly 20 tables.</w:t>
      </w:r>
    </w:p>
    <w:p>
      <w:r>
        <w:rPr>
          <w:rFonts w:ascii="Calibri" w:hAnsi="Calibri"/>
          <w:b/>
          <w:i w:val="0"/>
          <w:sz w:val="20"/>
        </w:rPr>
        <w:t>Validation Check</w:t>
      </w:r>
    </w:p>
    <w:p>
      <w:r>
        <w:rPr>
          <w:rFonts w:ascii="Calibri" w:hAnsi="Calibri"/>
          <w:b w:val="0"/>
          <w:i w:val="0"/>
          <w:sz w:val="20"/>
        </w:rPr>
        <w:t>Run SELECT table_name FROM information_schema.tables WHERE table_schema = 'public'; in Supabase. Result must contain exactly 20 tables.</w:t>
      </w:r>
    </w:p>
    <w:p/>
    <w:p>
      <w:pPr>
        <w:pStyle w:val="Heading3"/>
        <w:jc w:val="left"/>
      </w:pPr>
      <w:r>
        <w:rPr>
          <w:rFonts w:ascii="Calibri" w:hAnsi="Calibri"/>
          <w:color w:val="7C3AED"/>
        </w:rPr>
        <w:t>DB-02: Fix Migration Process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(3 hours)</w:t>
            </w:r>
          </w:p>
        </w:tc>
        <w:tc>
          <w:tcPr>
            <w:tcW w:type="dxa" w:w="3135"/>
            <w:shd w:val="clear" w:color="auto" w:fill="F5F3FF"/>
          </w:tcPr>
          <w:p>
            <w:r>
              <w:rPr>
                <w:rFonts w:ascii="Calibri" w:hAnsi="Calibri"/>
                <w:sz w:val="18"/>
              </w:rPr>
              <w:t>Database D→B</w:t>
            </w:r>
          </w:p>
        </w:tc>
      </w:tr>
    </w:tbl>
    <w:p/>
    <w:p>
      <w:r>
        <w:rPr>
          <w:rFonts w:ascii="Calibri" w:hAnsi="Calibri"/>
          <w:b/>
          <w:i w:val="0"/>
          <w:sz w:val="20"/>
        </w:rPr>
        <w:t>Current State</w:t>
      </w:r>
    </w:p>
    <w:p>
      <w:r>
        <w:rPr>
          <w:rFonts w:ascii="Calibri" w:hAnsi="Calibri"/>
          <w:b w:val="0"/>
          <w:i w:val="0"/>
          <w:sz w:val="20"/>
        </w:rPr>
        <w:t>Two separate migration systems exist (Drizzle numbered migrations + custom SQL migrations) that are not coordinated. Risk of schema drift between development and production.</w:t>
      </w:r>
    </w:p>
    <w:p>
      <w:r>
        <w:rPr>
          <w:rFonts w:ascii="Calibri" w:hAnsi="Calibri"/>
          <w:b/>
          <w:i w:val="0"/>
          <w:sz w:val="20"/>
        </w:rPr>
        <w:t>Fix / Implementation Required</w:t>
      </w:r>
    </w:p>
    <w:p>
      <w:r>
        <w:rPr>
          <w:rFonts w:ascii="Calibri" w:hAnsi="Calibri"/>
          <w:b w:val="0"/>
          <w:i w:val="0"/>
          <w:sz w:val="20"/>
        </w:rPr>
        <w:t>Consolidate to Drizzle as the sole migration system. Remove server/migrations/ folder and run-migrations.ts. Update render.yaml build command to run npx drizzle-kit push before starting the server.</w:t>
      </w:r>
    </w:p>
    <w:p>
      <w:r>
        <w:rPr>
          <w:rFonts w:ascii="Calibri" w:hAnsi="Calibri"/>
          <w:b/>
          <w:i w:val="0"/>
          <w:sz w:val="20"/>
        </w:rPr>
        <w:t>Expected Outcome</w:t>
      </w:r>
    </w:p>
    <w:p>
      <w:r>
        <w:rPr>
          <w:rFonts w:ascii="Calibri" w:hAnsi="Calibri"/>
          <w:b w:val="0"/>
          <w:i w:val="0"/>
          <w:sz w:val="20"/>
        </w:rPr>
        <w:t>One migration system. Running npx drizzle-kit push applies all pending schema changes. Schema in drizzle/schema.ts exactly matches Supabase.</w:t>
      </w:r>
    </w:p>
    <w:p>
      <w:r>
        <w:rPr>
          <w:rFonts w:ascii="Calibri" w:hAnsi="Calibri"/>
          <w:b/>
          <w:i w:val="0"/>
          <w:sz w:val="20"/>
        </w:rPr>
        <w:t>Validation Check</w:t>
      </w:r>
    </w:p>
    <w:p>
      <w:r>
        <w:rPr>
          <w:rFonts w:ascii="Calibri" w:hAnsi="Calibri"/>
          <w:b w:val="0"/>
          <w:i w:val="0"/>
          <w:sz w:val="20"/>
        </w:rPr>
        <w:t>Run npx drizzle-kit push on a fresh database. SELECT table_name FROM information_schema.tables WHERE table_schema = 'public'; must return exactly the 20 active tables.</w:t>
      </w:r>
    </w:p>
    <w:p/>
    <w:p>
      <w:pPr>
        <w:pStyle w:val="Heading2"/>
        <w:jc w:val="left"/>
      </w:pPr>
      <w:r>
        <w:rPr>
          <w:rFonts w:ascii="Calibri" w:hAnsi="Calibri"/>
          <w:color w:val="7C3AED"/>
        </w:rPr>
        <w:t>API &amp; Frontend Crashes</w:t>
      </w:r>
    </w:p>
    <w:p>
      <w:pPr>
        <w:pStyle w:val="Heading3"/>
        <w:jc w:val="left"/>
      </w:pPr>
      <w:r>
        <w:rPr>
          <w:rFonts w:ascii="Calibri" w:hAnsi="Calibri"/>
          <w:color w:val="7C3AED"/>
        </w:rPr>
        <w:t>FIX-01: Fix Victoria's Briefing PDF/Video/Audio Null URL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Medium (3 hours)</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client/src/pages/DailyBrief.tsx. The PDF, Video, and Audio buttons call tRPC mutations that return null instead of a URL. The button handler opens window.open(null) which navigates to /null — a 404 error.</w:t>
      </w:r>
    </w:p>
    <w:p>
      <w:r>
        <w:rPr>
          <w:rFonts w:ascii="Calibri" w:hAnsi="Calibri"/>
          <w:b/>
          <w:i w:val="0"/>
          <w:sz w:val="20"/>
        </w:rPr>
        <w:t>Fix / Implementation Required</w:t>
      </w:r>
    </w:p>
    <w:p>
      <w:r>
        <w:rPr>
          <w:rFonts w:ascii="Calibri" w:hAnsi="Calibri"/>
          <w:b w:val="0"/>
          <w:i w:val="0"/>
          <w:sz w:val="20"/>
        </w:rPr>
        <w:t>In server/routers/victoriaBriefing.router.ts, implement generatePdf: (1) get briefing content from briefings table, (2) call pdf-generation service to create PDF buffer, (3) upload to S3 via storage service, (4) update briefings.pdfUrl, (5) return { pdfUrl: url }. In DailyBrief.tsx, check the returned URL is not null before calling window.open().</w:t>
      </w:r>
    </w:p>
    <w:p>
      <w:r>
        <w:rPr>
          <w:rFonts w:ascii="Calibri" w:hAnsi="Calibri"/>
          <w:b/>
          <w:i w:val="0"/>
          <w:sz w:val="20"/>
        </w:rPr>
        <w:t>Expected Outcome</w:t>
      </w:r>
    </w:p>
    <w:p>
      <w:r>
        <w:rPr>
          <w:rFonts w:ascii="Calibri" w:hAnsi="Calibri"/>
          <w:b w:val="0"/>
          <w:i w:val="0"/>
          <w:sz w:val="20"/>
        </w:rPr>
        <w:t>Clicking the PDF button generates a PDF, uploads to S3, and opens the download URL in a new tab. Loading spinner shown during generation.</w:t>
      </w:r>
    </w:p>
    <w:p>
      <w:r>
        <w:rPr>
          <w:rFonts w:ascii="Calibri" w:hAnsi="Calibri"/>
          <w:b/>
          <w:i w:val="0"/>
          <w:sz w:val="20"/>
        </w:rPr>
        <w:t>Validation Check</w:t>
      </w:r>
    </w:p>
    <w:p>
      <w:r>
        <w:rPr>
          <w:rFonts w:ascii="Calibri" w:hAnsi="Calibri"/>
          <w:b w:val="0"/>
          <w:i w:val="0"/>
          <w:sz w:val="20"/>
        </w:rPr>
        <w:t>Click the PDF button. A PDF must download within 10 seconds. The URL must be a valid S3 URL, not /null.</w:t>
      </w:r>
    </w:p>
    <w:p/>
    <w:p>
      <w:pPr>
        <w:pStyle w:val="Heading3"/>
        <w:jc w:val="left"/>
      </w:pPr>
      <w:r>
        <w:rPr>
          <w:rFonts w:ascii="Calibri" w:hAnsi="Calibri"/>
          <w:color w:val="7C3AED"/>
        </w:rPr>
        <w:t>FIX-02: Fix Document Library Crash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client/src/pages/DocumentLibrary.tsx, line ~112. The page aliases the tRPC query result as documents and calls documents?.filter(). The router returns { documents: [...], total: n } — an object, not an array. Calling .filter() on an object throws TypeError: C?.filter is not a function.</w:t>
      </w:r>
    </w:p>
    <w:p>
      <w:r>
        <w:rPr>
          <w:rFonts w:ascii="Calibri" w:hAnsi="Calibri"/>
          <w:b/>
          <w:i w:val="0"/>
          <w:sz w:val="20"/>
        </w:rPr>
        <w:t>Fix / Implementation Required</w:t>
      </w:r>
    </w:p>
    <w:p>
      <w:r>
        <w:rPr>
          <w:rFonts w:ascii="Calibri" w:hAnsi="Calibri"/>
          <w:b w:val="0"/>
          <w:i w:val="0"/>
          <w:sz w:val="20"/>
        </w:rPr>
        <w:t>Change: const { data: documents } = trpc.documentLibrary.list.useQuery(); to: const { data: listResult } = trpc.documentLibrary.list.useQuery(); const documents = listResult?.documents ?? [];</w:t>
      </w:r>
    </w:p>
    <w:p>
      <w:r>
        <w:rPr>
          <w:rFonts w:ascii="Calibri" w:hAnsi="Calibri"/>
          <w:b/>
          <w:i w:val="0"/>
          <w:sz w:val="20"/>
        </w:rPr>
        <w:t>Expected Outcome</w:t>
      </w:r>
    </w:p>
    <w:p>
      <w:r>
        <w:rPr>
          <w:rFonts w:ascii="Calibri" w:hAnsi="Calibri"/>
          <w:b w:val="0"/>
          <w:i w:val="0"/>
          <w:sz w:val="20"/>
        </w:rPr>
        <w:t>The Document Library page loads without crashing. It shows the list of documents.</w:t>
      </w:r>
    </w:p>
    <w:p>
      <w:r>
        <w:rPr>
          <w:rFonts w:ascii="Calibri" w:hAnsi="Calibri"/>
          <w:b/>
          <w:i w:val="0"/>
          <w:sz w:val="20"/>
        </w:rPr>
        <w:t>Validation Check</w:t>
      </w:r>
    </w:p>
    <w:p>
      <w:r>
        <w:rPr>
          <w:rFonts w:ascii="Calibri" w:hAnsi="Calibri"/>
          <w:b w:val="0"/>
          <w:i w:val="0"/>
          <w:sz w:val="20"/>
        </w:rPr>
        <w:t>Navigate to /documents. Page must load without TypeError. Document list must be visible.</w:t>
      </w:r>
    </w:p>
    <w:p/>
    <w:p>
      <w:pPr>
        <w:pStyle w:val="Heading3"/>
        <w:jc w:val="left"/>
      </w:pPr>
      <w:r>
        <w:rPr>
          <w:rFonts w:ascii="Calibri" w:hAnsi="Calibri"/>
          <w:color w:val="7C3AED"/>
        </w:rPr>
        <w:t>FIX-03: Fix Development Pathway Crash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client/src/pages/DevelopmentPathway.tsx. Same root cause as FIX-02. The page calls trpc.innovation.getIdeas.useQuery() and aliases result as ideas, then calls ideas?.filter(). Router returns { ideas: [...], total: n }.</w:t>
      </w:r>
    </w:p>
    <w:p>
      <w:r>
        <w:rPr>
          <w:rFonts w:ascii="Calibri" w:hAnsi="Calibri"/>
          <w:b/>
          <w:i w:val="0"/>
          <w:sz w:val="20"/>
        </w:rPr>
        <w:t>Fix / Implementation Required</w:t>
      </w:r>
    </w:p>
    <w:p>
      <w:r>
        <w:rPr>
          <w:rFonts w:ascii="Calibri" w:hAnsi="Calibri"/>
          <w:b w:val="0"/>
          <w:i w:val="0"/>
          <w:sz w:val="20"/>
        </w:rPr>
        <w:t>Change: const { data: ideas } = trpc.innovation.getIdeas.useQuery(); to: const { data: ideasResult } = trpc.innovation.getIdeas.useQuery(); const ideas = ideasResult?.ideas ?? [];</w:t>
      </w:r>
    </w:p>
    <w:p>
      <w:r>
        <w:rPr>
          <w:rFonts w:ascii="Calibri" w:hAnsi="Calibri"/>
          <w:b/>
          <w:i w:val="0"/>
          <w:sz w:val="20"/>
        </w:rPr>
        <w:t>Expected Outcome</w:t>
      </w:r>
    </w:p>
    <w:p>
      <w:r>
        <w:rPr>
          <w:rFonts w:ascii="Calibri" w:hAnsi="Calibri"/>
          <w:b w:val="0"/>
          <w:i w:val="0"/>
          <w:sz w:val="20"/>
        </w:rPr>
        <w:t>The Development Pathway / Odyssey Management page loads without crashing.</w:t>
      </w:r>
    </w:p>
    <w:p>
      <w:r>
        <w:rPr>
          <w:rFonts w:ascii="Calibri" w:hAnsi="Calibri"/>
          <w:b/>
          <w:i w:val="0"/>
          <w:sz w:val="20"/>
        </w:rPr>
        <w:t>Validation Check</w:t>
      </w:r>
    </w:p>
    <w:p>
      <w:r>
        <w:rPr>
          <w:rFonts w:ascii="Calibri" w:hAnsi="Calibri"/>
          <w:b w:val="0"/>
          <w:i w:val="0"/>
          <w:sz w:val="20"/>
        </w:rPr>
        <w:t>Navigate to /odyssey-management. Page must load without TypeError.</w:t>
      </w:r>
    </w:p>
    <w:p/>
    <w:p>
      <w:pPr>
        <w:pStyle w:val="Heading3"/>
        <w:jc w:val="left"/>
      </w:pPr>
      <w:r>
        <w:rPr>
          <w:rFonts w:ascii="Calibri" w:hAnsi="Calibri"/>
          <w:color w:val="7C3AED"/>
        </w:rPr>
        <w:t>FIX-04: Replace In-Memory Workflow Cache with Database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API D→B</w:t>
            </w:r>
          </w:p>
        </w:tc>
      </w:tr>
    </w:tbl>
    <w:p/>
    <w:p>
      <w:r>
        <w:rPr>
          <w:rFonts w:ascii="Calibri" w:hAnsi="Calibri"/>
          <w:b/>
          <w:i w:val="0"/>
          <w:sz w:val="20"/>
        </w:rPr>
        <w:t>Current State</w:t>
      </w:r>
    </w:p>
    <w:p>
      <w:r>
        <w:rPr>
          <w:rFonts w:ascii="Calibri" w:hAnsi="Calibri"/>
          <w:b w:val="0"/>
          <w:i w:val="0"/>
          <w:sz w:val="20"/>
        </w:rPr>
        <w:t>File: server/routers/workflows.router.ts. Workflows are stored in a JavaScript Map() in memory. Every server restart (every Render deployment) destroys all workflow data.</w:t>
      </w:r>
    </w:p>
    <w:p>
      <w:r>
        <w:rPr>
          <w:rFonts w:ascii="Calibri" w:hAnsi="Calibri"/>
          <w:b/>
          <w:i w:val="0"/>
          <w:sz w:val="20"/>
        </w:rPr>
        <w:t>Fix / Implementation Required</w:t>
      </w:r>
    </w:p>
    <w:p>
      <w:r>
        <w:rPr>
          <w:rFonts w:ascii="Calibri" w:hAnsi="Calibri"/>
          <w:b w:val="0"/>
          <w:i w:val="0"/>
          <w:sz w:val="20"/>
        </w:rPr>
        <w:t>Add cephoWorkflows table to drizzle/schema.ts (definition exists in drizzle/workflow-schema.ts). Update server/routes/workflows.ts to use db.select(), db.insert(), db.update(), db.delete(). Remove the workflowCache Map entirely.</w:t>
      </w:r>
    </w:p>
    <w:p>
      <w:r>
        <w:rPr>
          <w:rFonts w:ascii="Calibri" w:hAnsi="Calibri"/>
          <w:b/>
          <w:i w:val="0"/>
          <w:sz w:val="20"/>
        </w:rPr>
        <w:t>Expected Outcome</w:t>
      </w:r>
    </w:p>
    <w:p>
      <w:r>
        <w:rPr>
          <w:rFonts w:ascii="Calibri" w:hAnsi="Calibri"/>
          <w:b w:val="0"/>
          <w:i w:val="0"/>
          <w:sz w:val="20"/>
        </w:rPr>
        <w:t>Workflows persist across server restarts and deployments.</w:t>
      </w:r>
    </w:p>
    <w:p>
      <w:r>
        <w:rPr>
          <w:rFonts w:ascii="Calibri" w:hAnsi="Calibri"/>
          <w:b/>
          <w:i w:val="0"/>
          <w:sz w:val="20"/>
        </w:rPr>
        <w:t>Validation Check</w:t>
      </w:r>
    </w:p>
    <w:p>
      <w:r>
        <w:rPr>
          <w:rFonts w:ascii="Calibri" w:hAnsi="Calibri"/>
          <w:b w:val="0"/>
          <w:i w:val="0"/>
          <w:sz w:val="20"/>
        </w:rPr>
        <w:t>Create a workflow. Trigger a new deployment. Navigate to /workflows. The workflow must still be visible.</w:t>
      </w:r>
    </w:p>
    <w:p/>
    <w:p>
      <w:pPr>
        <w:pStyle w:val="Heading3"/>
        <w:jc w:val="left"/>
      </w:pPr>
      <w:r>
        <w:rPr>
          <w:rFonts w:ascii="Calibri" w:hAnsi="Calibri"/>
          <w:color w:val="7C3AED"/>
        </w:rPr>
        <w:t>FIX-05: Implement All 26+ Stubbed tRPC Procedures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API D→B</w:t>
            </w:r>
          </w:p>
        </w:tc>
      </w:tr>
    </w:tbl>
    <w:p/>
    <w:p>
      <w:r>
        <w:rPr>
          <w:rFonts w:ascii="Calibri" w:hAnsi="Calibri"/>
          <w:b/>
          <w:i w:val="0"/>
          <w:sz w:val="20"/>
        </w:rPr>
        <w:t>Current State</w:t>
      </w:r>
    </w:p>
    <w:p>
      <w:r>
        <w:rPr>
          <w:rFonts w:ascii="Calibri" w:hAnsi="Calibri"/>
          <w:b w:val="0"/>
          <w:i w:val="0"/>
          <w:sz w:val="20"/>
        </w:rPr>
        <w:t>The integrations router has 26+ procedures that return { success: true } without performing any real action. The notifications, mood, and voiceNotes routers import the schema but never query it.</w:t>
      </w:r>
    </w:p>
    <w:p>
      <w:r>
        <w:rPr>
          <w:rFonts w:ascii="Calibri" w:hAnsi="Calibri"/>
          <w:b/>
          <w:i w:val="0"/>
          <w:sz w:val="20"/>
        </w:rPr>
        <w:t>Fix / Implementation Required</w:t>
      </w:r>
    </w:p>
    <w:p>
      <w:r>
        <w:rPr>
          <w:rFonts w:ascii="Calibri" w:hAnsi="Calibri"/>
          <w:b w:val="0"/>
          <w:i w:val="0"/>
          <w:sz w:val="20"/>
        </w:rPr>
        <w:t>For each stubbed procedure: (1) identify the correct table from the schema, (2) replace stub return with real db.select/insert/update/delete, (3) add try/catch error handling. Full list of stubs in Appendix G.</w:t>
      </w:r>
    </w:p>
    <w:p>
      <w:r>
        <w:rPr>
          <w:rFonts w:ascii="Calibri" w:hAnsi="Calibri"/>
          <w:b/>
          <w:i w:val="0"/>
          <w:sz w:val="20"/>
        </w:rPr>
        <w:t>Expected Outcome</w:t>
      </w:r>
    </w:p>
    <w:p>
      <w:r>
        <w:rPr>
          <w:rFonts w:ascii="Calibri" w:hAnsi="Calibri"/>
          <w:b w:val="0"/>
          <w:i w:val="0"/>
          <w:sz w:val="20"/>
        </w:rPr>
        <w:t>Every tRPC procedure performs a real database operation.</w:t>
      </w:r>
    </w:p>
    <w:p>
      <w:r>
        <w:rPr>
          <w:rFonts w:ascii="Calibri" w:hAnsi="Calibri"/>
          <w:b/>
          <w:i w:val="0"/>
          <w:sz w:val="20"/>
        </w:rPr>
        <w:t>Validation Check</w:t>
      </w:r>
    </w:p>
    <w:p>
      <w:r>
        <w:rPr>
          <w:rFonts w:ascii="Calibri" w:hAnsi="Calibri"/>
          <w:b w:val="0"/>
          <w:i w:val="0"/>
          <w:sz w:val="20"/>
        </w:rPr>
        <w:t>Run python3 scripts/validate.py --check STUBS. All procedures must return real data.</w:t>
      </w:r>
    </w:p>
    <w:p/>
    <w:p>
      <w:pPr>
        <w:pStyle w:val="Heading3"/>
        <w:jc w:val="left"/>
      </w:pPr>
      <w:r>
        <w:rPr>
          <w:rFonts w:ascii="Calibri" w:hAnsi="Calibri"/>
          <w:color w:val="7C3AED"/>
        </w:rPr>
        <w:t>FIX-06: Fix All Broken Routes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Several sidebar nav items link to routes that do not exist or redirect incorrectly. The Vault nav item links to /settings?tab=vault. The Signal page route is undefined.</w:t>
      </w:r>
    </w:p>
    <w:p>
      <w:r>
        <w:rPr>
          <w:rFonts w:ascii="Calibri" w:hAnsi="Calibri"/>
          <w:b/>
          <w:i w:val="0"/>
          <w:sz w:val="20"/>
        </w:rPr>
        <w:t>Fix / Implementation Required</w:t>
      </w:r>
    </w:p>
    <w:p>
      <w:r>
        <w:rPr>
          <w:rFonts w:ascii="Calibri" w:hAnsi="Calibri"/>
          <w:b w:val="0"/>
          <w:i w:val="0"/>
          <w:sz w:val="20"/>
        </w:rPr>
        <w:t>In client/src/App.tsx, audit every route against every sidebar nav item in BrainLayout.tsx. Add missing routes. Ensure /vault renders the Vault tab, /signal renders the Signal page, /odyssey-management renders DevelopmentPathway.</w:t>
      </w:r>
    </w:p>
    <w:p>
      <w:r>
        <w:rPr>
          <w:rFonts w:ascii="Calibri" w:hAnsi="Calibri"/>
          <w:b/>
          <w:i w:val="0"/>
          <w:sz w:val="20"/>
        </w:rPr>
        <w:t>Expected Outcome</w:t>
      </w:r>
    </w:p>
    <w:p>
      <w:r>
        <w:rPr>
          <w:rFonts w:ascii="Calibri" w:hAnsi="Calibri"/>
          <w:b w:val="0"/>
          <w:i w:val="0"/>
          <w:sz w:val="20"/>
        </w:rPr>
        <w:t>Every sidebar navigation item navigates to the correct page without error.</w:t>
      </w:r>
    </w:p>
    <w:p>
      <w:r>
        <w:rPr>
          <w:rFonts w:ascii="Calibri" w:hAnsi="Calibri"/>
          <w:b/>
          <w:i w:val="0"/>
          <w:sz w:val="20"/>
        </w:rPr>
        <w:t>Validation Check</w:t>
      </w:r>
    </w:p>
    <w:p>
      <w:r>
        <w:rPr>
          <w:rFonts w:ascii="Calibri" w:hAnsi="Calibri"/>
          <w:b w:val="0"/>
          <w:i w:val="0"/>
          <w:sz w:val="20"/>
        </w:rPr>
        <w:t>Click every sidebar item. Every item must navigate to a page that renders without error.</w:t>
      </w:r>
    </w:p>
    <w:p/>
    <w:p>
      <w:r>
        <w:br w:type="page"/>
      </w:r>
    </w:p>
    <w:p>
      <w:pPr>
        <w:pStyle w:val="Heading1"/>
        <w:jc w:val="left"/>
      </w:pPr>
      <w:r>
        <w:rPr>
          <w:rFonts w:ascii="Calibri" w:hAnsi="Calibri"/>
          <w:color w:val="D97706"/>
        </w:rPr>
        <w:t>Phase 2: AI Foundations + Enterprise Foundation</w:t>
      </w:r>
    </w:p>
    <w:p>
      <w:r>
        <w:rPr>
          <w:rFonts w:ascii="Calibri" w:hAnsi="Calibri"/>
          <w:b w:val="0"/>
          <w:i w:val="0"/>
          <w:sz w:val="20"/>
        </w:rPr>
        <w:t>Phase 2 builds the AI architecture that all subsequent intelligence depends on, alongside the enterprise foundation (Settings, mobile, integrations). These must be built together so the AI layer is available when Phase 3 automation begins. Grade: B → B+.</w:t>
      </w:r>
    </w:p>
    <w:p/>
    <w:p>
      <w:pPr>
        <w:pStyle w:val="Heading2"/>
        <w:jc w:val="left"/>
      </w:pPr>
      <w:r>
        <w:rPr>
          <w:rFonts w:ascii="Calibri" w:hAnsi="Calibri"/>
          <w:color w:val="7C3AED"/>
        </w:rPr>
        <w:t>AI Architecture Foundations</w:t>
      </w:r>
    </w:p>
    <w:p>
      <w:pPr>
        <w:pStyle w:val="Heading3"/>
        <w:jc w:val="left"/>
      </w:pPr>
      <w:r>
        <w:rPr>
          <w:rFonts w:ascii="Calibri" w:hAnsi="Calibri"/>
          <w:color w:val="7C3AED"/>
        </w:rPr>
        <w:t>AI-01: Vector Database for Knowledge (pgvector)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Architecture E→B</w:t>
            </w:r>
          </w:p>
        </w:tc>
      </w:tr>
    </w:tbl>
    <w:p/>
    <w:p>
      <w:r>
        <w:rPr>
          <w:rFonts w:ascii="Calibri" w:hAnsi="Calibri"/>
          <w:b/>
          <w:i w:val="0"/>
          <w:sz w:val="20"/>
        </w:rPr>
        <w:t>Current State</w:t>
      </w:r>
    </w:p>
    <w:p>
      <w:r>
        <w:rPr>
          <w:rFonts w:ascii="Calibri" w:hAnsi="Calibri"/>
          <w:b w:val="0"/>
          <w:i w:val="0"/>
          <w:sz w:val="20"/>
        </w:rPr>
        <w:t>Agents have no access to Victoria's private knowledge base. Every agent query goes to the public internet. Recommendations are generic, not grounded in Victoria's actual business context.</w:t>
      </w:r>
    </w:p>
    <w:p>
      <w:r>
        <w:rPr>
          <w:rFonts w:ascii="Calibri" w:hAnsi="Calibri"/>
          <w:b/>
          <w:i w:val="0"/>
          <w:sz w:val="20"/>
        </w:rPr>
        <w:t>Fix / Implementation Required</w:t>
      </w:r>
    </w:p>
    <w:p>
      <w:r>
        <w:rPr>
          <w:rFonts w:ascii="Calibri" w:hAnsi="Calibri"/>
          <w:b w:val="0"/>
          <w:i w:val="0"/>
          <w:sz w:val="20"/>
        </w:rPr>
        <w:t>Enable pgvector extension in Supabase: CREATE EXTENSION IF NOT EXISTS vector; Create knowledgeBase table: id, userId, sourceType (briefing/document/project/note), sourceId, content (text), embedding (vector(1536)), createdAt. Create server/services/embeddings.service.ts that: (1) chunks text into 500-token segments, (2) calls OpenAI text-embedding-3-small to generate embeddings, (3) stores in knowledgeBase table. Create server/services/knowledge-search.service.ts that: (1) embeds the query, (2) runs cosine similarity search: SELECT *, 1 - (embedding &lt;=&gt; $1) AS similarity FROM knowledge_base WHERE user_id = $2 ORDER BY similarity DESC LIMIT 5. Wire up: every new briefing, document, and project automatically gets embedded and stored.</w:t>
      </w:r>
    </w:p>
    <w:p>
      <w:r>
        <w:rPr>
          <w:rFonts w:ascii="Calibri" w:hAnsi="Calibri"/>
          <w:b/>
          <w:i w:val="0"/>
          <w:sz w:val="20"/>
        </w:rPr>
        <w:t>Expected Outcome</w:t>
      </w:r>
    </w:p>
    <w:p>
      <w:r>
        <w:rPr>
          <w:rFonts w:ascii="Calibri" w:hAnsi="Calibri"/>
          <w:b w:val="0"/>
          <w:i w:val="0"/>
          <w:sz w:val="20"/>
        </w:rPr>
        <w:t>Every agent query first searches the private knowledge base. Recommendations are grounded in Victoria's actual business history. The system gets smarter over time as more data is added.</w:t>
      </w:r>
    </w:p>
    <w:p>
      <w:r>
        <w:rPr>
          <w:rFonts w:ascii="Calibri" w:hAnsi="Calibri"/>
          <w:b/>
          <w:i w:val="0"/>
          <w:sz w:val="20"/>
        </w:rPr>
        <w:t>Validation Check</w:t>
      </w:r>
    </w:p>
    <w:p>
      <w:r>
        <w:rPr>
          <w:rFonts w:ascii="Calibri" w:hAnsi="Calibri"/>
          <w:b w:val="0"/>
          <w:i w:val="0"/>
          <w:sz w:val="20"/>
        </w:rPr>
        <w:t>Create a briefing with content "Q2 revenue target is £5M". Ask an agent "What is our Q2 revenue target?" The agent must return £5M from the knowledge base, not a generic answer.</w:t>
      </w:r>
    </w:p>
    <w:p/>
    <w:p>
      <w:pPr>
        <w:pStyle w:val="Heading3"/>
        <w:jc w:val="left"/>
      </w:pPr>
      <w:r>
        <w:rPr>
          <w:rFonts w:ascii="Calibri" w:hAnsi="Calibri"/>
          <w:color w:val="7C3AED"/>
        </w:rPr>
        <w:t>AI-02: Agent Memory (Rolling Context)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Architecture E→B</w:t>
            </w:r>
          </w:p>
        </w:tc>
      </w:tr>
    </w:tbl>
    <w:p/>
    <w:p>
      <w:r>
        <w:rPr>
          <w:rFonts w:ascii="Calibri" w:hAnsi="Calibri"/>
          <w:b/>
          <w:i w:val="0"/>
          <w:sz w:val="20"/>
        </w:rPr>
        <w:t>Current State</w:t>
      </w:r>
    </w:p>
    <w:p>
      <w:r>
        <w:rPr>
          <w:rFonts w:ascii="Calibri" w:hAnsi="Calibri"/>
          <w:b w:val="0"/>
          <w:i w:val="0"/>
          <w:sz w:val="20"/>
        </w:rPr>
        <w:t>Every AI interaction starts from scratch. Agents do not remember what they recommended last week. Victoria has to repeat context every time. The platform does not learn.</w:t>
      </w:r>
    </w:p>
    <w:p>
      <w:r>
        <w:rPr>
          <w:rFonts w:ascii="Calibri" w:hAnsi="Calibri"/>
          <w:b/>
          <w:i w:val="0"/>
          <w:sz w:val="20"/>
        </w:rPr>
        <w:t>Fix / Implementation Required</w:t>
      </w:r>
    </w:p>
    <w:p>
      <w:r>
        <w:rPr>
          <w:rFonts w:ascii="Calibri" w:hAnsi="Calibri"/>
          <w:b w:val="0"/>
          <w:i w:val="0"/>
          <w:sz w:val="20"/>
        </w:rPr>
        <w:t>Create agentMemory table: id, userId, agentKey, memoryType (fact/decision/preference/outcome), content (text), importance (1-5), createdAt, expiresAt. Create server/services/agent-memory.service.ts with: storeMemory(userId, agentKey, type, content, importance), getMemory(userId, agentKey, limit=20), pruneMemory() (delete expired or low-importance memories when count &gt; 100). In every agent prompt, inject the top 10 most important memories for that agent: "Here is what you know about this user: [memories]". Store key outputs as memories after every agent execution.</w:t>
      </w:r>
    </w:p>
    <w:p>
      <w:r>
        <w:rPr>
          <w:rFonts w:ascii="Calibri" w:hAnsi="Calibri"/>
          <w:b/>
          <w:i w:val="0"/>
          <w:sz w:val="20"/>
        </w:rPr>
        <w:t>Expected Outcome</w:t>
      </w:r>
    </w:p>
    <w:p>
      <w:r>
        <w:rPr>
          <w:rFonts w:ascii="Calibri" w:hAnsi="Calibri"/>
          <w:b w:val="0"/>
          <w:i w:val="0"/>
          <w:sz w:val="20"/>
        </w:rPr>
        <w:t>Agents remember key facts, decisions, and preferences across sessions. Victoria does not need to repeat context. The platform becomes more personalised over time.</w:t>
      </w:r>
    </w:p>
    <w:p>
      <w:r>
        <w:rPr>
          <w:rFonts w:ascii="Calibri" w:hAnsi="Calibri"/>
          <w:b/>
          <w:i w:val="0"/>
          <w:sz w:val="20"/>
        </w:rPr>
        <w:t>Validation Check</w:t>
      </w:r>
    </w:p>
    <w:p>
      <w:r>
        <w:rPr>
          <w:rFonts w:ascii="Calibri" w:hAnsi="Calibri"/>
          <w:b w:val="0"/>
          <w:i w:val="0"/>
          <w:sz w:val="20"/>
        </w:rPr>
        <w:t>Tell an agent "My preferred communication style is direct and data-driven." In the next session, the agent must reference this preference without being told again.</w:t>
      </w:r>
    </w:p>
    <w:p/>
    <w:p>
      <w:pPr>
        <w:pStyle w:val="Heading3"/>
        <w:jc w:val="left"/>
      </w:pPr>
      <w:r>
        <w:rPr>
          <w:rFonts w:ascii="Calibri" w:hAnsi="Calibri"/>
          <w:color w:val="7C3AED"/>
        </w:rPr>
        <w:t>AI-03: Multi-Model Router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AI Architecture E→B, Cost Reduction</w:t>
            </w:r>
          </w:p>
        </w:tc>
      </w:tr>
    </w:tbl>
    <w:p/>
    <w:p>
      <w:r>
        <w:rPr>
          <w:rFonts w:ascii="Calibri" w:hAnsi="Calibri"/>
          <w:b/>
          <w:i w:val="0"/>
          <w:sz w:val="20"/>
        </w:rPr>
        <w:t>Current State</w:t>
      </w:r>
    </w:p>
    <w:p>
      <w:r>
        <w:rPr>
          <w:rFonts w:ascii="Calibri" w:hAnsi="Calibri"/>
          <w:b w:val="0"/>
          <w:i w:val="0"/>
          <w:sz w:val="20"/>
        </w:rPr>
        <w:t>Every AI call uses GPT-4o regardless of task complexity. Simple tasks (summarisation, classification) cost the same as complex reasoning tasks. AI costs are 3-4x higher than necessary.</w:t>
      </w:r>
    </w:p>
    <w:p>
      <w:r>
        <w:rPr>
          <w:rFonts w:ascii="Calibri" w:hAnsi="Calibri"/>
          <w:b/>
          <w:i w:val="0"/>
          <w:sz w:val="20"/>
        </w:rPr>
        <w:t>Fix / Implementation Required</w:t>
      </w:r>
    </w:p>
    <w:p>
      <w:r>
        <w:rPr>
          <w:rFonts w:ascii="Calibri" w:hAnsi="Calibri"/>
          <w:b w:val="0"/>
          <w:i w:val="0"/>
          <w:sz w:val="20"/>
        </w:rPr>
        <w:t>Create server/_core/model-router.ts with selectModel(taskType, complexity) function: SIMPLE tasks (summarise, classify, extract) → gpt-4o-mini (10x cheaper). COMPLEX tasks (strategic analysis, risk assessment, legal review) → gpt-4o. CREATIVE tasks (communications, presentations, narratives) → claude-3-5-sonnet. Update every agent in AGENT_REGISTRY with a defaultModel field. Update agentEngine.executeTask to call selectModel() before calling the AI API.</w:t>
      </w:r>
    </w:p>
    <w:p>
      <w:r>
        <w:rPr>
          <w:rFonts w:ascii="Calibri" w:hAnsi="Calibri"/>
          <w:b/>
          <w:i w:val="0"/>
          <w:sz w:val="20"/>
        </w:rPr>
        <w:t>Expected Outcome</w:t>
      </w:r>
    </w:p>
    <w:p>
      <w:r>
        <w:rPr>
          <w:rFonts w:ascii="Calibri" w:hAnsi="Calibri"/>
          <w:b w:val="0"/>
          <w:i w:val="0"/>
          <w:sz w:val="20"/>
        </w:rPr>
        <w:t>AI costs drop by 60-70%. Complex reasoning tasks use the best model. Simple tasks use the cheapest model. Output quality improves for creative tasks.</w:t>
      </w:r>
    </w:p>
    <w:p>
      <w:r>
        <w:rPr>
          <w:rFonts w:ascii="Calibri" w:hAnsi="Calibri"/>
          <w:b/>
          <w:i w:val="0"/>
          <w:sz w:val="20"/>
        </w:rPr>
        <w:t>Validation Check</w:t>
      </w:r>
    </w:p>
    <w:p>
      <w:r>
        <w:rPr>
          <w:rFonts w:ascii="Calibri" w:hAnsi="Calibri"/>
          <w:b w:val="0"/>
          <w:i w:val="0"/>
          <w:sz w:val="20"/>
        </w:rPr>
        <w:t>Execute a "summarise this document" task. The model used must be gpt-4o-mini (check server logs). Execute a "strategic risk analysis" task. The model used must be gpt-4o.</w:t>
      </w:r>
    </w:p>
    <w:p/>
    <w:p>
      <w:pPr>
        <w:pStyle w:val="Heading3"/>
        <w:jc w:val="left"/>
      </w:pPr>
      <w:r>
        <w:rPr>
          <w:rFonts w:ascii="Calibri" w:hAnsi="Calibri"/>
          <w:color w:val="7C3AED"/>
        </w:rPr>
        <w:t>AI-04: Expert System Prompts for All 49 Agents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AI Architecture E→A</w:t>
            </w:r>
          </w:p>
        </w:tc>
      </w:tr>
    </w:tbl>
    <w:p/>
    <w:p>
      <w:r>
        <w:rPr>
          <w:rFonts w:ascii="Calibri" w:hAnsi="Calibri"/>
          <w:b/>
          <w:i w:val="0"/>
          <w:sz w:val="20"/>
        </w:rPr>
        <w:t>Current State</w:t>
      </w:r>
    </w:p>
    <w:p>
      <w:r>
        <w:rPr>
          <w:rFonts w:ascii="Calibri" w:hAnsi="Calibri"/>
          <w:b w:val="0"/>
          <w:i w:val="0"/>
          <w:sz w:val="20"/>
        </w:rPr>
        <w:t>All 49 agents share a generic system prompt structure. The Financial Analyst does not reason like a CFO. The Legal Advisor does not reason like a General Counsel. Outputs are generic and low-value.</w:t>
      </w:r>
    </w:p>
    <w:p>
      <w:r>
        <w:rPr>
          <w:rFonts w:ascii="Calibri" w:hAnsi="Calibri"/>
          <w:b/>
          <w:i w:val="0"/>
          <w:sz w:val="20"/>
        </w:rPr>
        <w:t>Fix / Implementation Required</w:t>
      </w:r>
    </w:p>
    <w:p>
      <w:r>
        <w:rPr>
          <w:rFonts w:ascii="Calibri" w:hAnsi="Calibri"/>
          <w:b w:val="0"/>
          <w:i w:val="0"/>
          <w:sz w:val="20"/>
        </w:rPr>
        <w:t>For each of the 49 agents, write a deeply specialised system prompt that includes: (1) Role definition and expertise level ("You are a world-class CFO with 20 years of experience in scaling technology companies"), (2) Reasoning framework specific to the role, (3) 3 few-shot examples of high-quality outputs, (4) Output format specification, (5) Escalation criteria ("Flag to Victoria if..."). Store prompts in the aiAgents table systemPrompt column. The full prompt library is specified in Appendix I.</w:t>
      </w:r>
    </w:p>
    <w:p>
      <w:r>
        <w:rPr>
          <w:rFonts w:ascii="Calibri" w:hAnsi="Calibri"/>
          <w:b/>
          <w:i w:val="0"/>
          <w:sz w:val="20"/>
        </w:rPr>
        <w:t>Expected Outcome</w:t>
      </w:r>
    </w:p>
    <w:p>
      <w:r>
        <w:rPr>
          <w:rFonts w:ascii="Calibri" w:hAnsi="Calibri"/>
          <w:b w:val="0"/>
          <w:i w:val="0"/>
          <w:sz w:val="20"/>
        </w:rPr>
        <w:t>Every agent produces expert-level outputs in their specialist domain. Victoria receives briefings that read as if written by a team of world-class specialists.</w:t>
      </w:r>
    </w:p>
    <w:p>
      <w:r>
        <w:rPr>
          <w:rFonts w:ascii="Calibri" w:hAnsi="Calibri"/>
          <w:b/>
          <w:i w:val="0"/>
          <w:sz w:val="20"/>
        </w:rPr>
        <w:t>Validation Check</w:t>
      </w:r>
    </w:p>
    <w:p>
      <w:r>
        <w:rPr>
          <w:rFonts w:ascii="Calibri" w:hAnsi="Calibri"/>
          <w:b w:val="0"/>
          <w:i w:val="0"/>
          <w:sz w:val="20"/>
        </w:rPr>
        <w:t>Ask the Financial Analyst to analyse a revenue figure. The response must include: trend analysis, benchmark comparison, risk flags, and a specific recommendation — not a generic summary.</w:t>
      </w:r>
    </w:p>
    <w:p/>
    <w:p>
      <w:pPr>
        <w:pStyle w:val="Heading3"/>
        <w:jc w:val="left"/>
      </w:pPr>
      <w:r>
        <w:rPr>
          <w:rFonts w:ascii="Calibri" w:hAnsi="Calibri"/>
          <w:color w:val="7C3AED"/>
        </w:rPr>
        <w:t>AI-05: Confidence Scoring and Human-in-the-Loop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AI Architecture D→B</w:t>
            </w:r>
          </w:p>
        </w:tc>
      </w:tr>
    </w:tbl>
    <w:p/>
    <w:p>
      <w:r>
        <w:rPr>
          <w:rFonts w:ascii="Calibri" w:hAnsi="Calibri"/>
          <w:b/>
          <w:i w:val="0"/>
          <w:sz w:val="20"/>
        </w:rPr>
        <w:t>Current State</w:t>
      </w:r>
    </w:p>
    <w:p>
      <w:r>
        <w:rPr>
          <w:rFonts w:ascii="Calibri" w:hAnsi="Calibri"/>
          <w:b w:val="0"/>
          <w:i w:val="0"/>
          <w:sz w:val="20"/>
        </w:rPr>
        <w:t>Agents act on all outputs with equal confidence. There is no mechanism to flag uncertain outputs for Victoria's review before they are acted on.</w:t>
      </w:r>
    </w:p>
    <w:p>
      <w:r>
        <w:rPr>
          <w:rFonts w:ascii="Calibri" w:hAnsi="Calibri"/>
          <w:b/>
          <w:i w:val="0"/>
          <w:sz w:val="20"/>
        </w:rPr>
        <w:t>Fix / Implementation Required</w:t>
      </w:r>
    </w:p>
    <w:p>
      <w:r>
        <w:rPr>
          <w:rFonts w:ascii="Calibri" w:hAnsi="Calibri"/>
          <w:b w:val="0"/>
          <w:i w:val="0"/>
          <w:sz w:val="20"/>
        </w:rPr>
        <w:t>Add confidenceScore (0-100) to every agent output. Update agent prompts to self-assess confidence: "Rate your confidence in this recommendation from 0-100. If below 70, explain why." Add confidence display to AI Agents dashboard. Route low-confidence outputs (&lt; 70) to the Approvals tab automatically. Allow high-confidence outputs (&gt; 90) to be acted on autonomously without review.</w:t>
      </w:r>
    </w:p>
    <w:p>
      <w:r>
        <w:rPr>
          <w:rFonts w:ascii="Calibri" w:hAnsi="Calibri"/>
          <w:b/>
          <w:i w:val="0"/>
          <w:sz w:val="20"/>
        </w:rPr>
        <w:t>Expected Outcome</w:t>
      </w:r>
    </w:p>
    <w:p>
      <w:r>
        <w:rPr>
          <w:rFonts w:ascii="Calibri" w:hAnsi="Calibri"/>
          <w:b w:val="0"/>
          <w:i w:val="0"/>
          <w:sz w:val="20"/>
        </w:rPr>
        <w:t>Victoria only reviews uncertain agent outputs. High-confidence outputs are automated. Low-confidence outputs are flagged for review with an explanation.</w:t>
      </w:r>
    </w:p>
    <w:p>
      <w:r>
        <w:rPr>
          <w:rFonts w:ascii="Calibri" w:hAnsi="Calibri"/>
          <w:b/>
          <w:i w:val="0"/>
          <w:sz w:val="20"/>
        </w:rPr>
        <w:t>Validation Check</w:t>
      </w:r>
    </w:p>
    <w:p>
      <w:r>
        <w:rPr>
          <w:rFonts w:ascii="Calibri" w:hAnsi="Calibri"/>
          <w:b w:val="0"/>
          <w:i w:val="0"/>
          <w:sz w:val="20"/>
        </w:rPr>
        <w:t>Execute a task where the agent has insufficient data. The confidence score must be below 70 and the output must appear in the Approvals tab.</w:t>
      </w:r>
    </w:p>
    <w:p/>
    <w:p>
      <w:pPr>
        <w:pStyle w:val="Heading2"/>
        <w:jc w:val="left"/>
      </w:pPr>
      <w:r>
        <w:rPr>
          <w:rFonts w:ascii="Calibri" w:hAnsi="Calibri"/>
          <w:color w:val="7C3AED"/>
        </w:rPr>
        <w:t>Enterprise Foundation</w:t>
      </w:r>
    </w:p>
    <w:p>
      <w:pPr>
        <w:pStyle w:val="Heading3"/>
        <w:jc w:val="left"/>
      </w:pPr>
      <w:r>
        <w:rPr>
          <w:rFonts w:ascii="Calibri" w:hAnsi="Calibri"/>
          <w:color w:val="7C3AED"/>
        </w:rPr>
        <w:t>ENT-01: All 19 Settings Tabs Fully Implemented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Settings E→A</w:t>
            </w:r>
          </w:p>
        </w:tc>
      </w:tr>
    </w:tbl>
    <w:p/>
    <w:p>
      <w:r>
        <w:rPr>
          <w:rFonts w:ascii="Calibri" w:hAnsi="Calibri"/>
          <w:b/>
          <w:i w:val="0"/>
          <w:sz w:val="20"/>
        </w:rPr>
        <w:t>Current State</w:t>
      </w:r>
    </w:p>
    <w:p>
      <w:r>
        <w:rPr>
          <w:rFonts w:ascii="Calibri" w:hAnsi="Calibri"/>
          <w:b w:val="0"/>
          <w:i w:val="0"/>
          <w:sz w:val="20"/>
        </w:rPr>
        <w:t>All 19 Settings tabs are either hardcoded stubs or partially implemented. Users cannot change their preferences, manage their integrations, or access their data.</w:t>
      </w:r>
    </w:p>
    <w:p>
      <w:r>
        <w:rPr>
          <w:rFonts w:ascii="Calibri" w:hAnsi="Calibri"/>
          <w:b/>
          <w:i w:val="0"/>
          <w:sz w:val="20"/>
        </w:rPr>
        <w:t>Fix / Implementation Required</w:t>
      </w:r>
    </w:p>
    <w:p>
      <w:r>
        <w:rPr>
          <w:rFonts w:ascii="Calibri" w:hAnsi="Calibri"/>
          <w:b w:val="0"/>
          <w:i w:val="0"/>
          <w:sz w:val="20"/>
        </w:rPr>
        <w:t>Implement each tab as specified in the Settings Tab Specification table below. Every tab must: (1) load real data from Supabase on mount, (2) save changes to Supabase on submit, (3) show a loading state while fetching, (4) show a success/error toast after saving.</w:t>
      </w:r>
    </w:p>
    <w:p>
      <w:r>
        <w:rPr>
          <w:rFonts w:ascii="Calibri" w:hAnsi="Calibri"/>
          <w:b/>
          <w:i w:val="0"/>
          <w:sz w:val="20"/>
        </w:rPr>
        <w:t>Expected Outcome</w:t>
      </w:r>
    </w:p>
    <w:p>
      <w:r>
        <w:rPr>
          <w:rFonts w:ascii="Calibri" w:hAnsi="Calibri"/>
          <w:b w:val="0"/>
          <w:i w:val="0"/>
          <w:sz w:val="20"/>
        </w:rPr>
        <w:t>Every Settings tab shows real data and saves real changes. Users can manage every aspect of their account from Settings.</w:t>
      </w:r>
    </w:p>
    <w:p>
      <w:r>
        <w:rPr>
          <w:rFonts w:ascii="Calibri" w:hAnsi="Calibri"/>
          <w:b/>
          <w:i w:val="0"/>
          <w:sz w:val="20"/>
        </w:rPr>
        <w:t>Validation Check</w:t>
      </w:r>
    </w:p>
    <w:p>
      <w:r>
        <w:rPr>
          <w:rFonts w:ascii="Calibri" w:hAnsi="Calibri"/>
          <w:b w:val="0"/>
          <w:i w:val="0"/>
          <w:sz w:val="20"/>
        </w:rPr>
        <w:t>Change the briefing time in Settings &gt; Preferences. Reload the page. The new briefing time must still be shown.</w:t>
      </w:r>
    </w:p>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w:t>
            </w:r>
          </w:p>
        </w:tc>
        <w:tc>
          <w:tcPr>
            <w:tcW w:type="dxa" w:w="2351"/>
            <w:shd w:val="clear" w:color="auto" w:fill="2D1B69"/>
          </w:tcPr>
          <w:p>
            <w:r>
              <w:rPr>
                <w:rFonts w:ascii="Calibri" w:hAnsi="Calibri"/>
                <w:b/>
                <w:color w:val="FFFFFF"/>
                <w:sz w:val="18"/>
              </w:rPr>
              <w:t>Supabase Table</w:t>
            </w:r>
          </w:p>
        </w:tc>
        <w:tc>
          <w:tcPr>
            <w:tcW w:type="dxa" w:w="2351"/>
            <w:shd w:val="clear" w:color="auto" w:fill="2D1B69"/>
          </w:tcPr>
          <w:p>
            <w:r>
              <w:rPr>
                <w:rFonts w:ascii="Calibri" w:hAnsi="Calibri"/>
                <w:b/>
                <w:color w:val="FFFFFF"/>
                <w:sz w:val="18"/>
              </w:rPr>
              <w:t>tRPC Procedure</w:t>
            </w:r>
          </w:p>
        </w:tc>
        <w:tc>
          <w:tcPr>
            <w:tcW w:type="dxa" w:w="2351"/>
            <w:shd w:val="clear" w:color="auto" w:fill="2D1B69"/>
          </w:tcPr>
          <w:p>
            <w:r>
              <w:rPr>
                <w:rFonts w:ascii="Calibri" w:hAnsi="Calibri"/>
                <w:b/>
                <w:color w:val="FFFFFF"/>
                <w:sz w:val="18"/>
              </w:rPr>
              <w:t>Key Functionality</w:t>
            </w:r>
          </w:p>
        </w:tc>
      </w:tr>
      <w:tr>
        <w:tc>
          <w:tcPr>
            <w:tcW w:type="dxa" w:w="2351"/>
            <w:shd w:val="clear" w:color="auto" w:fill="F5F3FF"/>
          </w:tcPr>
          <w:p>
            <w:r>
              <w:rPr>
                <w:rFonts w:ascii="Calibri" w:hAnsi="Calibri"/>
                <w:sz w:val="18"/>
              </w:rPr>
              <w:t>Profile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settings.updateProfile</w:t>
            </w:r>
          </w:p>
        </w:tc>
        <w:tc>
          <w:tcPr>
            <w:tcW w:type="dxa" w:w="2351"/>
            <w:shd w:val="clear" w:color="auto" w:fill="F5F3FF"/>
          </w:tcPr>
          <w:p>
            <w:r>
              <w:rPr>
                <w:rFonts w:ascii="Calibri" w:hAnsi="Calibri"/>
                <w:sz w:val="18"/>
              </w:rPr>
              <w:t>Name, avatar upload to S3, timezone, display name</w:t>
            </w:r>
          </w:p>
        </w:tc>
      </w:tr>
      <w:tr>
        <w:tc>
          <w:tcPr>
            <w:tcW w:type="dxa" w:w="2351"/>
            <w:shd w:val="clear" w:color="auto" w:fill="FFFFFF"/>
          </w:tcPr>
          <w:p>
            <w:r>
              <w:rPr>
                <w:rFonts w:ascii="Calibri" w:hAnsi="Calibri"/>
                <w:sz w:val="18"/>
              </w:rPr>
              <w:t>Security</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settings.changePIN, settings.toggle2FA</w:t>
            </w:r>
          </w:p>
        </w:tc>
        <w:tc>
          <w:tcPr>
            <w:tcW w:type="dxa" w:w="2351"/>
            <w:shd w:val="clear" w:color="auto" w:fill="FFFFFF"/>
          </w:tcPr>
          <w:p>
            <w:r>
              <w:rPr>
                <w:rFonts w:ascii="Calibri" w:hAnsi="Calibri"/>
                <w:sz w:val="18"/>
              </w:rPr>
              <w:t>Change PIN (bcrypt), enable/disable 2FA, active sessions list</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settings.updateNotifications</w:t>
            </w:r>
          </w:p>
        </w:tc>
        <w:tc>
          <w:tcPr>
            <w:tcW w:type="dxa" w:w="2351"/>
            <w:shd w:val="clear" w:color="auto" w:fill="F5F3FF"/>
          </w:tcPr>
          <w:p>
            <w:r>
              <w:rPr>
                <w:rFonts w:ascii="Calibri" w:hAnsi="Calibri"/>
                <w:sz w:val="18"/>
              </w:rPr>
              <w:t>Save notification preferences to users.notificationPrefs (jsonb)</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userIntegrations</w:t>
            </w:r>
          </w:p>
        </w:tc>
        <w:tc>
          <w:tcPr>
            <w:tcW w:type="dxa" w:w="2351"/>
            <w:shd w:val="clear" w:color="auto" w:fill="FFFFFF"/>
          </w:tcPr>
          <w:p>
            <w:r>
              <w:rPr>
                <w:rFonts w:ascii="Calibri" w:hAnsi="Calibri"/>
                <w:sz w:val="18"/>
              </w:rPr>
              <w:t>integrations.getAll, integrations.connect</w:t>
            </w:r>
          </w:p>
        </w:tc>
        <w:tc>
          <w:tcPr>
            <w:tcW w:type="dxa" w:w="2351"/>
            <w:shd w:val="clear" w:color="auto" w:fill="FFFFFF"/>
          </w:tcPr>
          <w:p>
            <w:r>
              <w:rPr>
                <w:rFonts w:ascii="Calibri" w:hAnsi="Calibri"/>
                <w:sz w:val="18"/>
              </w:rPr>
              <w:t>Real isConfigured check, real connect/disconnect with API key validation</w:t>
            </w:r>
          </w:p>
        </w:tc>
      </w:tr>
      <w:tr>
        <w:tc>
          <w:tcPr>
            <w:tcW w:type="dxa" w:w="2351"/>
            <w:shd w:val="clear" w:color="auto" w:fill="F5F3FF"/>
          </w:tcPr>
          <w:p>
            <w:r>
              <w:rPr>
                <w:rFonts w:ascii="Calibri" w:hAnsi="Calibri"/>
                <w:sz w:val="18"/>
              </w:rPr>
              <w:t>Billing</w:t>
            </w:r>
          </w:p>
        </w:tc>
        <w:tc>
          <w:tcPr>
            <w:tcW w:type="dxa" w:w="2351"/>
            <w:shd w:val="clear" w:color="auto" w:fill="F5F3FF"/>
          </w:tcPr>
          <w:p>
            <w:r>
              <w:rPr>
                <w:rFonts w:ascii="Calibri" w:hAnsi="Calibri"/>
                <w:sz w:val="18"/>
              </w:rPr>
              <w:t>subscriptions</w:t>
            </w:r>
          </w:p>
        </w:tc>
        <w:tc>
          <w:tcPr>
            <w:tcW w:type="dxa" w:w="2351"/>
            <w:shd w:val="clear" w:color="auto" w:fill="F5F3FF"/>
          </w:tcPr>
          <w:p>
            <w:r>
              <w:rPr>
                <w:rFonts w:ascii="Calibri" w:hAnsi="Calibri"/>
                <w:sz w:val="18"/>
              </w:rPr>
              <w:t>subscription.getStatus, subscription.portal</w:t>
            </w:r>
          </w:p>
        </w:tc>
        <w:tc>
          <w:tcPr>
            <w:tcW w:type="dxa" w:w="2351"/>
            <w:shd w:val="clear" w:color="auto" w:fill="F5F3FF"/>
          </w:tcPr>
          <w:p>
            <w:r>
              <w:rPr>
                <w:rFonts w:ascii="Calibri" w:hAnsi="Calibri"/>
                <w:sz w:val="18"/>
              </w:rPr>
              <w:t>Stripe customer portal link, current plan, usage metrics</w:t>
            </w:r>
          </w:p>
        </w:tc>
      </w:tr>
      <w:tr>
        <w:tc>
          <w:tcPr>
            <w:tcW w:type="dxa" w:w="2351"/>
            <w:shd w:val="clear" w:color="auto" w:fill="FFFFFF"/>
          </w:tcPr>
          <w:p>
            <w:r>
              <w:rPr>
                <w:rFonts w:ascii="Calibri" w:hAnsi="Calibri"/>
                <w:sz w:val="18"/>
              </w:rPr>
              <w:t>Team</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settings.inviteUser, settings.removeUser</w:t>
            </w:r>
          </w:p>
        </w:tc>
        <w:tc>
          <w:tcPr>
            <w:tcW w:type="dxa" w:w="2351"/>
            <w:shd w:val="clear" w:color="auto" w:fill="FFFFFF"/>
          </w:tcPr>
          <w:p>
            <w:r>
              <w:rPr>
                <w:rFonts w:ascii="Calibri" w:hAnsi="Calibri"/>
                <w:sz w:val="18"/>
              </w:rPr>
              <w:t>Invite by email (Supabase Auth invite), remove user, change role</w:t>
            </w:r>
          </w:p>
        </w:tc>
      </w:tr>
      <w:tr>
        <w:tc>
          <w:tcPr>
            <w:tcW w:type="dxa" w:w="2351"/>
            <w:shd w:val="clear" w:color="auto" w:fill="F5F3FF"/>
          </w:tcPr>
          <w:p>
            <w:r>
              <w:rPr>
                <w:rFonts w:ascii="Calibri" w:hAnsi="Calibri"/>
                <w:sz w:val="18"/>
              </w:rPr>
              <w:t>Appearance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settings.updateTheme</w:t>
            </w:r>
          </w:p>
        </w:tc>
        <w:tc>
          <w:tcPr>
            <w:tcW w:type="dxa" w:w="2351"/>
            <w:shd w:val="clear" w:color="auto" w:fill="F5F3FF"/>
          </w:tcPr>
          <w:p>
            <w:r>
              <w:rPr>
                <w:rFonts w:ascii="Calibri" w:hAnsi="Calibri"/>
                <w:sz w:val="18"/>
              </w:rPr>
              <w:t>Save theme to users.theme, apply on load</w:t>
            </w:r>
          </w:p>
        </w:tc>
      </w:tr>
      <w:tr>
        <w:tc>
          <w:tcPr>
            <w:tcW w:type="dxa" w:w="2351"/>
            <w:shd w:val="clear" w:color="auto" w:fill="FFFFFF"/>
          </w:tcPr>
          <w:p>
            <w:r>
              <w:rPr>
                <w:rFonts w:ascii="Calibri" w:hAnsi="Calibri"/>
                <w:sz w:val="18"/>
              </w:rPr>
              <w:t>Language</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settings.updateLanguage</w:t>
            </w:r>
          </w:p>
        </w:tc>
        <w:tc>
          <w:tcPr>
            <w:tcW w:type="dxa" w:w="2351"/>
            <w:shd w:val="clear" w:color="auto" w:fill="FFFFFF"/>
          </w:tcPr>
          <w:p>
            <w:r>
              <w:rPr>
                <w:rFonts w:ascii="Calibri" w:hAnsi="Calibri"/>
                <w:sz w:val="18"/>
              </w:rPr>
              <w:t>Save language to users.language, apply i18n</w:t>
            </w:r>
          </w:p>
        </w:tc>
      </w:tr>
      <w:tr>
        <w:tc>
          <w:tcPr>
            <w:tcW w:type="dxa" w:w="2351"/>
            <w:shd w:val="clear" w:color="auto" w:fill="F5F3FF"/>
          </w:tcPr>
          <w:p>
            <w:r>
              <w:rPr>
                <w:rFonts w:ascii="Calibri" w:hAnsi="Calibri"/>
                <w:sz w:val="18"/>
              </w:rPr>
              <w:t>Privacy</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dataExport.export, account.deleteAccount</w:t>
            </w:r>
          </w:p>
        </w:tc>
        <w:tc>
          <w:tcPr>
            <w:tcW w:type="dxa" w:w="2351"/>
            <w:shd w:val="clear" w:color="auto" w:fill="F5F3FF"/>
          </w:tcPr>
          <w:p>
            <w:r>
              <w:rPr>
                <w:rFonts w:ascii="Calibri" w:hAnsi="Calibri"/>
                <w:sz w:val="18"/>
              </w:rPr>
              <w:t>Data export button (GDPR), delete account button</w:t>
            </w:r>
          </w:p>
        </w:tc>
      </w:tr>
      <w:tr>
        <w:tc>
          <w:tcPr>
            <w:tcW w:type="dxa" w:w="2351"/>
            <w:shd w:val="clear" w:color="auto" w:fill="FFFFFF"/>
          </w:tcPr>
          <w:p>
            <w:r>
              <w:rPr>
                <w:rFonts w:ascii="Calibri" w:hAnsi="Calibri"/>
                <w:sz w:val="18"/>
              </w:rPr>
              <w:t>Vault</w:t>
            </w:r>
          </w:p>
        </w:tc>
        <w:tc>
          <w:tcPr>
            <w:tcW w:type="dxa" w:w="2351"/>
            <w:shd w:val="clear" w:color="auto" w:fill="FFFFFF"/>
          </w:tcPr>
          <w:p>
            <w:r>
              <w:rPr>
                <w:rFonts w:ascii="Calibri" w:hAnsi="Calibri"/>
                <w:sz w:val="18"/>
              </w:rPr>
              <w:t>generatedDocuments</w:t>
            </w:r>
          </w:p>
        </w:tc>
        <w:tc>
          <w:tcPr>
            <w:tcW w:type="dxa" w:w="2351"/>
            <w:shd w:val="clear" w:color="auto" w:fill="FFFFFF"/>
          </w:tcPr>
          <w:p>
            <w:r>
              <w:rPr>
                <w:rFonts w:ascii="Calibri" w:hAnsi="Calibri"/>
                <w:sz w:val="18"/>
              </w:rPr>
              <w:t>documentLibrary.list</w:t>
            </w:r>
          </w:p>
        </w:tc>
        <w:tc>
          <w:tcPr>
            <w:tcW w:type="dxa" w:w="2351"/>
            <w:shd w:val="clear" w:color="auto" w:fill="FFFFFF"/>
          </w:tcPr>
          <w:p>
            <w:r>
              <w:rPr>
                <w:rFonts w:ascii="Calibri" w:hAnsi="Calibri"/>
                <w:sz w:val="18"/>
              </w:rPr>
              <w:t>Real documents from generatedDocuments table, real contracts list</w:t>
            </w:r>
          </w:p>
        </w:tc>
      </w:tr>
      <w:tr>
        <w:tc>
          <w:tcPr>
            <w:tcW w:type="dxa" w:w="2351"/>
            <w:shd w:val="clear" w:color="auto" w:fill="F5F3FF"/>
          </w:tcPr>
          <w:p>
            <w:r>
              <w:rPr>
                <w:rFonts w:ascii="Calibri" w:hAnsi="Calibri"/>
                <w:sz w:val="18"/>
              </w:rPr>
              <w:t>AI Providers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settings.updateApiKey</w:t>
            </w:r>
          </w:p>
        </w:tc>
        <w:tc>
          <w:tcPr>
            <w:tcW w:type="dxa" w:w="2351"/>
            <w:shd w:val="clear" w:color="auto" w:fill="F5F3FF"/>
          </w:tcPr>
          <w:p>
            <w:r>
              <w:rPr>
                <w:rFonts w:ascii="Calibri" w:hAnsi="Calibri"/>
                <w:sz w:val="18"/>
              </w:rPr>
              <w:t>Save custom API key (encrypted), test connection button</w:t>
            </w:r>
          </w:p>
        </w:tc>
      </w:tr>
      <w:tr>
        <w:tc>
          <w:tcPr>
            <w:tcW w:type="dxa" w:w="2351"/>
            <w:shd w:val="clear" w:color="auto" w:fill="FFFFFF"/>
          </w:tcPr>
          <w:p>
            <w:r>
              <w:rPr>
                <w:rFonts w:ascii="Calibri" w:hAnsi="Calibri"/>
                <w:sz w:val="18"/>
              </w:rPr>
              <w:t>Webhooks</w:t>
            </w:r>
          </w:p>
        </w:tc>
        <w:tc>
          <w:tcPr>
            <w:tcW w:type="dxa" w:w="2351"/>
            <w:shd w:val="clear" w:color="auto" w:fill="FFFFFF"/>
          </w:tcPr>
          <w:p>
            <w:r>
              <w:rPr>
                <w:rFonts w:ascii="Calibri" w:hAnsi="Calibri"/>
                <w:sz w:val="18"/>
              </w:rPr>
              <w:t>webhooks (new)</w:t>
            </w:r>
          </w:p>
        </w:tc>
        <w:tc>
          <w:tcPr>
            <w:tcW w:type="dxa" w:w="2351"/>
            <w:shd w:val="clear" w:color="auto" w:fill="FFFFFF"/>
          </w:tcPr>
          <w:p>
            <w:r>
              <w:rPr>
                <w:rFonts w:ascii="Calibri" w:hAnsi="Calibri"/>
                <w:sz w:val="18"/>
              </w:rPr>
              <w:t>webhooks.create, webhooks.delete</w:t>
            </w:r>
          </w:p>
        </w:tc>
        <w:tc>
          <w:tcPr>
            <w:tcW w:type="dxa" w:w="2351"/>
            <w:shd w:val="clear" w:color="auto" w:fill="FFFFFF"/>
          </w:tcPr>
          <w:p>
            <w:r>
              <w:rPr>
                <w:rFonts w:ascii="Calibri" w:hAnsi="Calibri"/>
                <w:sz w:val="18"/>
              </w:rPr>
              <w:t>Create/delete webhooks, show delivery history</w:t>
            </w:r>
          </w:p>
        </w:tc>
      </w:tr>
      <w:tr>
        <w:tc>
          <w:tcPr>
            <w:tcW w:type="dxa" w:w="2351"/>
            <w:shd w:val="clear" w:color="auto" w:fill="F5F3FF"/>
          </w:tcPr>
          <w:p>
            <w:r>
              <w:rPr>
                <w:rFonts w:ascii="Calibri" w:hAnsi="Calibri"/>
                <w:sz w:val="18"/>
              </w:rPr>
              <w:t>API Keys</w:t>
            </w:r>
          </w:p>
        </w:tc>
        <w:tc>
          <w:tcPr>
            <w:tcW w:type="dxa" w:w="2351"/>
            <w:shd w:val="clear" w:color="auto" w:fill="F5F3FF"/>
          </w:tcPr>
          <w:p>
            <w:r>
              <w:rPr>
                <w:rFonts w:ascii="Calibri" w:hAnsi="Calibri"/>
                <w:sz w:val="18"/>
              </w:rPr>
              <w:t>apiKeys (new)</w:t>
            </w:r>
          </w:p>
        </w:tc>
        <w:tc>
          <w:tcPr>
            <w:tcW w:type="dxa" w:w="2351"/>
            <w:shd w:val="clear" w:color="auto" w:fill="F5F3FF"/>
          </w:tcPr>
          <w:p>
            <w:r>
              <w:rPr>
                <w:rFonts w:ascii="Calibri" w:hAnsi="Calibri"/>
                <w:sz w:val="18"/>
              </w:rPr>
              <w:t>apiKeys.generate, apiKeys.revoke</w:t>
            </w:r>
          </w:p>
        </w:tc>
        <w:tc>
          <w:tcPr>
            <w:tcW w:type="dxa" w:w="2351"/>
            <w:shd w:val="clear" w:color="auto" w:fill="F5F3FF"/>
          </w:tcPr>
          <w:p>
            <w:r>
              <w:rPr>
                <w:rFonts w:ascii="Calibri" w:hAnsi="Calibri"/>
                <w:sz w:val="18"/>
              </w:rPr>
              <w:t>Generate/revoke API keys, show last used</w:t>
            </w:r>
          </w:p>
        </w:tc>
      </w:tr>
      <w:tr>
        <w:tc>
          <w:tcPr>
            <w:tcW w:type="dxa" w:w="2351"/>
            <w:shd w:val="clear" w:color="auto" w:fill="FFFFFF"/>
          </w:tcPr>
          <w:p>
            <w:r>
              <w:rPr>
                <w:rFonts w:ascii="Calibri" w:hAnsi="Calibri"/>
                <w:sz w:val="18"/>
              </w:rPr>
              <w:t>Audit Log</w:t>
            </w:r>
          </w:p>
        </w:tc>
        <w:tc>
          <w:tcPr>
            <w:tcW w:type="dxa" w:w="2351"/>
            <w:shd w:val="clear" w:color="auto" w:fill="FFFFFF"/>
          </w:tcPr>
          <w:p>
            <w:r>
              <w:rPr>
                <w:rFonts w:ascii="Calibri" w:hAnsi="Calibri"/>
                <w:sz w:val="18"/>
              </w:rPr>
              <w:t>auditLogs (new)</w:t>
            </w:r>
          </w:p>
        </w:tc>
        <w:tc>
          <w:tcPr>
            <w:tcW w:type="dxa" w:w="2351"/>
            <w:shd w:val="clear" w:color="auto" w:fill="FFFFFF"/>
          </w:tcPr>
          <w:p>
            <w:r>
              <w:rPr>
                <w:rFonts w:ascii="Calibri" w:hAnsi="Calibri"/>
                <w:sz w:val="18"/>
              </w:rPr>
              <w:t>auditLog.list</w:t>
            </w:r>
          </w:p>
        </w:tc>
        <w:tc>
          <w:tcPr>
            <w:tcW w:type="dxa" w:w="2351"/>
            <w:shd w:val="clear" w:color="auto" w:fill="FFFFFF"/>
          </w:tcPr>
          <w:p>
            <w:r>
              <w:rPr>
                <w:rFonts w:ascii="Calibri" w:hAnsi="Calibri"/>
                <w:sz w:val="18"/>
              </w:rPr>
              <w:t>Paginated list of all user actions</w:t>
            </w:r>
          </w:p>
        </w:tc>
      </w:tr>
      <w:tr>
        <w:tc>
          <w:tcPr>
            <w:tcW w:type="dxa" w:w="2351"/>
            <w:shd w:val="clear" w:color="auto" w:fill="F5F3FF"/>
          </w:tcPr>
          <w:p>
            <w:r>
              <w:rPr>
                <w:rFonts w:ascii="Calibri" w:hAnsi="Calibri"/>
                <w:sz w:val="18"/>
              </w:rPr>
              <w:t>Backup</w:t>
            </w:r>
          </w:p>
        </w:tc>
        <w:tc>
          <w:tcPr>
            <w:tcW w:type="dxa" w:w="2351"/>
            <w:shd w:val="clear" w:color="auto" w:fill="F5F3FF"/>
          </w:tcPr>
          <w:p>
            <w:r>
              <w:rPr>
                <w:rFonts w:ascii="Calibri" w:hAnsi="Calibri"/>
                <w:sz w:val="18"/>
              </w:rPr>
              <w:t>N/A</w:t>
            </w:r>
          </w:p>
        </w:tc>
        <w:tc>
          <w:tcPr>
            <w:tcW w:type="dxa" w:w="2351"/>
            <w:shd w:val="clear" w:color="auto" w:fill="F5F3FF"/>
          </w:tcPr>
          <w:p>
            <w:r>
              <w:rPr>
                <w:rFonts w:ascii="Calibri" w:hAnsi="Calibri"/>
                <w:sz w:val="18"/>
              </w:rPr>
              <w:t>backup.trigger</w:t>
            </w:r>
          </w:p>
        </w:tc>
        <w:tc>
          <w:tcPr>
            <w:tcW w:type="dxa" w:w="2351"/>
            <w:shd w:val="clear" w:color="auto" w:fill="F5F3FF"/>
          </w:tcPr>
          <w:p>
            <w:r>
              <w:rPr>
                <w:rFonts w:ascii="Calibri" w:hAnsi="Calibri"/>
                <w:sz w:val="18"/>
              </w:rPr>
              <w:t>Trigger Supabase backup, show last backup timestamp</w:t>
            </w:r>
          </w:p>
        </w:tc>
      </w:tr>
      <w:tr>
        <w:tc>
          <w:tcPr>
            <w:tcW w:type="dxa" w:w="2351"/>
            <w:shd w:val="clear" w:color="auto" w:fill="FFFFFF"/>
          </w:tcPr>
          <w:p>
            <w:r>
              <w:rPr>
                <w:rFonts w:ascii="Calibri" w:hAnsi="Calibri"/>
                <w:sz w:val="18"/>
              </w:rPr>
              <w:t>Compliance</w:t>
            </w:r>
          </w:p>
        </w:tc>
        <w:tc>
          <w:tcPr>
            <w:tcW w:type="dxa" w:w="2351"/>
            <w:shd w:val="clear" w:color="auto" w:fill="FFFFFF"/>
          </w:tcPr>
          <w:p>
            <w:r>
              <w:rPr>
                <w:rFonts w:ascii="Calibri" w:hAnsi="Calibri"/>
                <w:sz w:val="18"/>
              </w:rPr>
              <w:t>N/A</w:t>
            </w:r>
          </w:p>
        </w:tc>
        <w:tc>
          <w:tcPr>
            <w:tcW w:type="dxa" w:w="2351"/>
            <w:shd w:val="clear" w:color="auto" w:fill="FFFFFF"/>
          </w:tcPr>
          <w:p>
            <w:r>
              <w:rPr>
                <w:rFonts w:ascii="Calibri" w:hAnsi="Calibri"/>
                <w:sz w:val="18"/>
              </w:rPr>
              <w:t>dataExport.export</w:t>
            </w:r>
          </w:p>
        </w:tc>
        <w:tc>
          <w:tcPr>
            <w:tcW w:type="dxa" w:w="2351"/>
            <w:shd w:val="clear" w:color="auto" w:fill="FFFFFF"/>
          </w:tcPr>
          <w:p>
            <w:r>
              <w:rPr>
                <w:rFonts w:ascii="Calibri" w:hAnsi="Calibri"/>
                <w:sz w:val="18"/>
              </w:rPr>
              <w:t>GDPR data export, data deletion, cookie consent management</w:t>
            </w:r>
          </w:p>
        </w:tc>
      </w:tr>
      <w:tr>
        <w:tc>
          <w:tcPr>
            <w:tcW w:type="dxa" w:w="2351"/>
            <w:shd w:val="clear" w:color="auto" w:fill="F5F3FF"/>
          </w:tcPr>
          <w:p>
            <w:r>
              <w:rPr>
                <w:rFonts w:ascii="Calibri" w:hAnsi="Calibri"/>
                <w:sz w:val="18"/>
              </w:rPr>
              <w:t>Danger Zone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account.deleteAccount</w:t>
            </w:r>
          </w:p>
        </w:tc>
        <w:tc>
          <w:tcPr>
            <w:tcW w:type="dxa" w:w="2351"/>
            <w:shd w:val="clear" w:color="auto" w:fill="F5F3FF"/>
          </w:tcPr>
          <w:p>
            <w:r>
              <w:rPr>
                <w:rFonts w:ascii="Calibri" w:hAnsi="Calibri"/>
                <w:sz w:val="18"/>
              </w:rPr>
              <w:t>Delete account with "type DELETE to confirm" dialog</w:t>
            </w:r>
          </w:p>
        </w:tc>
      </w:tr>
      <w:tr>
        <w:tc>
          <w:tcPr>
            <w:tcW w:type="dxa" w:w="2351"/>
            <w:shd w:val="clear" w:color="auto" w:fill="FFFFFF"/>
          </w:tcPr>
          <w:p>
            <w:r>
              <w:rPr>
                <w:rFonts w:ascii="Calibri" w:hAnsi="Calibri"/>
                <w:sz w:val="18"/>
              </w:rPr>
              <w:t>Subscription</w:t>
            </w:r>
          </w:p>
        </w:tc>
        <w:tc>
          <w:tcPr>
            <w:tcW w:type="dxa" w:w="2351"/>
            <w:shd w:val="clear" w:color="auto" w:fill="FFFFFF"/>
          </w:tcPr>
          <w:p>
            <w:r>
              <w:rPr>
                <w:rFonts w:ascii="Calibri" w:hAnsi="Calibri"/>
                <w:sz w:val="18"/>
              </w:rPr>
              <w:t>subscriptions</w:t>
            </w:r>
          </w:p>
        </w:tc>
        <w:tc>
          <w:tcPr>
            <w:tcW w:type="dxa" w:w="2351"/>
            <w:shd w:val="clear" w:color="auto" w:fill="FFFFFF"/>
          </w:tcPr>
          <w:p>
            <w:r>
              <w:rPr>
                <w:rFonts w:ascii="Calibri" w:hAnsi="Calibri"/>
                <w:sz w:val="18"/>
              </w:rPr>
              <w:t>subscription.upgrade, subscription.downgrade</w:t>
            </w:r>
          </w:p>
        </w:tc>
        <w:tc>
          <w:tcPr>
            <w:tcW w:type="dxa" w:w="2351"/>
            <w:shd w:val="clear" w:color="auto" w:fill="FFFFFF"/>
          </w:tcPr>
          <w:p>
            <w:r>
              <w:rPr>
                <w:rFonts w:ascii="Calibri" w:hAnsi="Calibri"/>
                <w:sz w:val="18"/>
              </w:rPr>
              <w:t>Stripe subscription management, upgrade/downgrade plan</w:t>
            </w:r>
          </w:p>
        </w:tc>
      </w:tr>
      <w:tr>
        <w:tc>
          <w:tcPr>
            <w:tcW w:type="dxa" w:w="2351"/>
            <w:shd w:val="clear" w:color="auto" w:fill="F5F3FF"/>
          </w:tcPr>
          <w:p>
            <w:r>
              <w:rPr>
                <w:rFonts w:ascii="Calibri" w:hAnsi="Calibri"/>
                <w:sz w:val="18"/>
              </w:rPr>
              <w:t>Preferences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settings.updatePreferences</w:t>
            </w:r>
          </w:p>
        </w:tc>
        <w:tc>
          <w:tcPr>
            <w:tcW w:type="dxa" w:w="2351"/>
            <w:shd w:val="clear" w:color="auto" w:fill="F5F3FF"/>
          </w:tcPr>
          <w:p>
            <w:r>
              <w:rPr>
                <w:rFonts w:ascii="Calibri" w:hAnsi="Calibri"/>
                <w:sz w:val="18"/>
              </w:rPr>
              <w:t>Briefing time, review time, working days, saved to users.preferences (jsonb)</w:t>
            </w:r>
          </w:p>
        </w:tc>
      </w:tr>
    </w:tbl>
    <w:p/>
    <w:p>
      <w:pPr>
        <w:pStyle w:val="Heading3"/>
        <w:jc w:val="left"/>
      </w:pPr>
      <w:r>
        <w:rPr>
          <w:rFonts w:ascii="Calibri" w:hAnsi="Calibri"/>
          <w:color w:val="7C3AED"/>
        </w:rPr>
        <w:t>ENT-02: Mobile Hamburger Menu and Responsive Layout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Mobile D→A</w:t>
            </w:r>
          </w:p>
        </w:tc>
      </w:tr>
    </w:tbl>
    <w:p/>
    <w:p>
      <w:r>
        <w:rPr>
          <w:rFonts w:ascii="Calibri" w:hAnsi="Calibri"/>
          <w:b/>
          <w:i w:val="0"/>
          <w:sz w:val="20"/>
        </w:rPr>
        <w:t>Current State</w:t>
      </w:r>
    </w:p>
    <w:p>
      <w:r>
        <w:rPr>
          <w:rFonts w:ascii="Calibri" w:hAnsi="Calibri"/>
          <w:b w:val="0"/>
          <w:i w:val="0"/>
          <w:sz w:val="20"/>
        </w:rPr>
        <w:t>The sidebar is always visible and overlaps the main content on portrait mobile screens. The BottomTabBar component exists but is not wired up.</w:t>
      </w:r>
    </w:p>
    <w:p>
      <w:r>
        <w:rPr>
          <w:rFonts w:ascii="Calibri" w:hAnsi="Calibri"/>
          <w:b/>
          <w:i w:val="0"/>
          <w:sz w:val="20"/>
        </w:rPr>
        <w:t>Fix / Implementation Required</w:t>
      </w:r>
    </w:p>
    <w:p>
      <w:r>
        <w:rPr>
          <w:rFonts w:ascii="Calibri" w:hAnsi="Calibri"/>
          <w:b w:val="0"/>
          <w:i w:val="0"/>
          <w:sz w:val="20"/>
        </w:rPr>
        <w:t>In BrainLayout.tsx: (1) Add hamburger button (☰) visible only on screens &lt; md (768px). (2) Use shadcn/ui Sheet component for slide-in sidebar drawer on mobile. (3) Hide desktop sidebar on &lt; md with hidden md:flex. (4) Wire up BottomTabBar for the 5 most important nav items. For every page: replace grid-cols-3 with grid-cols-1 md:grid-cols-3. Ensure all buttons are min-h-11 (44px). Add overflow-x-auto to all table containers.</w:t>
      </w:r>
    </w:p>
    <w:p>
      <w:r>
        <w:rPr>
          <w:rFonts w:ascii="Calibri" w:hAnsi="Calibri"/>
          <w:b/>
          <w:i w:val="0"/>
          <w:sz w:val="20"/>
        </w:rPr>
        <w:t>Expected Outcome</w:t>
      </w:r>
    </w:p>
    <w:p>
      <w:r>
        <w:rPr>
          <w:rFonts w:ascii="Calibri" w:hAnsi="Calibri"/>
          <w:b w:val="0"/>
          <w:i w:val="0"/>
          <w:sz w:val="20"/>
        </w:rPr>
        <w:t>On a 390px portrait screen: sidebar is hidden, hamburger button opens sidebar drawer, BottomTabBar shows 5 nav items, all pages are fully usable without horizontal scrolling.</w:t>
      </w:r>
    </w:p>
    <w:p>
      <w:r>
        <w:rPr>
          <w:rFonts w:ascii="Calibri" w:hAnsi="Calibri"/>
          <w:b/>
          <w:i w:val="0"/>
          <w:sz w:val="20"/>
        </w:rPr>
        <w:t>Validation Check</w:t>
      </w:r>
    </w:p>
    <w:p>
      <w:r>
        <w:rPr>
          <w:rFonts w:ascii="Calibri" w:hAnsi="Calibri"/>
          <w:b w:val="0"/>
          <w:i w:val="0"/>
          <w:sz w:val="20"/>
        </w:rPr>
        <w:t>Open on 390px wide viewport. Sidebar must be hidden. Hamburger must open drawer. No page requires horizontal scrolling.</w:t>
      </w:r>
    </w:p>
    <w:p/>
    <w:p>
      <w:pPr>
        <w:pStyle w:val="Heading3"/>
        <w:jc w:val="left"/>
      </w:pPr>
      <w:r>
        <w:rPr>
          <w:rFonts w:ascii="Calibri" w:hAnsi="Calibri"/>
          <w:color w:val="7C3AED"/>
        </w:rPr>
        <w:t>ENT-03: All Third-Party Integrations End-to-End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Integrations E→B</w:t>
            </w:r>
          </w:p>
        </w:tc>
      </w:tr>
    </w:tbl>
    <w:p/>
    <w:p>
      <w:r>
        <w:rPr>
          <w:rFonts w:ascii="Calibri" w:hAnsi="Calibri"/>
          <w:b/>
          <w:i w:val="0"/>
          <w:sz w:val="20"/>
        </w:rPr>
        <w:t>Current State</w:t>
      </w:r>
    </w:p>
    <w:p>
      <w:r>
        <w:rPr>
          <w:rFonts w:ascii="Calibri" w:hAnsi="Calibri"/>
          <w:b w:val="0"/>
          <w:i w:val="0"/>
          <w:sz w:val="20"/>
        </w:rPr>
        <w:t>All 9 third-party integrations (Notion, Trello, Slack, Google Calendar, GitHub, Anthropic, ElevenLabs, Stripe, Zoom) are configured as stubs. The connect button stores the API key but never validates it or uses it.</w:t>
      </w:r>
    </w:p>
    <w:p>
      <w:r>
        <w:rPr>
          <w:rFonts w:ascii="Calibri" w:hAnsi="Calibri"/>
          <w:b/>
          <w:i w:val="0"/>
          <w:sz w:val="20"/>
        </w:rPr>
        <w:t>Fix / Implementation Required</w:t>
      </w:r>
    </w:p>
    <w:p>
      <w:r>
        <w:rPr>
          <w:rFonts w:ascii="Calibri" w:hAnsi="Calibri"/>
          <w:b w:val="0"/>
          <w:i w:val="0"/>
          <w:sz w:val="20"/>
        </w:rPr>
        <w:t>For each integration: (1) Validate the API key on connect (make a test API call). (2) Store the validated key in userIntegrations table. (3) Implement the core use case for each integration. See integration spec table below.</w:t>
      </w:r>
    </w:p>
    <w:p>
      <w:r>
        <w:rPr>
          <w:rFonts w:ascii="Calibri" w:hAnsi="Calibri"/>
          <w:b/>
          <w:i w:val="0"/>
          <w:sz w:val="20"/>
        </w:rPr>
        <w:t>Expected Outcome</w:t>
      </w:r>
    </w:p>
    <w:p>
      <w:r>
        <w:rPr>
          <w:rFonts w:ascii="Calibri" w:hAnsi="Calibri"/>
          <w:b w:val="0"/>
          <w:i w:val="0"/>
          <w:sz w:val="20"/>
        </w:rPr>
        <w:t>Every integration can be connected, validated, and used. The isConfigured badge in Settings shows the real connection status.</w:t>
      </w:r>
    </w:p>
    <w:p>
      <w:r>
        <w:rPr>
          <w:rFonts w:ascii="Calibri" w:hAnsi="Calibri"/>
          <w:b/>
          <w:i w:val="0"/>
          <w:sz w:val="20"/>
        </w:rPr>
        <w:t>Validation Check</w:t>
      </w:r>
    </w:p>
    <w:p>
      <w:r>
        <w:rPr>
          <w:rFonts w:ascii="Calibri" w:hAnsi="Calibri"/>
          <w:b w:val="0"/>
          <w:i w:val="0"/>
          <w:sz w:val="20"/>
        </w:rPr>
        <w:t>Connect Notion with a valid API key. The isConfigured badge must turn green. Create a briefing. The briefing must appear as a new page in the configured Notion database.</w:t>
      </w:r>
    </w:p>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Integration</w:t>
            </w:r>
          </w:p>
        </w:tc>
        <w:tc>
          <w:tcPr>
            <w:tcW w:type="dxa" w:w="3135"/>
            <w:shd w:val="clear" w:color="auto" w:fill="2D1B69"/>
          </w:tcPr>
          <w:p>
            <w:r>
              <w:rPr>
                <w:rFonts w:ascii="Calibri" w:hAnsi="Calibri"/>
                <w:b/>
                <w:color w:val="FFFFFF"/>
                <w:sz w:val="18"/>
              </w:rPr>
              <w:t>Core Use Case</w:t>
            </w:r>
          </w:p>
        </w:tc>
        <w:tc>
          <w:tcPr>
            <w:tcW w:type="dxa" w:w="3135"/>
            <w:shd w:val="clear" w:color="auto" w:fill="2D1B69"/>
          </w:tcPr>
          <w:p>
            <w:r>
              <w:rPr>
                <w:rFonts w:ascii="Calibri" w:hAnsi="Calibri"/>
                <w:b/>
                <w:color w:val="FFFFFF"/>
                <w:sz w:val="18"/>
              </w:rPr>
              <w:t>API Endpoint Used</w:t>
            </w:r>
          </w:p>
        </w:tc>
      </w:tr>
      <w:tr>
        <w:tc>
          <w:tcPr>
            <w:tcW w:type="dxa" w:w="3135"/>
            <w:shd w:val="clear" w:color="auto" w:fill="F5F3FF"/>
          </w:tcPr>
          <w:p>
            <w:r>
              <w:rPr>
                <w:rFonts w:ascii="Calibri" w:hAnsi="Calibri"/>
                <w:sz w:val="18"/>
              </w:rPr>
              <w:t>Notion</w:t>
            </w:r>
          </w:p>
        </w:tc>
        <w:tc>
          <w:tcPr>
            <w:tcW w:type="dxa" w:w="3135"/>
            <w:shd w:val="clear" w:color="auto" w:fill="F5F3FF"/>
          </w:tcPr>
          <w:p>
            <w:r>
              <w:rPr>
                <w:rFonts w:ascii="Calibri" w:hAnsi="Calibri"/>
                <w:sz w:val="18"/>
              </w:rPr>
              <w:t>Export briefings and documents to Notion pages</w:t>
            </w:r>
          </w:p>
        </w:tc>
        <w:tc>
          <w:tcPr>
            <w:tcW w:type="dxa" w:w="3135"/>
            <w:shd w:val="clear" w:color="auto" w:fill="F5F3FF"/>
          </w:tcPr>
          <w:p>
            <w:r>
              <w:rPr>
                <w:rFonts w:ascii="Calibri" w:hAnsi="Calibri"/>
                <w:sz w:val="18"/>
              </w:rPr>
              <w:t>POST /v1/pages</w:t>
            </w:r>
          </w:p>
        </w:tc>
      </w:tr>
      <w:tr>
        <w:tc>
          <w:tcPr>
            <w:tcW w:type="dxa" w:w="3135"/>
            <w:shd w:val="clear" w:color="auto" w:fill="FFFFFF"/>
          </w:tcPr>
          <w:p>
            <w:r>
              <w:rPr>
                <w:rFonts w:ascii="Calibri" w:hAnsi="Calibri"/>
                <w:sz w:val="18"/>
              </w:rPr>
              <w:t>Trello</w:t>
            </w:r>
          </w:p>
        </w:tc>
        <w:tc>
          <w:tcPr>
            <w:tcW w:type="dxa" w:w="3135"/>
            <w:shd w:val="clear" w:color="auto" w:fill="FFFFFF"/>
          </w:tcPr>
          <w:p>
            <w:r>
              <w:rPr>
                <w:rFonts w:ascii="Calibri" w:hAnsi="Calibri"/>
                <w:sz w:val="18"/>
              </w:rPr>
              <w:t>Sync tasks to Trello cards, sync Trello cards to tasks</w:t>
            </w:r>
          </w:p>
        </w:tc>
        <w:tc>
          <w:tcPr>
            <w:tcW w:type="dxa" w:w="3135"/>
            <w:shd w:val="clear" w:color="auto" w:fill="FFFFFF"/>
          </w:tcPr>
          <w:p>
            <w:r>
              <w:rPr>
                <w:rFonts w:ascii="Calibri" w:hAnsi="Calibri"/>
                <w:sz w:val="18"/>
              </w:rPr>
              <w:t>POST /1/cards, GET /1/boards/{id}/cards</w:t>
            </w:r>
          </w:p>
        </w:tc>
      </w:tr>
      <w:tr>
        <w:tc>
          <w:tcPr>
            <w:tcW w:type="dxa" w:w="3135"/>
            <w:shd w:val="clear" w:color="auto" w:fill="F5F3FF"/>
          </w:tcPr>
          <w:p>
            <w:r>
              <w:rPr>
                <w:rFonts w:ascii="Calibri" w:hAnsi="Calibri"/>
                <w:sz w:val="18"/>
              </w:rPr>
              <w:t>Slack</w:t>
            </w:r>
          </w:p>
        </w:tc>
        <w:tc>
          <w:tcPr>
            <w:tcW w:type="dxa" w:w="3135"/>
            <w:shd w:val="clear" w:color="auto" w:fill="F5F3FF"/>
          </w:tcPr>
          <w:p>
            <w:r>
              <w:rPr>
                <w:rFonts w:ascii="Calibri" w:hAnsi="Calibri"/>
                <w:sz w:val="18"/>
              </w:rPr>
              <w:t>Send briefing summary to Slack channel, receive task updates</w:t>
            </w:r>
          </w:p>
        </w:tc>
        <w:tc>
          <w:tcPr>
            <w:tcW w:type="dxa" w:w="3135"/>
            <w:shd w:val="clear" w:color="auto" w:fill="F5F3FF"/>
          </w:tcPr>
          <w:p>
            <w:r>
              <w:rPr>
                <w:rFonts w:ascii="Calibri" w:hAnsi="Calibri"/>
                <w:sz w:val="18"/>
              </w:rPr>
              <w:t>POST /api/chat.postMessage</w:t>
            </w:r>
          </w:p>
        </w:tc>
      </w:tr>
      <w:tr>
        <w:tc>
          <w:tcPr>
            <w:tcW w:type="dxa" w:w="3135"/>
            <w:shd w:val="clear" w:color="auto" w:fill="FFFFFF"/>
          </w:tcPr>
          <w:p>
            <w:r>
              <w:rPr>
                <w:rFonts w:ascii="Calibri" w:hAnsi="Calibri"/>
                <w:sz w:val="18"/>
              </w:rPr>
              <w:t>Google Calendar</w:t>
            </w:r>
          </w:p>
        </w:tc>
        <w:tc>
          <w:tcPr>
            <w:tcW w:type="dxa" w:w="3135"/>
            <w:shd w:val="clear" w:color="auto" w:fill="FFFFFF"/>
          </w:tcPr>
          <w:p>
            <w:r>
              <w:rPr>
                <w:rFonts w:ascii="Calibri" w:hAnsi="Calibri"/>
                <w:sz w:val="18"/>
              </w:rPr>
              <w:t>Fetch today's events for briefing, create task deadlines as events</w:t>
            </w:r>
          </w:p>
        </w:tc>
        <w:tc>
          <w:tcPr>
            <w:tcW w:type="dxa" w:w="3135"/>
            <w:shd w:val="clear" w:color="auto" w:fill="FFFFFF"/>
          </w:tcPr>
          <w:p>
            <w:r>
              <w:rPr>
                <w:rFonts w:ascii="Calibri" w:hAnsi="Calibri"/>
                <w:sz w:val="18"/>
              </w:rPr>
              <w:t>GET /calendar/v3/events, POST /calendar/v3/events</w:t>
            </w:r>
          </w:p>
        </w:tc>
      </w:tr>
      <w:tr>
        <w:tc>
          <w:tcPr>
            <w:tcW w:type="dxa" w:w="3135"/>
            <w:shd w:val="clear" w:color="auto" w:fill="F5F3FF"/>
          </w:tcPr>
          <w:p>
            <w:r>
              <w:rPr>
                <w:rFonts w:ascii="Calibri" w:hAnsi="Calibri"/>
                <w:sz w:val="18"/>
              </w:rPr>
              <w:t>GitHub</w:t>
            </w:r>
          </w:p>
        </w:tc>
        <w:tc>
          <w:tcPr>
            <w:tcW w:type="dxa" w:w="3135"/>
            <w:shd w:val="clear" w:color="auto" w:fill="F5F3FF"/>
          </w:tcPr>
          <w:p>
            <w:r>
              <w:rPr>
                <w:rFonts w:ascii="Calibri" w:hAnsi="Calibri"/>
                <w:sz w:val="18"/>
              </w:rPr>
              <w:t>Track repository activity, link commits to projects</w:t>
            </w:r>
          </w:p>
        </w:tc>
        <w:tc>
          <w:tcPr>
            <w:tcW w:type="dxa" w:w="3135"/>
            <w:shd w:val="clear" w:color="auto" w:fill="F5F3FF"/>
          </w:tcPr>
          <w:p>
            <w:r>
              <w:rPr>
                <w:rFonts w:ascii="Calibri" w:hAnsi="Calibri"/>
                <w:sz w:val="18"/>
              </w:rPr>
              <w:t>GET /repos/{owner}/{repo}/commits</w:t>
            </w:r>
          </w:p>
        </w:tc>
      </w:tr>
      <w:tr>
        <w:tc>
          <w:tcPr>
            <w:tcW w:type="dxa" w:w="3135"/>
            <w:shd w:val="clear" w:color="auto" w:fill="FFFFFF"/>
          </w:tcPr>
          <w:p>
            <w:r>
              <w:rPr>
                <w:rFonts w:ascii="Calibri" w:hAnsi="Calibri"/>
                <w:sz w:val="18"/>
              </w:rPr>
              <w:t>Anthropic</w:t>
            </w:r>
          </w:p>
        </w:tc>
        <w:tc>
          <w:tcPr>
            <w:tcW w:type="dxa" w:w="3135"/>
            <w:shd w:val="clear" w:color="auto" w:fill="FFFFFF"/>
          </w:tcPr>
          <w:p>
            <w:r>
              <w:rPr>
                <w:rFonts w:ascii="Calibri" w:hAnsi="Calibri"/>
                <w:sz w:val="18"/>
              </w:rPr>
              <w:t>Use Claude 3.5 Sonnet for creative tasks via model router</w:t>
            </w:r>
          </w:p>
        </w:tc>
        <w:tc>
          <w:tcPr>
            <w:tcW w:type="dxa" w:w="3135"/>
            <w:shd w:val="clear" w:color="auto" w:fill="FFFFFF"/>
          </w:tcPr>
          <w:p>
            <w:r>
              <w:rPr>
                <w:rFonts w:ascii="Calibri" w:hAnsi="Calibri"/>
                <w:sz w:val="18"/>
              </w:rPr>
              <w:t>POST /v1/messages</w:t>
            </w:r>
          </w:p>
        </w:tc>
      </w:tr>
      <w:tr>
        <w:tc>
          <w:tcPr>
            <w:tcW w:type="dxa" w:w="3135"/>
            <w:shd w:val="clear" w:color="auto" w:fill="F5F3FF"/>
          </w:tcPr>
          <w:p>
            <w:r>
              <w:rPr>
                <w:rFonts w:ascii="Calibri" w:hAnsi="Calibri"/>
                <w:sz w:val="18"/>
              </w:rPr>
              <w:t>ElevenLabs</w:t>
            </w:r>
          </w:p>
        </w:tc>
        <w:tc>
          <w:tcPr>
            <w:tcW w:type="dxa" w:w="3135"/>
            <w:shd w:val="clear" w:color="auto" w:fill="F5F3FF"/>
          </w:tcPr>
          <w:p>
            <w:r>
              <w:rPr>
                <w:rFonts w:ascii="Calibri" w:hAnsi="Calibri"/>
                <w:sz w:val="18"/>
              </w:rPr>
              <w:t>Generate audio version of Victoria's Briefing</w:t>
            </w:r>
          </w:p>
        </w:tc>
        <w:tc>
          <w:tcPr>
            <w:tcW w:type="dxa" w:w="3135"/>
            <w:shd w:val="clear" w:color="auto" w:fill="F5F3FF"/>
          </w:tcPr>
          <w:p>
            <w:r>
              <w:rPr>
                <w:rFonts w:ascii="Calibri" w:hAnsi="Calibri"/>
                <w:sz w:val="18"/>
              </w:rPr>
              <w:t>POST /v1/text-to-speech/{voice_id}</w:t>
            </w:r>
          </w:p>
        </w:tc>
      </w:tr>
      <w:tr>
        <w:tc>
          <w:tcPr>
            <w:tcW w:type="dxa" w:w="3135"/>
            <w:shd w:val="clear" w:color="auto" w:fill="FFFFFF"/>
          </w:tcPr>
          <w:p>
            <w:r>
              <w:rPr>
                <w:rFonts w:ascii="Calibri" w:hAnsi="Calibri"/>
                <w:sz w:val="18"/>
              </w:rPr>
              <w:t>Stripe</w:t>
            </w:r>
          </w:p>
        </w:tc>
        <w:tc>
          <w:tcPr>
            <w:tcW w:type="dxa" w:w="3135"/>
            <w:shd w:val="clear" w:color="auto" w:fill="FFFFFF"/>
          </w:tcPr>
          <w:p>
            <w:r>
              <w:rPr>
                <w:rFonts w:ascii="Calibri" w:hAnsi="Calibri"/>
                <w:sz w:val="18"/>
              </w:rPr>
              <w:t>Manage subscriptions, process payments, customer portal</w:t>
            </w:r>
          </w:p>
        </w:tc>
        <w:tc>
          <w:tcPr>
            <w:tcW w:type="dxa" w:w="3135"/>
            <w:shd w:val="clear" w:color="auto" w:fill="FFFFFF"/>
          </w:tcPr>
          <w:p>
            <w:r>
              <w:rPr>
                <w:rFonts w:ascii="Calibri" w:hAnsi="Calibri"/>
                <w:sz w:val="18"/>
              </w:rPr>
              <w:t>POST /v1/billing_portal/sessions</w:t>
            </w:r>
          </w:p>
        </w:tc>
      </w:tr>
      <w:tr>
        <w:tc>
          <w:tcPr>
            <w:tcW w:type="dxa" w:w="3135"/>
            <w:shd w:val="clear" w:color="auto" w:fill="F5F3FF"/>
          </w:tcPr>
          <w:p>
            <w:r>
              <w:rPr>
                <w:rFonts w:ascii="Calibri" w:hAnsi="Calibri"/>
                <w:sz w:val="18"/>
              </w:rPr>
              <w:t>Zoom</w:t>
            </w:r>
          </w:p>
        </w:tc>
        <w:tc>
          <w:tcPr>
            <w:tcW w:type="dxa" w:w="3135"/>
            <w:shd w:val="clear" w:color="auto" w:fill="F5F3FF"/>
          </w:tcPr>
          <w:p>
            <w:r>
              <w:rPr>
                <w:rFonts w:ascii="Calibri" w:hAnsi="Calibri"/>
                <w:sz w:val="18"/>
              </w:rPr>
              <w:t>Create Zoom links for scheduled meetings</w:t>
            </w:r>
          </w:p>
        </w:tc>
        <w:tc>
          <w:tcPr>
            <w:tcW w:type="dxa" w:w="3135"/>
            <w:shd w:val="clear" w:color="auto" w:fill="F5F3FF"/>
          </w:tcPr>
          <w:p>
            <w:r>
              <w:rPr>
                <w:rFonts w:ascii="Calibri" w:hAnsi="Calibri"/>
                <w:sz w:val="18"/>
              </w:rPr>
              <w:t>POST /v2/users/{userId}/meetings</w:t>
            </w:r>
          </w:p>
        </w:tc>
      </w:tr>
    </w:tbl>
    <w:p>
      <w:r>
        <w:br w:type="page"/>
      </w:r>
    </w:p>
    <w:p>
      <w:pPr>
        <w:pStyle w:val="Heading1"/>
        <w:jc w:val="left"/>
      </w:pPr>
      <w:r>
        <w:rPr>
          <w:rFonts w:ascii="Calibri" w:hAnsi="Calibri"/>
          <w:color w:val="059669"/>
        </w:rPr>
        <w:t>Phase 3: Deep Automation</w:t>
      </w:r>
    </w:p>
    <w:p>
      <w:r>
        <w:rPr>
          <w:rFonts w:ascii="Calibri" w:hAnsi="Calibri"/>
          <w:b w:val="0"/>
          <w:i w:val="0"/>
          <w:sz w:val="20"/>
        </w:rPr>
        <w:t>Phase 3 implements the full automation architecture. This is the core of what makes CEPHO.AI genuinely valuable — the platform that works for Victoria while she sleeps. Grade: B+ → A-.</w:t>
      </w:r>
    </w:p>
    <w:p/>
    <w:p>
      <w:pPr>
        <w:pStyle w:val="Heading2"/>
        <w:jc w:val="left"/>
      </w:pPr>
      <w:r>
        <w:rPr>
          <w:rFonts w:ascii="Calibri" w:hAnsi="Calibri"/>
          <w:color w:val="7C3AED"/>
        </w:rPr>
        <w:t>Daily Automation Schedule</w:t>
      </w:r>
    </w:p>
    <w:p>
      <w:r>
        <w:rPr>
          <w:rFonts w:ascii="Calibri" w:hAnsi="Calibri"/>
          <w:b w:val="0"/>
          <w:i w:val="0"/>
          <w:sz w:val="20"/>
        </w:rPr>
        <w:t>Install node-cron: pnpm add node-cron @types/node-cron. Create server/cron/scheduler.ts. Register all 12 jobs: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Time (GMT)</w:t>
            </w:r>
          </w:p>
        </w:tc>
        <w:tc>
          <w:tcPr>
            <w:tcW w:type="dxa" w:w="2351"/>
            <w:shd w:val="clear" w:color="auto" w:fill="2D1B69"/>
          </w:tcPr>
          <w:p>
            <w:r>
              <w:rPr>
                <w:rFonts w:ascii="Calibri" w:hAnsi="Calibri"/>
                <w:b/>
                <w:color w:val="FFFFFF"/>
                <w:sz w:val="18"/>
              </w:rPr>
              <w:t>Job</w:t>
            </w:r>
          </w:p>
        </w:tc>
        <w:tc>
          <w:tcPr>
            <w:tcW w:type="dxa" w:w="2351"/>
            <w:shd w:val="clear" w:color="auto" w:fill="2D1B69"/>
          </w:tcPr>
          <w:p>
            <w:r>
              <w:rPr>
                <w:rFonts w:ascii="Calibri" w:hAnsi="Calibri"/>
                <w:b/>
                <w:color w:val="FFFFFF"/>
                <w:sz w:val="18"/>
              </w:rPr>
              <w:t>What It Does</w:t>
            </w:r>
          </w:p>
        </w:tc>
        <w:tc>
          <w:tcPr>
            <w:tcW w:type="dxa" w:w="2351"/>
            <w:shd w:val="clear" w:color="auto" w:fill="2D1B69"/>
          </w:tcPr>
          <w:p>
            <w:r>
              <w:rPr>
                <w:rFonts w:ascii="Calibri" w:hAnsi="Calibri"/>
                <w:b/>
                <w:color w:val="FFFFFF"/>
                <w:sz w:val="18"/>
              </w:rPr>
              <w:t>Tables Written</w:t>
            </w:r>
          </w:p>
        </w:tc>
      </w:tr>
      <w:tr>
        <w:tc>
          <w:tcPr>
            <w:tcW w:type="dxa" w:w="2351"/>
            <w:shd w:val="clear" w:color="auto" w:fill="F5F3FF"/>
          </w:tcPr>
          <w:p>
            <w:r>
              <w:rPr>
                <w:rFonts w:ascii="Calibri" w:hAnsi="Calibri"/>
                <w:sz w:val="18"/>
              </w:rPr>
              <w:t>03:00 daily</w:t>
            </w:r>
          </w:p>
        </w:tc>
        <w:tc>
          <w:tcPr>
            <w:tcW w:type="dxa" w:w="2351"/>
            <w:shd w:val="clear" w:color="auto" w:fill="F5F3FF"/>
          </w:tcPr>
          <w:p>
            <w:r>
              <w:rPr>
                <w:rFonts w:ascii="Calibri" w:hAnsi="Calibri"/>
                <w:sz w:val="18"/>
              </w:rPr>
              <w:t>Database Maintenance</w:t>
            </w:r>
          </w:p>
        </w:tc>
        <w:tc>
          <w:tcPr>
            <w:tcW w:type="dxa" w:w="2351"/>
            <w:shd w:val="clear" w:color="auto" w:fill="F5F3FF"/>
          </w:tcPr>
          <w:p>
            <w:r>
              <w:rPr>
                <w:rFonts w:ascii="Calibri" w:hAnsi="Calibri"/>
                <w:sz w:val="18"/>
              </w:rPr>
              <w:t>Clean expired sessions, archive old notifications, prune low-importance agent memories</w:t>
            </w:r>
          </w:p>
        </w:tc>
        <w:tc>
          <w:tcPr>
            <w:tcW w:type="dxa" w:w="2351"/>
            <w:shd w:val="clear" w:color="auto" w:fill="F5F3FF"/>
          </w:tcPr>
          <w:p>
            <w:r>
              <w:rPr>
                <w:rFonts w:ascii="Calibri" w:hAnsi="Calibri"/>
                <w:sz w:val="18"/>
              </w:rPr>
              <w:t>notifications, agentMemory</w:t>
            </w:r>
          </w:p>
        </w:tc>
      </w:tr>
      <w:tr>
        <w:tc>
          <w:tcPr>
            <w:tcW w:type="dxa" w:w="2351"/>
            <w:shd w:val="clear" w:color="auto" w:fill="FFFFFF"/>
          </w:tcPr>
          <w:p>
            <w:r>
              <w:rPr>
                <w:rFonts w:ascii="Calibri" w:hAnsi="Calibri"/>
                <w:sz w:val="18"/>
              </w:rPr>
              <w:t>05:00 weekdays</w:t>
            </w:r>
          </w:p>
        </w:tc>
        <w:tc>
          <w:tcPr>
            <w:tcW w:type="dxa" w:w="2351"/>
            <w:shd w:val="clear" w:color="auto" w:fill="FFFFFF"/>
          </w:tcPr>
          <w:p>
            <w:r>
              <w:rPr>
                <w:rFonts w:ascii="Calibri" w:hAnsi="Calibri"/>
                <w:sz w:val="18"/>
              </w:rPr>
              <w:t>Agent Research</w:t>
            </w:r>
          </w:p>
        </w:tc>
        <w:tc>
          <w:tcPr>
            <w:tcW w:type="dxa" w:w="2351"/>
            <w:shd w:val="clear" w:color="auto" w:fill="FFFFFF"/>
          </w:tcPr>
          <w:p>
            <w:r>
              <w:rPr>
                <w:rFonts w:ascii="Calibri" w:hAnsi="Calibri"/>
                <w:sz w:val="18"/>
              </w:rPr>
              <w:t>All 49 agents research their field, generate insights, queue improvement suggestions</w:t>
            </w:r>
          </w:p>
        </w:tc>
        <w:tc>
          <w:tcPr>
            <w:tcW w:type="dxa" w:w="2351"/>
            <w:shd w:val="clear" w:color="auto" w:fill="FFFFFF"/>
          </w:tcPr>
          <w:p>
            <w:r>
              <w:rPr>
                <w:rFonts w:ascii="Calibri" w:hAnsi="Calibri"/>
                <w:sz w:val="18"/>
              </w:rPr>
              <w:t>agentInsights, agentImprovements</w:t>
            </w:r>
          </w:p>
        </w:tc>
      </w:tr>
      <w:tr>
        <w:tc>
          <w:tcPr>
            <w:tcW w:type="dxa" w:w="2351"/>
            <w:shd w:val="clear" w:color="auto" w:fill="F5F3FF"/>
          </w:tcPr>
          <w:p>
            <w:r>
              <w:rPr>
                <w:rFonts w:ascii="Calibri" w:hAnsi="Calibri"/>
                <w:sz w:val="18"/>
              </w:rPr>
              <w:t>06:00 weekdays</w:t>
            </w:r>
          </w:p>
        </w:tc>
        <w:tc>
          <w:tcPr>
            <w:tcW w:type="dxa" w:w="2351"/>
            <w:shd w:val="clear" w:color="auto" w:fill="F5F3FF"/>
          </w:tcPr>
          <w:p>
            <w:r>
              <w:rPr>
                <w:rFonts w:ascii="Calibri" w:hAnsi="Calibri"/>
                <w:sz w:val="18"/>
              </w:rPr>
              <w:t>Victoria's Briefing</w:t>
            </w:r>
          </w:p>
        </w:tc>
        <w:tc>
          <w:tcPr>
            <w:tcW w:type="dxa" w:w="2351"/>
            <w:shd w:val="clear" w:color="auto" w:fill="F5F3FF"/>
          </w:tcPr>
          <w:p>
            <w:r>
              <w:rPr>
                <w:rFonts w:ascii="Calibri" w:hAnsi="Calibri"/>
                <w:sz w:val="18"/>
              </w:rPr>
              <w:t>Generate briefing from agent insights + tasks + calendar + knowledge base</w:t>
            </w:r>
          </w:p>
        </w:tc>
        <w:tc>
          <w:tcPr>
            <w:tcW w:type="dxa" w:w="2351"/>
            <w:shd w:val="clear" w:color="auto" w:fill="F5F3FF"/>
          </w:tcPr>
          <w:p>
            <w:r>
              <w:rPr>
                <w:rFonts w:ascii="Calibri" w:hAnsi="Calibri"/>
                <w:sz w:val="18"/>
              </w:rPr>
              <w:t>briefings</w:t>
            </w:r>
          </w:p>
        </w:tc>
      </w:tr>
      <w:tr>
        <w:tc>
          <w:tcPr>
            <w:tcW w:type="dxa" w:w="2351"/>
            <w:shd w:val="clear" w:color="auto" w:fill="FFFFFF"/>
          </w:tcPr>
          <w:p>
            <w:r>
              <w:rPr>
                <w:rFonts w:ascii="Calibri" w:hAnsi="Calibri"/>
                <w:sz w:val="18"/>
              </w:rPr>
              <w:t>06:05 weekdays</w:t>
            </w:r>
          </w:p>
        </w:tc>
        <w:tc>
          <w:tcPr>
            <w:tcW w:type="dxa" w:w="2351"/>
            <w:shd w:val="clear" w:color="auto" w:fill="FFFFFF"/>
          </w:tcPr>
          <w:p>
            <w:r>
              <w:rPr>
                <w:rFonts w:ascii="Calibri" w:hAnsi="Calibri"/>
                <w:sz w:val="18"/>
              </w:rPr>
              <w:t>Briefing PDF</w:t>
            </w:r>
          </w:p>
        </w:tc>
        <w:tc>
          <w:tcPr>
            <w:tcW w:type="dxa" w:w="2351"/>
            <w:shd w:val="clear" w:color="auto" w:fill="FFFFFF"/>
          </w:tcPr>
          <w:p>
            <w:r>
              <w:rPr>
                <w:rFonts w:ascii="Calibri" w:hAnsi="Calibri"/>
                <w:sz w:val="18"/>
              </w:rPr>
              <w:t>Generate PDF of briefing, upload to S3, update briefings.pdfUrl</w:t>
            </w:r>
          </w:p>
        </w:tc>
        <w:tc>
          <w:tcPr>
            <w:tcW w:type="dxa" w:w="2351"/>
            <w:shd w:val="clear" w:color="auto" w:fill="FFFFFF"/>
          </w:tcPr>
          <w:p>
            <w:r>
              <w:rPr>
                <w:rFonts w:ascii="Calibri" w:hAnsi="Calibri"/>
                <w:sz w:val="18"/>
              </w:rPr>
              <w:t>briefings</w:t>
            </w:r>
          </w:p>
        </w:tc>
      </w:tr>
      <w:tr>
        <w:tc>
          <w:tcPr>
            <w:tcW w:type="dxa" w:w="2351"/>
            <w:shd w:val="clear" w:color="auto" w:fill="F5F3FF"/>
          </w:tcPr>
          <w:p>
            <w:r>
              <w:rPr>
                <w:rFonts w:ascii="Calibri" w:hAnsi="Calibri"/>
                <w:sz w:val="18"/>
              </w:rPr>
              <w:t>06:10 weekdays</w:t>
            </w:r>
          </w:p>
        </w:tc>
        <w:tc>
          <w:tcPr>
            <w:tcW w:type="dxa" w:w="2351"/>
            <w:shd w:val="clear" w:color="auto" w:fill="F5F3FF"/>
          </w:tcPr>
          <w:p>
            <w:r>
              <w:rPr>
                <w:rFonts w:ascii="Calibri" w:hAnsi="Calibri"/>
                <w:sz w:val="18"/>
              </w:rPr>
              <w:t>Briefing Audio</w:t>
            </w:r>
          </w:p>
        </w:tc>
        <w:tc>
          <w:tcPr>
            <w:tcW w:type="dxa" w:w="2351"/>
            <w:shd w:val="clear" w:color="auto" w:fill="F5F3FF"/>
          </w:tcPr>
          <w:p>
            <w:r>
              <w:rPr>
                <w:rFonts w:ascii="Calibri" w:hAnsi="Calibri"/>
                <w:sz w:val="18"/>
              </w:rPr>
              <w:t>Generate audio via ElevenLabs, upload to S3, update briefings.audioUrl</w:t>
            </w:r>
          </w:p>
        </w:tc>
        <w:tc>
          <w:tcPr>
            <w:tcW w:type="dxa" w:w="2351"/>
            <w:shd w:val="clear" w:color="auto" w:fill="F5F3FF"/>
          </w:tcPr>
          <w:p>
            <w:r>
              <w:rPr>
                <w:rFonts w:ascii="Calibri" w:hAnsi="Calibri"/>
                <w:sz w:val="18"/>
              </w:rPr>
              <w:t>briefings</w:t>
            </w:r>
          </w:p>
        </w:tc>
      </w:tr>
      <w:tr>
        <w:tc>
          <w:tcPr>
            <w:tcW w:type="dxa" w:w="2351"/>
            <w:shd w:val="clear" w:color="auto" w:fill="FFFFFF"/>
          </w:tcPr>
          <w:p>
            <w:r>
              <w:rPr>
                <w:rFonts w:ascii="Calibri" w:hAnsi="Calibri"/>
                <w:sz w:val="18"/>
              </w:rPr>
              <w:t>07:00 weekdays</w:t>
            </w:r>
          </w:p>
        </w:tc>
        <w:tc>
          <w:tcPr>
            <w:tcW w:type="dxa" w:w="2351"/>
            <w:shd w:val="clear" w:color="auto" w:fill="FFFFFF"/>
          </w:tcPr>
          <w:p>
            <w:r>
              <w:rPr>
                <w:rFonts w:ascii="Calibri" w:hAnsi="Calibri"/>
                <w:sz w:val="18"/>
              </w:rPr>
              <w:t>Agent Task Execution</w:t>
            </w:r>
          </w:p>
        </w:tc>
        <w:tc>
          <w:tcPr>
            <w:tcW w:type="dxa" w:w="2351"/>
            <w:shd w:val="clear" w:color="auto" w:fill="FFFFFF"/>
          </w:tcPr>
          <w:p>
            <w:r>
              <w:rPr>
                <w:rFonts w:ascii="Calibri" w:hAnsi="Calibri"/>
                <w:sz w:val="18"/>
              </w:rPr>
              <w:t>Agents execute assigned tasks, store outputs, rate confidence</w:t>
            </w:r>
          </w:p>
        </w:tc>
        <w:tc>
          <w:tcPr>
            <w:tcW w:type="dxa" w:w="2351"/>
            <w:shd w:val="clear" w:color="auto" w:fill="FFFFFF"/>
          </w:tcPr>
          <w:p>
            <w:r>
              <w:rPr>
                <w:rFonts w:ascii="Calibri" w:hAnsi="Calibri"/>
                <w:sz w:val="18"/>
              </w:rPr>
              <w:t>tasks, agentMemory</w:t>
            </w:r>
          </w:p>
        </w:tc>
      </w:tr>
      <w:tr>
        <w:tc>
          <w:tcPr>
            <w:tcW w:type="dxa" w:w="2351"/>
            <w:shd w:val="clear" w:color="auto" w:fill="F5F3FF"/>
          </w:tcPr>
          <w:p>
            <w:r>
              <w:rPr>
                <w:rFonts w:ascii="Calibri" w:hAnsi="Calibri"/>
                <w:sz w:val="18"/>
              </w:rPr>
              <w:t>09:00 weekdays</w:t>
            </w:r>
          </w:p>
        </w:tc>
        <w:tc>
          <w:tcPr>
            <w:tcW w:type="dxa" w:w="2351"/>
            <w:shd w:val="clear" w:color="auto" w:fill="F5F3FF"/>
          </w:tcPr>
          <w:p>
            <w:r>
              <w:rPr>
                <w:rFonts w:ascii="Calibri" w:hAnsi="Calibri"/>
                <w:sz w:val="18"/>
              </w:rPr>
              <w:t>Innovation Scan</w:t>
            </w:r>
          </w:p>
        </w:tc>
        <w:tc>
          <w:tcPr>
            <w:tcW w:type="dxa" w:w="2351"/>
            <w:shd w:val="clear" w:color="auto" w:fill="F5F3FF"/>
          </w:tcPr>
          <w:p>
            <w:r>
              <w:rPr>
                <w:rFonts w:ascii="Calibri" w:hAnsi="Calibri"/>
                <w:sz w:val="18"/>
              </w:rPr>
              <w:t>Innovation agent scans for new ideas and opportunities</w:t>
            </w:r>
          </w:p>
        </w:tc>
        <w:tc>
          <w:tcPr>
            <w:tcW w:type="dxa" w:w="2351"/>
            <w:shd w:val="clear" w:color="auto" w:fill="F5F3FF"/>
          </w:tcPr>
          <w:p>
            <w:r>
              <w:rPr>
                <w:rFonts w:ascii="Calibri" w:hAnsi="Calibri"/>
                <w:sz w:val="18"/>
              </w:rPr>
              <w:t>innovationIdeas</w:t>
            </w:r>
          </w:p>
        </w:tc>
      </w:tr>
      <w:tr>
        <w:tc>
          <w:tcPr>
            <w:tcW w:type="dxa" w:w="2351"/>
            <w:shd w:val="clear" w:color="auto" w:fill="FFFFFF"/>
          </w:tcPr>
          <w:p>
            <w:r>
              <w:rPr>
                <w:rFonts w:ascii="Calibri" w:hAnsi="Calibri"/>
                <w:sz w:val="18"/>
              </w:rPr>
              <w:t>12:00 weekdays</w:t>
            </w:r>
          </w:p>
        </w:tc>
        <w:tc>
          <w:tcPr>
            <w:tcW w:type="dxa" w:w="2351"/>
            <w:shd w:val="clear" w:color="auto" w:fill="FFFFFF"/>
          </w:tcPr>
          <w:p>
            <w:r>
              <w:rPr>
                <w:rFonts w:ascii="Calibri" w:hAnsi="Calibri"/>
                <w:sz w:val="18"/>
              </w:rPr>
              <w:t>Competitor Intelligence</w:t>
            </w:r>
          </w:p>
        </w:tc>
        <w:tc>
          <w:tcPr>
            <w:tcW w:type="dxa" w:w="2351"/>
            <w:shd w:val="clear" w:color="auto" w:fill="FFFFFF"/>
          </w:tcPr>
          <w:p>
            <w:r>
              <w:rPr>
                <w:rFonts w:ascii="Calibri" w:hAnsi="Calibri"/>
                <w:sz w:val="18"/>
              </w:rPr>
              <w:t>Competitor agent tracks competitor activity, surfaces insights</w:t>
            </w:r>
          </w:p>
        </w:tc>
        <w:tc>
          <w:tcPr>
            <w:tcW w:type="dxa" w:w="2351"/>
            <w:shd w:val="clear" w:color="auto" w:fill="FFFFFF"/>
          </w:tcPr>
          <w:p>
            <w:r>
              <w:rPr>
                <w:rFonts w:ascii="Calibri" w:hAnsi="Calibri"/>
                <w:sz w:val="18"/>
              </w:rPr>
              <w:t>generatedDocuments</w:t>
            </w:r>
          </w:p>
        </w:tc>
      </w:tr>
      <w:tr>
        <w:tc>
          <w:tcPr>
            <w:tcW w:type="dxa" w:w="2351"/>
            <w:shd w:val="clear" w:color="auto" w:fill="F5F3FF"/>
          </w:tcPr>
          <w:p>
            <w:r>
              <w:rPr>
                <w:rFonts w:ascii="Calibri" w:hAnsi="Calibri"/>
                <w:sz w:val="18"/>
              </w:rPr>
              <w:t>17:00 weekdays</w:t>
            </w:r>
          </w:p>
        </w:tc>
        <w:tc>
          <w:tcPr>
            <w:tcW w:type="dxa" w:w="2351"/>
            <w:shd w:val="clear" w:color="auto" w:fill="F5F3FF"/>
          </w:tcPr>
          <w:p>
            <w:r>
              <w:rPr>
                <w:rFonts w:ascii="Calibri" w:hAnsi="Calibri"/>
                <w:sz w:val="18"/>
              </w:rPr>
              <w:t>Task Summary</w:t>
            </w:r>
          </w:p>
        </w:tc>
        <w:tc>
          <w:tcPr>
            <w:tcW w:type="dxa" w:w="2351"/>
            <w:shd w:val="clear" w:color="auto" w:fill="F5F3FF"/>
          </w:tcPr>
          <w:p>
            <w:r>
              <w:rPr>
                <w:rFonts w:ascii="Calibri" w:hAnsi="Calibri"/>
                <w:sz w:val="18"/>
              </w:rPr>
              <w:t>Compile task completion summary for evening review</w:t>
            </w:r>
          </w:p>
        </w:tc>
        <w:tc>
          <w:tcPr>
            <w:tcW w:type="dxa" w:w="2351"/>
            <w:shd w:val="clear" w:color="auto" w:fill="F5F3FF"/>
          </w:tcPr>
          <w:p>
            <w:r>
              <w:rPr>
                <w:rFonts w:ascii="Calibri" w:hAnsi="Calibri"/>
                <w:sz w:val="18"/>
              </w:rPr>
              <w:t>tasks</w:t>
            </w:r>
          </w:p>
        </w:tc>
      </w:tr>
      <w:tr>
        <w:tc>
          <w:tcPr>
            <w:tcW w:type="dxa" w:w="2351"/>
            <w:shd w:val="clear" w:color="auto" w:fill="FFFFFF"/>
          </w:tcPr>
          <w:p>
            <w:r>
              <w:rPr>
                <w:rFonts w:ascii="Calibri" w:hAnsi="Calibri"/>
                <w:sz w:val="18"/>
              </w:rPr>
              <w:t>18:00 weekdays</w:t>
            </w:r>
          </w:p>
        </w:tc>
        <w:tc>
          <w:tcPr>
            <w:tcW w:type="dxa" w:w="2351"/>
            <w:shd w:val="clear" w:color="auto" w:fill="FFFFFF"/>
          </w:tcPr>
          <w:p>
            <w:r>
              <w:rPr>
                <w:rFonts w:ascii="Calibri" w:hAnsi="Calibri"/>
                <w:sz w:val="18"/>
              </w:rPr>
              <w:t>Evening Review</w:t>
            </w:r>
          </w:p>
        </w:tc>
        <w:tc>
          <w:tcPr>
            <w:tcW w:type="dxa" w:w="2351"/>
            <w:shd w:val="clear" w:color="auto" w:fill="FFFFFF"/>
          </w:tcPr>
          <w:p>
            <w:r>
              <w:rPr>
                <w:rFonts w:ascii="Calibri" w:hAnsi="Calibri"/>
                <w:sz w:val="18"/>
              </w:rPr>
              <w:t>Generate evening review from day's data</w:t>
            </w:r>
          </w:p>
        </w:tc>
        <w:tc>
          <w:tcPr>
            <w:tcW w:type="dxa" w:w="2351"/>
            <w:shd w:val="clear" w:color="auto" w:fill="FFFFFF"/>
          </w:tcPr>
          <w:p>
            <w:r>
              <w:rPr>
                <w:rFonts w:ascii="Calibri" w:hAnsi="Calibri"/>
                <w:sz w:val="18"/>
              </w:rPr>
              <w:t>eveningReviews</w:t>
            </w:r>
          </w:p>
        </w:tc>
      </w:tr>
      <w:tr>
        <w:tc>
          <w:tcPr>
            <w:tcW w:type="dxa" w:w="2351"/>
            <w:shd w:val="clear" w:color="auto" w:fill="F5F3FF"/>
          </w:tcPr>
          <w:p>
            <w:r>
              <w:rPr>
                <w:rFonts w:ascii="Calibri" w:hAnsi="Calibri"/>
                <w:sz w:val="18"/>
              </w:rPr>
              <w:t>18:30 weekdays</w:t>
            </w:r>
          </w:p>
        </w:tc>
        <w:tc>
          <w:tcPr>
            <w:tcW w:type="dxa" w:w="2351"/>
            <w:shd w:val="clear" w:color="auto" w:fill="F5F3FF"/>
          </w:tcPr>
          <w:p>
            <w:r>
              <w:rPr>
                <w:rFonts w:ascii="Calibri" w:hAnsi="Calibri"/>
                <w:sz w:val="18"/>
              </w:rPr>
              <w:t>CoS Daily Report</w:t>
            </w:r>
          </w:p>
        </w:tc>
        <w:tc>
          <w:tcPr>
            <w:tcW w:type="dxa" w:w="2351"/>
            <w:shd w:val="clear" w:color="auto" w:fill="F5F3FF"/>
          </w:tcPr>
          <w:p>
            <w:r>
              <w:rPr>
                <w:rFonts w:ascii="Calibri" w:hAnsi="Calibri"/>
                <w:sz w:val="18"/>
              </w:rPr>
              <w:t>Chief of Staff compiles daily report, reviews agent improvements</w:t>
            </w:r>
          </w:p>
        </w:tc>
        <w:tc>
          <w:tcPr>
            <w:tcW w:type="dxa" w:w="2351"/>
            <w:shd w:val="clear" w:color="auto" w:fill="F5F3FF"/>
          </w:tcPr>
          <w:p>
            <w:r>
              <w:rPr>
                <w:rFonts w:ascii="Calibri" w:hAnsi="Calibri"/>
                <w:sz w:val="18"/>
              </w:rPr>
              <w:t>generatedDocuments, notifications</w:t>
            </w:r>
          </w:p>
        </w:tc>
      </w:tr>
      <w:tr>
        <w:tc>
          <w:tcPr>
            <w:tcW w:type="dxa" w:w="2351"/>
            <w:shd w:val="clear" w:color="auto" w:fill="FFFFFF"/>
          </w:tcPr>
          <w:p>
            <w:r>
              <w:rPr>
                <w:rFonts w:ascii="Calibri" w:hAnsi="Calibri"/>
                <w:sz w:val="18"/>
              </w:rPr>
              <w:t>Sunday 20:00</w:t>
            </w:r>
          </w:p>
        </w:tc>
        <w:tc>
          <w:tcPr>
            <w:tcW w:type="dxa" w:w="2351"/>
            <w:shd w:val="clear" w:color="auto" w:fill="FFFFFF"/>
          </w:tcPr>
          <w:p>
            <w:r>
              <w:rPr>
                <w:rFonts w:ascii="Calibri" w:hAnsi="Calibri"/>
                <w:sz w:val="18"/>
              </w:rPr>
              <w:t>Weekly Planning</w:t>
            </w:r>
          </w:p>
        </w:tc>
        <w:tc>
          <w:tcPr>
            <w:tcW w:type="dxa" w:w="2351"/>
            <w:shd w:val="clear" w:color="auto" w:fill="FFFFFF"/>
          </w:tcPr>
          <w:p>
            <w:r>
              <w:rPr>
                <w:rFonts w:ascii="Calibri" w:hAnsi="Calibri"/>
                <w:sz w:val="18"/>
              </w:rPr>
              <w:t>Generate weekly priorities and project health report</w:t>
            </w:r>
          </w:p>
        </w:tc>
        <w:tc>
          <w:tcPr>
            <w:tcW w:type="dxa" w:w="2351"/>
            <w:shd w:val="clear" w:color="auto" w:fill="FFFFFF"/>
          </w:tcPr>
          <w:p>
            <w:r>
              <w:rPr>
                <w:rFonts w:ascii="Calibri" w:hAnsi="Calibri"/>
                <w:sz w:val="18"/>
              </w:rPr>
              <w:t>generatedDocuments</w:t>
            </w:r>
          </w:p>
        </w:tc>
      </w:tr>
    </w:tbl>
    <w:p/>
    <w:p>
      <w:pPr>
        <w:pStyle w:val="Heading2"/>
        <w:jc w:val="left"/>
      </w:pPr>
      <w:r>
        <w:rPr>
          <w:rFonts w:ascii="Calibri" w:hAnsi="Calibri"/>
          <w:color w:val="7C3AED"/>
        </w:rPr>
        <w:t>Autonomous Task Creation</w:t>
      </w:r>
    </w:p>
    <w:p>
      <w:pPr>
        <w:pStyle w:val="Heading3"/>
        <w:jc w:val="left"/>
      </w:pPr>
      <w:r>
        <w:rPr>
          <w:rFonts w:ascii="Calibri" w:hAnsi="Calibri"/>
          <w:color w:val="7C3AED"/>
        </w:rPr>
        <w:t>AUTO-01: Event-Driven Autonomous Task Creation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Automation E→A</w:t>
            </w:r>
          </w:p>
        </w:tc>
      </w:tr>
    </w:tbl>
    <w:p/>
    <w:p>
      <w:r>
        <w:rPr>
          <w:rFonts w:ascii="Calibri" w:hAnsi="Calibri"/>
          <w:b/>
          <w:i w:val="0"/>
          <w:sz w:val="20"/>
        </w:rPr>
        <w:t>Current State</w:t>
      </w:r>
    </w:p>
    <w:p>
      <w:r>
        <w:rPr>
          <w:rFonts w:ascii="Calibri" w:hAnsi="Calibri"/>
          <w:b w:val="0"/>
          <w:i w:val="0"/>
          <w:sz w:val="20"/>
        </w:rPr>
        <w:t>Tasks are created manually. Agents identify risks and opportunities but cannot act on them. Victoria must manually create tasks in response to agent insights.</w:t>
      </w:r>
    </w:p>
    <w:p>
      <w:r>
        <w:rPr>
          <w:rFonts w:ascii="Calibri" w:hAnsi="Calibri"/>
          <w:b/>
          <w:i w:val="0"/>
          <w:sz w:val="20"/>
        </w:rPr>
        <w:t>Fix / Implementation Required</w:t>
      </w:r>
    </w:p>
    <w:p>
      <w:r>
        <w:rPr>
          <w:rFonts w:ascii="Calibri" w:hAnsi="Calibri"/>
          <w:b w:val="0"/>
          <w:i w:val="0"/>
          <w:sz w:val="20"/>
        </w:rPr>
        <w:t>Create server/services/event-bus.service.ts — a simple in-process event bus. Define events: AGENT_IDENTIFIED_RISK, PROJECT_HEALTH_DROPPED, COMPETITOR_ACTIVITY_DETECTED, BRIEFING_GENERATED. In each agent's daily job, emit events when key conditions are met. Create event handlers that automatically create tasks: e.g., AGENT_IDENTIFIED_RISK → create task "Review risk: [description]" assigned to the relevant agent with priority: high. Add "Auto-created by [Agent Name]" label to distinguish from manual tasks.</w:t>
      </w:r>
    </w:p>
    <w:p>
      <w:r>
        <w:rPr>
          <w:rFonts w:ascii="Calibri" w:hAnsi="Calibri"/>
          <w:b/>
          <w:i w:val="0"/>
          <w:sz w:val="20"/>
        </w:rPr>
        <w:t>Expected Outcome</w:t>
      </w:r>
    </w:p>
    <w:p>
      <w:r>
        <w:rPr>
          <w:rFonts w:ascii="Calibri" w:hAnsi="Calibri"/>
          <w:b w:val="0"/>
          <w:i w:val="0"/>
          <w:sz w:val="20"/>
        </w:rPr>
        <w:t>Agents autonomously create tasks when they identify risks, opportunities, or required actions. Victoria's task list is populated automatically each morning.</w:t>
      </w:r>
    </w:p>
    <w:p>
      <w:r>
        <w:rPr>
          <w:rFonts w:ascii="Calibri" w:hAnsi="Calibri"/>
          <w:b/>
          <w:i w:val="0"/>
          <w:sz w:val="20"/>
        </w:rPr>
        <w:t>Validation Check</w:t>
      </w:r>
    </w:p>
    <w:p>
      <w:r>
        <w:rPr>
          <w:rFonts w:ascii="Calibri" w:hAnsi="Calibri"/>
          <w:b w:val="0"/>
          <w:i w:val="0"/>
          <w:sz w:val="20"/>
        </w:rPr>
        <w:t>Run the daily agent research job. At least 3 tasks must be automatically created in the tasks table without any manual action.</w:t>
      </w:r>
    </w:p>
    <w:p/>
    <w:p>
      <w:pPr>
        <w:pStyle w:val="Heading3"/>
        <w:jc w:val="left"/>
      </w:pPr>
      <w:r>
        <w:rPr>
          <w:rFonts w:ascii="Calibri" w:hAnsi="Calibri"/>
          <w:color w:val="7C3AED"/>
        </w:rPr>
        <w:t>AUTO-02: Proactive Anomaly Detection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Automation E→A</w:t>
            </w:r>
          </w:p>
        </w:tc>
      </w:tr>
    </w:tbl>
    <w:p/>
    <w:p>
      <w:r>
        <w:rPr>
          <w:rFonts w:ascii="Calibri" w:hAnsi="Calibri"/>
          <w:b/>
          <w:i w:val="0"/>
          <w:sz w:val="20"/>
        </w:rPr>
        <w:t>Current State</w:t>
      </w:r>
    </w:p>
    <w:p>
      <w:r>
        <w:rPr>
          <w:rFonts w:ascii="Calibri" w:hAnsi="Calibri"/>
          <w:b w:val="0"/>
          <w:i w:val="0"/>
          <w:sz w:val="20"/>
        </w:rPr>
        <w:t>Agents only respond to requests. They do not proactively detect when something is going wrong. Victoria only finds out about problems when she asks.</w:t>
      </w:r>
    </w:p>
    <w:p>
      <w:r>
        <w:rPr>
          <w:rFonts w:ascii="Calibri" w:hAnsi="Calibri"/>
          <w:b/>
          <w:i w:val="0"/>
          <w:sz w:val="20"/>
        </w:rPr>
        <w:t>Fix / Implementation Required</w:t>
      </w:r>
    </w:p>
    <w:p>
      <w:r>
        <w:rPr>
          <w:rFonts w:ascii="Calibri" w:hAnsi="Calibri"/>
          <w:b w:val="0"/>
          <w:i w:val="0"/>
          <w:sz w:val="20"/>
        </w:rPr>
        <w:t>Add an anomaly check to each agent's daily job. Each agent compares today's metrics to the 7-day average and flags deviations &gt; 20%. Examples: Project Manager agent checks project velocity (tasks completed per day). Financial Analyst checks revenue metrics. Competitor Intelligence checks competitor social media activity. Anomalies are stored in a new anomalyAlerts table and surfaced in the morning briefing.</w:t>
      </w:r>
    </w:p>
    <w:p>
      <w:r>
        <w:rPr>
          <w:rFonts w:ascii="Calibri" w:hAnsi="Calibri"/>
          <w:b/>
          <w:i w:val="0"/>
          <w:sz w:val="20"/>
        </w:rPr>
        <w:t>Expected Outcome</w:t>
      </w:r>
    </w:p>
    <w:p>
      <w:r>
        <w:rPr>
          <w:rFonts w:ascii="Calibri" w:hAnsi="Calibri"/>
          <w:b w:val="0"/>
          <w:i w:val="0"/>
          <w:sz w:val="20"/>
        </w:rPr>
        <w:t>Victoria receives proactive alerts in her morning briefing when something is off-track. She does not need to ask — the platform tells her.</w:t>
      </w:r>
    </w:p>
    <w:p>
      <w:r>
        <w:rPr>
          <w:rFonts w:ascii="Calibri" w:hAnsi="Calibri"/>
          <w:b/>
          <w:i w:val="0"/>
          <w:sz w:val="20"/>
        </w:rPr>
        <w:t>Validation Check</w:t>
      </w:r>
    </w:p>
    <w:p>
      <w:r>
        <w:rPr>
          <w:rFonts w:ascii="Calibri" w:hAnsi="Calibri"/>
          <w:b w:val="0"/>
          <w:i w:val="0"/>
          <w:sz w:val="20"/>
        </w:rPr>
        <w:t>Manually set a project's task completion rate to 0 for 3 days. The morning briefing must include an anomaly alert: "Project X velocity has dropped 100% vs 7-day average."</w:t>
      </w:r>
    </w:p>
    <w:p/>
    <w:p>
      <w:pPr>
        <w:pStyle w:val="Heading3"/>
        <w:jc w:val="left"/>
      </w:pPr>
      <w:r>
        <w:rPr>
          <w:rFonts w:ascii="Calibri" w:hAnsi="Calibri"/>
          <w:color w:val="7C3AED"/>
        </w:rPr>
        <w:t>AUTO-03: Natural Language Commands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Automation D→A</w:t>
            </w:r>
          </w:p>
        </w:tc>
      </w:tr>
    </w:tbl>
    <w:p/>
    <w:p>
      <w:r>
        <w:rPr>
          <w:rFonts w:ascii="Calibri" w:hAnsi="Calibri"/>
          <w:b/>
          <w:i w:val="0"/>
          <w:sz w:val="20"/>
        </w:rPr>
        <w:t>Current State</w:t>
      </w:r>
    </w:p>
    <w:p>
      <w:r>
        <w:rPr>
          <w:rFonts w:ascii="Calibri" w:hAnsi="Calibri"/>
          <w:b w:val="0"/>
          <w:i w:val="0"/>
          <w:sz w:val="20"/>
        </w:rPr>
        <w:t>Victoria must navigate to specific pages and fill in forms to create projects, tasks, and briefings. There is no way to issue commands in natural language.</w:t>
      </w:r>
    </w:p>
    <w:p>
      <w:r>
        <w:rPr>
          <w:rFonts w:ascii="Calibri" w:hAnsi="Calibri"/>
          <w:b/>
          <w:i w:val="0"/>
          <w:sz w:val="20"/>
        </w:rPr>
        <w:t>Fix / Implementation Required</w:t>
      </w:r>
    </w:p>
    <w:p>
      <w:r>
        <w:rPr>
          <w:rFonts w:ascii="Calibri" w:hAnsi="Calibri"/>
          <w:b w:val="0"/>
          <w:i w:val="0"/>
          <w:sz w:val="20"/>
        </w:rPr>
        <w:t>Add a command bar to BrainLayout.tsx (Cmd+K shortcut). Create server/routers/nlCommand.router.ts with parseAndExecute mutation. The mutation: (1) sends the command to GPT-4o with a system prompt listing all available actions and their tRPC procedures, (2) GPT-4o returns a structured action object, (3) the router executes the corresponding tRPC procedure. Supported commands: "Create a project for [name] due [date]", "Add task [description] to [project]", "Show me today's briefing", "What are my top 3 risks?", "Schedule a review for [project]".</w:t>
      </w:r>
    </w:p>
    <w:p>
      <w:r>
        <w:rPr>
          <w:rFonts w:ascii="Calibri" w:hAnsi="Calibri"/>
          <w:b/>
          <w:i w:val="0"/>
          <w:sz w:val="20"/>
        </w:rPr>
        <w:t>Expected Outcome</w:t>
      </w:r>
    </w:p>
    <w:p>
      <w:r>
        <w:rPr>
          <w:rFonts w:ascii="Calibri" w:hAnsi="Calibri"/>
          <w:b w:val="0"/>
          <w:i w:val="0"/>
          <w:sz w:val="20"/>
        </w:rPr>
        <w:t>Victoria can type any natural language command and the platform executes it. Creating a project takes 5 seconds instead of 2 minutes.</w:t>
      </w:r>
    </w:p>
    <w:p>
      <w:r>
        <w:rPr>
          <w:rFonts w:ascii="Calibri" w:hAnsi="Calibri"/>
          <w:b/>
          <w:i w:val="0"/>
          <w:sz w:val="20"/>
        </w:rPr>
        <w:t>Validation Check</w:t>
      </w:r>
    </w:p>
    <w:p>
      <w:r>
        <w:rPr>
          <w:rFonts w:ascii="Calibri" w:hAnsi="Calibri"/>
          <w:b w:val="0"/>
          <w:i w:val="0"/>
          <w:sz w:val="20"/>
        </w:rPr>
        <w:t>Type "Create a project called Q2 Product Launch due June 30" in the command bar. A new project must be created in the projects table with the correct name and deadline.</w:t>
      </w:r>
    </w:p>
    <w:p/>
    <w:p>
      <w:pPr>
        <w:pStyle w:val="Heading3"/>
        <w:jc w:val="left"/>
      </w:pPr>
      <w:r>
        <w:rPr>
          <w:rFonts w:ascii="Calibri" w:hAnsi="Calibri"/>
          <w:color w:val="7C3AED"/>
        </w:rPr>
        <w:t>AUTO-04: Inbound Integration Webhooks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Integrations D→A</w:t>
            </w:r>
          </w:p>
        </w:tc>
      </w:tr>
    </w:tbl>
    <w:p/>
    <w:p>
      <w:r>
        <w:rPr>
          <w:rFonts w:ascii="Calibri" w:hAnsi="Calibri"/>
          <w:b/>
          <w:i w:val="0"/>
          <w:sz w:val="20"/>
        </w:rPr>
        <w:t>Current State</w:t>
      </w:r>
    </w:p>
    <w:p>
      <w:r>
        <w:rPr>
          <w:rFonts w:ascii="Calibri" w:hAnsi="Calibri"/>
          <w:b w:val="0"/>
          <w:i w:val="0"/>
          <w:sz w:val="20"/>
        </w:rPr>
        <w:t>Integrations are outbound only. CEPHO.AI pushes data out but cannot receive data in. When a task is created in Trello, it does not appear in CEPHO.AI.</w:t>
      </w:r>
    </w:p>
    <w:p>
      <w:r>
        <w:rPr>
          <w:rFonts w:ascii="Calibri" w:hAnsi="Calibri"/>
          <w:b/>
          <w:i w:val="0"/>
          <w:sz w:val="20"/>
        </w:rPr>
        <w:t>Fix / Implementation Required</w:t>
      </w:r>
    </w:p>
    <w:p>
      <w:r>
        <w:rPr>
          <w:rFonts w:ascii="Calibri" w:hAnsi="Calibri"/>
          <w:b w:val="0"/>
          <w:i w:val="0"/>
          <w:sz w:val="20"/>
        </w:rPr>
        <w:t>Create server/routes/webhooks.ts with POST /api/webhooks/:provider endpoints. For each integration: (1) Validate the webhook signature, (2) Parse the event payload, (3) Map to the appropriate CEPHO.AI action. Trello card created → create task. Google Calendar event updated → update briefing. Slack message mentioning a project → log against project. GitHub commit → log against linked project.</w:t>
      </w:r>
    </w:p>
    <w:p>
      <w:r>
        <w:rPr>
          <w:rFonts w:ascii="Calibri" w:hAnsi="Calibri"/>
          <w:b/>
          <w:i w:val="0"/>
          <w:sz w:val="20"/>
        </w:rPr>
        <w:t>Expected Outcome</w:t>
      </w:r>
    </w:p>
    <w:p>
      <w:r>
        <w:rPr>
          <w:rFonts w:ascii="Calibri" w:hAnsi="Calibri"/>
          <w:b w:val="0"/>
          <w:i w:val="0"/>
          <w:sz w:val="20"/>
        </w:rPr>
        <w:t>Changes in connected tools automatically appear in CEPHO.AI. Victoria's task list stays in sync with Trello without manual updates.</w:t>
      </w:r>
    </w:p>
    <w:p>
      <w:r>
        <w:rPr>
          <w:rFonts w:ascii="Calibri" w:hAnsi="Calibri"/>
          <w:b/>
          <w:i w:val="0"/>
          <w:sz w:val="20"/>
        </w:rPr>
        <w:t>Validation Check</w:t>
      </w:r>
    </w:p>
    <w:p>
      <w:r>
        <w:rPr>
          <w:rFonts w:ascii="Calibri" w:hAnsi="Calibri"/>
          <w:b w:val="0"/>
          <w:i w:val="0"/>
          <w:sz w:val="20"/>
        </w:rPr>
        <w:t>Create a card in the connected Trello board. Within 30 seconds, a corresponding task must appear in CEPHO.AI.</w:t>
      </w:r>
    </w:p>
    <w:p/>
    <w:p>
      <w:pPr>
        <w:pStyle w:val="Heading3"/>
        <w:jc w:val="left"/>
      </w:pPr>
      <w:r>
        <w:rPr>
          <w:rFonts w:ascii="Calibri" w:hAnsi="Calibri"/>
          <w:color w:val="7C3AED"/>
        </w:rPr>
        <w:t>AUTO-05: AI-Generated KPIs and OKR Tracking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Business Logic D→A</w:t>
            </w:r>
          </w:p>
        </w:tc>
      </w:tr>
    </w:tbl>
    <w:p/>
    <w:p>
      <w:r>
        <w:rPr>
          <w:rFonts w:ascii="Calibri" w:hAnsi="Calibri"/>
          <w:b/>
          <w:i w:val="0"/>
          <w:sz w:val="20"/>
        </w:rPr>
        <w:t>Current State</w:t>
      </w:r>
    </w:p>
    <w:p>
      <w:r>
        <w:rPr>
          <w:rFonts w:ascii="Calibri" w:hAnsi="Calibri"/>
          <w:b w:val="0"/>
          <w:i w:val="0"/>
          <w:sz w:val="20"/>
        </w:rPr>
        <w:t>No KPI or OKR tracking exists. Victoria has no automated way to monitor whether the business is on track.</w:t>
      </w:r>
    </w:p>
    <w:p>
      <w:r>
        <w:rPr>
          <w:rFonts w:ascii="Calibri" w:hAnsi="Calibri"/>
          <w:b/>
          <w:i w:val="0"/>
          <w:sz w:val="20"/>
        </w:rPr>
        <w:t>Fix / Implementation Required</w:t>
      </w:r>
    </w:p>
    <w:p>
      <w:r>
        <w:rPr>
          <w:rFonts w:ascii="Calibri" w:hAnsi="Calibri"/>
          <w:b w:val="0"/>
          <w:i w:val="0"/>
          <w:sz w:val="20"/>
        </w:rPr>
        <w:t>Add kpis and okrs tables to the schema. Add KPI Dashboard page at /kpis. Add kpi.suggest mutation that calls the Financial Analyst agent to suggest 5 KPIs based on current projects and business context. Add kpi.track cron job (daily at 17:00) that updates each KPI's current value. Add okr.generate mutation that calls the Strategic Advisor agent to suggest quarterly OKRs. Surface KPI status in the morning briefing.</w:t>
      </w:r>
    </w:p>
    <w:p>
      <w:r>
        <w:rPr>
          <w:rFonts w:ascii="Calibri" w:hAnsi="Calibri"/>
          <w:b/>
          <w:i w:val="0"/>
          <w:sz w:val="20"/>
        </w:rPr>
        <w:t>Expected Outcome</w:t>
      </w:r>
    </w:p>
    <w:p>
      <w:r>
        <w:rPr>
          <w:rFonts w:ascii="Calibri" w:hAnsi="Calibri"/>
          <w:b w:val="0"/>
          <w:i w:val="0"/>
          <w:sz w:val="20"/>
        </w:rPr>
        <w:t>Victoria can see her KPIs and OKRs in a dedicated dashboard. The morning briefing includes a KPI status summary. Off-track KPIs trigger anomaly alerts.</w:t>
      </w:r>
    </w:p>
    <w:p>
      <w:r>
        <w:rPr>
          <w:rFonts w:ascii="Calibri" w:hAnsi="Calibri"/>
          <w:b/>
          <w:i w:val="0"/>
          <w:sz w:val="20"/>
        </w:rPr>
        <w:t>Validation Check</w:t>
      </w:r>
    </w:p>
    <w:p>
      <w:r>
        <w:rPr>
          <w:rFonts w:ascii="Calibri" w:hAnsi="Calibri"/>
          <w:b w:val="0"/>
          <w:i w:val="0"/>
          <w:sz w:val="20"/>
        </w:rPr>
        <w:t>Generate KPI suggestions. Approve 3 KPIs. Run the daily KPI tracking job. The morning briefing must include a "KPI Status" section showing the 3 KPIs and their current values.</w:t>
      </w:r>
    </w:p>
    <w:p/>
    <w:p>
      <w:pPr>
        <w:pStyle w:val="Heading2"/>
        <w:jc w:val="left"/>
      </w:pPr>
      <w:r>
        <w:rPr>
          <w:rFonts w:ascii="Calibri" w:hAnsi="Calibri"/>
          <w:color w:val="7C3AED"/>
        </w:rPr>
        <w:t>Victoria's Briefing — Complete 10-Step Process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Step</w:t>
            </w:r>
          </w:p>
        </w:tc>
        <w:tc>
          <w:tcPr>
            <w:tcW w:type="dxa" w:w="2351"/>
            <w:shd w:val="clear" w:color="auto" w:fill="2D1B69"/>
          </w:tcPr>
          <w:p>
            <w:r>
              <w:rPr>
                <w:rFonts w:ascii="Calibri" w:hAnsi="Calibri"/>
                <w:b/>
                <w:color w:val="FFFFFF"/>
                <w:sz w:val="18"/>
              </w:rPr>
              <w:t>What Happens</w:t>
            </w:r>
          </w:p>
        </w:tc>
        <w:tc>
          <w:tcPr>
            <w:tcW w:type="dxa" w:w="2351"/>
            <w:shd w:val="clear" w:color="auto" w:fill="2D1B69"/>
          </w:tcPr>
          <w:p>
            <w:r>
              <w:rPr>
                <w:rFonts w:ascii="Calibri" w:hAnsi="Calibri"/>
                <w:b/>
                <w:color w:val="FFFFFF"/>
                <w:sz w:val="18"/>
              </w:rPr>
              <w:t>Data Source</w:t>
            </w:r>
          </w:p>
        </w:tc>
        <w:tc>
          <w:tcPr>
            <w:tcW w:type="dxa" w:w="2351"/>
            <w:shd w:val="clear" w:color="auto" w:fill="2D1B69"/>
          </w:tcPr>
          <w:p>
            <w:r>
              <w:rPr>
                <w:rFonts w:ascii="Calibri" w:hAnsi="Calibri"/>
                <w:b/>
                <w:color w:val="FFFFFF"/>
                <w:sz w:val="18"/>
              </w:rPr>
              <w:t>Writes To</w:t>
            </w:r>
          </w:p>
        </w:tc>
      </w:tr>
      <w:tr>
        <w:tc>
          <w:tcPr>
            <w:tcW w:type="dxa" w:w="2351"/>
            <w:shd w:val="clear" w:color="auto" w:fill="F5F3FF"/>
          </w:tcPr>
          <w:p>
            <w:r>
              <w:rPr>
                <w:rFonts w:ascii="Calibri" w:hAnsi="Calibri"/>
                <w:sz w:val="18"/>
              </w:rPr>
              <w:t>1</w:t>
            </w:r>
          </w:p>
        </w:tc>
        <w:tc>
          <w:tcPr>
            <w:tcW w:type="dxa" w:w="2351"/>
            <w:shd w:val="clear" w:color="auto" w:fill="F5F3FF"/>
          </w:tcPr>
          <w:p>
            <w:r>
              <w:rPr>
                <w:rFonts w:ascii="Calibri" w:hAnsi="Calibri"/>
                <w:sz w:val="18"/>
              </w:rPr>
              <w:t>Cron job triggers victoriaBriefing.generate at 06:00 GMT</w:t>
            </w:r>
          </w:p>
        </w:tc>
        <w:tc>
          <w:tcPr>
            <w:tcW w:type="dxa" w:w="2351"/>
            <w:shd w:val="clear" w:color="auto" w:fill="F5F3FF"/>
          </w:tcPr>
          <w:p>
            <w:r>
              <w:rPr>
                <w:rFonts w:ascii="Calibri" w:hAnsi="Calibri"/>
                <w:sz w:val="18"/>
              </w:rPr>
              <w:t>scheduler.ts</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2</w:t>
            </w:r>
          </w:p>
        </w:tc>
        <w:tc>
          <w:tcPr>
            <w:tcW w:type="dxa" w:w="2351"/>
            <w:shd w:val="clear" w:color="auto" w:fill="FFFFFF"/>
          </w:tcPr>
          <w:p>
            <w:r>
              <w:rPr>
                <w:rFonts w:ascii="Calibri" w:hAnsi="Calibri"/>
                <w:sz w:val="18"/>
              </w:rPr>
              <w:t>Fetch today's high-priority tasks (status: pending, priority: high)</w:t>
            </w:r>
          </w:p>
        </w:tc>
        <w:tc>
          <w:tcPr>
            <w:tcW w:type="dxa" w:w="2351"/>
            <w:shd w:val="clear" w:color="auto" w:fill="FFFFFF"/>
          </w:tcPr>
          <w:p>
            <w:r>
              <w:rPr>
                <w:rFonts w:ascii="Calibri" w:hAnsi="Calibri"/>
                <w:sz w:val="18"/>
              </w:rPr>
              <w:t>tasks table</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3</w:t>
            </w:r>
          </w:p>
        </w:tc>
        <w:tc>
          <w:tcPr>
            <w:tcW w:type="dxa" w:w="2351"/>
            <w:shd w:val="clear" w:color="auto" w:fill="F5F3FF"/>
          </w:tcPr>
          <w:p>
            <w:r>
              <w:rPr>
                <w:rFonts w:ascii="Calibri" w:hAnsi="Calibri"/>
                <w:sz w:val="18"/>
              </w:rPr>
              <w:t>Fetch agent insights queued during 05:00 research run</w:t>
            </w:r>
          </w:p>
        </w:tc>
        <w:tc>
          <w:tcPr>
            <w:tcW w:type="dxa" w:w="2351"/>
            <w:shd w:val="clear" w:color="auto" w:fill="F5F3FF"/>
          </w:tcPr>
          <w:p>
            <w:r>
              <w:rPr>
                <w:rFonts w:ascii="Calibri" w:hAnsi="Calibri"/>
                <w:sz w:val="18"/>
              </w:rPr>
              <w:t>agentInsights table</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4</w:t>
            </w:r>
          </w:p>
        </w:tc>
        <w:tc>
          <w:tcPr>
            <w:tcW w:type="dxa" w:w="2351"/>
            <w:shd w:val="clear" w:color="auto" w:fill="FFFFFF"/>
          </w:tcPr>
          <w:p>
            <w:r>
              <w:rPr>
                <w:rFonts w:ascii="Calibri" w:hAnsi="Calibri"/>
                <w:sz w:val="18"/>
              </w:rPr>
              <w:t>Fetch calendar events for today from Google Calendar API</w:t>
            </w:r>
          </w:p>
        </w:tc>
        <w:tc>
          <w:tcPr>
            <w:tcW w:type="dxa" w:w="2351"/>
            <w:shd w:val="clear" w:color="auto" w:fill="FFFFFF"/>
          </w:tcPr>
          <w:p>
            <w:r>
              <w:rPr>
                <w:rFonts w:ascii="Calibri" w:hAnsi="Calibri"/>
                <w:sz w:val="18"/>
              </w:rPr>
              <w:t>Google Calendar API</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5</w:t>
            </w:r>
          </w:p>
        </w:tc>
        <w:tc>
          <w:tcPr>
            <w:tcW w:type="dxa" w:w="2351"/>
            <w:shd w:val="clear" w:color="auto" w:fill="F5F3FF"/>
          </w:tcPr>
          <w:p>
            <w:r>
              <w:rPr>
                <w:rFonts w:ascii="Calibri" w:hAnsi="Calibri"/>
                <w:sz w:val="18"/>
              </w:rPr>
              <w:t>Search knowledge base for relevant context (top 5 results)</w:t>
            </w:r>
          </w:p>
        </w:tc>
        <w:tc>
          <w:tcPr>
            <w:tcW w:type="dxa" w:w="2351"/>
            <w:shd w:val="clear" w:color="auto" w:fill="F5F3FF"/>
          </w:tcPr>
          <w:p>
            <w:r>
              <w:rPr>
                <w:rFonts w:ascii="Calibri" w:hAnsi="Calibri"/>
                <w:sz w:val="18"/>
              </w:rPr>
              <w:t>knowledgeBase table (pgvector)</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6</w:t>
            </w:r>
          </w:p>
        </w:tc>
        <w:tc>
          <w:tcPr>
            <w:tcW w:type="dxa" w:w="2351"/>
            <w:shd w:val="clear" w:color="auto" w:fill="FFFFFF"/>
          </w:tcPr>
          <w:p>
            <w:r>
              <w:rPr>
                <w:rFonts w:ascii="Calibri" w:hAnsi="Calibri"/>
                <w:sz w:val="18"/>
              </w:rPr>
              <w:t>Retrieve top 10 agent memories for Chief of Staff agent</w:t>
            </w:r>
          </w:p>
        </w:tc>
        <w:tc>
          <w:tcPr>
            <w:tcW w:type="dxa" w:w="2351"/>
            <w:shd w:val="clear" w:color="auto" w:fill="FFFFFF"/>
          </w:tcPr>
          <w:p>
            <w:r>
              <w:rPr>
                <w:rFonts w:ascii="Calibri" w:hAnsi="Calibri"/>
                <w:sz w:val="18"/>
              </w:rPr>
              <w:t>agentMemory table</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7</w:t>
            </w:r>
          </w:p>
        </w:tc>
        <w:tc>
          <w:tcPr>
            <w:tcW w:type="dxa" w:w="2351"/>
            <w:shd w:val="clear" w:color="auto" w:fill="F5F3FF"/>
          </w:tcPr>
          <w:p>
            <w:r>
              <w:rPr>
                <w:rFonts w:ascii="Calibri" w:hAnsi="Calibri"/>
                <w:sz w:val="18"/>
              </w:rPr>
              <w:t>Call GPT-4o to generate briefing with all context injected</w:t>
            </w:r>
          </w:p>
        </w:tc>
        <w:tc>
          <w:tcPr>
            <w:tcW w:type="dxa" w:w="2351"/>
            <w:shd w:val="clear" w:color="auto" w:fill="F5F3FF"/>
          </w:tcPr>
          <w:p>
            <w:r>
              <w:rPr>
                <w:rFonts w:ascii="Calibri" w:hAnsi="Calibri"/>
                <w:sz w:val="18"/>
              </w:rPr>
              <w:t>OpenAI API</w:t>
            </w:r>
          </w:p>
        </w:tc>
        <w:tc>
          <w:tcPr>
            <w:tcW w:type="dxa" w:w="2351"/>
            <w:shd w:val="clear" w:color="auto" w:fill="F5F3FF"/>
          </w:tcPr>
          <w:p>
            <w:r>
              <w:rPr>
                <w:rFonts w:ascii="Calibri" w:hAnsi="Calibri"/>
                <w:sz w:val="18"/>
              </w:rPr>
              <w:t>briefings (content)</w:t>
            </w:r>
          </w:p>
        </w:tc>
      </w:tr>
      <w:tr>
        <w:tc>
          <w:tcPr>
            <w:tcW w:type="dxa" w:w="2351"/>
            <w:shd w:val="clear" w:color="auto" w:fill="FFFFFF"/>
          </w:tcPr>
          <w:p>
            <w:r>
              <w:rPr>
                <w:rFonts w:ascii="Calibri" w:hAnsi="Calibri"/>
                <w:sz w:val="18"/>
              </w:rPr>
              <w:t>8</w:t>
            </w:r>
          </w:p>
        </w:tc>
        <w:tc>
          <w:tcPr>
            <w:tcW w:type="dxa" w:w="2351"/>
            <w:shd w:val="clear" w:color="auto" w:fill="FFFFFF"/>
          </w:tcPr>
          <w:p>
            <w:r>
              <w:rPr>
                <w:rFonts w:ascii="Calibri" w:hAnsi="Calibri"/>
                <w:sz w:val="18"/>
              </w:rPr>
              <w:t>Generate PDF via pdf-generation service, upload to S3</w:t>
            </w:r>
          </w:p>
        </w:tc>
        <w:tc>
          <w:tcPr>
            <w:tcW w:type="dxa" w:w="2351"/>
            <w:shd w:val="clear" w:color="auto" w:fill="FFFFFF"/>
          </w:tcPr>
          <w:p>
            <w:r>
              <w:rPr>
                <w:rFonts w:ascii="Calibri" w:hAnsi="Calibri"/>
                <w:sz w:val="18"/>
              </w:rPr>
              <w:t>pdf-generation.service.ts</w:t>
            </w:r>
          </w:p>
        </w:tc>
        <w:tc>
          <w:tcPr>
            <w:tcW w:type="dxa" w:w="2351"/>
            <w:shd w:val="clear" w:color="auto" w:fill="FFFFFF"/>
          </w:tcPr>
          <w:p>
            <w:r>
              <w:rPr>
                <w:rFonts w:ascii="Calibri" w:hAnsi="Calibri"/>
                <w:sz w:val="18"/>
              </w:rPr>
              <w:t>briefings (pdfUrl)</w:t>
            </w:r>
          </w:p>
        </w:tc>
      </w:tr>
      <w:tr>
        <w:tc>
          <w:tcPr>
            <w:tcW w:type="dxa" w:w="2351"/>
            <w:shd w:val="clear" w:color="auto" w:fill="F5F3FF"/>
          </w:tcPr>
          <w:p>
            <w:r>
              <w:rPr>
                <w:rFonts w:ascii="Calibri" w:hAnsi="Calibri"/>
                <w:sz w:val="18"/>
              </w:rPr>
              <w:t>9</w:t>
            </w:r>
          </w:p>
        </w:tc>
        <w:tc>
          <w:tcPr>
            <w:tcW w:type="dxa" w:w="2351"/>
            <w:shd w:val="clear" w:color="auto" w:fill="F5F3FF"/>
          </w:tcPr>
          <w:p>
            <w:r>
              <w:rPr>
                <w:rFonts w:ascii="Calibri" w:hAnsi="Calibri"/>
                <w:sz w:val="18"/>
              </w:rPr>
              <w:t>Generate audio via ElevenLabs API, upload to S3</w:t>
            </w:r>
          </w:p>
        </w:tc>
        <w:tc>
          <w:tcPr>
            <w:tcW w:type="dxa" w:w="2351"/>
            <w:shd w:val="clear" w:color="auto" w:fill="F5F3FF"/>
          </w:tcPr>
          <w:p>
            <w:r>
              <w:rPr>
                <w:rFonts w:ascii="Calibri" w:hAnsi="Calibri"/>
                <w:sz w:val="18"/>
              </w:rPr>
              <w:t>audio-generation.service.ts</w:t>
            </w:r>
          </w:p>
        </w:tc>
        <w:tc>
          <w:tcPr>
            <w:tcW w:type="dxa" w:w="2351"/>
            <w:shd w:val="clear" w:color="auto" w:fill="F5F3FF"/>
          </w:tcPr>
          <w:p>
            <w:r>
              <w:rPr>
                <w:rFonts w:ascii="Calibri" w:hAnsi="Calibri"/>
                <w:sz w:val="18"/>
              </w:rPr>
              <w:t>briefings (audioUrl)</w:t>
            </w:r>
          </w:p>
        </w:tc>
      </w:tr>
      <w:tr>
        <w:tc>
          <w:tcPr>
            <w:tcW w:type="dxa" w:w="2351"/>
            <w:shd w:val="clear" w:color="auto" w:fill="FFFFFF"/>
          </w:tcPr>
          <w:p>
            <w:r>
              <w:rPr>
                <w:rFonts w:ascii="Calibri" w:hAnsi="Calibri"/>
                <w:sz w:val="18"/>
              </w:rPr>
              <w:t>10</w:t>
            </w:r>
          </w:p>
        </w:tc>
        <w:tc>
          <w:tcPr>
            <w:tcW w:type="dxa" w:w="2351"/>
            <w:shd w:val="clear" w:color="auto" w:fill="FFFFFF"/>
          </w:tcPr>
          <w:p>
            <w:r>
              <w:rPr>
                <w:rFonts w:ascii="Calibri" w:hAnsi="Calibri"/>
                <w:sz w:val="18"/>
              </w:rPr>
              <w:t>Insert notification: "Your morning briefing is ready"</w:t>
            </w:r>
          </w:p>
        </w:tc>
        <w:tc>
          <w:tcPr>
            <w:tcW w:type="dxa" w:w="2351"/>
            <w:shd w:val="clear" w:color="auto" w:fill="FFFFFF"/>
          </w:tcPr>
          <w:p>
            <w:r>
              <w:rPr>
                <w:rFonts w:ascii="Calibri" w:hAnsi="Calibri"/>
                <w:sz w:val="18"/>
              </w:rPr>
              <w:t>notifications router</w:t>
            </w:r>
          </w:p>
        </w:tc>
        <w:tc>
          <w:tcPr>
            <w:tcW w:type="dxa" w:w="2351"/>
            <w:shd w:val="clear" w:color="auto" w:fill="FFFFFF"/>
          </w:tcPr>
          <w:p>
            <w:r>
              <w:rPr>
                <w:rFonts w:ascii="Calibri" w:hAnsi="Calibri"/>
                <w:sz w:val="18"/>
              </w:rPr>
              <w:t>notifications</w:t>
            </w:r>
          </w:p>
        </w:tc>
      </w:tr>
    </w:tbl>
    <w:p>
      <w:r>
        <w:br w:type="page"/>
      </w:r>
    </w:p>
    <w:p>
      <w:pPr>
        <w:pStyle w:val="Heading1"/>
        <w:jc w:val="left"/>
      </w:pPr>
      <w:r>
        <w:rPr>
          <w:rFonts w:ascii="Calibri" w:hAnsi="Calibri"/>
          <w:color w:val="2563EB"/>
        </w:rPr>
        <w:t>Phase 4: Scale &amp; Growth</w:t>
      </w:r>
    </w:p>
    <w:p>
      <w:r>
        <w:rPr>
          <w:rFonts w:ascii="Calibri" w:hAnsi="Calibri"/>
          <w:b w:val="0"/>
          <w:i w:val="0"/>
          <w:sz w:val="20"/>
        </w:rPr>
        <w:t>Phase 4 adds the infrastructure needed for enterprise scale. Grade: A- → A.</w:t>
      </w:r>
    </w:p>
    <w:p/>
    <w:p>
      <w:pPr>
        <w:pStyle w:val="Heading3"/>
        <w:jc w:val="left"/>
      </w:pPr>
      <w:r>
        <w:rPr>
          <w:rFonts w:ascii="Calibri" w:hAnsi="Calibri"/>
          <w:color w:val="7C3AED"/>
        </w:rPr>
        <w:t>SCALE-01: Design System</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Design System E→A</w:t>
            </w:r>
          </w:p>
        </w:tc>
      </w:tr>
    </w:tbl>
    <w:p/>
    <w:p>
      <w:r>
        <w:rPr>
          <w:rFonts w:ascii="Calibri" w:hAnsi="Calibri"/>
          <w:b/>
          <w:i w:val="0"/>
          <w:sz w:val="20"/>
        </w:rPr>
        <w:t>Current State</w:t>
      </w:r>
    </w:p>
    <w:p>
      <w:r>
        <w:rPr>
          <w:rFonts w:ascii="Calibri" w:hAnsi="Calibri"/>
          <w:b w:val="0"/>
          <w:i w:val="0"/>
          <w:sz w:val="20"/>
        </w:rPr>
        <w:t>No design system exists. Components use inconsistent spacing, typography, and colour across pages.</w:t>
      </w:r>
    </w:p>
    <w:p>
      <w:r>
        <w:rPr>
          <w:rFonts w:ascii="Calibri" w:hAnsi="Calibri"/>
          <w:b/>
          <w:i w:val="0"/>
          <w:sz w:val="20"/>
        </w:rPr>
        <w:t>Fix / Implementation Required</w:t>
      </w:r>
    </w:p>
    <w:p>
      <w:r>
        <w:rPr>
          <w:rFonts w:ascii="Calibri" w:hAnsi="Calibri"/>
          <w:b w:val="0"/>
          <w:i w:val="0"/>
          <w:sz w:val="20"/>
        </w:rPr>
        <w:t>Define design tokens in tailwind.config.ts: brand colours (purple-900 #2D1B69, purple-600 #7C3AED), spacing scale, typography scale. Create /docs/DESIGN_SYSTEM.md listing every reusable component and its correct usage. Audit every page and update to use design tokens consistently.</w:t>
      </w:r>
    </w:p>
    <w:p>
      <w:r>
        <w:rPr>
          <w:rFonts w:ascii="Calibri" w:hAnsi="Calibri"/>
          <w:b/>
          <w:i w:val="0"/>
          <w:sz w:val="20"/>
        </w:rPr>
        <w:t>Expected Outcome</w:t>
      </w:r>
    </w:p>
    <w:p>
      <w:r>
        <w:rPr>
          <w:rFonts w:ascii="Calibri" w:hAnsi="Calibri"/>
          <w:b w:val="0"/>
          <w:i w:val="0"/>
          <w:sz w:val="20"/>
        </w:rPr>
        <w:t>Every page uses the same typography, spacing, and colour system. The platform looks polished and consistent.</w:t>
      </w:r>
    </w:p>
    <w:p>
      <w:r>
        <w:rPr>
          <w:rFonts w:ascii="Calibri" w:hAnsi="Calibri"/>
          <w:b/>
          <w:i w:val="0"/>
          <w:sz w:val="20"/>
        </w:rPr>
        <w:t>Validation Check</w:t>
      </w:r>
    </w:p>
    <w:p>
      <w:r>
        <w:rPr>
          <w:rFonts w:ascii="Calibri" w:hAnsi="Calibri"/>
          <w:b w:val="0"/>
          <w:i w:val="0"/>
          <w:sz w:val="20"/>
        </w:rPr>
        <w:t>Visual audit of 5 random pages. All headings must use the same font size and weight. All cards must use the same border radius and shadow.</w:t>
      </w:r>
    </w:p>
    <w:p/>
    <w:p>
      <w:pPr>
        <w:pStyle w:val="Heading3"/>
        <w:jc w:val="left"/>
      </w:pPr>
      <w:r>
        <w:rPr>
          <w:rFonts w:ascii="Calibri" w:hAnsi="Calibri"/>
          <w:color w:val="7C3AED"/>
        </w:rPr>
        <w:t>SCALE-02: Pagination on All List Endpoints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(1 week)</w:t>
            </w:r>
          </w:p>
        </w:tc>
        <w:tc>
          <w:tcPr>
            <w:tcW w:type="dxa" w:w="3135"/>
            <w:shd w:val="clear" w:color="auto" w:fill="F5F3FF"/>
          </w:tcPr>
          <w:p>
            <w:r>
              <w:rPr>
                <w:rFonts w:ascii="Calibri" w:hAnsi="Calibri"/>
                <w:sz w:val="18"/>
              </w:rPr>
              <w:t>Performance D→B</w:t>
            </w:r>
          </w:p>
        </w:tc>
      </w:tr>
    </w:tbl>
    <w:p/>
    <w:p>
      <w:r>
        <w:rPr>
          <w:rFonts w:ascii="Calibri" w:hAnsi="Calibri"/>
          <w:b/>
          <w:i w:val="0"/>
          <w:sz w:val="20"/>
        </w:rPr>
        <w:t>Current State</w:t>
      </w:r>
    </w:p>
    <w:p>
      <w:r>
        <w:rPr>
          <w:rFonts w:ascii="Calibri" w:hAnsi="Calibri"/>
          <w:b w:val="0"/>
          <w:i w:val="0"/>
          <w:sz w:val="20"/>
        </w:rPr>
        <w:t>All list endpoints return all records without pagination. As data grows, queries become slow and responses become large.</w:t>
      </w:r>
    </w:p>
    <w:p>
      <w:r>
        <w:rPr>
          <w:rFonts w:ascii="Calibri" w:hAnsi="Calibri"/>
          <w:b/>
          <w:i w:val="0"/>
          <w:sz w:val="20"/>
        </w:rPr>
        <w:t>Fix / Implementation Required</w:t>
      </w:r>
    </w:p>
    <w:p>
      <w:r>
        <w:rPr>
          <w:rFonts w:ascii="Calibri" w:hAnsi="Calibri"/>
          <w:b w:val="0"/>
          <w:i w:val="0"/>
          <w:sz w:val="20"/>
        </w:rPr>
        <w:t>For every list endpoint (tasks, projects, briefings, documents, ideas, notifications): add cursor-based pagination with cursor (optional), limit (default 20), nextCursor, and total in the response. In the UI, add "Load More" buttons using useInfiniteQuery.</w:t>
      </w:r>
    </w:p>
    <w:p>
      <w:r>
        <w:rPr>
          <w:rFonts w:ascii="Calibri" w:hAnsi="Calibri"/>
          <w:b/>
          <w:i w:val="0"/>
          <w:sz w:val="20"/>
        </w:rPr>
        <w:t>Expected Outcome</w:t>
      </w:r>
    </w:p>
    <w:p>
      <w:r>
        <w:rPr>
          <w:rFonts w:ascii="Calibri" w:hAnsi="Calibri"/>
          <w:b w:val="0"/>
          <w:i w:val="0"/>
          <w:sz w:val="20"/>
        </w:rPr>
        <w:t>No list endpoint returns more than 50 records in a single request. All lists have "Load More" functionality.</w:t>
      </w:r>
    </w:p>
    <w:p>
      <w:r>
        <w:rPr>
          <w:rFonts w:ascii="Calibri" w:hAnsi="Calibri"/>
          <w:b/>
          <w:i w:val="0"/>
          <w:sz w:val="20"/>
        </w:rPr>
        <w:t>Validation Check</w:t>
      </w:r>
    </w:p>
    <w:p>
      <w:r>
        <w:rPr>
          <w:rFonts w:ascii="Calibri" w:hAnsi="Calibri"/>
          <w:b w:val="0"/>
          <w:i w:val="0"/>
          <w:sz w:val="20"/>
        </w:rPr>
        <w:t>Create 100 tasks via seed script. Navigate to Tasks. Only 20 tasks visible initially. "Load More" must load the next 20.</w:t>
      </w:r>
    </w:p>
    <w:p/>
    <w:p>
      <w:pPr>
        <w:pStyle w:val="Heading3"/>
        <w:jc w:val="left"/>
      </w:pPr>
      <w:r>
        <w:rPr>
          <w:rFonts w:ascii="Calibri" w:hAnsi="Calibri"/>
          <w:color w:val="7C3AED"/>
        </w:rPr>
        <w:t>SCALE-03: Redis Caching via Upstash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Performance D→B</w:t>
            </w:r>
          </w:p>
        </w:tc>
      </w:tr>
    </w:tbl>
    <w:p/>
    <w:p>
      <w:r>
        <w:rPr>
          <w:rFonts w:ascii="Calibri" w:hAnsi="Calibri"/>
          <w:b/>
          <w:i w:val="0"/>
          <w:sz w:val="20"/>
        </w:rPr>
        <w:t>Current State</w:t>
      </w:r>
    </w:p>
    <w:p>
      <w:r>
        <w:rPr>
          <w:rFonts w:ascii="Calibri" w:hAnsi="Calibri"/>
          <w:b w:val="0"/>
          <w:i w:val="0"/>
          <w:sz w:val="20"/>
        </w:rPr>
        <w:t>Every API request queries the database directly. Frequently accessed data is fetched on every page load.</w:t>
      </w:r>
    </w:p>
    <w:p>
      <w:r>
        <w:rPr>
          <w:rFonts w:ascii="Calibri" w:hAnsi="Calibri"/>
          <w:b/>
          <w:i w:val="0"/>
          <w:sz w:val="20"/>
        </w:rPr>
        <w:t>Fix / Implementation Required</w:t>
      </w:r>
    </w:p>
    <w:p>
      <w:r>
        <w:rPr>
          <w:rFonts w:ascii="Calibri" w:hAnsi="Calibri"/>
          <w:b w:val="0"/>
          <w:i w:val="0"/>
          <w:sz w:val="20"/>
        </w:rPr>
        <w:t>Add Redis via Upstash (free tier). Install ioredis. Create server/_core/cache.ts with get/set/del helpers. Cache: agent registry (TTL: 1 hour), user profile (TTL: 5 min), integration status (TTL: 5 min), briefing content (TTL: 1 hour). Invalidate cache on mutation.</w:t>
      </w:r>
    </w:p>
    <w:p>
      <w:r>
        <w:rPr>
          <w:rFonts w:ascii="Calibri" w:hAnsi="Calibri"/>
          <w:b/>
          <w:i w:val="0"/>
          <w:sz w:val="20"/>
        </w:rPr>
        <w:t>Expected Outcome</w:t>
      </w:r>
    </w:p>
    <w:p>
      <w:r>
        <w:rPr>
          <w:rFonts w:ascii="Calibri" w:hAnsi="Calibri"/>
          <w:b w:val="0"/>
          <w:i w:val="0"/>
          <w:sz w:val="20"/>
        </w:rPr>
        <w:t>Frequently accessed data is served from cache. Database query count drops by 60%+ for typical sessions.</w:t>
      </w:r>
    </w:p>
    <w:p>
      <w:r>
        <w:rPr>
          <w:rFonts w:ascii="Calibri" w:hAnsi="Calibri"/>
          <w:b/>
          <w:i w:val="0"/>
          <w:sz w:val="20"/>
        </w:rPr>
        <w:t>Validation Check</w:t>
      </w:r>
    </w:p>
    <w:p>
      <w:r>
        <w:rPr>
          <w:rFonts w:ascii="Calibri" w:hAnsi="Calibri"/>
          <w:b w:val="0"/>
          <w:i w:val="0"/>
          <w:sz w:val="20"/>
        </w:rPr>
        <w:t>Monitor Supabase query count before and after. Query count must drop by at least 50%.</w:t>
      </w:r>
    </w:p>
    <w:p/>
    <w:p>
      <w:pPr>
        <w:pStyle w:val="Heading3"/>
        <w:jc w:val="left"/>
      </w:pPr>
      <w:r>
        <w:rPr>
          <w:rFonts w:ascii="Calibri" w:hAnsi="Calibri"/>
          <w:color w:val="7C3AED"/>
        </w:rPr>
        <w:t>SCALE-04: Multi-Workspace Support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Platform Maturity D→B</w:t>
            </w:r>
          </w:p>
        </w:tc>
      </w:tr>
    </w:tbl>
    <w:p/>
    <w:p>
      <w:r>
        <w:rPr>
          <w:rFonts w:ascii="Calibri" w:hAnsi="Calibri"/>
          <w:b/>
          <w:i w:val="0"/>
          <w:sz w:val="20"/>
        </w:rPr>
        <w:t>Current State</w:t>
      </w:r>
    </w:p>
    <w:p>
      <w:r>
        <w:rPr>
          <w:rFonts w:ascii="Calibri" w:hAnsi="Calibri"/>
          <w:b w:val="0"/>
          <w:i w:val="0"/>
          <w:sz w:val="20"/>
        </w:rPr>
        <w:t>Every user has a single workspace. Executives managing multiple businesses cannot use the platform effectively.</w:t>
      </w:r>
    </w:p>
    <w:p>
      <w:r>
        <w:rPr>
          <w:rFonts w:ascii="Calibri" w:hAnsi="Calibri"/>
          <w:b/>
          <w:i w:val="0"/>
          <w:sz w:val="20"/>
        </w:rPr>
        <w:t>Fix / Implementation Required</w:t>
      </w:r>
    </w:p>
    <w:p>
      <w:r>
        <w:rPr>
          <w:rFonts w:ascii="Calibri" w:hAnsi="Calibri"/>
          <w:b w:val="0"/>
          <w:i w:val="0"/>
          <w:sz w:val="20"/>
        </w:rPr>
        <w:t>Add workspaces and workspaceMembers tables. Add workspaceId foreign key to all data tables. Add workspace switcher to sidebar. Update all tRPC procedures to filter by workspaceId.</w:t>
      </w:r>
    </w:p>
    <w:p>
      <w:r>
        <w:rPr>
          <w:rFonts w:ascii="Calibri" w:hAnsi="Calibri"/>
          <w:b/>
          <w:i w:val="0"/>
          <w:sz w:val="20"/>
        </w:rPr>
        <w:t>Expected Outcome</w:t>
      </w:r>
    </w:p>
    <w:p>
      <w:r>
        <w:rPr>
          <w:rFonts w:ascii="Calibri" w:hAnsi="Calibri"/>
          <w:b w:val="0"/>
          <w:i w:val="0"/>
          <w:sz w:val="20"/>
        </w:rPr>
        <w:t>Users can create multiple workspaces and switch between them. Each workspace has its own projects, tasks, and briefings.</w:t>
      </w:r>
    </w:p>
    <w:p>
      <w:r>
        <w:rPr>
          <w:rFonts w:ascii="Calibri" w:hAnsi="Calibri"/>
          <w:b/>
          <w:i w:val="0"/>
          <w:sz w:val="20"/>
        </w:rPr>
        <w:t>Validation Check</w:t>
      </w:r>
    </w:p>
    <w:p>
      <w:r>
        <w:rPr>
          <w:rFonts w:ascii="Calibri" w:hAnsi="Calibri"/>
          <w:b w:val="0"/>
          <w:i w:val="0"/>
          <w:sz w:val="20"/>
        </w:rPr>
        <w:t>Create two workspaces. Create a project in Workspace A. Switch to Workspace B. The project must not be visible.</w:t>
      </w:r>
    </w:p>
    <w:p/>
    <w:p>
      <w:r>
        <w:br w:type="page"/>
      </w:r>
    </w:p>
    <w:p>
      <w:pPr>
        <w:pStyle w:val="Heading1"/>
        <w:jc w:val="left"/>
      </w:pPr>
      <w:r>
        <w:rPr>
          <w:rFonts w:ascii="Calibri" w:hAnsi="Calibri"/>
          <w:color w:val="7C3AED"/>
        </w:rPr>
        <w:t>Phase 5: Operational Excellence</w:t>
      </w:r>
    </w:p>
    <w:p>
      <w:r>
        <w:rPr>
          <w:rFonts w:ascii="Calibri" w:hAnsi="Calibri"/>
          <w:b w:val="0"/>
          <w:i w:val="0"/>
          <w:sz w:val="20"/>
        </w:rPr>
        <w:t>Phase 5 adds the operational infrastructure that enterprise clients require. Grade: A → A+.</w:t>
      </w:r>
    </w:p>
    <w:p/>
    <w:p>
      <w:pPr>
        <w:pStyle w:val="Heading3"/>
        <w:jc w:val="left"/>
      </w:pPr>
      <w:r>
        <w:rPr>
          <w:rFonts w:ascii="Calibri" w:hAnsi="Calibri"/>
          <w:color w:val="7C3AED"/>
        </w:rPr>
        <w:t>OPS-01: Health Check Endpoint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Observability D→B</w:t>
            </w:r>
          </w:p>
        </w:tc>
      </w:tr>
    </w:tbl>
    <w:p/>
    <w:p>
      <w:r>
        <w:rPr>
          <w:rFonts w:ascii="Calibri" w:hAnsi="Calibri"/>
          <w:b/>
          <w:i w:val="0"/>
          <w:sz w:val="20"/>
        </w:rPr>
        <w:t>Current State</w:t>
      </w:r>
    </w:p>
    <w:p>
      <w:r>
        <w:rPr>
          <w:rFonts w:ascii="Calibri" w:hAnsi="Calibri"/>
          <w:b w:val="0"/>
          <w:i w:val="0"/>
          <w:sz w:val="20"/>
        </w:rPr>
        <w:t>No health check endpoint exists. Render cannot determine if the application is healthy.</w:t>
      </w:r>
    </w:p>
    <w:p>
      <w:r>
        <w:rPr>
          <w:rFonts w:ascii="Calibri" w:hAnsi="Calibri"/>
          <w:b/>
          <w:i w:val="0"/>
          <w:sz w:val="20"/>
        </w:rPr>
        <w:t>Fix / Implementation Required</w:t>
      </w:r>
    </w:p>
    <w:p>
      <w:r>
        <w:rPr>
          <w:rFonts w:ascii="Calibri" w:hAnsi="Calibri"/>
          <w:b w:val="0"/>
          <w:i w:val="0"/>
          <w:sz w:val="20"/>
        </w:rPr>
        <w:t>Add GET /api/health in server/_core/index.ts returning: { status: "ok", timestamp, database: "connected"|"error", version }. The database check runs SELECT 1. Configure Render health check to use this endpoint.</w:t>
      </w:r>
    </w:p>
    <w:p>
      <w:r>
        <w:rPr>
          <w:rFonts w:ascii="Calibri" w:hAnsi="Calibri"/>
          <w:b/>
          <w:i w:val="0"/>
          <w:sz w:val="20"/>
        </w:rPr>
        <w:t>Expected Outcome</w:t>
      </w:r>
    </w:p>
    <w:p>
      <w:r>
        <w:rPr>
          <w:rFonts w:ascii="Calibri" w:hAnsi="Calibri"/>
          <w:b w:val="0"/>
          <w:i w:val="0"/>
          <w:sz w:val="20"/>
        </w:rPr>
        <w:t>Render uses the health check to gate deployments. Uptime monitoring checks /api/health every minute.</w:t>
      </w:r>
    </w:p>
    <w:p>
      <w:r>
        <w:rPr>
          <w:rFonts w:ascii="Calibri" w:hAnsi="Calibri"/>
          <w:b/>
          <w:i w:val="0"/>
          <w:sz w:val="20"/>
        </w:rPr>
        <w:t>Validation Check</w:t>
      </w:r>
    </w:p>
    <w:p>
      <w:r>
        <w:rPr>
          <w:rFonts w:ascii="Calibri" w:hAnsi="Calibri"/>
          <w:b w:val="0"/>
          <w:i w:val="0"/>
          <w:sz w:val="20"/>
        </w:rPr>
        <w:t>GET /api/health must return HTTP 200 with { status: "ok" } within 500ms.</w:t>
      </w:r>
    </w:p>
    <w:p/>
    <w:p>
      <w:pPr>
        <w:pStyle w:val="Heading3"/>
        <w:jc w:val="left"/>
      </w:pPr>
      <w:r>
        <w:rPr>
          <w:rFonts w:ascii="Calibri" w:hAnsi="Calibri"/>
          <w:color w:val="7C3AED"/>
        </w:rPr>
        <w:t>OPS-02: Sentry Error Monitoring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Observability E→B</w:t>
            </w:r>
          </w:p>
        </w:tc>
      </w:tr>
    </w:tbl>
    <w:p/>
    <w:p>
      <w:r>
        <w:rPr>
          <w:rFonts w:ascii="Calibri" w:hAnsi="Calibri"/>
          <w:b/>
          <w:i w:val="0"/>
          <w:sz w:val="20"/>
        </w:rPr>
        <w:t>Current State</w:t>
      </w:r>
    </w:p>
    <w:p>
      <w:r>
        <w:rPr>
          <w:rFonts w:ascii="Calibri" w:hAnsi="Calibri"/>
          <w:b w:val="0"/>
          <w:i w:val="0"/>
          <w:sz w:val="20"/>
        </w:rPr>
        <w:t>No error monitoring exists. Production errors are only discovered when users report them.</w:t>
      </w:r>
    </w:p>
    <w:p>
      <w:r>
        <w:rPr>
          <w:rFonts w:ascii="Calibri" w:hAnsi="Calibri"/>
          <w:b/>
          <w:i w:val="0"/>
          <w:sz w:val="20"/>
        </w:rPr>
        <w:t>Fix / Implementation Required</w:t>
      </w:r>
    </w:p>
    <w:p>
      <w:r>
        <w:rPr>
          <w:rFonts w:ascii="Calibri" w:hAnsi="Calibri"/>
          <w:b w:val="0"/>
          <w:i w:val="0"/>
          <w:sz w:val="20"/>
        </w:rPr>
        <w:t>Install @sentry/node and @sentry/react. Add SENTRY_DSN to env vars. Initialize in server/_core/index.ts and client/src/main.tsx. Configure alerts: error rate &gt; 1%, new error type first seen, any 5xx error.</w:t>
      </w:r>
    </w:p>
    <w:p>
      <w:r>
        <w:rPr>
          <w:rFonts w:ascii="Calibri" w:hAnsi="Calibri"/>
          <w:b/>
          <w:i w:val="0"/>
          <w:sz w:val="20"/>
        </w:rPr>
        <w:t>Expected Outcome</w:t>
      </w:r>
    </w:p>
    <w:p>
      <w:r>
        <w:rPr>
          <w:rFonts w:ascii="Calibri" w:hAnsi="Calibri"/>
          <w:b w:val="0"/>
          <w:i w:val="0"/>
          <w:sz w:val="20"/>
        </w:rPr>
        <w:t>Every unhandled error is captured and triggers a Slack/email alert within 5 minutes.</w:t>
      </w:r>
    </w:p>
    <w:p>
      <w:r>
        <w:rPr>
          <w:rFonts w:ascii="Calibri" w:hAnsi="Calibri"/>
          <w:b/>
          <w:i w:val="0"/>
          <w:sz w:val="20"/>
        </w:rPr>
        <w:t>Validation Check</w:t>
      </w:r>
    </w:p>
    <w:p>
      <w:r>
        <w:rPr>
          <w:rFonts w:ascii="Calibri" w:hAnsi="Calibri"/>
          <w:b w:val="0"/>
          <w:i w:val="0"/>
          <w:sz w:val="20"/>
        </w:rPr>
        <w:t>Trigger a deliberate error. It must appear in the Sentry dashboard within 60 seconds.</w:t>
      </w:r>
    </w:p>
    <w:p/>
    <w:p>
      <w:pPr>
        <w:pStyle w:val="Heading3"/>
        <w:jc w:val="left"/>
      </w:pPr>
      <w:r>
        <w:rPr>
          <w:rFonts w:ascii="Calibri" w:hAnsi="Calibri"/>
          <w:color w:val="7C3AED"/>
        </w:rPr>
        <w:t>OPS-03: Per-User API Rate Limiting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Security C→A</w:t>
            </w:r>
          </w:p>
        </w:tc>
      </w:tr>
    </w:tbl>
    <w:p/>
    <w:p>
      <w:r>
        <w:rPr>
          <w:rFonts w:ascii="Calibri" w:hAnsi="Calibri"/>
          <w:b/>
          <w:i w:val="0"/>
          <w:sz w:val="20"/>
        </w:rPr>
        <w:t>Current State</w:t>
      </w:r>
    </w:p>
    <w:p>
      <w:r>
        <w:rPr>
          <w:rFonts w:ascii="Calibri" w:hAnsi="Calibri"/>
          <w:b w:val="0"/>
          <w:i w:val="0"/>
          <w:sz w:val="20"/>
        </w:rPr>
        <w:t>A single user can make unlimited requests to AI endpoints, potentially exhausting the OpenAI API budget.</w:t>
      </w:r>
    </w:p>
    <w:p>
      <w:r>
        <w:rPr>
          <w:rFonts w:ascii="Calibri" w:hAnsi="Calibri"/>
          <w:b/>
          <w:i w:val="0"/>
          <w:sz w:val="20"/>
        </w:rPr>
        <w:t>Fix / Implementation Required</w:t>
      </w:r>
    </w:p>
    <w:p>
      <w:r>
        <w:rPr>
          <w:rFonts w:ascii="Calibri" w:hAnsi="Calibri"/>
          <w:b w:val="0"/>
          <w:i w:val="0"/>
          <w:sz w:val="20"/>
        </w:rPr>
        <w:t>Update server/middleware/rate-limiter.ts to use per-user keys. Limits: AI endpoints: 100 req/user/hour. Auth endpoints: 10 req/IP/15min. All other: 1000 req/user/hour.</w:t>
      </w:r>
    </w:p>
    <w:p>
      <w:r>
        <w:rPr>
          <w:rFonts w:ascii="Calibri" w:hAnsi="Calibri"/>
          <w:b/>
          <w:i w:val="0"/>
          <w:sz w:val="20"/>
        </w:rPr>
        <w:t>Expected Outcome</w:t>
      </w:r>
    </w:p>
    <w:p>
      <w:r>
        <w:rPr>
          <w:rFonts w:ascii="Calibri" w:hAnsi="Calibri"/>
          <w:b w:val="0"/>
          <w:i w:val="0"/>
          <w:sz w:val="20"/>
        </w:rPr>
        <w:t>A single user cannot exhaust the AI budget. Exceeding the limit returns HTTP 429 with Retry-After header.</w:t>
      </w:r>
    </w:p>
    <w:p>
      <w:r>
        <w:rPr>
          <w:rFonts w:ascii="Calibri" w:hAnsi="Calibri"/>
          <w:b/>
          <w:i w:val="0"/>
          <w:sz w:val="20"/>
        </w:rPr>
        <w:t>Validation Check</w:t>
      </w:r>
    </w:p>
    <w:p>
      <w:r>
        <w:rPr>
          <w:rFonts w:ascii="Calibri" w:hAnsi="Calibri"/>
          <w:b w:val="0"/>
          <w:i w:val="0"/>
          <w:sz w:val="20"/>
        </w:rPr>
        <w:t>Make 101 requests to victoriaBriefing.generate. The 101st must return HTTP 429.</w:t>
      </w:r>
    </w:p>
    <w:p/>
    <w:p>
      <w:pPr>
        <w:pStyle w:val="Heading3"/>
        <w:jc w:val="left"/>
      </w:pPr>
      <w:r>
        <w:rPr>
          <w:rFonts w:ascii="Calibri" w:hAnsi="Calibri"/>
          <w:color w:val="7C3AED"/>
        </w:rPr>
        <w:t>OPS-04: Audit Log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 for Enterprise</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Compliance E→C</w:t>
            </w:r>
          </w:p>
        </w:tc>
      </w:tr>
    </w:tbl>
    <w:p/>
    <w:p>
      <w:r>
        <w:rPr>
          <w:rFonts w:ascii="Calibri" w:hAnsi="Calibri"/>
          <w:b/>
          <w:i w:val="0"/>
          <w:sz w:val="20"/>
        </w:rPr>
        <w:t>Current State</w:t>
      </w:r>
    </w:p>
    <w:p>
      <w:r>
        <w:rPr>
          <w:rFonts w:ascii="Calibri" w:hAnsi="Calibri"/>
          <w:b w:val="0"/>
          <w:i w:val="0"/>
          <w:sz w:val="20"/>
        </w:rPr>
        <w:t>No audit log exists. There is no record of who did what, when. Non-negotiable for enterprise clients in regulated industries.</w:t>
      </w:r>
    </w:p>
    <w:p>
      <w:r>
        <w:rPr>
          <w:rFonts w:ascii="Calibri" w:hAnsi="Calibri"/>
          <w:b/>
          <w:i w:val="0"/>
          <w:sz w:val="20"/>
        </w:rPr>
        <w:t>Fix / Implementation Required</w:t>
      </w:r>
    </w:p>
    <w:p>
      <w:r>
        <w:rPr>
          <w:rFonts w:ascii="Calibri" w:hAnsi="Calibri"/>
          <w:b w:val="0"/>
          <w:i w:val="0"/>
          <w:sz w:val="20"/>
        </w:rPr>
        <w:t>Add auditLogs table: id, userId, action, resourceType, resourceId, metadata (jsonb), ipAddress, userAgent, createdAt. Create server/_core/audit.ts with logAuditEvent helper. Call in every mutation. Add Audit Log tab to Settings.</w:t>
      </w:r>
    </w:p>
    <w:p>
      <w:r>
        <w:rPr>
          <w:rFonts w:ascii="Calibri" w:hAnsi="Calibri"/>
          <w:b/>
          <w:i w:val="0"/>
          <w:sz w:val="20"/>
        </w:rPr>
        <w:t>Expected Outcome</w:t>
      </w:r>
    </w:p>
    <w:p>
      <w:r>
        <w:rPr>
          <w:rFonts w:ascii="Calibri" w:hAnsi="Calibri"/>
          <w:b w:val="0"/>
          <w:i w:val="0"/>
          <w:sz w:val="20"/>
        </w:rPr>
        <w:t>Every action is logged. Enterprise clients can see a complete audit trail.</w:t>
      </w:r>
    </w:p>
    <w:p>
      <w:r>
        <w:rPr>
          <w:rFonts w:ascii="Calibri" w:hAnsi="Calibri"/>
          <w:b/>
          <w:i w:val="0"/>
          <w:sz w:val="20"/>
        </w:rPr>
        <w:t>Validation Check</w:t>
      </w:r>
    </w:p>
    <w:p>
      <w:r>
        <w:rPr>
          <w:rFonts w:ascii="Calibri" w:hAnsi="Calibri"/>
          <w:b w:val="0"/>
          <w:i w:val="0"/>
          <w:sz w:val="20"/>
        </w:rPr>
        <w:t>Create a project. Navigate to Settings &gt; Audit Log. A record must appear: "project.created" with project ID, timestamp, and user ID.</w:t>
      </w:r>
    </w:p>
    <w:p/>
    <w:p>
      <w:pPr>
        <w:pStyle w:val="Heading3"/>
        <w:jc w:val="left"/>
      </w:pPr>
      <w:r>
        <w:rPr>
          <w:rFonts w:ascii="Calibri" w:hAnsi="Calibri"/>
          <w:color w:val="7C3AED"/>
        </w:rPr>
        <w:t>OPS-05: GDPR Data Export and Deletion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Compliance E→C</w:t>
            </w:r>
          </w:p>
        </w:tc>
      </w:tr>
    </w:tbl>
    <w:p/>
    <w:p>
      <w:r>
        <w:rPr>
          <w:rFonts w:ascii="Calibri" w:hAnsi="Calibri"/>
          <w:b/>
          <w:i w:val="0"/>
          <w:sz w:val="20"/>
        </w:rPr>
        <w:t>Current State</w:t>
      </w:r>
    </w:p>
    <w:p>
      <w:r>
        <w:rPr>
          <w:rFonts w:ascii="Calibri" w:hAnsi="Calibri"/>
          <w:b w:val="0"/>
          <w:i w:val="0"/>
          <w:sz w:val="20"/>
        </w:rPr>
        <w:t>No data export or deletion functionality. Required under GDPR.</w:t>
      </w:r>
    </w:p>
    <w:p>
      <w:r>
        <w:rPr>
          <w:rFonts w:ascii="Calibri" w:hAnsi="Calibri"/>
          <w:b/>
          <w:i w:val="0"/>
          <w:sz w:val="20"/>
        </w:rPr>
        <w:t>Fix / Implementation Required</w:t>
      </w:r>
    </w:p>
    <w:p>
      <w:r>
        <w:rPr>
          <w:rFonts w:ascii="Calibri" w:hAnsi="Calibri"/>
          <w:b w:val="0"/>
          <w:i w:val="0"/>
          <w:sz w:val="20"/>
        </w:rPr>
        <w:t>Data Export: add dataExport.export mutation that gathers all user data, generates JSON, uploads to S3, returns signed URL. Add "Export My Data" button to Settings &gt; Privacy. Data Deletion: add account.deleteAccount mutation that deletes all user data in FK order and deletes from Supabase Auth. Add "Delete My Account" button to Settings &gt; Danger Zone with "type DELETE to confirm" dialog.</w:t>
      </w:r>
    </w:p>
    <w:p>
      <w:r>
        <w:rPr>
          <w:rFonts w:ascii="Calibri" w:hAnsi="Calibri"/>
          <w:b/>
          <w:i w:val="0"/>
          <w:sz w:val="20"/>
        </w:rPr>
        <w:t>Expected Outcome</w:t>
      </w:r>
    </w:p>
    <w:p>
      <w:r>
        <w:rPr>
          <w:rFonts w:ascii="Calibri" w:hAnsi="Calibri"/>
          <w:b w:val="0"/>
          <w:i w:val="0"/>
          <w:sz w:val="20"/>
        </w:rPr>
        <w:t>Users can download all their data and permanently delete their account.</w:t>
      </w:r>
    </w:p>
    <w:p>
      <w:r>
        <w:rPr>
          <w:rFonts w:ascii="Calibri" w:hAnsi="Calibri"/>
          <w:b/>
          <w:i w:val="0"/>
          <w:sz w:val="20"/>
        </w:rPr>
        <w:t>Validation Check</w:t>
      </w:r>
    </w:p>
    <w:p>
      <w:r>
        <w:rPr>
          <w:rFonts w:ascii="Calibri" w:hAnsi="Calibri"/>
          <w:b w:val="0"/>
          <w:i w:val="0"/>
          <w:sz w:val="20"/>
        </w:rPr>
        <w:t>Click "Export My Data". A JSON file must download within 30 seconds. Delete a test account. Login must fail with "User not found".</w:t>
      </w:r>
    </w:p>
    <w:p/>
    <w:p>
      <w:pPr>
        <w:pStyle w:val="Heading3"/>
        <w:jc w:val="left"/>
      </w:pPr>
      <w:r>
        <w:rPr>
          <w:rFonts w:ascii="Calibri" w:hAnsi="Calibri"/>
          <w:color w:val="7C3AED"/>
        </w:rPr>
        <w:t>OPS-06: Onboarding Wizard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UX E→C</w:t>
            </w:r>
          </w:p>
        </w:tc>
      </w:tr>
    </w:tbl>
    <w:p/>
    <w:p>
      <w:r>
        <w:rPr>
          <w:rFonts w:ascii="Calibri" w:hAnsi="Calibri"/>
          <w:b/>
          <w:i w:val="0"/>
          <w:sz w:val="20"/>
        </w:rPr>
        <w:t>Current State</w:t>
      </w:r>
    </w:p>
    <w:p>
      <w:r>
        <w:rPr>
          <w:rFonts w:ascii="Calibri" w:hAnsi="Calibri"/>
          <w:b w:val="0"/>
          <w:i w:val="0"/>
          <w:sz w:val="20"/>
        </w:rPr>
        <w:t>New users land on the dashboard with no guidance. There is no first-time user experience.</w:t>
      </w:r>
    </w:p>
    <w:p>
      <w:r>
        <w:rPr>
          <w:rFonts w:ascii="Calibri" w:hAnsi="Calibri"/>
          <w:b/>
          <w:i w:val="0"/>
          <w:sz w:val="20"/>
        </w:rPr>
        <w:t>Fix / Implementation Required</w:t>
      </w:r>
    </w:p>
    <w:p>
      <w:r>
        <w:rPr>
          <w:rFonts w:ascii="Calibri" w:hAnsi="Calibri"/>
          <w:b w:val="0"/>
          <w:i w:val="0"/>
          <w:sz w:val="20"/>
        </w:rPr>
        <w:t>Create client/src/pages/Onboarding.tsx — a 6-step wizard: (1) Welcome, (2) Connect Calendar, (3) Connect Tools, (4) Set Briefing Time, (5) Meet Your Agents, (6) Run First Briefing. Add hasCompletedOnboarding boolean to users table. Redirect to /onboarding on first login.</w:t>
      </w:r>
    </w:p>
    <w:p>
      <w:r>
        <w:rPr>
          <w:rFonts w:ascii="Calibri" w:hAnsi="Calibri"/>
          <w:b/>
          <w:i w:val="0"/>
          <w:sz w:val="20"/>
        </w:rPr>
        <w:t>Expected Outcome</w:t>
      </w:r>
    </w:p>
    <w:p>
      <w:r>
        <w:rPr>
          <w:rFonts w:ascii="Calibri" w:hAnsi="Calibri"/>
          <w:b w:val="0"/>
          <w:i w:val="0"/>
          <w:sz w:val="20"/>
        </w:rPr>
        <w:t>New users are guided through setup on first login. They connect their tools and see their first briefing before leaving the onboarding flow.</w:t>
      </w:r>
    </w:p>
    <w:p>
      <w:r>
        <w:rPr>
          <w:rFonts w:ascii="Calibri" w:hAnsi="Calibri"/>
          <w:b/>
          <w:i w:val="0"/>
          <w:sz w:val="20"/>
        </w:rPr>
        <w:t>Validation Check</w:t>
      </w:r>
    </w:p>
    <w:p>
      <w:r>
        <w:rPr>
          <w:rFonts w:ascii="Calibri" w:hAnsi="Calibri"/>
          <w:b w:val="0"/>
          <w:i w:val="0"/>
          <w:sz w:val="20"/>
        </w:rPr>
        <w:t>Create a new user account. After login, must be redirected to /onboarding. Completing all 6 steps must redirect to the main dashboard.</w:t>
      </w:r>
    </w:p>
    <w:p/>
    <w:p>
      <w:pPr>
        <w:pStyle w:val="Heading3"/>
        <w:jc w:val="left"/>
      </w:pPr>
      <w:r>
        <w:rPr>
          <w:rFonts w:ascii="Calibri" w:hAnsi="Calibri"/>
          <w:color w:val="7C3AED"/>
        </w:rPr>
        <w:t>OPS-07: Error Boundaries on Every Page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Frontend Stability D→B</w:t>
            </w:r>
          </w:p>
        </w:tc>
      </w:tr>
    </w:tbl>
    <w:p/>
    <w:p>
      <w:r>
        <w:rPr>
          <w:rFonts w:ascii="Calibri" w:hAnsi="Calibri"/>
          <w:b/>
          <w:i w:val="0"/>
          <w:sz w:val="20"/>
        </w:rPr>
        <w:t>Current State</w:t>
      </w:r>
    </w:p>
    <w:p>
      <w:r>
        <w:rPr>
          <w:rFonts w:ascii="Calibri" w:hAnsi="Calibri"/>
          <w:b w:val="0"/>
          <w:i w:val="0"/>
          <w:sz w:val="20"/>
        </w:rPr>
        <w:t>Any React component crash causes the entire page to go blank with no message and no recovery option.</w:t>
      </w:r>
    </w:p>
    <w:p>
      <w:r>
        <w:rPr>
          <w:rFonts w:ascii="Calibri" w:hAnsi="Calibri"/>
          <w:b/>
          <w:i w:val="0"/>
          <w:sz w:val="20"/>
        </w:rPr>
        <w:t>Fix / Implementation Required</w:t>
      </w:r>
    </w:p>
    <w:p>
      <w:r>
        <w:rPr>
          <w:rFonts w:ascii="Calibri" w:hAnsi="Calibri"/>
          <w:b w:val="0"/>
          <w:i w:val="0"/>
          <w:sz w:val="20"/>
        </w:rPr>
        <w:t>Create client/src/components/ErrorBoundary.tsx. Wrap every route in App.tsx with &lt;ErrorBoundary&gt;. Fallback UI shows: "Something went wrong on this page" with a Retry button.</w:t>
      </w:r>
    </w:p>
    <w:p>
      <w:r>
        <w:rPr>
          <w:rFonts w:ascii="Calibri" w:hAnsi="Calibri"/>
          <w:b/>
          <w:i w:val="0"/>
          <w:sz w:val="20"/>
        </w:rPr>
        <w:t>Expected Outcome</w:t>
      </w:r>
    </w:p>
    <w:p>
      <w:r>
        <w:rPr>
          <w:rFonts w:ascii="Calibri" w:hAnsi="Calibri"/>
          <w:b w:val="0"/>
          <w:i w:val="0"/>
          <w:sz w:val="20"/>
        </w:rPr>
        <w:t>Any component crash shows a friendly error message with a Retry button. Users can recover without a full page refresh.</w:t>
      </w:r>
    </w:p>
    <w:p>
      <w:r>
        <w:rPr>
          <w:rFonts w:ascii="Calibri" w:hAnsi="Calibri"/>
          <w:b/>
          <w:i w:val="0"/>
          <w:sz w:val="20"/>
        </w:rPr>
        <w:t>Validation Check</w:t>
      </w:r>
    </w:p>
    <w:p>
      <w:r>
        <w:rPr>
          <w:rFonts w:ascii="Calibri" w:hAnsi="Calibri"/>
          <w:b w:val="0"/>
          <w:i w:val="0"/>
          <w:sz w:val="20"/>
        </w:rPr>
        <w:t>Navigate to /documents before the FIX-02 crash fix is applied. Must show ErrorBoundary fallback, not a blank screen.</w:t>
      </w:r>
    </w:p>
    <w:p/>
    <w:p>
      <w:pPr>
        <w:pStyle w:val="Heading3"/>
        <w:jc w:val="left"/>
      </w:pPr>
      <w:r>
        <w:rPr>
          <w:rFonts w:ascii="Calibri" w:hAnsi="Calibri"/>
          <w:color w:val="7C3AED"/>
        </w:rPr>
        <w:t>OPS-08: Offline / Degraded Mode Banner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UX D→B</w:t>
            </w:r>
          </w:p>
        </w:tc>
      </w:tr>
    </w:tbl>
    <w:p/>
    <w:p>
      <w:r>
        <w:rPr>
          <w:rFonts w:ascii="Calibri" w:hAnsi="Calibri"/>
          <w:b/>
          <w:i w:val="0"/>
          <w:sz w:val="20"/>
        </w:rPr>
        <w:t>Current State</w:t>
      </w:r>
    </w:p>
    <w:p>
      <w:r>
        <w:rPr>
          <w:rFonts w:ascii="Calibri" w:hAnsi="Calibri"/>
          <w:b w:val="0"/>
          <w:i w:val="0"/>
          <w:sz w:val="20"/>
        </w:rPr>
        <w:t>If the server is unreachable, the app silently shows empty states. Users believe their data is gone.</w:t>
      </w:r>
    </w:p>
    <w:p>
      <w:r>
        <w:rPr>
          <w:rFonts w:ascii="Calibri" w:hAnsi="Calibri"/>
          <w:b/>
          <w:i w:val="0"/>
          <w:sz w:val="20"/>
        </w:rPr>
        <w:t>Fix / Implementation Required</w:t>
      </w:r>
    </w:p>
    <w:p>
      <w:r>
        <w:rPr>
          <w:rFonts w:ascii="Calibri" w:hAnsi="Calibri"/>
          <w:b w:val="0"/>
          <w:i w:val="0"/>
          <w:sz w:val="20"/>
        </w:rPr>
        <w:t>Create client/src/hooks/useOnlineStatus.ts that pings /api/health every 30 seconds. Add red banner to BrainLayout.tsx: "Connection lost — some features may be unavailable. Reconnecting..." when server is unreachable.</w:t>
      </w:r>
    </w:p>
    <w:p>
      <w:r>
        <w:rPr>
          <w:rFonts w:ascii="Calibri" w:hAnsi="Calibri"/>
          <w:b/>
          <w:i w:val="0"/>
          <w:sz w:val="20"/>
        </w:rPr>
        <w:t>Expected Outcome</w:t>
      </w:r>
    </w:p>
    <w:p>
      <w:r>
        <w:rPr>
          <w:rFonts w:ascii="Calibri" w:hAnsi="Calibri"/>
          <w:b w:val="0"/>
          <w:i w:val="0"/>
          <w:sz w:val="20"/>
        </w:rPr>
        <w:t>A red banner appears when the server is unreachable. It disappears automatically when connection is restored.</w:t>
      </w:r>
    </w:p>
    <w:p>
      <w:r>
        <w:rPr>
          <w:rFonts w:ascii="Calibri" w:hAnsi="Calibri"/>
          <w:b/>
          <w:i w:val="0"/>
          <w:sz w:val="20"/>
        </w:rPr>
        <w:t>Validation Check</w:t>
      </w:r>
    </w:p>
    <w:p>
      <w:r>
        <w:rPr>
          <w:rFonts w:ascii="Calibri" w:hAnsi="Calibri"/>
          <w:b w:val="0"/>
          <w:i w:val="0"/>
          <w:sz w:val="20"/>
        </w:rPr>
        <w:t>Stop the server. Banner must appear within 30 seconds. Restart server. Banner must disappear within 30 seconds.</w:t>
      </w:r>
    </w:p>
    <w:p/>
    <w:p>
      <w:r>
        <w:br w:type="page"/>
      </w:r>
    </w:p>
    <w:p>
      <w:pPr>
        <w:pStyle w:val="Heading1"/>
        <w:jc w:val="left"/>
      </w:pPr>
      <w:r>
        <w:rPr>
          <w:rFonts w:ascii="Calibri" w:hAnsi="Calibri"/>
          <w:color w:val="7C3AED"/>
        </w:rPr>
        <w:t>Phase 6: Enhancements &amp; Differentiation</w:t>
      </w:r>
    </w:p>
    <w:p>
      <w:r>
        <w:rPr>
          <w:rFonts w:ascii="Calibri" w:hAnsi="Calibri"/>
          <w:b w:val="0"/>
          <w:i w:val="0"/>
          <w:sz w:val="20"/>
        </w:rPr>
        <w:t>Phase 6 adds the features that differentiate CEPHO.AI from every other Chief of Staff tool. Grade: A → A+.</w:t>
      </w:r>
    </w:p>
    <w:p/>
    <w:p>
      <w:pPr>
        <w:pStyle w:val="Heading3"/>
        <w:jc w:val="left"/>
      </w:pPr>
      <w:r>
        <w:rPr>
          <w:rFonts w:ascii="Calibri" w:hAnsi="Calibri"/>
          <w:color w:val="7C3AED"/>
        </w:rPr>
        <w:t>ENH-01: Agent Performance Rating System</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Agents D→A+</w:t>
            </w:r>
          </w:p>
        </w:tc>
      </w:tr>
    </w:tbl>
    <w:p/>
    <w:p>
      <w:r>
        <w:rPr>
          <w:rFonts w:ascii="Calibri" w:hAnsi="Calibri"/>
          <w:b/>
          <w:i w:val="0"/>
          <w:sz w:val="20"/>
        </w:rPr>
        <w:t>Current State</w:t>
      </w:r>
    </w:p>
    <w:p>
      <w:r>
        <w:rPr>
          <w:rFonts w:ascii="Calibri" w:hAnsi="Calibri"/>
          <w:b w:val="0"/>
          <w:i w:val="0"/>
          <w:sz w:val="20"/>
        </w:rPr>
        <w:t>Agents execute tasks but there is no feedback loop. Victoria cannot rate the quality of an agent's output. Agents never improve based on feedback.</w:t>
      </w:r>
    </w:p>
    <w:p>
      <w:r>
        <w:rPr>
          <w:rFonts w:ascii="Calibri" w:hAnsi="Calibri"/>
          <w:b/>
          <w:i w:val="0"/>
          <w:sz w:val="20"/>
        </w:rPr>
        <w:t>Fix / Implementation Required</w:t>
      </w:r>
    </w:p>
    <w:p>
      <w:r>
        <w:rPr>
          <w:rFonts w:ascii="Calibri" w:hAnsi="Calibri"/>
          <w:b w:val="0"/>
          <w:i w:val="0"/>
          <w:sz w:val="20"/>
        </w:rPr>
        <w:t>Add agentRatings table: id, userId, agentKey, taskId, rating (1-5), comment, createdAt. After every agent task, show a 1-5 star rating widget in the AI Agents dashboard. Add agentEngine.rateTask mutation. Low-rated agents (≤2 stars) are flagged for review. Add Agent Performance dashboard showing average rating per agent, rating trend, and flagged agents. The Chief of Staff agent receives a daily performance report.</w:t>
      </w:r>
    </w:p>
    <w:p>
      <w:r>
        <w:rPr>
          <w:rFonts w:ascii="Calibri" w:hAnsi="Calibri"/>
          <w:b/>
          <w:i w:val="0"/>
          <w:sz w:val="20"/>
        </w:rPr>
        <w:t>Expected Outcome</w:t>
      </w:r>
    </w:p>
    <w:p>
      <w:r>
        <w:rPr>
          <w:rFonts w:ascii="Calibri" w:hAnsi="Calibri"/>
          <w:b w:val="0"/>
          <w:i w:val="0"/>
          <w:sz w:val="20"/>
        </w:rPr>
        <w:t>Victoria can rate every agent output. Low-rated agents are flagged. Agents improve over time based on feedback.</w:t>
      </w:r>
    </w:p>
    <w:p>
      <w:r>
        <w:rPr>
          <w:rFonts w:ascii="Calibri" w:hAnsi="Calibri"/>
          <w:b/>
          <w:i w:val="0"/>
          <w:sz w:val="20"/>
        </w:rPr>
        <w:t>Validation Check</w:t>
      </w:r>
    </w:p>
    <w:p>
      <w:r>
        <w:rPr>
          <w:rFonts w:ascii="Calibri" w:hAnsi="Calibri"/>
          <w:b w:val="0"/>
          <w:i w:val="0"/>
          <w:sz w:val="20"/>
        </w:rPr>
        <w:t>Rate an agent's task output with 1 star. Navigate to AI Agents &gt; Performance. The agent must appear in "Flagged for Review".</w:t>
      </w:r>
    </w:p>
    <w:p/>
    <w:p>
      <w:pPr>
        <w:pStyle w:val="Heading3"/>
        <w:jc w:val="left"/>
      </w:pPr>
      <w:r>
        <w:rPr>
          <w:rFonts w:ascii="Calibri" w:hAnsi="Calibri"/>
          <w:color w:val="7C3AED"/>
        </w:rPr>
        <w:t>ENH-02: Competitor Intelligence Module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Business Logic C→A</w:t>
            </w:r>
          </w:p>
        </w:tc>
      </w:tr>
    </w:tbl>
    <w:p/>
    <w:p>
      <w:r>
        <w:rPr>
          <w:rFonts w:ascii="Calibri" w:hAnsi="Calibri"/>
          <w:b/>
          <w:i w:val="0"/>
          <w:sz w:val="20"/>
        </w:rPr>
        <w:t>Current State</w:t>
      </w:r>
    </w:p>
    <w:p>
      <w:r>
        <w:rPr>
          <w:rFonts w:ascii="Calibri" w:hAnsi="Calibri"/>
          <w:b w:val="0"/>
          <w:i w:val="0"/>
          <w:sz w:val="20"/>
        </w:rPr>
        <w:t>No competitor tracking exists. Victoria has no automated way to monitor what competitors are doing.</w:t>
      </w:r>
    </w:p>
    <w:p>
      <w:r>
        <w:rPr>
          <w:rFonts w:ascii="Calibri" w:hAnsi="Calibri"/>
          <w:b/>
          <w:i w:val="0"/>
          <w:sz w:val="20"/>
        </w:rPr>
        <w:t>Fix / Implementation Required</w:t>
      </w:r>
    </w:p>
    <w:p>
      <w:r>
        <w:rPr>
          <w:rFonts w:ascii="Calibri" w:hAnsi="Calibri"/>
          <w:b w:val="0"/>
          <w:i w:val="0"/>
          <w:sz w:val="20"/>
        </w:rPr>
        <w:t>Add competitor_intelligence agent to AGENT_REGISTRY with a specialist prompt. Add Competitors tab to Settings where Victoria configures competitor names and URLs. Agent runs daily at 12:00, searches for news about configured competitors, generates top 3 insights. Insights surface in the morning briefing and in a dedicated Competitor Intelligence report in the Document Library.</w:t>
      </w:r>
    </w:p>
    <w:p>
      <w:r>
        <w:rPr>
          <w:rFonts w:ascii="Calibri" w:hAnsi="Calibri"/>
          <w:b/>
          <w:i w:val="0"/>
          <w:sz w:val="20"/>
        </w:rPr>
        <w:t>Expected Outcome</w:t>
      </w:r>
    </w:p>
    <w:p>
      <w:r>
        <w:rPr>
          <w:rFonts w:ascii="Calibri" w:hAnsi="Calibri"/>
          <w:b w:val="0"/>
          <w:i w:val="0"/>
          <w:sz w:val="20"/>
        </w:rPr>
        <w:t>Victoria receives daily competitor intelligence in her morning briefing without asking for it.</w:t>
      </w:r>
    </w:p>
    <w:p>
      <w:r>
        <w:rPr>
          <w:rFonts w:ascii="Calibri" w:hAnsi="Calibri"/>
          <w:b/>
          <w:i w:val="0"/>
          <w:sz w:val="20"/>
        </w:rPr>
        <w:t>Validation Check</w:t>
      </w:r>
    </w:p>
    <w:p>
      <w:r>
        <w:rPr>
          <w:rFonts w:ascii="Calibri" w:hAnsi="Calibri"/>
          <w:b w:val="0"/>
          <w:i w:val="0"/>
          <w:sz w:val="20"/>
        </w:rPr>
        <w:t>Add a competitor in Settings. Trigger the competitor intelligence job manually. The morning briefing must include a "Competitor Intelligence" section.</w:t>
      </w:r>
    </w:p>
    <w:p/>
    <w:p>
      <w:pPr>
        <w:pStyle w:val="Heading3"/>
        <w:jc w:val="left"/>
      </w:pPr>
      <w:r>
        <w:rPr>
          <w:rFonts w:ascii="Calibri" w:hAnsi="Calibri"/>
          <w:color w:val="7C3AED"/>
        </w:rPr>
        <w:t>ENH-03: Board Report Generator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Business Logic C→A</w:t>
            </w:r>
          </w:p>
        </w:tc>
      </w:tr>
    </w:tbl>
    <w:p/>
    <w:p>
      <w:r>
        <w:rPr>
          <w:rFonts w:ascii="Calibri" w:hAnsi="Calibri"/>
          <w:b/>
          <w:i w:val="0"/>
          <w:sz w:val="20"/>
        </w:rPr>
        <w:t>Current State</w:t>
      </w:r>
    </w:p>
    <w:p>
      <w:r>
        <w:rPr>
          <w:rFonts w:ascii="Calibri" w:hAnsi="Calibri"/>
          <w:b w:val="0"/>
          <w:i w:val="0"/>
          <w:sz w:val="20"/>
        </w:rPr>
        <w:t>No board report functionality. Victoria must manually compile reports for board meetings.</w:t>
      </w:r>
    </w:p>
    <w:p>
      <w:r>
        <w:rPr>
          <w:rFonts w:ascii="Calibri" w:hAnsi="Calibri"/>
          <w:b/>
          <w:i w:val="0"/>
          <w:sz w:val="20"/>
        </w:rPr>
        <w:t>Fix / Implementation Required</w:t>
      </w:r>
    </w:p>
    <w:p>
      <w:r>
        <w:rPr>
          <w:rFonts w:ascii="Calibri" w:hAnsi="Calibri"/>
          <w:b w:val="0"/>
          <w:i w:val="0"/>
          <w:sz w:val="20"/>
        </w:rPr>
        <w:t>Add "Generate Board Report" button to Operations Dashboard. Add boardReport.generate mutation: gather data from all relevant tables, call GPT-4o to generate a formatted report (executive summary, projects, KPIs, risks, recommendations), generate PDF, store in generatedDocuments. Show loading progress.</w:t>
      </w:r>
    </w:p>
    <w:p>
      <w:r>
        <w:rPr>
          <w:rFonts w:ascii="Calibri" w:hAnsi="Calibri"/>
          <w:b/>
          <w:i w:val="0"/>
          <w:sz w:val="20"/>
        </w:rPr>
        <w:t>Expected Outcome</w:t>
      </w:r>
    </w:p>
    <w:p>
      <w:r>
        <w:rPr>
          <w:rFonts w:ascii="Calibri" w:hAnsi="Calibri"/>
          <w:b w:val="0"/>
          <w:i w:val="0"/>
          <w:sz w:val="20"/>
        </w:rPr>
        <w:t>Victoria clicks "Generate Board Report", selects a date range, and receives a formatted PDF board report within 30 seconds.</w:t>
      </w:r>
    </w:p>
    <w:p>
      <w:r>
        <w:rPr>
          <w:rFonts w:ascii="Calibri" w:hAnsi="Calibri"/>
          <w:b/>
          <w:i w:val="0"/>
          <w:sz w:val="20"/>
        </w:rPr>
        <w:t>Validation Check</w:t>
      </w:r>
    </w:p>
    <w:p>
      <w:r>
        <w:rPr>
          <w:rFonts w:ascii="Calibri" w:hAnsi="Calibri"/>
          <w:b w:val="0"/>
          <w:i w:val="0"/>
          <w:sz w:val="20"/>
        </w:rPr>
        <w:t>Click "Generate Board Report" for the last 30 days. A PDF must download within 30 seconds containing projects, KPIs, risks, and recommendations.</w:t>
      </w:r>
    </w:p>
    <w:p/>
    <w:p>
      <w:pPr>
        <w:pStyle w:val="Heading3"/>
        <w:jc w:val="left"/>
      </w:pPr>
      <w:r>
        <w:rPr>
          <w:rFonts w:ascii="Calibri" w:hAnsi="Calibri"/>
          <w:color w:val="7C3AED"/>
        </w:rPr>
        <w:t>ENH-04: Scheduled Intelligence Reports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Automation D→A</w:t>
            </w:r>
          </w:p>
        </w:tc>
      </w:tr>
    </w:tbl>
    <w:p/>
    <w:p>
      <w:r>
        <w:rPr>
          <w:rFonts w:ascii="Calibri" w:hAnsi="Calibri"/>
          <w:b/>
          <w:i w:val="0"/>
          <w:sz w:val="20"/>
        </w:rPr>
        <w:t>Current State</w:t>
      </w:r>
    </w:p>
    <w:p>
      <w:r>
        <w:rPr>
          <w:rFonts w:ascii="Calibri" w:hAnsi="Calibri"/>
          <w:b w:val="0"/>
          <w:i w:val="0"/>
          <w:sz w:val="20"/>
        </w:rPr>
        <w:t>Only daily briefings are automated. Weekly, monthly, and quarterly reports must be manually requested.</w:t>
      </w:r>
    </w:p>
    <w:p>
      <w:r>
        <w:rPr>
          <w:rFonts w:ascii="Calibri" w:hAnsi="Calibri"/>
          <w:b/>
          <w:i w:val="0"/>
          <w:sz w:val="20"/>
        </w:rPr>
        <w:t>Fix / Implementation Required</w:t>
      </w:r>
    </w:p>
    <w:p>
      <w:r>
        <w:rPr>
          <w:rFonts w:ascii="Calibri" w:hAnsi="Calibri"/>
          <w:b w:val="0"/>
          <w:i w:val="0"/>
          <w:sz w:val="20"/>
        </w:rPr>
        <w:t>Add cron jobs: Weekly Strategic Review (Sunday 20:00), Monthly Board Pack (1st of month 07:00), Quarterly OKR Review (1st of quarter 07:00). Each report gathers data for the period, calls GPT-4o to generate a structured report, generates a PDF, stores in generatedDocuments, and sends a notification.</w:t>
      </w:r>
    </w:p>
    <w:p>
      <w:r>
        <w:rPr>
          <w:rFonts w:ascii="Calibri" w:hAnsi="Calibri"/>
          <w:b/>
          <w:i w:val="0"/>
          <w:sz w:val="20"/>
        </w:rPr>
        <w:t>Expected Outcome</w:t>
      </w:r>
    </w:p>
    <w:p>
      <w:r>
        <w:rPr>
          <w:rFonts w:ascii="Calibri" w:hAnsi="Calibri"/>
          <w:b w:val="0"/>
          <w:i w:val="0"/>
          <w:sz w:val="20"/>
        </w:rPr>
        <w:t>Victoria receives automated strategic reports on a weekly, monthly, and quarterly cadence without requesting them.</w:t>
      </w:r>
    </w:p>
    <w:p>
      <w:r>
        <w:rPr>
          <w:rFonts w:ascii="Calibri" w:hAnsi="Calibri"/>
          <w:b/>
          <w:i w:val="0"/>
          <w:sz w:val="20"/>
        </w:rPr>
        <w:t>Validation Check</w:t>
      </w:r>
    </w:p>
    <w:p>
      <w:r>
        <w:rPr>
          <w:rFonts w:ascii="Calibri" w:hAnsi="Calibri"/>
          <w:b w:val="0"/>
          <w:i w:val="0"/>
          <w:sz w:val="20"/>
        </w:rPr>
        <w:t>Manually trigger the weekly report job. A PDF must be generated in generatedDocuments and a notification must appear.</w:t>
      </w:r>
    </w:p>
    <w:p/>
    <w:p>
      <w:pPr>
        <w:pStyle w:val="Heading3"/>
        <w:jc w:val="left"/>
      </w:pPr>
      <w:r>
        <w:rPr>
          <w:rFonts w:ascii="Calibri" w:hAnsi="Calibri"/>
          <w:color w:val="7C3AED"/>
        </w:rPr>
        <w:t>ENH-05: Feature Flags via LaunchDarkly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Operational Excellence D→B</w:t>
            </w:r>
          </w:p>
        </w:tc>
      </w:tr>
    </w:tbl>
    <w:p/>
    <w:p>
      <w:r>
        <w:rPr>
          <w:rFonts w:ascii="Calibri" w:hAnsi="Calibri"/>
          <w:b/>
          <w:i w:val="0"/>
          <w:sz w:val="20"/>
        </w:rPr>
        <w:t>Current State</w:t>
      </w:r>
    </w:p>
    <w:p>
      <w:r>
        <w:rPr>
          <w:rFonts w:ascii="Calibri" w:hAnsi="Calibri"/>
          <w:b w:val="0"/>
          <w:i w:val="0"/>
          <w:sz w:val="20"/>
        </w:rPr>
        <w:t>No feature flag system. The only way to disable a broken feature in production is a full rollback.</w:t>
      </w:r>
    </w:p>
    <w:p>
      <w:r>
        <w:rPr>
          <w:rFonts w:ascii="Calibri" w:hAnsi="Calibri"/>
          <w:b/>
          <w:i w:val="0"/>
          <w:sz w:val="20"/>
        </w:rPr>
        <w:t>Fix / Implementation Required</w:t>
      </w:r>
    </w:p>
    <w:p>
      <w:r>
        <w:rPr>
          <w:rFonts w:ascii="Calibri" w:hAnsi="Calibri"/>
          <w:b w:val="0"/>
          <w:i w:val="0"/>
          <w:sz w:val="20"/>
        </w:rPr>
        <w:t>Install LaunchDarkly SDK. Add LAUNCHDARKLY_SDK_KEY to env vars. Create server/_core/featureFlags.ts. Define flags for every major feature. Wrap feature-specific code with isFeatureEnabled() checks.</w:t>
      </w:r>
    </w:p>
    <w:p>
      <w:r>
        <w:rPr>
          <w:rFonts w:ascii="Calibri" w:hAnsi="Calibri"/>
          <w:b/>
          <w:i w:val="0"/>
          <w:sz w:val="20"/>
        </w:rPr>
        <w:t>Expected Outcome</w:t>
      </w:r>
    </w:p>
    <w:p>
      <w:r>
        <w:rPr>
          <w:rFonts w:ascii="Calibri" w:hAnsi="Calibri"/>
          <w:b w:val="0"/>
          <w:i w:val="0"/>
          <w:sz w:val="20"/>
        </w:rPr>
        <w:t>Any feature can be disabled instantly from the LaunchDarkly dashboard without a deployment.</w:t>
      </w:r>
    </w:p>
    <w:p>
      <w:r>
        <w:rPr>
          <w:rFonts w:ascii="Calibri" w:hAnsi="Calibri"/>
          <w:b/>
          <w:i w:val="0"/>
          <w:sz w:val="20"/>
        </w:rPr>
        <w:t>Validation Check</w:t>
      </w:r>
    </w:p>
    <w:p>
      <w:r>
        <w:rPr>
          <w:rFonts w:ascii="Calibri" w:hAnsi="Calibri"/>
          <w:b w:val="0"/>
          <w:i w:val="0"/>
          <w:sz w:val="20"/>
        </w:rPr>
        <w:t>Disable the victoria-briefing-pdf flag in LaunchDarkly. The PDF button must be hidden within 60 seconds.</w:t>
      </w:r>
    </w:p>
    <w:p/>
    <w:p>
      <w:pPr>
        <w:pStyle w:val="Heading3"/>
        <w:jc w:val="left"/>
      </w:pPr>
      <w:r>
        <w:rPr>
          <w:rFonts w:ascii="Calibri" w:hAnsi="Calibri"/>
          <w:color w:val="7C3AED"/>
        </w:rPr>
        <w:t>ENH-06: Public REST API via trpc-openapi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Platform Maturity D→B</w:t>
            </w:r>
          </w:p>
        </w:tc>
      </w:tr>
    </w:tbl>
    <w:p/>
    <w:p>
      <w:r>
        <w:rPr>
          <w:rFonts w:ascii="Calibri" w:hAnsi="Calibri"/>
          <w:b/>
          <w:i w:val="0"/>
          <w:sz w:val="20"/>
        </w:rPr>
        <w:t>Current State</w:t>
      </w:r>
    </w:p>
    <w:p>
      <w:r>
        <w:rPr>
          <w:rFonts w:ascii="Calibri" w:hAnsi="Calibri"/>
          <w:b w:val="0"/>
          <w:i w:val="0"/>
          <w:sz w:val="20"/>
        </w:rPr>
        <w:t>No public API. Enterprise clients cannot integrate CEPHO.AI data into their own systems.</w:t>
      </w:r>
    </w:p>
    <w:p>
      <w:r>
        <w:rPr>
          <w:rFonts w:ascii="Calibri" w:hAnsi="Calibri"/>
          <w:b/>
          <w:i w:val="0"/>
          <w:sz w:val="20"/>
        </w:rPr>
        <w:t>Fix / Implementation Required</w:t>
      </w:r>
    </w:p>
    <w:p>
      <w:r>
        <w:rPr>
          <w:rFonts w:ascii="Calibri" w:hAnsi="Calibri"/>
          <w:b w:val="0"/>
          <w:i w:val="0"/>
          <w:sz w:val="20"/>
        </w:rPr>
        <w:t>Install trpc-openapi. Add .meta({ openapi: { ... } }) to key tRPC procedures. Generate OpenAPI spec. Serve Swagger UI at /api/docs.</w:t>
      </w:r>
    </w:p>
    <w:p>
      <w:r>
        <w:rPr>
          <w:rFonts w:ascii="Calibri" w:hAnsi="Calibri"/>
          <w:b/>
          <w:i w:val="0"/>
          <w:sz w:val="20"/>
        </w:rPr>
        <w:t>Expected Outcome</w:t>
      </w:r>
    </w:p>
    <w:p>
      <w:r>
        <w:rPr>
          <w:rFonts w:ascii="Calibri" w:hAnsi="Calibri"/>
          <w:b w:val="0"/>
          <w:i w:val="0"/>
          <w:sz w:val="20"/>
        </w:rPr>
        <w:t>Enterprise clients can access a documented REST API at /api/docs.</w:t>
      </w:r>
    </w:p>
    <w:p>
      <w:r>
        <w:rPr>
          <w:rFonts w:ascii="Calibri" w:hAnsi="Calibri"/>
          <w:b/>
          <w:i w:val="0"/>
          <w:sz w:val="20"/>
        </w:rPr>
        <w:t>Validation Check</w:t>
      </w:r>
    </w:p>
    <w:p>
      <w:r>
        <w:rPr>
          <w:rFonts w:ascii="Calibri" w:hAnsi="Calibri"/>
          <w:b w:val="0"/>
          <w:i w:val="0"/>
          <w:sz w:val="20"/>
        </w:rPr>
        <w:t>GET /api/openapi.json must return a valid OpenAPI 3.0 specification. GET /api/docs must render a Swagger UI.</w:t>
      </w:r>
    </w:p>
    <w:p/>
    <w:p>
      <w:pPr>
        <w:pStyle w:val="Heading3"/>
        <w:jc w:val="left"/>
      </w:pPr>
      <w:r>
        <w:rPr>
          <w:rFonts w:ascii="Calibri" w:hAnsi="Calibri"/>
          <w:color w:val="7C3AED"/>
        </w:rPr>
        <w:t>ENH-07: Public Status Page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Operational Excellence D→B</w:t>
            </w:r>
          </w:p>
        </w:tc>
      </w:tr>
    </w:tbl>
    <w:p/>
    <w:p>
      <w:r>
        <w:rPr>
          <w:rFonts w:ascii="Calibri" w:hAnsi="Calibri"/>
          <w:b/>
          <w:i w:val="0"/>
          <w:sz w:val="20"/>
        </w:rPr>
        <w:t>Current State</w:t>
      </w:r>
    </w:p>
    <w:p>
      <w:r>
        <w:rPr>
          <w:rFonts w:ascii="Calibri" w:hAnsi="Calibri"/>
          <w:b w:val="0"/>
          <w:i w:val="0"/>
          <w:sz w:val="20"/>
        </w:rPr>
        <w:t>No status page. Enterprise clients have no way to check if the platform is experiencing issues.</w:t>
      </w:r>
    </w:p>
    <w:p>
      <w:r>
        <w:rPr>
          <w:rFonts w:ascii="Calibri" w:hAnsi="Calibri"/>
          <w:b/>
          <w:i w:val="0"/>
          <w:sz w:val="20"/>
        </w:rPr>
        <w:t>Fix / Implementation Required</w:t>
      </w:r>
    </w:p>
    <w:p>
      <w:r>
        <w:rPr>
          <w:rFonts w:ascii="Calibri" w:hAnsi="Calibri"/>
          <w:b w:val="0"/>
          <w:i w:val="0"/>
          <w:sz w:val="20"/>
        </w:rPr>
        <w:t>Create a public status page using Instatus (free tier). Configure automated uptime monitoring to check /api/health every minute. Add link to status page in the app footer.</w:t>
      </w:r>
    </w:p>
    <w:p>
      <w:r>
        <w:rPr>
          <w:rFonts w:ascii="Calibri" w:hAnsi="Calibri"/>
          <w:b/>
          <w:i w:val="0"/>
          <w:sz w:val="20"/>
        </w:rPr>
        <w:t>Expected Outcome</w:t>
      </w:r>
    </w:p>
    <w:p>
      <w:r>
        <w:rPr>
          <w:rFonts w:ascii="Calibri" w:hAnsi="Calibri"/>
          <w:b w:val="0"/>
          <w:i w:val="0"/>
          <w:sz w:val="20"/>
        </w:rPr>
        <w:t>Enterprise clients can check status.cepho.ai to see the current status of all platform components.</w:t>
      </w:r>
    </w:p>
    <w:p>
      <w:r>
        <w:rPr>
          <w:rFonts w:ascii="Calibri" w:hAnsi="Calibri"/>
          <w:b/>
          <w:i w:val="0"/>
          <w:sz w:val="20"/>
        </w:rPr>
        <w:t>Validation Check</w:t>
      </w:r>
    </w:p>
    <w:p>
      <w:r>
        <w:rPr>
          <w:rFonts w:ascii="Calibri" w:hAnsi="Calibri"/>
          <w:b w:val="0"/>
          <w:i w:val="0"/>
          <w:sz w:val="20"/>
        </w:rPr>
        <w:t>Navigate to status.cepho.ai. Must show "All Systems Operational" and uptime history for the last 90 days.</w:t>
      </w:r>
    </w:p>
    <w:p/>
    <w:p>
      <w:r>
        <w:br w:type="page"/>
      </w:r>
    </w:p>
    <w:p>
      <w:pPr>
        <w:pStyle w:val="Heading1"/>
        <w:jc w:val="left"/>
      </w:pPr>
      <w:r>
        <w:rPr>
          <w:rFonts w:ascii="Calibri" w:hAnsi="Calibri"/>
          <w:color w:val="2D1B69"/>
        </w:rPr>
        <w:t>Appendix H: Data Architecture Map</w:t>
      </w:r>
    </w:p>
    <w:p>
      <w:r>
        <w:rPr>
          <w:rFonts w:ascii="Calibri" w:hAnsi="Calibri"/>
          <w:b w:val="0"/>
          <w:i w:val="0"/>
          <w:sz w:val="20"/>
        </w:rPr>
        <w:t>This map answers for every piece of data in the system: what it is, where it is stored, how it gets there, how it is retrieved, how long it is kept, and who can access it. This is the authoritative reference for all data decisions.</w:t>
      </w:r>
    </w:p>
    <w:p/>
    <w:p>
      <w:pPr>
        <w:pStyle w:val="Heading2"/>
        <w:jc w:val="left"/>
      </w:pPr>
      <w:r>
        <w:rPr>
          <w:rFonts w:ascii="Calibri" w:hAnsi="Calibri"/>
          <w:color w:val="7C3AED"/>
        </w:rPr>
        <w:t>H.1 Primary Data Storage: Supabase PostgreSQL</w:t>
      </w:r>
    </w:p>
    <w:p>
      <w:r>
        <w:rPr>
          <w:rFonts w:ascii="Calibri" w:hAnsi="Calibri"/>
          <w:b w:val="0"/>
          <w:i w:val="0"/>
          <w:sz w:val="20"/>
        </w:rPr>
        <w:t>All structured application data is stored in Supabase PostgreSQL. The database connection string is DATABASE_URL. All queries go through Drizzle ORM. Row-Level Security is enabled on all tables.</w:t>
      </w:r>
    </w:p>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2D1B69"/>
          </w:tcPr>
          <w:p>
            <w:r>
              <w:rPr>
                <w:rFonts w:ascii="Calibri" w:hAnsi="Calibri"/>
                <w:b/>
                <w:color w:val="FFFFFF"/>
                <w:sz w:val="18"/>
              </w:rPr>
              <w:t>Data Entity</w:t>
            </w:r>
          </w:p>
        </w:tc>
        <w:tc>
          <w:tcPr>
            <w:tcW w:type="dxa" w:w="1568"/>
            <w:shd w:val="clear" w:color="auto" w:fill="2D1B69"/>
          </w:tcPr>
          <w:p>
            <w:r>
              <w:rPr>
                <w:rFonts w:ascii="Calibri" w:hAnsi="Calibri"/>
                <w:b/>
                <w:color w:val="FFFFFF"/>
                <w:sz w:val="18"/>
              </w:rPr>
              <w:t>Table</w:t>
            </w:r>
          </w:p>
        </w:tc>
        <w:tc>
          <w:tcPr>
            <w:tcW w:type="dxa" w:w="1568"/>
            <w:shd w:val="clear" w:color="auto" w:fill="2D1B69"/>
          </w:tcPr>
          <w:p>
            <w:r>
              <w:rPr>
                <w:rFonts w:ascii="Calibri" w:hAnsi="Calibri"/>
                <w:b/>
                <w:color w:val="FFFFFF"/>
                <w:sz w:val="18"/>
              </w:rPr>
              <w:t>How It Gets There</w:t>
            </w:r>
          </w:p>
        </w:tc>
        <w:tc>
          <w:tcPr>
            <w:tcW w:type="dxa" w:w="1568"/>
            <w:shd w:val="clear" w:color="auto" w:fill="2D1B69"/>
          </w:tcPr>
          <w:p>
            <w:r>
              <w:rPr>
                <w:rFonts w:ascii="Calibri" w:hAnsi="Calibri"/>
                <w:b/>
                <w:color w:val="FFFFFF"/>
                <w:sz w:val="18"/>
              </w:rPr>
              <w:t>How It Is Retrieved</w:t>
            </w:r>
          </w:p>
        </w:tc>
        <w:tc>
          <w:tcPr>
            <w:tcW w:type="dxa" w:w="1568"/>
            <w:shd w:val="clear" w:color="auto" w:fill="2D1B69"/>
          </w:tcPr>
          <w:p>
            <w:r>
              <w:rPr>
                <w:rFonts w:ascii="Calibri" w:hAnsi="Calibri"/>
                <w:b/>
                <w:color w:val="FFFFFF"/>
                <w:sz w:val="18"/>
              </w:rPr>
              <w:t>Retention</w:t>
            </w:r>
          </w:p>
        </w:tc>
        <w:tc>
          <w:tcPr>
            <w:tcW w:type="dxa" w:w="1568"/>
            <w:shd w:val="clear" w:color="auto" w:fill="2D1B69"/>
          </w:tcPr>
          <w:p>
            <w:r>
              <w:rPr>
                <w:rFonts w:ascii="Calibri" w:hAnsi="Calibri"/>
                <w:b/>
                <w:color w:val="FFFFFF"/>
                <w:sz w:val="18"/>
              </w:rPr>
              <w:t>RLS Policy</w:t>
            </w:r>
          </w:p>
        </w:tc>
      </w:tr>
      <w:tr>
        <w:tc>
          <w:tcPr>
            <w:tcW w:type="dxa" w:w="1568"/>
            <w:shd w:val="clear" w:color="auto" w:fill="F5F3FF"/>
          </w:tcPr>
          <w:p>
            <w:r>
              <w:rPr>
                <w:rFonts w:ascii="Calibri" w:hAnsi="Calibri"/>
                <w:sz w:val="18"/>
              </w:rPr>
              <w:t>User accounts</w:t>
            </w:r>
          </w:p>
        </w:tc>
        <w:tc>
          <w:tcPr>
            <w:tcW w:type="dxa" w:w="1568"/>
            <w:shd w:val="clear" w:color="auto" w:fill="F5F3FF"/>
          </w:tcPr>
          <w:p>
            <w:r>
              <w:rPr>
                <w:rFonts w:ascii="Calibri" w:hAnsi="Calibri"/>
                <w:sz w:val="18"/>
              </w:rPr>
              <w:t>users</w:t>
            </w:r>
          </w:p>
        </w:tc>
        <w:tc>
          <w:tcPr>
            <w:tcW w:type="dxa" w:w="1568"/>
            <w:shd w:val="clear" w:color="auto" w:fill="F5F3FF"/>
          </w:tcPr>
          <w:p>
            <w:r>
              <w:rPr>
                <w:rFonts w:ascii="Calibri" w:hAnsi="Calibri"/>
                <w:sz w:val="18"/>
              </w:rPr>
              <w:t>Supabase Auth on signup + settings.updateProfile mutation</w:t>
            </w:r>
          </w:p>
        </w:tc>
        <w:tc>
          <w:tcPr>
            <w:tcW w:type="dxa" w:w="1568"/>
            <w:shd w:val="clear" w:color="auto" w:fill="F5F3FF"/>
          </w:tcPr>
          <w:p>
            <w:r>
              <w:rPr>
                <w:rFonts w:ascii="Calibri" w:hAnsi="Calibri"/>
                <w:sz w:val="18"/>
              </w:rPr>
              <w:t>auth.getUser, settings.getProfile</w:t>
            </w:r>
          </w:p>
        </w:tc>
        <w:tc>
          <w:tcPr>
            <w:tcW w:type="dxa" w:w="1568"/>
            <w:shd w:val="clear" w:color="auto" w:fill="F5F3FF"/>
          </w:tcPr>
          <w:p>
            <w:r>
              <w:rPr>
                <w:rFonts w:ascii="Calibri" w:hAnsi="Calibri"/>
                <w:sz w:val="18"/>
              </w:rPr>
              <w:t>Until account deleted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Morning briefings</w:t>
            </w:r>
          </w:p>
        </w:tc>
        <w:tc>
          <w:tcPr>
            <w:tcW w:type="dxa" w:w="1568"/>
            <w:shd w:val="clear" w:color="auto" w:fill="FFFFFF"/>
          </w:tcPr>
          <w:p>
            <w:r>
              <w:rPr>
                <w:rFonts w:ascii="Calibri" w:hAnsi="Calibri"/>
                <w:sz w:val="18"/>
              </w:rPr>
              <w:t>briefings</w:t>
            </w:r>
          </w:p>
        </w:tc>
        <w:tc>
          <w:tcPr>
            <w:tcW w:type="dxa" w:w="1568"/>
            <w:shd w:val="clear" w:color="auto" w:fill="FFFFFF"/>
          </w:tcPr>
          <w:p>
            <w:r>
              <w:rPr>
                <w:rFonts w:ascii="Calibri" w:hAnsi="Calibri"/>
                <w:sz w:val="18"/>
              </w:rPr>
              <w:t>victoriaBriefing.generate cron job (06:00)</w:t>
            </w:r>
          </w:p>
        </w:tc>
        <w:tc>
          <w:tcPr>
            <w:tcW w:type="dxa" w:w="1568"/>
            <w:shd w:val="clear" w:color="auto" w:fill="FFFFFF"/>
          </w:tcPr>
          <w:p>
            <w:r>
              <w:rPr>
                <w:rFonts w:ascii="Calibri" w:hAnsi="Calibri"/>
                <w:sz w:val="18"/>
              </w:rPr>
              <w:t>victoriaBriefing.getLatest, victoriaBriefing.list</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Tasks</w:t>
            </w:r>
          </w:p>
        </w:tc>
        <w:tc>
          <w:tcPr>
            <w:tcW w:type="dxa" w:w="1568"/>
            <w:shd w:val="clear" w:color="auto" w:fill="F5F3FF"/>
          </w:tcPr>
          <w:p>
            <w:r>
              <w:rPr>
                <w:rFonts w:ascii="Calibri" w:hAnsi="Calibri"/>
                <w:sz w:val="18"/>
              </w:rPr>
              <w:t>tasks</w:t>
            </w:r>
          </w:p>
        </w:tc>
        <w:tc>
          <w:tcPr>
            <w:tcW w:type="dxa" w:w="1568"/>
            <w:shd w:val="clear" w:color="auto" w:fill="F5F3FF"/>
          </w:tcPr>
          <w:p>
            <w:r>
              <w:rPr>
                <w:rFonts w:ascii="Calibri" w:hAnsi="Calibri"/>
                <w:sz w:val="18"/>
              </w:rPr>
              <w:t>tasks.create mutation, agentEngine autonomous creation</w:t>
            </w:r>
          </w:p>
        </w:tc>
        <w:tc>
          <w:tcPr>
            <w:tcW w:type="dxa" w:w="1568"/>
            <w:shd w:val="clear" w:color="auto" w:fill="F5F3FF"/>
          </w:tcPr>
          <w:p>
            <w:r>
              <w:rPr>
                <w:rFonts w:ascii="Calibri" w:hAnsi="Calibri"/>
                <w:sz w:val="18"/>
              </w:rPr>
              <w:t>tasks.list (paginated, filtered)</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Projects</w:t>
            </w:r>
          </w:p>
        </w:tc>
        <w:tc>
          <w:tcPr>
            <w:tcW w:type="dxa" w:w="1568"/>
            <w:shd w:val="clear" w:color="auto" w:fill="FFFFFF"/>
          </w:tcPr>
          <w:p>
            <w:r>
              <w:rPr>
                <w:rFonts w:ascii="Calibri" w:hAnsi="Calibri"/>
                <w:sz w:val="18"/>
              </w:rPr>
              <w:t>projects</w:t>
            </w:r>
          </w:p>
        </w:tc>
        <w:tc>
          <w:tcPr>
            <w:tcW w:type="dxa" w:w="1568"/>
            <w:shd w:val="clear" w:color="auto" w:fill="FFFFFF"/>
          </w:tcPr>
          <w:p>
            <w:r>
              <w:rPr>
                <w:rFonts w:ascii="Calibri" w:hAnsi="Calibri"/>
                <w:sz w:val="18"/>
              </w:rPr>
              <w:t>projectGenesis.initiate mutation</w:t>
            </w:r>
          </w:p>
        </w:tc>
        <w:tc>
          <w:tcPr>
            <w:tcW w:type="dxa" w:w="1568"/>
            <w:shd w:val="clear" w:color="auto" w:fill="FFFFFF"/>
          </w:tcPr>
          <w:p>
            <w:r>
              <w:rPr>
                <w:rFonts w:ascii="Calibri" w:hAnsi="Calibri"/>
                <w:sz w:val="18"/>
              </w:rPr>
              <w:t>projectGenesis.listProjects</w:t>
            </w:r>
          </w:p>
        </w:tc>
        <w:tc>
          <w:tcPr>
            <w:tcW w:type="dxa" w:w="1568"/>
            <w:shd w:val="clear" w:color="auto" w:fill="FFFFFF"/>
          </w:tcPr>
          <w:p>
            <w:r>
              <w:rPr>
                <w:rFonts w:ascii="Calibri" w:hAnsi="Calibri"/>
                <w:sz w:val="18"/>
              </w:rPr>
              <w:t>Until deleted by user</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Innovation ideas</w:t>
            </w:r>
          </w:p>
        </w:tc>
        <w:tc>
          <w:tcPr>
            <w:tcW w:type="dxa" w:w="1568"/>
            <w:shd w:val="clear" w:color="auto" w:fill="F5F3FF"/>
          </w:tcPr>
          <w:p>
            <w:r>
              <w:rPr>
                <w:rFonts w:ascii="Calibri" w:hAnsi="Calibri"/>
                <w:sz w:val="18"/>
              </w:rPr>
              <w:t>innovationIdeas</w:t>
            </w:r>
          </w:p>
        </w:tc>
        <w:tc>
          <w:tcPr>
            <w:tcW w:type="dxa" w:w="1568"/>
            <w:shd w:val="clear" w:color="auto" w:fill="F5F3FF"/>
          </w:tcPr>
          <w:p>
            <w:r>
              <w:rPr>
                <w:rFonts w:ascii="Calibri" w:hAnsi="Calibri"/>
                <w:sz w:val="18"/>
              </w:rPr>
              <w:t>innovation.createIdea mutation, innovation.dailyScan cron</w:t>
            </w:r>
          </w:p>
        </w:tc>
        <w:tc>
          <w:tcPr>
            <w:tcW w:type="dxa" w:w="1568"/>
            <w:shd w:val="clear" w:color="auto" w:fill="F5F3FF"/>
          </w:tcPr>
          <w:p>
            <w:r>
              <w:rPr>
                <w:rFonts w:ascii="Calibri" w:hAnsi="Calibri"/>
                <w:sz w:val="18"/>
              </w:rPr>
              <w:t>innovation.getIdeas (paginated)</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Generated documents</w:t>
            </w:r>
          </w:p>
        </w:tc>
        <w:tc>
          <w:tcPr>
            <w:tcW w:type="dxa" w:w="1568"/>
            <w:shd w:val="clear" w:color="auto" w:fill="FFFFFF"/>
          </w:tcPr>
          <w:p>
            <w:r>
              <w:rPr>
                <w:rFonts w:ascii="Calibri" w:hAnsi="Calibri"/>
                <w:sz w:val="18"/>
              </w:rPr>
              <w:t>generatedDocuments</w:t>
            </w:r>
          </w:p>
        </w:tc>
        <w:tc>
          <w:tcPr>
            <w:tcW w:type="dxa" w:w="1568"/>
            <w:shd w:val="clear" w:color="auto" w:fill="FFFFFF"/>
          </w:tcPr>
          <w:p>
            <w:r>
              <w:rPr>
                <w:rFonts w:ascii="Calibri" w:hAnsi="Calibri"/>
                <w:sz w:val="18"/>
              </w:rPr>
              <w:t>documentLibrary.generatePDF mutation, boardReport.generate</w:t>
            </w:r>
          </w:p>
        </w:tc>
        <w:tc>
          <w:tcPr>
            <w:tcW w:type="dxa" w:w="1568"/>
            <w:shd w:val="clear" w:color="auto" w:fill="FFFFFF"/>
          </w:tcPr>
          <w:p>
            <w:r>
              <w:rPr>
                <w:rFonts w:ascii="Calibri" w:hAnsi="Calibri"/>
                <w:sz w:val="18"/>
              </w:rPr>
              <w:t>documentLibrary.list (paginated)</w:t>
            </w:r>
          </w:p>
        </w:tc>
        <w:tc>
          <w:tcPr>
            <w:tcW w:type="dxa" w:w="1568"/>
            <w:shd w:val="clear" w:color="auto" w:fill="FFFFFF"/>
          </w:tcPr>
          <w:p>
            <w:r>
              <w:rPr>
                <w:rFonts w:ascii="Calibri" w:hAnsi="Calibri"/>
                <w:sz w:val="18"/>
              </w:rPr>
              <w:t>1 year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AI agents config</w:t>
            </w:r>
          </w:p>
        </w:tc>
        <w:tc>
          <w:tcPr>
            <w:tcW w:type="dxa" w:w="1568"/>
            <w:shd w:val="clear" w:color="auto" w:fill="F5F3FF"/>
          </w:tcPr>
          <w:p>
            <w:r>
              <w:rPr>
                <w:rFonts w:ascii="Calibri" w:hAnsi="Calibri"/>
                <w:sz w:val="18"/>
              </w:rPr>
              <w:t>aiAgents</w:t>
            </w:r>
          </w:p>
        </w:tc>
        <w:tc>
          <w:tcPr>
            <w:tcW w:type="dxa" w:w="1568"/>
            <w:shd w:val="clear" w:color="auto" w:fill="F5F3FF"/>
          </w:tcPr>
          <w:p>
            <w:r>
              <w:rPr>
                <w:rFonts w:ascii="Calibri" w:hAnsi="Calibri"/>
                <w:sz w:val="18"/>
              </w:rPr>
              <w:t>Seed script on first deploy, agentEngine.applyImprovement</w:t>
            </w:r>
          </w:p>
        </w:tc>
        <w:tc>
          <w:tcPr>
            <w:tcW w:type="dxa" w:w="1568"/>
            <w:shd w:val="clear" w:color="auto" w:fill="F5F3FF"/>
          </w:tcPr>
          <w:p>
            <w:r>
              <w:rPr>
                <w:rFonts w:ascii="Calibri" w:hAnsi="Calibri"/>
                <w:sz w:val="18"/>
              </w:rPr>
              <w:t>agentEngine.getAgents</w:t>
            </w:r>
          </w:p>
        </w:tc>
        <w:tc>
          <w:tcPr>
            <w:tcW w:type="dxa" w:w="1568"/>
            <w:shd w:val="clear" w:color="auto" w:fill="F5F3FF"/>
          </w:tcPr>
          <w:p>
            <w:r>
              <w:rPr>
                <w:rFonts w:ascii="Calibri" w:hAnsi="Calibri"/>
                <w:sz w:val="18"/>
              </w:rPr>
              <w:t>Permanent</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Evening reviews</w:t>
            </w:r>
          </w:p>
        </w:tc>
        <w:tc>
          <w:tcPr>
            <w:tcW w:type="dxa" w:w="1568"/>
            <w:shd w:val="clear" w:color="auto" w:fill="FFFFFF"/>
          </w:tcPr>
          <w:p>
            <w:r>
              <w:rPr>
                <w:rFonts w:ascii="Calibri" w:hAnsi="Calibri"/>
                <w:sz w:val="18"/>
              </w:rPr>
              <w:t>eveningReviews</w:t>
            </w:r>
          </w:p>
        </w:tc>
        <w:tc>
          <w:tcPr>
            <w:tcW w:type="dxa" w:w="1568"/>
            <w:shd w:val="clear" w:color="auto" w:fill="FFFFFF"/>
          </w:tcPr>
          <w:p>
            <w:r>
              <w:rPr>
                <w:rFonts w:ascii="Calibri" w:hAnsi="Calibri"/>
                <w:sz w:val="18"/>
              </w:rPr>
              <w:t>eveningReview.generate cron job (18:00)</w:t>
            </w:r>
          </w:p>
        </w:tc>
        <w:tc>
          <w:tcPr>
            <w:tcW w:type="dxa" w:w="1568"/>
            <w:shd w:val="clear" w:color="auto" w:fill="FFFFFF"/>
          </w:tcPr>
          <w:p>
            <w:r>
              <w:rPr>
                <w:rFonts w:ascii="Calibri" w:hAnsi="Calibri"/>
                <w:sz w:val="18"/>
              </w:rPr>
              <w:t>eveningReview.getLatest, eveningReview.list</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Workflows</w:t>
            </w:r>
          </w:p>
        </w:tc>
        <w:tc>
          <w:tcPr>
            <w:tcW w:type="dxa" w:w="1568"/>
            <w:shd w:val="clear" w:color="auto" w:fill="F5F3FF"/>
          </w:tcPr>
          <w:p>
            <w:r>
              <w:rPr>
                <w:rFonts w:ascii="Calibri" w:hAnsi="Calibri"/>
                <w:sz w:val="18"/>
              </w:rPr>
              <w:t>cephoWorkflows</w:t>
            </w:r>
          </w:p>
        </w:tc>
        <w:tc>
          <w:tcPr>
            <w:tcW w:type="dxa" w:w="1568"/>
            <w:shd w:val="clear" w:color="auto" w:fill="F5F3FF"/>
          </w:tcPr>
          <w:p>
            <w:r>
              <w:rPr>
                <w:rFonts w:ascii="Calibri" w:hAnsi="Calibri"/>
                <w:sz w:val="18"/>
              </w:rPr>
              <w:t>workflows REST API POST /api/workflows</w:t>
            </w:r>
          </w:p>
        </w:tc>
        <w:tc>
          <w:tcPr>
            <w:tcW w:type="dxa" w:w="1568"/>
            <w:shd w:val="clear" w:color="auto" w:fill="F5F3FF"/>
          </w:tcPr>
          <w:p>
            <w:r>
              <w:rPr>
                <w:rFonts w:ascii="Calibri" w:hAnsi="Calibri"/>
                <w:sz w:val="18"/>
              </w:rPr>
              <w:t>workflows REST API GET /api/workflows</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Integration config</w:t>
            </w:r>
          </w:p>
        </w:tc>
        <w:tc>
          <w:tcPr>
            <w:tcW w:type="dxa" w:w="1568"/>
            <w:shd w:val="clear" w:color="auto" w:fill="FFFFFF"/>
          </w:tcPr>
          <w:p>
            <w:r>
              <w:rPr>
                <w:rFonts w:ascii="Calibri" w:hAnsi="Calibri"/>
                <w:sz w:val="18"/>
              </w:rPr>
              <w:t>userIntegrations</w:t>
            </w:r>
          </w:p>
        </w:tc>
        <w:tc>
          <w:tcPr>
            <w:tcW w:type="dxa" w:w="1568"/>
            <w:shd w:val="clear" w:color="auto" w:fill="FFFFFF"/>
          </w:tcPr>
          <w:p>
            <w:r>
              <w:rPr>
                <w:rFonts w:ascii="Calibri" w:hAnsi="Calibri"/>
                <w:sz w:val="18"/>
              </w:rPr>
              <w:t>integrations.connect mutation</w:t>
            </w:r>
          </w:p>
        </w:tc>
        <w:tc>
          <w:tcPr>
            <w:tcW w:type="dxa" w:w="1568"/>
            <w:shd w:val="clear" w:color="auto" w:fill="FFFFFF"/>
          </w:tcPr>
          <w:p>
            <w:r>
              <w:rPr>
                <w:rFonts w:ascii="Calibri" w:hAnsi="Calibri"/>
                <w:sz w:val="18"/>
              </w:rPr>
              <w:t>integrations.getAll</w:t>
            </w:r>
          </w:p>
        </w:tc>
        <w:tc>
          <w:tcPr>
            <w:tcW w:type="dxa" w:w="1568"/>
            <w:shd w:val="clear" w:color="auto" w:fill="FFFFFF"/>
          </w:tcPr>
          <w:p>
            <w:r>
              <w:rPr>
                <w:rFonts w:ascii="Calibri" w:hAnsi="Calibri"/>
                <w:sz w:val="18"/>
              </w:rPr>
              <w:t>Until disconnected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Expert chat sessions</w:t>
            </w:r>
          </w:p>
        </w:tc>
        <w:tc>
          <w:tcPr>
            <w:tcW w:type="dxa" w:w="1568"/>
            <w:shd w:val="clear" w:color="auto" w:fill="F5F3FF"/>
          </w:tcPr>
          <w:p>
            <w:r>
              <w:rPr>
                <w:rFonts w:ascii="Calibri" w:hAnsi="Calibri"/>
                <w:sz w:val="18"/>
              </w:rPr>
              <w:t>expertChatSessions</w:t>
            </w:r>
          </w:p>
        </w:tc>
        <w:tc>
          <w:tcPr>
            <w:tcW w:type="dxa" w:w="1568"/>
            <w:shd w:val="clear" w:color="auto" w:fill="F5F3FF"/>
          </w:tcPr>
          <w:p>
            <w:r>
              <w:rPr>
                <w:rFonts w:ascii="Calibri" w:hAnsi="Calibri"/>
                <w:sz w:val="18"/>
              </w:rPr>
              <w:t>expertChat.startSession mutation</w:t>
            </w:r>
          </w:p>
        </w:tc>
        <w:tc>
          <w:tcPr>
            <w:tcW w:type="dxa" w:w="1568"/>
            <w:shd w:val="clear" w:color="auto" w:fill="F5F3FF"/>
          </w:tcPr>
          <w:p>
            <w:r>
              <w:rPr>
                <w:rFonts w:ascii="Calibri" w:hAnsi="Calibri"/>
                <w:sz w:val="18"/>
              </w:rPr>
              <w:t>expertChat.getSessions</w:t>
            </w:r>
          </w:p>
        </w:tc>
        <w:tc>
          <w:tcPr>
            <w:tcW w:type="dxa" w:w="1568"/>
            <w:shd w:val="clear" w:color="auto" w:fill="F5F3FF"/>
          </w:tcPr>
          <w:p>
            <w:r>
              <w:rPr>
                <w:rFonts w:ascii="Calibri" w:hAnsi="Calibri"/>
                <w:sz w:val="18"/>
              </w:rPr>
              <w:t>90 days then archived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Expert chat messages</w:t>
            </w:r>
          </w:p>
        </w:tc>
        <w:tc>
          <w:tcPr>
            <w:tcW w:type="dxa" w:w="1568"/>
            <w:shd w:val="clear" w:color="auto" w:fill="FFFFFF"/>
          </w:tcPr>
          <w:p>
            <w:r>
              <w:rPr>
                <w:rFonts w:ascii="Calibri" w:hAnsi="Calibri"/>
                <w:sz w:val="18"/>
              </w:rPr>
              <w:t>expertChatMessages</w:t>
            </w:r>
          </w:p>
        </w:tc>
        <w:tc>
          <w:tcPr>
            <w:tcW w:type="dxa" w:w="1568"/>
            <w:shd w:val="clear" w:color="auto" w:fill="FFFFFF"/>
          </w:tcPr>
          <w:p>
            <w:r>
              <w:rPr>
                <w:rFonts w:ascii="Calibri" w:hAnsi="Calibri"/>
                <w:sz w:val="18"/>
              </w:rPr>
              <w:t>expertChat.sendMessage mutation</w:t>
            </w:r>
          </w:p>
        </w:tc>
        <w:tc>
          <w:tcPr>
            <w:tcW w:type="dxa" w:w="1568"/>
            <w:shd w:val="clear" w:color="auto" w:fill="FFFFFF"/>
          </w:tcPr>
          <w:p>
            <w:r>
              <w:rPr>
                <w:rFonts w:ascii="Calibri" w:hAnsi="Calibri"/>
                <w:sz w:val="18"/>
              </w:rPr>
              <w:t>expertChat.getMessages(sessionId)</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session.user_id = auth.uid()</w:t>
            </w:r>
          </w:p>
        </w:tc>
      </w:tr>
      <w:tr>
        <w:tc>
          <w:tcPr>
            <w:tcW w:type="dxa" w:w="1568"/>
            <w:shd w:val="clear" w:color="auto" w:fill="F5F3FF"/>
          </w:tcPr>
          <w:p>
            <w:r>
              <w:rPr>
                <w:rFonts w:ascii="Calibri" w:hAnsi="Calibri"/>
                <w:sz w:val="18"/>
              </w:rPr>
              <w:t>Mood entries</w:t>
            </w:r>
          </w:p>
        </w:tc>
        <w:tc>
          <w:tcPr>
            <w:tcW w:type="dxa" w:w="1568"/>
            <w:shd w:val="clear" w:color="auto" w:fill="F5F3FF"/>
          </w:tcPr>
          <w:p>
            <w:r>
              <w:rPr>
                <w:rFonts w:ascii="Calibri" w:hAnsi="Calibri"/>
                <w:sz w:val="18"/>
              </w:rPr>
              <w:t>moodEntries</w:t>
            </w:r>
          </w:p>
        </w:tc>
        <w:tc>
          <w:tcPr>
            <w:tcW w:type="dxa" w:w="1568"/>
            <w:shd w:val="clear" w:color="auto" w:fill="F5F3FF"/>
          </w:tcPr>
          <w:p>
            <w:r>
              <w:rPr>
                <w:rFonts w:ascii="Calibri" w:hAnsi="Calibri"/>
                <w:sz w:val="18"/>
              </w:rPr>
              <w:t>mood.logMood mutation</w:t>
            </w:r>
          </w:p>
        </w:tc>
        <w:tc>
          <w:tcPr>
            <w:tcW w:type="dxa" w:w="1568"/>
            <w:shd w:val="clear" w:color="auto" w:fill="F5F3FF"/>
          </w:tcPr>
          <w:p>
            <w:r>
              <w:rPr>
                <w:rFonts w:ascii="Calibri" w:hAnsi="Calibri"/>
                <w:sz w:val="18"/>
              </w:rPr>
              <w:t>mood.getMoodHistory</w:t>
            </w:r>
          </w:p>
        </w:tc>
        <w:tc>
          <w:tcPr>
            <w:tcW w:type="dxa" w:w="1568"/>
            <w:shd w:val="clear" w:color="auto" w:fill="F5F3FF"/>
          </w:tcPr>
          <w:p>
            <w:r>
              <w:rPr>
                <w:rFonts w:ascii="Calibri" w:hAnsi="Calibri"/>
                <w:sz w:val="18"/>
              </w:rPr>
              <w:t>1 year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NPS responses</w:t>
            </w:r>
          </w:p>
        </w:tc>
        <w:tc>
          <w:tcPr>
            <w:tcW w:type="dxa" w:w="1568"/>
            <w:shd w:val="clear" w:color="auto" w:fill="FFFFFF"/>
          </w:tcPr>
          <w:p>
            <w:r>
              <w:rPr>
                <w:rFonts w:ascii="Calibri" w:hAnsi="Calibri"/>
                <w:sz w:val="18"/>
              </w:rPr>
              <w:t>npsResponses</w:t>
            </w:r>
          </w:p>
        </w:tc>
        <w:tc>
          <w:tcPr>
            <w:tcW w:type="dxa" w:w="1568"/>
            <w:shd w:val="clear" w:color="auto" w:fill="FFFFFF"/>
          </w:tcPr>
          <w:p>
            <w:r>
              <w:rPr>
                <w:rFonts w:ascii="Calibri" w:hAnsi="Calibri"/>
                <w:sz w:val="18"/>
              </w:rPr>
              <w:t>nps.submitScore mutation</w:t>
            </w:r>
          </w:p>
        </w:tc>
        <w:tc>
          <w:tcPr>
            <w:tcW w:type="dxa" w:w="1568"/>
            <w:shd w:val="clear" w:color="auto" w:fill="FFFFFF"/>
          </w:tcPr>
          <w:p>
            <w:r>
              <w:rPr>
                <w:rFonts w:ascii="Calibri" w:hAnsi="Calibri"/>
                <w:sz w:val="18"/>
              </w:rPr>
              <w:t>Internal analytics only</w:t>
            </w:r>
          </w:p>
        </w:tc>
        <w:tc>
          <w:tcPr>
            <w:tcW w:type="dxa" w:w="1568"/>
            <w:shd w:val="clear" w:color="auto" w:fill="FFFFFF"/>
          </w:tcPr>
          <w:p>
            <w:r>
              <w:rPr>
                <w:rFonts w:ascii="Calibri" w:hAnsi="Calibri"/>
                <w:sz w:val="18"/>
              </w:rPr>
              <w:t>Permanent</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Notifications</w:t>
            </w:r>
          </w:p>
        </w:tc>
        <w:tc>
          <w:tcPr>
            <w:tcW w:type="dxa" w:w="1568"/>
            <w:shd w:val="clear" w:color="auto" w:fill="F5F3FF"/>
          </w:tcPr>
          <w:p>
            <w:r>
              <w:rPr>
                <w:rFonts w:ascii="Calibri" w:hAnsi="Calibri"/>
                <w:sz w:val="18"/>
              </w:rPr>
              <w:t>notifications</w:t>
            </w:r>
          </w:p>
        </w:tc>
        <w:tc>
          <w:tcPr>
            <w:tcW w:type="dxa" w:w="1568"/>
            <w:shd w:val="clear" w:color="auto" w:fill="F5F3FF"/>
          </w:tcPr>
          <w:p>
            <w:r>
              <w:rPr>
                <w:rFonts w:ascii="Calibri" w:hAnsi="Calibri"/>
                <w:sz w:val="18"/>
              </w:rPr>
              <w:t>notifications.create (called by cron jobs)</w:t>
            </w:r>
          </w:p>
        </w:tc>
        <w:tc>
          <w:tcPr>
            <w:tcW w:type="dxa" w:w="1568"/>
            <w:shd w:val="clear" w:color="auto" w:fill="F5F3FF"/>
          </w:tcPr>
          <w:p>
            <w:r>
              <w:rPr>
                <w:rFonts w:ascii="Calibri" w:hAnsi="Calibri"/>
                <w:sz w:val="18"/>
              </w:rPr>
              <w:t>notifications.list, Supabase Realtime subscription</w:t>
            </w:r>
          </w:p>
        </w:tc>
        <w:tc>
          <w:tcPr>
            <w:tcW w:type="dxa" w:w="1568"/>
            <w:shd w:val="clear" w:color="auto" w:fill="F5F3FF"/>
          </w:tcPr>
          <w:p>
            <w:r>
              <w:rPr>
                <w:rFonts w:ascii="Calibri" w:hAnsi="Calibri"/>
                <w:sz w:val="18"/>
              </w:rPr>
              <w:t>30 days then deleted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Subscriptions</w:t>
            </w:r>
          </w:p>
        </w:tc>
        <w:tc>
          <w:tcPr>
            <w:tcW w:type="dxa" w:w="1568"/>
            <w:shd w:val="clear" w:color="auto" w:fill="FFFFFF"/>
          </w:tcPr>
          <w:p>
            <w:r>
              <w:rPr>
                <w:rFonts w:ascii="Calibri" w:hAnsi="Calibri"/>
                <w:sz w:val="18"/>
              </w:rPr>
              <w:t>subscriptions</w:t>
            </w:r>
          </w:p>
        </w:tc>
        <w:tc>
          <w:tcPr>
            <w:tcW w:type="dxa" w:w="1568"/>
            <w:shd w:val="clear" w:color="auto" w:fill="FFFFFF"/>
          </w:tcPr>
          <w:p>
            <w:r>
              <w:rPr>
                <w:rFonts w:ascii="Calibri" w:hAnsi="Calibri"/>
                <w:sz w:val="18"/>
              </w:rPr>
              <w:t>Stripe webhook on payment success</w:t>
            </w:r>
          </w:p>
        </w:tc>
        <w:tc>
          <w:tcPr>
            <w:tcW w:type="dxa" w:w="1568"/>
            <w:shd w:val="clear" w:color="auto" w:fill="FFFFFF"/>
          </w:tcPr>
          <w:p>
            <w:r>
              <w:rPr>
                <w:rFonts w:ascii="Calibri" w:hAnsi="Calibri"/>
                <w:sz w:val="18"/>
              </w:rPr>
              <w:t>subscription.getStatus</w:t>
            </w:r>
          </w:p>
        </w:tc>
        <w:tc>
          <w:tcPr>
            <w:tcW w:type="dxa" w:w="1568"/>
            <w:shd w:val="clear" w:color="auto" w:fill="FFFFFF"/>
          </w:tcPr>
          <w:p>
            <w:r>
              <w:rPr>
                <w:rFonts w:ascii="Calibri" w:hAnsi="Calibri"/>
                <w:sz w:val="18"/>
              </w:rPr>
              <w:t>Until cancelled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Training modules</w:t>
            </w:r>
          </w:p>
        </w:tc>
        <w:tc>
          <w:tcPr>
            <w:tcW w:type="dxa" w:w="1568"/>
            <w:shd w:val="clear" w:color="auto" w:fill="F5F3FF"/>
          </w:tcPr>
          <w:p>
            <w:r>
              <w:rPr>
                <w:rFonts w:ascii="Calibri" w:hAnsi="Calibri"/>
                <w:sz w:val="18"/>
              </w:rPr>
              <w:t>trainingModules</w:t>
            </w:r>
          </w:p>
        </w:tc>
        <w:tc>
          <w:tcPr>
            <w:tcW w:type="dxa" w:w="1568"/>
            <w:shd w:val="clear" w:color="auto" w:fill="F5F3FF"/>
          </w:tcPr>
          <w:p>
            <w:r>
              <w:rPr>
                <w:rFonts w:ascii="Calibri" w:hAnsi="Calibri"/>
                <w:sz w:val="18"/>
              </w:rPr>
              <w:t>Seed script (static content)</w:t>
            </w:r>
          </w:p>
        </w:tc>
        <w:tc>
          <w:tcPr>
            <w:tcW w:type="dxa" w:w="1568"/>
            <w:shd w:val="clear" w:color="auto" w:fill="F5F3FF"/>
          </w:tcPr>
          <w:p>
            <w:r>
              <w:rPr>
                <w:rFonts w:ascii="Calibri" w:hAnsi="Calibri"/>
                <w:sz w:val="18"/>
              </w:rPr>
              <w:t>cosTraining.getModules</w:t>
            </w:r>
          </w:p>
        </w:tc>
        <w:tc>
          <w:tcPr>
            <w:tcW w:type="dxa" w:w="1568"/>
            <w:shd w:val="clear" w:color="auto" w:fill="F5F3FF"/>
          </w:tcPr>
          <w:p>
            <w:r>
              <w:rPr>
                <w:rFonts w:ascii="Calibri" w:hAnsi="Calibri"/>
                <w:sz w:val="18"/>
              </w:rPr>
              <w:t>Permanent</w:t>
            </w:r>
          </w:p>
        </w:tc>
        <w:tc>
          <w:tcPr>
            <w:tcW w:type="dxa" w:w="1568"/>
            <w:shd w:val="clear" w:color="auto" w:fill="F5F3FF"/>
          </w:tcPr>
          <w:p>
            <w:r>
              <w:rPr>
                <w:rFonts w:ascii="Calibri" w:hAnsi="Calibri"/>
                <w:sz w:val="18"/>
              </w:rPr>
              <w:t>Public read</w:t>
            </w:r>
          </w:p>
        </w:tc>
      </w:tr>
      <w:tr>
        <w:tc>
          <w:tcPr>
            <w:tcW w:type="dxa" w:w="1568"/>
            <w:shd w:val="clear" w:color="auto" w:fill="FFFFFF"/>
          </w:tcPr>
          <w:p>
            <w:r>
              <w:rPr>
                <w:rFonts w:ascii="Calibri" w:hAnsi="Calibri"/>
                <w:sz w:val="18"/>
              </w:rPr>
              <w:t>Training progress</w:t>
            </w:r>
          </w:p>
        </w:tc>
        <w:tc>
          <w:tcPr>
            <w:tcW w:type="dxa" w:w="1568"/>
            <w:shd w:val="clear" w:color="auto" w:fill="FFFFFF"/>
          </w:tcPr>
          <w:p>
            <w:r>
              <w:rPr>
                <w:rFonts w:ascii="Calibri" w:hAnsi="Calibri"/>
                <w:sz w:val="18"/>
              </w:rPr>
              <w:t>userTrainingProgress</w:t>
            </w:r>
          </w:p>
        </w:tc>
        <w:tc>
          <w:tcPr>
            <w:tcW w:type="dxa" w:w="1568"/>
            <w:shd w:val="clear" w:color="auto" w:fill="FFFFFF"/>
          </w:tcPr>
          <w:p>
            <w:r>
              <w:rPr>
                <w:rFonts w:ascii="Calibri" w:hAnsi="Calibri"/>
                <w:sz w:val="18"/>
              </w:rPr>
              <w:t>cosTraining.updateProgress mutation</w:t>
            </w:r>
          </w:p>
        </w:tc>
        <w:tc>
          <w:tcPr>
            <w:tcW w:type="dxa" w:w="1568"/>
            <w:shd w:val="clear" w:color="auto" w:fill="FFFFFF"/>
          </w:tcPr>
          <w:p>
            <w:r>
              <w:rPr>
                <w:rFonts w:ascii="Calibri" w:hAnsi="Calibri"/>
                <w:sz w:val="18"/>
              </w:rPr>
              <w:t>cosTraining.getUserProgress</w:t>
            </w:r>
          </w:p>
        </w:tc>
        <w:tc>
          <w:tcPr>
            <w:tcW w:type="dxa" w:w="1568"/>
            <w:shd w:val="clear" w:color="auto" w:fill="FFFFFF"/>
          </w:tcPr>
          <w:p>
            <w:r>
              <w:rPr>
                <w:rFonts w:ascii="Calibri" w:hAnsi="Calibri"/>
                <w:sz w:val="18"/>
              </w:rPr>
              <w:t>Until account deleted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Voice notes</w:t>
            </w:r>
          </w:p>
        </w:tc>
        <w:tc>
          <w:tcPr>
            <w:tcW w:type="dxa" w:w="1568"/>
            <w:shd w:val="clear" w:color="auto" w:fill="F5F3FF"/>
          </w:tcPr>
          <w:p>
            <w:r>
              <w:rPr>
                <w:rFonts w:ascii="Calibri" w:hAnsi="Calibri"/>
                <w:sz w:val="18"/>
              </w:rPr>
              <w:t>voiceNotes</w:t>
            </w:r>
          </w:p>
        </w:tc>
        <w:tc>
          <w:tcPr>
            <w:tcW w:type="dxa" w:w="1568"/>
            <w:shd w:val="clear" w:color="auto" w:fill="F5F3FF"/>
          </w:tcPr>
          <w:p>
            <w:r>
              <w:rPr>
                <w:rFonts w:ascii="Calibri" w:hAnsi="Calibri"/>
                <w:sz w:val="18"/>
              </w:rPr>
              <w:t>voiceNotes.create mutation</w:t>
            </w:r>
          </w:p>
        </w:tc>
        <w:tc>
          <w:tcPr>
            <w:tcW w:type="dxa" w:w="1568"/>
            <w:shd w:val="clear" w:color="auto" w:fill="F5F3FF"/>
          </w:tcPr>
          <w:p>
            <w:r>
              <w:rPr>
                <w:rFonts w:ascii="Calibri" w:hAnsi="Calibri"/>
                <w:sz w:val="18"/>
              </w:rPr>
              <w:t>voiceNotes.list</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Feedback</w:t>
            </w:r>
          </w:p>
        </w:tc>
        <w:tc>
          <w:tcPr>
            <w:tcW w:type="dxa" w:w="1568"/>
            <w:shd w:val="clear" w:color="auto" w:fill="FFFFFF"/>
          </w:tcPr>
          <w:p>
            <w:r>
              <w:rPr>
                <w:rFonts w:ascii="Calibri" w:hAnsi="Calibri"/>
                <w:sz w:val="18"/>
              </w:rPr>
              <w:t>feedback</w:t>
            </w:r>
          </w:p>
        </w:tc>
        <w:tc>
          <w:tcPr>
            <w:tcW w:type="dxa" w:w="1568"/>
            <w:shd w:val="clear" w:color="auto" w:fill="FFFFFF"/>
          </w:tcPr>
          <w:p>
            <w:r>
              <w:rPr>
                <w:rFonts w:ascii="Calibri" w:hAnsi="Calibri"/>
                <w:sz w:val="18"/>
              </w:rPr>
              <w:t>feedback.submit mutation</w:t>
            </w:r>
          </w:p>
        </w:tc>
        <w:tc>
          <w:tcPr>
            <w:tcW w:type="dxa" w:w="1568"/>
            <w:shd w:val="clear" w:color="auto" w:fill="FFFFFF"/>
          </w:tcPr>
          <w:p>
            <w:r>
              <w:rPr>
                <w:rFonts w:ascii="Calibri" w:hAnsi="Calibri"/>
                <w:sz w:val="18"/>
              </w:rPr>
              <w:t>Internal analytics only</w:t>
            </w:r>
          </w:p>
        </w:tc>
        <w:tc>
          <w:tcPr>
            <w:tcW w:type="dxa" w:w="1568"/>
            <w:shd w:val="clear" w:color="auto" w:fill="FFFFFF"/>
          </w:tcPr>
          <w:p>
            <w:r>
              <w:rPr>
                <w:rFonts w:ascii="Calibri" w:hAnsi="Calibri"/>
                <w:sz w:val="18"/>
              </w:rPr>
              <w:t>Permanent</w:t>
            </w:r>
          </w:p>
        </w:tc>
        <w:tc>
          <w:tcPr>
            <w:tcW w:type="dxa" w:w="1568"/>
            <w:shd w:val="clear" w:color="auto" w:fill="FFFFFF"/>
          </w:tcPr>
          <w:p>
            <w:r>
              <w:rPr>
                <w:rFonts w:ascii="Calibri" w:hAnsi="Calibri"/>
                <w:sz w:val="18"/>
              </w:rPr>
              <w:t>user_id = auth.uid()</w:t>
            </w:r>
          </w:p>
        </w:tc>
      </w:tr>
    </w:tbl>
    <w:p/>
    <w:p>
      <w:pPr>
        <w:pStyle w:val="Heading2"/>
        <w:jc w:val="left"/>
      </w:pPr>
      <w:r>
        <w:rPr>
          <w:rFonts w:ascii="Calibri" w:hAnsi="Calibri"/>
          <w:color w:val="7C3AED"/>
        </w:rPr>
        <w:t>H.2 New Tables Required (Phase 2-3)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Table</w:t>
            </w:r>
          </w:p>
        </w:tc>
        <w:tc>
          <w:tcPr>
            <w:tcW w:type="dxa" w:w="2351"/>
            <w:shd w:val="clear" w:color="auto" w:fill="2D1B69"/>
          </w:tcPr>
          <w:p>
            <w:r>
              <w:rPr>
                <w:rFonts w:ascii="Calibri" w:hAnsi="Calibri"/>
                <w:b/>
                <w:color w:val="FFFFFF"/>
                <w:sz w:val="18"/>
              </w:rPr>
              <w:t>Phase</w:t>
            </w:r>
          </w:p>
        </w:tc>
        <w:tc>
          <w:tcPr>
            <w:tcW w:type="dxa" w:w="2351"/>
            <w:shd w:val="clear" w:color="auto" w:fill="2D1B69"/>
          </w:tcPr>
          <w:p>
            <w:r>
              <w:rPr>
                <w:rFonts w:ascii="Calibri" w:hAnsi="Calibri"/>
                <w:b/>
                <w:color w:val="FFFFFF"/>
                <w:sz w:val="18"/>
              </w:rPr>
              <w:t>Purpose</w:t>
            </w:r>
          </w:p>
        </w:tc>
        <w:tc>
          <w:tcPr>
            <w:tcW w:type="dxa" w:w="2351"/>
            <w:shd w:val="clear" w:color="auto" w:fill="2D1B69"/>
          </w:tcPr>
          <w:p>
            <w:r>
              <w:rPr>
                <w:rFonts w:ascii="Calibri" w:hAnsi="Calibri"/>
                <w:b/>
                <w:color w:val="FFFFFF"/>
                <w:sz w:val="18"/>
              </w:rPr>
              <w:t>Key Columns</w:t>
            </w:r>
          </w:p>
        </w:tc>
      </w:tr>
      <w:tr>
        <w:tc>
          <w:tcPr>
            <w:tcW w:type="dxa" w:w="2351"/>
            <w:shd w:val="clear" w:color="auto" w:fill="F5F3FF"/>
          </w:tcPr>
          <w:p>
            <w:r>
              <w:rPr>
                <w:rFonts w:ascii="Calibri" w:hAnsi="Calibri"/>
                <w:sz w:val="18"/>
              </w:rPr>
              <w:t>knowledgeBase</w:t>
            </w:r>
          </w:p>
        </w:tc>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Vector embeddings for private knowledge search</w:t>
            </w:r>
          </w:p>
        </w:tc>
        <w:tc>
          <w:tcPr>
            <w:tcW w:type="dxa" w:w="2351"/>
            <w:shd w:val="clear" w:color="auto" w:fill="F5F3FF"/>
          </w:tcPr>
          <w:p>
            <w:r>
              <w:rPr>
                <w:rFonts w:ascii="Calibri" w:hAnsi="Calibri"/>
                <w:sz w:val="18"/>
              </w:rPr>
              <w:t>id, userId, sourceType, sourceId, content, embedding (vector(1536)), createdAt</w:t>
            </w:r>
          </w:p>
        </w:tc>
      </w:tr>
      <w:tr>
        <w:tc>
          <w:tcPr>
            <w:tcW w:type="dxa" w:w="2351"/>
            <w:shd w:val="clear" w:color="auto" w:fill="FFFFFF"/>
          </w:tcPr>
          <w:p>
            <w:r>
              <w:rPr>
                <w:rFonts w:ascii="Calibri" w:hAnsi="Calibri"/>
                <w:sz w:val="18"/>
              </w:rPr>
              <w:t>agentMemory</w:t>
            </w:r>
          </w:p>
        </w:tc>
        <w:tc>
          <w:tcPr>
            <w:tcW w:type="dxa" w:w="2351"/>
            <w:shd w:val="clear" w:color="auto" w:fill="FFFFFF"/>
          </w:tcPr>
          <w:p>
            <w:r>
              <w:rPr>
                <w:rFonts w:ascii="Calibri" w:hAnsi="Calibri"/>
                <w:sz w:val="18"/>
              </w:rPr>
              <w:t>Phase 2</w:t>
            </w:r>
          </w:p>
        </w:tc>
        <w:tc>
          <w:tcPr>
            <w:tcW w:type="dxa" w:w="2351"/>
            <w:shd w:val="clear" w:color="auto" w:fill="FFFFFF"/>
          </w:tcPr>
          <w:p>
            <w:r>
              <w:rPr>
                <w:rFonts w:ascii="Calibri" w:hAnsi="Calibri"/>
                <w:sz w:val="18"/>
              </w:rPr>
              <w:t>Persistent agent memory across sessions</w:t>
            </w:r>
          </w:p>
        </w:tc>
        <w:tc>
          <w:tcPr>
            <w:tcW w:type="dxa" w:w="2351"/>
            <w:shd w:val="clear" w:color="auto" w:fill="FFFFFF"/>
          </w:tcPr>
          <w:p>
            <w:r>
              <w:rPr>
                <w:rFonts w:ascii="Calibri" w:hAnsi="Calibri"/>
                <w:sz w:val="18"/>
              </w:rPr>
              <w:t>id, userId, agentKey, memoryType, content, importance (1-5), expiresAt</w:t>
            </w:r>
          </w:p>
        </w:tc>
      </w:tr>
      <w:tr>
        <w:tc>
          <w:tcPr>
            <w:tcW w:type="dxa" w:w="2351"/>
            <w:shd w:val="clear" w:color="auto" w:fill="F5F3FF"/>
          </w:tcPr>
          <w:p>
            <w:r>
              <w:rPr>
                <w:rFonts w:ascii="Calibri" w:hAnsi="Calibri"/>
                <w:sz w:val="18"/>
              </w:rPr>
              <w:t>agentInsights</w:t>
            </w:r>
          </w:p>
        </w:tc>
        <w:tc>
          <w:tcPr>
            <w:tcW w:type="dxa" w:w="2351"/>
            <w:shd w:val="clear" w:color="auto" w:fill="F5F3FF"/>
          </w:tcPr>
          <w:p>
            <w:r>
              <w:rPr>
                <w:rFonts w:ascii="Calibri" w:hAnsi="Calibri"/>
                <w:sz w:val="18"/>
              </w:rPr>
              <w:t>Phase 3</w:t>
            </w:r>
          </w:p>
        </w:tc>
        <w:tc>
          <w:tcPr>
            <w:tcW w:type="dxa" w:w="2351"/>
            <w:shd w:val="clear" w:color="auto" w:fill="F5F3FF"/>
          </w:tcPr>
          <w:p>
            <w:r>
              <w:rPr>
                <w:rFonts w:ascii="Calibri" w:hAnsi="Calibri"/>
                <w:sz w:val="18"/>
              </w:rPr>
              <w:t>Daily insights generated by agents during research</w:t>
            </w:r>
          </w:p>
        </w:tc>
        <w:tc>
          <w:tcPr>
            <w:tcW w:type="dxa" w:w="2351"/>
            <w:shd w:val="clear" w:color="auto" w:fill="F5F3FF"/>
          </w:tcPr>
          <w:p>
            <w:r>
              <w:rPr>
                <w:rFonts w:ascii="Calibri" w:hAnsi="Calibri"/>
                <w:sz w:val="18"/>
              </w:rPr>
              <w:t>id, userId, agentKey, insight, source, confidence, usedInBriefingId, createdAt</w:t>
            </w:r>
          </w:p>
        </w:tc>
      </w:tr>
      <w:tr>
        <w:tc>
          <w:tcPr>
            <w:tcW w:type="dxa" w:w="2351"/>
            <w:shd w:val="clear" w:color="auto" w:fill="FFFFFF"/>
          </w:tcPr>
          <w:p>
            <w:r>
              <w:rPr>
                <w:rFonts w:ascii="Calibri" w:hAnsi="Calibri"/>
                <w:sz w:val="18"/>
              </w:rPr>
              <w:t>agentImprovements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Agent self-improvement suggestions pending approval</w:t>
            </w:r>
          </w:p>
        </w:tc>
        <w:tc>
          <w:tcPr>
            <w:tcW w:type="dxa" w:w="2351"/>
            <w:shd w:val="clear" w:color="auto" w:fill="FFFFFF"/>
          </w:tcPr>
          <w:p>
            <w:r>
              <w:rPr>
                <w:rFonts w:ascii="Calibri" w:hAnsi="Calibri"/>
                <w:sz w:val="18"/>
              </w:rPr>
              <w:t>id, userId, agentKey, suggestion, status (pending/approved/rejected), approvedAt</w:t>
            </w:r>
          </w:p>
        </w:tc>
      </w:tr>
      <w:tr>
        <w:tc>
          <w:tcPr>
            <w:tcW w:type="dxa" w:w="2351"/>
            <w:shd w:val="clear" w:color="auto" w:fill="F5F3FF"/>
          </w:tcPr>
          <w:p>
            <w:r>
              <w:rPr>
                <w:rFonts w:ascii="Calibri" w:hAnsi="Calibri"/>
                <w:sz w:val="18"/>
              </w:rPr>
              <w:t>agentRatings</w:t>
            </w:r>
          </w:p>
        </w:tc>
        <w:tc>
          <w:tcPr>
            <w:tcW w:type="dxa" w:w="2351"/>
            <w:shd w:val="clear" w:color="auto" w:fill="F5F3FF"/>
          </w:tcPr>
          <w:p>
            <w:r>
              <w:rPr>
                <w:rFonts w:ascii="Calibri" w:hAnsi="Calibri"/>
                <w:sz w:val="18"/>
              </w:rPr>
              <w:t>Phase 6</w:t>
            </w:r>
          </w:p>
        </w:tc>
        <w:tc>
          <w:tcPr>
            <w:tcW w:type="dxa" w:w="2351"/>
            <w:shd w:val="clear" w:color="auto" w:fill="F5F3FF"/>
          </w:tcPr>
          <w:p>
            <w:r>
              <w:rPr>
                <w:rFonts w:ascii="Calibri" w:hAnsi="Calibri"/>
                <w:sz w:val="18"/>
              </w:rPr>
              <w:t>Victoria's ratings of agent task outputs</w:t>
            </w:r>
          </w:p>
        </w:tc>
        <w:tc>
          <w:tcPr>
            <w:tcW w:type="dxa" w:w="2351"/>
            <w:shd w:val="clear" w:color="auto" w:fill="F5F3FF"/>
          </w:tcPr>
          <w:p>
            <w:r>
              <w:rPr>
                <w:rFonts w:ascii="Calibri" w:hAnsi="Calibri"/>
                <w:sz w:val="18"/>
              </w:rPr>
              <w:t>id, userId, agentKey, taskId, rating (1-5), comment, createdAt</w:t>
            </w:r>
          </w:p>
        </w:tc>
      </w:tr>
      <w:tr>
        <w:tc>
          <w:tcPr>
            <w:tcW w:type="dxa" w:w="2351"/>
            <w:shd w:val="clear" w:color="auto" w:fill="FFFFFF"/>
          </w:tcPr>
          <w:p>
            <w:r>
              <w:rPr>
                <w:rFonts w:ascii="Calibri" w:hAnsi="Calibri"/>
                <w:sz w:val="18"/>
              </w:rPr>
              <w:t>anomalyAlerts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Proactive anomaly detections by agents</w:t>
            </w:r>
          </w:p>
        </w:tc>
        <w:tc>
          <w:tcPr>
            <w:tcW w:type="dxa" w:w="2351"/>
            <w:shd w:val="clear" w:color="auto" w:fill="FFFFFF"/>
          </w:tcPr>
          <w:p>
            <w:r>
              <w:rPr>
                <w:rFonts w:ascii="Calibri" w:hAnsi="Calibri"/>
                <w:sz w:val="18"/>
              </w:rPr>
              <w:t>id, userId, agentKey, alertType, description, severity, resolvedAt</w:t>
            </w:r>
          </w:p>
        </w:tc>
      </w:tr>
      <w:tr>
        <w:tc>
          <w:tcPr>
            <w:tcW w:type="dxa" w:w="2351"/>
            <w:shd w:val="clear" w:color="auto" w:fill="F5F3FF"/>
          </w:tcPr>
          <w:p>
            <w:r>
              <w:rPr>
                <w:rFonts w:ascii="Calibri" w:hAnsi="Calibri"/>
                <w:sz w:val="18"/>
              </w:rPr>
              <w:t>kpis</w:t>
            </w:r>
          </w:p>
        </w:tc>
        <w:tc>
          <w:tcPr>
            <w:tcW w:type="dxa" w:w="2351"/>
            <w:shd w:val="clear" w:color="auto" w:fill="F5F3FF"/>
          </w:tcPr>
          <w:p>
            <w:r>
              <w:rPr>
                <w:rFonts w:ascii="Calibri" w:hAnsi="Calibri"/>
                <w:sz w:val="18"/>
              </w:rPr>
              <w:t>Phase 3</w:t>
            </w:r>
          </w:p>
        </w:tc>
        <w:tc>
          <w:tcPr>
            <w:tcW w:type="dxa" w:w="2351"/>
            <w:shd w:val="clear" w:color="auto" w:fill="F5F3FF"/>
          </w:tcPr>
          <w:p>
            <w:r>
              <w:rPr>
                <w:rFonts w:ascii="Calibri" w:hAnsi="Calibri"/>
                <w:sz w:val="18"/>
              </w:rPr>
              <w:t>Key Performance Indicators</w:t>
            </w:r>
          </w:p>
        </w:tc>
        <w:tc>
          <w:tcPr>
            <w:tcW w:type="dxa" w:w="2351"/>
            <w:shd w:val="clear" w:color="auto" w:fill="F5F3FF"/>
          </w:tcPr>
          <w:p>
            <w:r>
              <w:rPr>
                <w:rFonts w:ascii="Calibri" w:hAnsi="Calibri"/>
                <w:sz w:val="18"/>
              </w:rPr>
              <w:t>id, userId, name, target, current, unit, trend, lastUpdated</w:t>
            </w:r>
          </w:p>
        </w:tc>
      </w:tr>
      <w:tr>
        <w:tc>
          <w:tcPr>
            <w:tcW w:type="dxa" w:w="2351"/>
            <w:shd w:val="clear" w:color="auto" w:fill="FFFFFF"/>
          </w:tcPr>
          <w:p>
            <w:r>
              <w:rPr>
                <w:rFonts w:ascii="Calibri" w:hAnsi="Calibri"/>
                <w:sz w:val="18"/>
              </w:rPr>
              <w:t>okrs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Objectives and Key Results</w:t>
            </w:r>
          </w:p>
        </w:tc>
        <w:tc>
          <w:tcPr>
            <w:tcW w:type="dxa" w:w="2351"/>
            <w:shd w:val="clear" w:color="auto" w:fill="FFFFFF"/>
          </w:tcPr>
          <w:p>
            <w:r>
              <w:rPr>
                <w:rFonts w:ascii="Calibri" w:hAnsi="Calibri"/>
                <w:sz w:val="18"/>
              </w:rPr>
              <w:t>id, userId, objective, keyResults (jsonb), quarter, year, status</w:t>
            </w:r>
          </w:p>
        </w:tc>
      </w:tr>
      <w:tr>
        <w:tc>
          <w:tcPr>
            <w:tcW w:type="dxa" w:w="2351"/>
            <w:shd w:val="clear" w:color="auto" w:fill="F5F3FF"/>
          </w:tcPr>
          <w:p>
            <w:r>
              <w:rPr>
                <w:rFonts w:ascii="Calibri" w:hAnsi="Calibri"/>
                <w:sz w:val="18"/>
              </w:rPr>
              <w:t>auditLogs</w:t>
            </w:r>
          </w:p>
        </w:tc>
        <w:tc>
          <w:tcPr>
            <w:tcW w:type="dxa" w:w="2351"/>
            <w:shd w:val="clear" w:color="auto" w:fill="F5F3FF"/>
          </w:tcPr>
          <w:p>
            <w:r>
              <w:rPr>
                <w:rFonts w:ascii="Calibri" w:hAnsi="Calibri"/>
                <w:sz w:val="18"/>
              </w:rPr>
              <w:t>Phase 5</w:t>
            </w:r>
          </w:p>
        </w:tc>
        <w:tc>
          <w:tcPr>
            <w:tcW w:type="dxa" w:w="2351"/>
            <w:shd w:val="clear" w:color="auto" w:fill="F5F3FF"/>
          </w:tcPr>
          <w:p>
            <w:r>
              <w:rPr>
                <w:rFonts w:ascii="Calibri" w:hAnsi="Calibri"/>
                <w:sz w:val="18"/>
              </w:rPr>
              <w:t>Complete audit trail of all user actions</w:t>
            </w:r>
          </w:p>
        </w:tc>
        <w:tc>
          <w:tcPr>
            <w:tcW w:type="dxa" w:w="2351"/>
            <w:shd w:val="clear" w:color="auto" w:fill="F5F3FF"/>
          </w:tcPr>
          <w:p>
            <w:r>
              <w:rPr>
                <w:rFonts w:ascii="Calibri" w:hAnsi="Calibri"/>
                <w:sz w:val="18"/>
              </w:rPr>
              <w:t>id, userId, action, resourceType, resourceId, metadata (jsonb), ipAddress, createdAt</w:t>
            </w:r>
          </w:p>
        </w:tc>
      </w:tr>
      <w:tr>
        <w:tc>
          <w:tcPr>
            <w:tcW w:type="dxa" w:w="2351"/>
            <w:shd w:val="clear" w:color="auto" w:fill="FFFFFF"/>
          </w:tcPr>
          <w:p>
            <w:r>
              <w:rPr>
                <w:rFonts w:ascii="Calibri" w:hAnsi="Calibri"/>
                <w:sz w:val="18"/>
              </w:rPr>
              <w:t>webhooks</w:t>
            </w:r>
          </w:p>
        </w:tc>
        <w:tc>
          <w:tcPr>
            <w:tcW w:type="dxa" w:w="2351"/>
            <w:shd w:val="clear" w:color="auto" w:fill="FFFFFF"/>
          </w:tcPr>
          <w:p>
            <w:r>
              <w:rPr>
                <w:rFonts w:ascii="Calibri" w:hAnsi="Calibri"/>
                <w:sz w:val="18"/>
              </w:rPr>
              <w:t>Phase 2</w:t>
            </w:r>
          </w:p>
        </w:tc>
        <w:tc>
          <w:tcPr>
            <w:tcW w:type="dxa" w:w="2351"/>
            <w:shd w:val="clear" w:color="auto" w:fill="FFFFFF"/>
          </w:tcPr>
          <w:p>
            <w:r>
              <w:rPr>
                <w:rFonts w:ascii="Calibri" w:hAnsi="Calibri"/>
                <w:sz w:val="18"/>
              </w:rPr>
              <w:t>Outbound webhook configurations</w:t>
            </w:r>
          </w:p>
        </w:tc>
        <w:tc>
          <w:tcPr>
            <w:tcW w:type="dxa" w:w="2351"/>
            <w:shd w:val="clear" w:color="auto" w:fill="FFFFFF"/>
          </w:tcPr>
          <w:p>
            <w:r>
              <w:rPr>
                <w:rFonts w:ascii="Calibri" w:hAnsi="Calibri"/>
                <w:sz w:val="18"/>
              </w:rPr>
              <w:t>id, userId, url, events (jsonb), secret, isActive, lastDeliveredAt</w:t>
            </w:r>
          </w:p>
        </w:tc>
      </w:tr>
      <w:tr>
        <w:tc>
          <w:tcPr>
            <w:tcW w:type="dxa" w:w="2351"/>
            <w:shd w:val="clear" w:color="auto" w:fill="F5F3FF"/>
          </w:tcPr>
          <w:p>
            <w:r>
              <w:rPr>
                <w:rFonts w:ascii="Calibri" w:hAnsi="Calibri"/>
                <w:sz w:val="18"/>
              </w:rPr>
              <w:t>apiKeys</w:t>
            </w:r>
          </w:p>
        </w:tc>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API keys for public REST API access</w:t>
            </w:r>
          </w:p>
        </w:tc>
        <w:tc>
          <w:tcPr>
            <w:tcW w:type="dxa" w:w="2351"/>
            <w:shd w:val="clear" w:color="auto" w:fill="F5F3FF"/>
          </w:tcPr>
          <w:p>
            <w:r>
              <w:rPr>
                <w:rFonts w:ascii="Calibri" w:hAnsi="Calibri"/>
                <w:sz w:val="18"/>
              </w:rPr>
              <w:t>id, userId, keyHash, name, lastUsedAt, expiresAt, isRevoked</w:t>
            </w:r>
          </w:p>
        </w:tc>
      </w:tr>
    </w:tbl>
    <w:p/>
    <w:p>
      <w:pPr>
        <w:pStyle w:val="Heading2"/>
        <w:jc w:val="left"/>
      </w:pPr>
      <w:r>
        <w:rPr>
          <w:rFonts w:ascii="Calibri" w:hAnsi="Calibri"/>
          <w:color w:val="7C3AED"/>
        </w:rPr>
        <w:t>H.3 File Storage: AWS S3</w:t>
      </w:r>
    </w:p>
    <w:p>
      <w:r>
        <w:rPr>
          <w:rFonts w:ascii="Calibri" w:hAnsi="Calibri"/>
          <w:b w:val="0"/>
          <w:i w:val="0"/>
          <w:sz w:val="20"/>
        </w:rPr>
        <w:t>All binary files (PDFs, audio, video, images) are stored in AWS S3. The bucket is configured via AWS_S3_BUCKET. Files are uploaded via the storage service in server/services/storage.service.ts. Signed URLs are generated for downloads (valid for 1 hour).</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D1B69"/>
          </w:tcPr>
          <w:p>
            <w:r>
              <w:rPr>
                <w:rFonts w:ascii="Calibri" w:hAnsi="Calibri"/>
                <w:b/>
                <w:color w:val="FFFFFF"/>
                <w:sz w:val="18"/>
              </w:rPr>
              <w:t>File Type</w:t>
            </w:r>
          </w:p>
        </w:tc>
        <w:tc>
          <w:tcPr>
            <w:tcW w:type="dxa" w:w="1881"/>
            <w:shd w:val="clear" w:color="auto" w:fill="2D1B69"/>
          </w:tcPr>
          <w:p>
            <w:r>
              <w:rPr>
                <w:rFonts w:ascii="Calibri" w:hAnsi="Calibri"/>
                <w:b/>
                <w:color w:val="FFFFFF"/>
                <w:sz w:val="18"/>
              </w:rPr>
              <w:t>S3 Key Pattern</w:t>
            </w:r>
          </w:p>
        </w:tc>
        <w:tc>
          <w:tcPr>
            <w:tcW w:type="dxa" w:w="1881"/>
            <w:shd w:val="clear" w:color="auto" w:fill="2D1B69"/>
          </w:tcPr>
          <w:p>
            <w:r>
              <w:rPr>
                <w:rFonts w:ascii="Calibri" w:hAnsi="Calibri"/>
                <w:b/>
                <w:color w:val="FFFFFF"/>
                <w:sz w:val="18"/>
              </w:rPr>
              <w:t>How It Gets There</w:t>
            </w:r>
          </w:p>
        </w:tc>
        <w:tc>
          <w:tcPr>
            <w:tcW w:type="dxa" w:w="1881"/>
            <w:shd w:val="clear" w:color="auto" w:fill="2D1B69"/>
          </w:tcPr>
          <w:p>
            <w:r>
              <w:rPr>
                <w:rFonts w:ascii="Calibri" w:hAnsi="Calibri"/>
                <w:b/>
                <w:color w:val="FFFFFF"/>
                <w:sz w:val="18"/>
              </w:rPr>
              <w:t>How It Is Retrieved</w:t>
            </w:r>
          </w:p>
        </w:tc>
        <w:tc>
          <w:tcPr>
            <w:tcW w:type="dxa" w:w="1881"/>
            <w:shd w:val="clear" w:color="auto" w:fill="2D1B69"/>
          </w:tcPr>
          <w:p>
            <w:r>
              <w:rPr>
                <w:rFonts w:ascii="Calibri" w:hAnsi="Calibri"/>
                <w:b/>
                <w:color w:val="FFFFFF"/>
                <w:sz w:val="18"/>
              </w:rPr>
              <w:t>Retention</w:t>
            </w:r>
          </w:p>
        </w:tc>
      </w:tr>
      <w:tr>
        <w:tc>
          <w:tcPr>
            <w:tcW w:type="dxa" w:w="1881"/>
            <w:shd w:val="clear" w:color="auto" w:fill="F5F3FF"/>
          </w:tcPr>
          <w:p>
            <w:r>
              <w:rPr>
                <w:rFonts w:ascii="Calibri" w:hAnsi="Calibri"/>
                <w:sz w:val="18"/>
              </w:rPr>
              <w:t>Briefing PDFs</w:t>
            </w:r>
          </w:p>
        </w:tc>
        <w:tc>
          <w:tcPr>
            <w:tcW w:type="dxa" w:w="1881"/>
            <w:shd w:val="clear" w:color="auto" w:fill="F5F3FF"/>
          </w:tcPr>
          <w:p>
            <w:r>
              <w:rPr>
                <w:rFonts w:ascii="Calibri" w:hAnsi="Calibri"/>
                <w:sz w:val="18"/>
              </w:rPr>
              <w:t>briefings/{userId}/{date}/briefing.pdf</w:t>
            </w:r>
          </w:p>
        </w:tc>
        <w:tc>
          <w:tcPr>
            <w:tcW w:type="dxa" w:w="1881"/>
            <w:shd w:val="clear" w:color="auto" w:fill="F5F3FF"/>
          </w:tcPr>
          <w:p>
            <w:r>
              <w:rPr>
                <w:rFonts w:ascii="Calibri" w:hAnsi="Calibri"/>
                <w:sz w:val="18"/>
              </w:rPr>
              <w:t>victoriaBriefing.generatePdf mutation</w:t>
            </w:r>
          </w:p>
        </w:tc>
        <w:tc>
          <w:tcPr>
            <w:tcW w:type="dxa" w:w="1881"/>
            <w:shd w:val="clear" w:color="auto" w:fill="F5F3FF"/>
          </w:tcPr>
          <w:p>
            <w:r>
              <w:rPr>
                <w:rFonts w:ascii="Calibri" w:hAnsi="Calibri"/>
                <w:sz w:val="18"/>
              </w:rPr>
              <w:t>Signed URL stored in briefings.pdfUrl</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Briefing Audio</w:t>
            </w:r>
          </w:p>
        </w:tc>
        <w:tc>
          <w:tcPr>
            <w:tcW w:type="dxa" w:w="1881"/>
            <w:shd w:val="clear" w:color="auto" w:fill="FFFFFF"/>
          </w:tcPr>
          <w:p>
            <w:r>
              <w:rPr>
                <w:rFonts w:ascii="Calibri" w:hAnsi="Calibri"/>
                <w:sz w:val="18"/>
              </w:rPr>
              <w:t>briefings/{userId}/{date}/briefing.mp3</w:t>
            </w:r>
          </w:p>
        </w:tc>
        <w:tc>
          <w:tcPr>
            <w:tcW w:type="dxa" w:w="1881"/>
            <w:shd w:val="clear" w:color="auto" w:fill="FFFFFF"/>
          </w:tcPr>
          <w:p>
            <w:r>
              <w:rPr>
                <w:rFonts w:ascii="Calibri" w:hAnsi="Calibri"/>
                <w:sz w:val="18"/>
              </w:rPr>
              <w:t>victoriaBriefing.generateAudio mutation (ElevenLabs)</w:t>
            </w:r>
          </w:p>
        </w:tc>
        <w:tc>
          <w:tcPr>
            <w:tcW w:type="dxa" w:w="1881"/>
            <w:shd w:val="clear" w:color="auto" w:fill="FFFFFF"/>
          </w:tcPr>
          <w:p>
            <w:r>
              <w:rPr>
                <w:rFonts w:ascii="Calibri" w:hAnsi="Calibri"/>
                <w:sz w:val="18"/>
              </w:rPr>
              <w:t>Signed URL stored in briefings.audioUrl</w:t>
            </w:r>
          </w:p>
        </w:tc>
        <w:tc>
          <w:tcPr>
            <w:tcW w:type="dxa" w:w="1881"/>
            <w:shd w:val="clear" w:color="auto" w:fill="FFFFFF"/>
          </w:tcPr>
          <w:p>
            <w:r>
              <w:rPr>
                <w:rFonts w:ascii="Calibri" w:hAnsi="Calibri"/>
                <w:sz w:val="18"/>
              </w:rPr>
              <w:t>90 days</w:t>
            </w:r>
          </w:p>
        </w:tc>
      </w:tr>
      <w:tr>
        <w:tc>
          <w:tcPr>
            <w:tcW w:type="dxa" w:w="1881"/>
            <w:shd w:val="clear" w:color="auto" w:fill="F5F3FF"/>
          </w:tcPr>
          <w:p>
            <w:r>
              <w:rPr>
                <w:rFonts w:ascii="Calibri" w:hAnsi="Calibri"/>
                <w:sz w:val="18"/>
              </w:rPr>
              <w:t>Briefing Video</w:t>
            </w:r>
          </w:p>
        </w:tc>
        <w:tc>
          <w:tcPr>
            <w:tcW w:type="dxa" w:w="1881"/>
            <w:shd w:val="clear" w:color="auto" w:fill="F5F3FF"/>
          </w:tcPr>
          <w:p>
            <w:r>
              <w:rPr>
                <w:rFonts w:ascii="Calibri" w:hAnsi="Calibri"/>
                <w:sz w:val="18"/>
              </w:rPr>
              <w:t>briefings/{userId}/{date}/briefing.mp4</w:t>
            </w:r>
          </w:p>
        </w:tc>
        <w:tc>
          <w:tcPr>
            <w:tcW w:type="dxa" w:w="1881"/>
            <w:shd w:val="clear" w:color="auto" w:fill="F5F3FF"/>
          </w:tcPr>
          <w:p>
            <w:r>
              <w:rPr>
                <w:rFonts w:ascii="Calibri" w:hAnsi="Calibri"/>
                <w:sz w:val="18"/>
              </w:rPr>
              <w:t>victoriaBriefing.generateVideo mutation</w:t>
            </w:r>
          </w:p>
        </w:tc>
        <w:tc>
          <w:tcPr>
            <w:tcW w:type="dxa" w:w="1881"/>
            <w:shd w:val="clear" w:color="auto" w:fill="F5F3FF"/>
          </w:tcPr>
          <w:p>
            <w:r>
              <w:rPr>
                <w:rFonts w:ascii="Calibri" w:hAnsi="Calibri"/>
                <w:sz w:val="18"/>
              </w:rPr>
              <w:t>Signed URL stored in briefings.videoUrl</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Generated Documents</w:t>
            </w:r>
          </w:p>
        </w:tc>
        <w:tc>
          <w:tcPr>
            <w:tcW w:type="dxa" w:w="1881"/>
            <w:shd w:val="clear" w:color="auto" w:fill="FFFFFF"/>
          </w:tcPr>
          <w:p>
            <w:r>
              <w:rPr>
                <w:rFonts w:ascii="Calibri" w:hAnsi="Calibri"/>
                <w:sz w:val="18"/>
              </w:rPr>
              <w:t>documents/{userId}/{documentId}.pdf</w:t>
            </w:r>
          </w:p>
        </w:tc>
        <w:tc>
          <w:tcPr>
            <w:tcW w:type="dxa" w:w="1881"/>
            <w:shd w:val="clear" w:color="auto" w:fill="FFFFFF"/>
          </w:tcPr>
          <w:p>
            <w:r>
              <w:rPr>
                <w:rFonts w:ascii="Calibri" w:hAnsi="Calibri"/>
                <w:sz w:val="18"/>
              </w:rPr>
              <w:t>documentLibrary.generatePDF mutation</w:t>
            </w:r>
          </w:p>
        </w:tc>
        <w:tc>
          <w:tcPr>
            <w:tcW w:type="dxa" w:w="1881"/>
            <w:shd w:val="clear" w:color="auto" w:fill="FFFFFF"/>
          </w:tcPr>
          <w:p>
            <w:r>
              <w:rPr>
                <w:rFonts w:ascii="Calibri" w:hAnsi="Calibri"/>
                <w:sz w:val="18"/>
              </w:rPr>
              <w:t>Signed URL stored in generatedDocuments.pdfUrl</w:t>
            </w:r>
          </w:p>
        </w:tc>
        <w:tc>
          <w:tcPr>
            <w:tcW w:type="dxa" w:w="1881"/>
            <w:shd w:val="clear" w:color="auto" w:fill="FFFFFF"/>
          </w:tcPr>
          <w:p>
            <w:r>
              <w:rPr>
                <w:rFonts w:ascii="Calibri" w:hAnsi="Calibri"/>
                <w:sz w:val="18"/>
              </w:rPr>
              <w:t>1 year</w:t>
            </w:r>
          </w:p>
        </w:tc>
      </w:tr>
      <w:tr>
        <w:tc>
          <w:tcPr>
            <w:tcW w:type="dxa" w:w="1881"/>
            <w:shd w:val="clear" w:color="auto" w:fill="F5F3FF"/>
          </w:tcPr>
          <w:p>
            <w:r>
              <w:rPr>
                <w:rFonts w:ascii="Calibri" w:hAnsi="Calibri"/>
                <w:sz w:val="18"/>
              </w:rPr>
              <w:t>Board Reports</w:t>
            </w:r>
          </w:p>
        </w:tc>
        <w:tc>
          <w:tcPr>
            <w:tcW w:type="dxa" w:w="1881"/>
            <w:shd w:val="clear" w:color="auto" w:fill="F5F3FF"/>
          </w:tcPr>
          <w:p>
            <w:r>
              <w:rPr>
                <w:rFonts w:ascii="Calibri" w:hAnsi="Calibri"/>
                <w:sz w:val="18"/>
              </w:rPr>
              <w:t>reports/{userId}/{date}/board-report.pdf</w:t>
            </w:r>
          </w:p>
        </w:tc>
        <w:tc>
          <w:tcPr>
            <w:tcW w:type="dxa" w:w="1881"/>
            <w:shd w:val="clear" w:color="auto" w:fill="F5F3FF"/>
          </w:tcPr>
          <w:p>
            <w:r>
              <w:rPr>
                <w:rFonts w:ascii="Calibri" w:hAnsi="Calibri"/>
                <w:sz w:val="18"/>
              </w:rPr>
              <w:t>boardReport.generate mutation</w:t>
            </w:r>
          </w:p>
        </w:tc>
        <w:tc>
          <w:tcPr>
            <w:tcW w:type="dxa" w:w="1881"/>
            <w:shd w:val="clear" w:color="auto" w:fill="F5F3FF"/>
          </w:tcPr>
          <w:p>
            <w:r>
              <w:rPr>
                <w:rFonts w:ascii="Calibri" w:hAnsi="Calibri"/>
                <w:sz w:val="18"/>
              </w:rPr>
              <w:t>Signed URL stored in generatedDocuments.pdfUrl</w:t>
            </w:r>
          </w:p>
        </w:tc>
        <w:tc>
          <w:tcPr>
            <w:tcW w:type="dxa" w:w="1881"/>
            <w:shd w:val="clear" w:color="auto" w:fill="F5F3FF"/>
          </w:tcPr>
          <w:p>
            <w:r>
              <w:rPr>
                <w:rFonts w:ascii="Calibri" w:hAnsi="Calibri"/>
                <w:sz w:val="18"/>
              </w:rPr>
              <w:t>1 year</w:t>
            </w:r>
          </w:p>
        </w:tc>
      </w:tr>
      <w:tr>
        <w:tc>
          <w:tcPr>
            <w:tcW w:type="dxa" w:w="1881"/>
            <w:shd w:val="clear" w:color="auto" w:fill="FFFFFF"/>
          </w:tcPr>
          <w:p>
            <w:r>
              <w:rPr>
                <w:rFonts w:ascii="Calibri" w:hAnsi="Calibri"/>
                <w:sz w:val="18"/>
              </w:rPr>
              <w:t>Voice Notes</w:t>
            </w:r>
          </w:p>
        </w:tc>
        <w:tc>
          <w:tcPr>
            <w:tcW w:type="dxa" w:w="1881"/>
            <w:shd w:val="clear" w:color="auto" w:fill="FFFFFF"/>
          </w:tcPr>
          <w:p>
            <w:r>
              <w:rPr>
                <w:rFonts w:ascii="Calibri" w:hAnsi="Calibri"/>
                <w:sz w:val="18"/>
              </w:rPr>
              <w:t>voice-notes/{userId}/{noteId}.mp3</w:t>
            </w:r>
          </w:p>
        </w:tc>
        <w:tc>
          <w:tcPr>
            <w:tcW w:type="dxa" w:w="1881"/>
            <w:shd w:val="clear" w:color="auto" w:fill="FFFFFF"/>
          </w:tcPr>
          <w:p>
            <w:r>
              <w:rPr>
                <w:rFonts w:ascii="Calibri" w:hAnsi="Calibri"/>
                <w:sz w:val="18"/>
              </w:rPr>
              <w:t>voiceNotes.create mutation</w:t>
            </w:r>
          </w:p>
        </w:tc>
        <w:tc>
          <w:tcPr>
            <w:tcW w:type="dxa" w:w="1881"/>
            <w:shd w:val="clear" w:color="auto" w:fill="FFFFFF"/>
          </w:tcPr>
          <w:p>
            <w:r>
              <w:rPr>
                <w:rFonts w:ascii="Calibri" w:hAnsi="Calibri"/>
                <w:sz w:val="18"/>
              </w:rPr>
              <w:t>Signed URL stored in voiceNotes.audioUrl</w:t>
            </w:r>
          </w:p>
        </w:tc>
        <w:tc>
          <w:tcPr>
            <w:tcW w:type="dxa" w:w="1881"/>
            <w:shd w:val="clear" w:color="auto" w:fill="FFFFFF"/>
          </w:tcPr>
          <w:p>
            <w:r>
              <w:rPr>
                <w:rFonts w:ascii="Calibri" w:hAnsi="Calibri"/>
                <w:sz w:val="18"/>
              </w:rPr>
              <w:t>Until deleted</w:t>
            </w:r>
          </w:p>
        </w:tc>
      </w:tr>
      <w:tr>
        <w:tc>
          <w:tcPr>
            <w:tcW w:type="dxa" w:w="1881"/>
            <w:shd w:val="clear" w:color="auto" w:fill="F5F3FF"/>
          </w:tcPr>
          <w:p>
            <w:r>
              <w:rPr>
                <w:rFonts w:ascii="Calibri" w:hAnsi="Calibri"/>
                <w:sz w:val="18"/>
              </w:rPr>
              <w:t>User Avatars</w:t>
            </w:r>
          </w:p>
        </w:tc>
        <w:tc>
          <w:tcPr>
            <w:tcW w:type="dxa" w:w="1881"/>
            <w:shd w:val="clear" w:color="auto" w:fill="F5F3FF"/>
          </w:tcPr>
          <w:p>
            <w:r>
              <w:rPr>
                <w:rFonts w:ascii="Calibri" w:hAnsi="Calibri"/>
                <w:sz w:val="18"/>
              </w:rPr>
              <w:t>avatars/{userId}/avatar.jpg</w:t>
            </w:r>
          </w:p>
        </w:tc>
        <w:tc>
          <w:tcPr>
            <w:tcW w:type="dxa" w:w="1881"/>
            <w:shd w:val="clear" w:color="auto" w:fill="F5F3FF"/>
          </w:tcPr>
          <w:p>
            <w:r>
              <w:rPr>
                <w:rFonts w:ascii="Calibri" w:hAnsi="Calibri"/>
                <w:sz w:val="18"/>
              </w:rPr>
              <w:t>settings.updateProfile mutation</w:t>
            </w:r>
          </w:p>
        </w:tc>
        <w:tc>
          <w:tcPr>
            <w:tcW w:type="dxa" w:w="1881"/>
            <w:shd w:val="clear" w:color="auto" w:fill="F5F3FF"/>
          </w:tcPr>
          <w:p>
            <w:r>
              <w:rPr>
                <w:rFonts w:ascii="Calibri" w:hAnsi="Calibri"/>
                <w:sz w:val="18"/>
              </w:rPr>
              <w:t>URL stored in users.avatarUrl</w:t>
            </w:r>
          </w:p>
        </w:tc>
        <w:tc>
          <w:tcPr>
            <w:tcW w:type="dxa" w:w="1881"/>
            <w:shd w:val="clear" w:color="auto" w:fill="F5F3FF"/>
          </w:tcPr>
          <w:p>
            <w:r>
              <w:rPr>
                <w:rFonts w:ascii="Calibri" w:hAnsi="Calibri"/>
                <w:sz w:val="18"/>
              </w:rPr>
              <w:t>Until changed</w:t>
            </w:r>
          </w:p>
        </w:tc>
      </w:tr>
      <w:tr>
        <w:tc>
          <w:tcPr>
            <w:tcW w:type="dxa" w:w="1881"/>
            <w:shd w:val="clear" w:color="auto" w:fill="FFFFFF"/>
          </w:tcPr>
          <w:p>
            <w:r>
              <w:rPr>
                <w:rFonts w:ascii="Calibri" w:hAnsi="Calibri"/>
                <w:sz w:val="18"/>
              </w:rPr>
              <w:t>Data Exports</w:t>
            </w:r>
          </w:p>
        </w:tc>
        <w:tc>
          <w:tcPr>
            <w:tcW w:type="dxa" w:w="1881"/>
            <w:shd w:val="clear" w:color="auto" w:fill="FFFFFF"/>
          </w:tcPr>
          <w:p>
            <w:r>
              <w:rPr>
                <w:rFonts w:ascii="Calibri" w:hAnsi="Calibri"/>
                <w:sz w:val="18"/>
              </w:rPr>
              <w:t>exports/{userId}/{timestamp}/export.json</w:t>
            </w:r>
          </w:p>
        </w:tc>
        <w:tc>
          <w:tcPr>
            <w:tcW w:type="dxa" w:w="1881"/>
            <w:shd w:val="clear" w:color="auto" w:fill="FFFFFF"/>
          </w:tcPr>
          <w:p>
            <w:r>
              <w:rPr>
                <w:rFonts w:ascii="Calibri" w:hAnsi="Calibri"/>
                <w:sz w:val="18"/>
              </w:rPr>
              <w:t>dataExport.export mutation</w:t>
            </w:r>
          </w:p>
        </w:tc>
        <w:tc>
          <w:tcPr>
            <w:tcW w:type="dxa" w:w="1881"/>
            <w:shd w:val="clear" w:color="auto" w:fill="FFFFFF"/>
          </w:tcPr>
          <w:p>
            <w:r>
              <w:rPr>
                <w:rFonts w:ascii="Calibri" w:hAnsi="Calibri"/>
                <w:sz w:val="18"/>
              </w:rPr>
              <w:t>Signed URL returned directly (1 hour TTL)</w:t>
            </w:r>
          </w:p>
        </w:tc>
        <w:tc>
          <w:tcPr>
            <w:tcW w:type="dxa" w:w="1881"/>
            <w:shd w:val="clear" w:color="auto" w:fill="FFFFFF"/>
          </w:tcPr>
          <w:p>
            <w:r>
              <w:rPr>
                <w:rFonts w:ascii="Calibri" w:hAnsi="Calibri"/>
                <w:sz w:val="18"/>
              </w:rPr>
              <w:t>7 days then deleted</w:t>
            </w:r>
          </w:p>
        </w:tc>
      </w:tr>
    </w:tbl>
    <w:p/>
    <w:p>
      <w:pPr>
        <w:pStyle w:val="Heading2"/>
        <w:jc w:val="left"/>
      </w:pPr>
      <w:r>
        <w:rPr>
          <w:rFonts w:ascii="Calibri" w:hAnsi="Calibri"/>
          <w:color w:val="7C3AED"/>
        </w:rPr>
        <w:t>H.4 Vector Database: Supabase pgvector</w:t>
      </w:r>
    </w:p>
    <w:p>
      <w:r>
        <w:rPr>
          <w:rFonts w:ascii="Calibri" w:hAnsi="Calibri"/>
          <w:b w:val="0"/>
          <w:i w:val="0"/>
          <w:sz w:val="20"/>
        </w:rPr>
        <w:t>The knowledge base uses the pgvector extension in Supabase. Embeddings are generated using OpenAI text-embedding-3-small (1536 dimensions). Similarity search uses cosine distance.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Extension</w:t>
            </w:r>
          </w:p>
        </w:tc>
        <w:tc>
          <w:tcPr>
            <w:tcW w:type="dxa" w:w="4703"/>
            <w:shd w:val="clear" w:color="auto" w:fill="F5F3FF"/>
          </w:tcPr>
          <w:p>
            <w:r>
              <w:rPr>
                <w:rFonts w:ascii="Calibri" w:hAnsi="Calibri"/>
                <w:sz w:val="18"/>
              </w:rPr>
              <w:t>pgvector (enabled via: CREATE EXTENSION IF NOT EXISTS vector)</w:t>
            </w:r>
          </w:p>
        </w:tc>
      </w:tr>
      <w:tr>
        <w:tc>
          <w:tcPr>
            <w:tcW w:type="dxa" w:w="4703"/>
            <w:shd w:val="clear" w:color="auto" w:fill="FFFFFF"/>
          </w:tcPr>
          <w:p>
            <w:r>
              <w:rPr>
                <w:rFonts w:ascii="Calibri" w:hAnsi="Calibri"/>
                <w:sz w:val="18"/>
              </w:rPr>
              <w:t>Embedding Model</w:t>
            </w:r>
          </w:p>
        </w:tc>
        <w:tc>
          <w:tcPr>
            <w:tcW w:type="dxa" w:w="4703"/>
            <w:shd w:val="clear" w:color="auto" w:fill="FFFFFF"/>
          </w:tcPr>
          <w:p>
            <w:r>
              <w:rPr>
                <w:rFonts w:ascii="Calibri" w:hAnsi="Calibri"/>
                <w:sz w:val="18"/>
              </w:rPr>
              <w:t>text-embedding-3-small (1536 dimensions, $0.02 per 1M tokens)</w:t>
            </w:r>
          </w:p>
        </w:tc>
      </w:tr>
      <w:tr>
        <w:tc>
          <w:tcPr>
            <w:tcW w:type="dxa" w:w="4703"/>
            <w:shd w:val="clear" w:color="auto" w:fill="F5F3FF"/>
          </w:tcPr>
          <w:p>
            <w:r>
              <w:rPr>
                <w:rFonts w:ascii="Calibri" w:hAnsi="Calibri"/>
                <w:sz w:val="18"/>
              </w:rPr>
              <w:t>Chunk Size</w:t>
            </w:r>
          </w:p>
        </w:tc>
        <w:tc>
          <w:tcPr>
            <w:tcW w:type="dxa" w:w="4703"/>
            <w:shd w:val="clear" w:color="auto" w:fill="F5F3FF"/>
          </w:tcPr>
          <w:p>
            <w:r>
              <w:rPr>
                <w:rFonts w:ascii="Calibri" w:hAnsi="Calibri"/>
                <w:sz w:val="18"/>
              </w:rPr>
              <w:t>500 tokens with 50-token overlap</w:t>
            </w:r>
          </w:p>
        </w:tc>
      </w:tr>
      <w:tr>
        <w:tc>
          <w:tcPr>
            <w:tcW w:type="dxa" w:w="4703"/>
            <w:shd w:val="clear" w:color="auto" w:fill="FFFFFF"/>
          </w:tcPr>
          <w:p>
            <w:r>
              <w:rPr>
                <w:rFonts w:ascii="Calibri" w:hAnsi="Calibri"/>
                <w:sz w:val="18"/>
              </w:rPr>
              <w:t>Index Type</w:t>
            </w:r>
          </w:p>
        </w:tc>
        <w:tc>
          <w:tcPr>
            <w:tcW w:type="dxa" w:w="4703"/>
            <w:shd w:val="clear" w:color="auto" w:fill="FFFFFF"/>
          </w:tcPr>
          <w:p>
            <w:r>
              <w:rPr>
                <w:rFonts w:ascii="Calibri" w:hAnsi="Calibri"/>
                <w:sz w:val="18"/>
              </w:rPr>
              <w:t>IVFFlat index for approximate nearest neighbour search</w:t>
            </w:r>
          </w:p>
        </w:tc>
      </w:tr>
      <w:tr>
        <w:tc>
          <w:tcPr>
            <w:tcW w:type="dxa" w:w="4703"/>
            <w:shd w:val="clear" w:color="auto" w:fill="F5F3FF"/>
          </w:tcPr>
          <w:p>
            <w:r>
              <w:rPr>
                <w:rFonts w:ascii="Calibri" w:hAnsi="Calibri"/>
                <w:sz w:val="18"/>
              </w:rPr>
              <w:t>Similarity Metric</w:t>
            </w:r>
          </w:p>
        </w:tc>
        <w:tc>
          <w:tcPr>
            <w:tcW w:type="dxa" w:w="4703"/>
            <w:shd w:val="clear" w:color="auto" w:fill="F5F3FF"/>
          </w:tcPr>
          <w:p>
            <w:r>
              <w:rPr>
                <w:rFonts w:ascii="Calibri" w:hAnsi="Calibri"/>
                <w:sz w:val="18"/>
              </w:rPr>
              <w:t>Cosine distance: 1 - (embedding &lt;=&gt; query_embedding)</w:t>
            </w:r>
          </w:p>
        </w:tc>
      </w:tr>
      <w:tr>
        <w:tc>
          <w:tcPr>
            <w:tcW w:type="dxa" w:w="4703"/>
            <w:shd w:val="clear" w:color="auto" w:fill="FFFFFF"/>
          </w:tcPr>
          <w:p>
            <w:r>
              <w:rPr>
                <w:rFonts w:ascii="Calibri" w:hAnsi="Calibri"/>
                <w:sz w:val="18"/>
              </w:rPr>
              <w:t>Query Pattern</w:t>
            </w:r>
          </w:p>
        </w:tc>
        <w:tc>
          <w:tcPr>
            <w:tcW w:type="dxa" w:w="4703"/>
            <w:shd w:val="clear" w:color="auto" w:fill="FFFFFF"/>
          </w:tcPr>
          <w:p>
            <w:r>
              <w:rPr>
                <w:rFonts w:ascii="Calibri" w:hAnsi="Calibri"/>
                <w:sz w:val="18"/>
              </w:rPr>
              <w:t>SELECT *, 1-(embedding&lt;=&gt;$1) AS similarity FROM knowledge_base WHERE user_id=$2 ORDER BY similarity DESC LIMIT 5</w:t>
            </w:r>
          </w:p>
        </w:tc>
      </w:tr>
      <w:tr>
        <w:tc>
          <w:tcPr>
            <w:tcW w:type="dxa" w:w="4703"/>
            <w:shd w:val="clear" w:color="auto" w:fill="F5F3FF"/>
          </w:tcPr>
          <w:p>
            <w:r>
              <w:rPr>
                <w:rFonts w:ascii="Calibri" w:hAnsi="Calibri"/>
                <w:sz w:val="18"/>
              </w:rPr>
              <w:t>What Gets Embedded</w:t>
            </w:r>
          </w:p>
        </w:tc>
        <w:tc>
          <w:tcPr>
            <w:tcW w:type="dxa" w:w="4703"/>
            <w:shd w:val="clear" w:color="auto" w:fill="F5F3FF"/>
          </w:tcPr>
          <w:p>
            <w:r>
              <w:rPr>
                <w:rFonts w:ascii="Calibri" w:hAnsi="Calibri"/>
                <w:sz w:val="18"/>
              </w:rPr>
              <w:t>Every briefing, every document, every project description, every agent insight</w:t>
            </w:r>
          </w:p>
        </w:tc>
      </w:tr>
      <w:tr>
        <w:tc>
          <w:tcPr>
            <w:tcW w:type="dxa" w:w="4703"/>
            <w:shd w:val="clear" w:color="auto" w:fill="FFFFFF"/>
          </w:tcPr>
          <w:p>
            <w:r>
              <w:rPr>
                <w:rFonts w:ascii="Calibri" w:hAnsi="Calibri"/>
                <w:sz w:val="18"/>
              </w:rPr>
              <w:t>Embedding Trigger</w:t>
            </w:r>
          </w:p>
        </w:tc>
        <w:tc>
          <w:tcPr>
            <w:tcW w:type="dxa" w:w="4703"/>
            <w:shd w:val="clear" w:color="auto" w:fill="FFFFFF"/>
          </w:tcPr>
          <w:p>
            <w:r>
              <w:rPr>
                <w:rFonts w:ascii="Calibri" w:hAnsi="Calibri"/>
                <w:sz w:val="18"/>
              </w:rPr>
              <w:t>After INSERT on briefings, generatedDocuments, projects, agentInsights tables</w:t>
            </w:r>
          </w:p>
        </w:tc>
      </w:tr>
    </w:tbl>
    <w:p/>
    <w:p>
      <w:pPr>
        <w:pStyle w:val="Heading2"/>
        <w:jc w:val="left"/>
      </w:pPr>
      <w:r>
        <w:rPr>
          <w:rFonts w:ascii="Calibri" w:hAnsi="Calibri"/>
          <w:color w:val="7C3AED"/>
        </w:rPr>
        <w:t>H.5 Cache Layer: Redis (Upstash)</w:t>
      </w:r>
    </w:p>
    <w:p>
      <w:r>
        <w:rPr>
          <w:rFonts w:ascii="Calibri" w:hAnsi="Calibri"/>
          <w:b w:val="0"/>
          <w:i w:val="0"/>
          <w:sz w:val="20"/>
        </w:rPr>
        <w:t>Redis is used for caching frequently accessed data. The connection URL is REDIS_URL. Cache is implemented in server/_core/cache.ts.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Cache Key Pattern</w:t>
            </w:r>
          </w:p>
        </w:tc>
        <w:tc>
          <w:tcPr>
            <w:tcW w:type="dxa" w:w="2351"/>
            <w:shd w:val="clear" w:color="auto" w:fill="2D1B69"/>
          </w:tcPr>
          <w:p>
            <w:r>
              <w:rPr>
                <w:rFonts w:ascii="Calibri" w:hAnsi="Calibri"/>
                <w:b/>
                <w:color w:val="FFFFFF"/>
                <w:sz w:val="18"/>
              </w:rPr>
              <w:t>Data Cached</w:t>
            </w:r>
          </w:p>
        </w:tc>
        <w:tc>
          <w:tcPr>
            <w:tcW w:type="dxa" w:w="2351"/>
            <w:shd w:val="clear" w:color="auto" w:fill="2D1B69"/>
          </w:tcPr>
          <w:p>
            <w:r>
              <w:rPr>
                <w:rFonts w:ascii="Calibri" w:hAnsi="Calibri"/>
                <w:b/>
                <w:color w:val="FFFFFF"/>
                <w:sz w:val="18"/>
              </w:rPr>
              <w:t>TTL</w:t>
            </w:r>
          </w:p>
        </w:tc>
        <w:tc>
          <w:tcPr>
            <w:tcW w:type="dxa" w:w="2351"/>
            <w:shd w:val="clear" w:color="auto" w:fill="2D1B69"/>
          </w:tcPr>
          <w:p>
            <w:r>
              <w:rPr>
                <w:rFonts w:ascii="Calibri" w:hAnsi="Calibri"/>
                <w:b/>
                <w:color w:val="FFFFFF"/>
                <w:sz w:val="18"/>
              </w:rPr>
              <w:t>Invalidated When</w:t>
            </w:r>
          </w:p>
        </w:tc>
      </w:tr>
      <w:tr>
        <w:tc>
          <w:tcPr>
            <w:tcW w:type="dxa" w:w="2351"/>
            <w:shd w:val="clear" w:color="auto" w:fill="F5F3FF"/>
          </w:tcPr>
          <w:p>
            <w:r>
              <w:rPr>
                <w:rFonts w:ascii="Calibri" w:hAnsi="Calibri"/>
                <w:sz w:val="18"/>
              </w:rPr>
              <w:t>user:{userId}:profile</w:t>
            </w:r>
          </w:p>
        </w:tc>
        <w:tc>
          <w:tcPr>
            <w:tcW w:type="dxa" w:w="2351"/>
            <w:shd w:val="clear" w:color="auto" w:fill="F5F3FF"/>
          </w:tcPr>
          <w:p>
            <w:r>
              <w:rPr>
                <w:rFonts w:ascii="Calibri" w:hAnsi="Calibri"/>
                <w:sz w:val="18"/>
              </w:rPr>
              <w:t>User profile object</w:t>
            </w:r>
          </w:p>
        </w:tc>
        <w:tc>
          <w:tcPr>
            <w:tcW w:type="dxa" w:w="2351"/>
            <w:shd w:val="clear" w:color="auto" w:fill="F5F3FF"/>
          </w:tcPr>
          <w:p>
            <w:r>
              <w:rPr>
                <w:rFonts w:ascii="Calibri" w:hAnsi="Calibri"/>
                <w:sz w:val="18"/>
              </w:rPr>
              <w:t>5 minutes</w:t>
            </w:r>
          </w:p>
        </w:tc>
        <w:tc>
          <w:tcPr>
            <w:tcW w:type="dxa" w:w="2351"/>
            <w:shd w:val="clear" w:color="auto" w:fill="F5F3FF"/>
          </w:tcPr>
          <w:p>
            <w:r>
              <w:rPr>
                <w:rFonts w:ascii="Calibri" w:hAnsi="Calibri"/>
                <w:sz w:val="18"/>
              </w:rPr>
              <w:t>settings.updateProfile mutation</w:t>
            </w:r>
          </w:p>
        </w:tc>
      </w:tr>
      <w:tr>
        <w:tc>
          <w:tcPr>
            <w:tcW w:type="dxa" w:w="2351"/>
            <w:shd w:val="clear" w:color="auto" w:fill="FFFFFF"/>
          </w:tcPr>
          <w:p>
            <w:r>
              <w:rPr>
                <w:rFonts w:ascii="Calibri" w:hAnsi="Calibri"/>
                <w:sz w:val="18"/>
              </w:rPr>
              <w:t>user:{userId}:briefing:latest</w:t>
            </w:r>
          </w:p>
        </w:tc>
        <w:tc>
          <w:tcPr>
            <w:tcW w:type="dxa" w:w="2351"/>
            <w:shd w:val="clear" w:color="auto" w:fill="FFFFFF"/>
          </w:tcPr>
          <w:p>
            <w:r>
              <w:rPr>
                <w:rFonts w:ascii="Calibri" w:hAnsi="Calibri"/>
                <w:sz w:val="18"/>
              </w:rPr>
              <w:t>Latest briefing content</w:t>
            </w:r>
          </w:p>
        </w:tc>
        <w:tc>
          <w:tcPr>
            <w:tcW w:type="dxa" w:w="2351"/>
            <w:shd w:val="clear" w:color="auto" w:fill="FFFFFF"/>
          </w:tcPr>
          <w:p>
            <w:r>
              <w:rPr>
                <w:rFonts w:ascii="Calibri" w:hAnsi="Calibri"/>
                <w:sz w:val="18"/>
              </w:rPr>
              <w:t>1 hour</w:t>
            </w:r>
          </w:p>
        </w:tc>
        <w:tc>
          <w:tcPr>
            <w:tcW w:type="dxa" w:w="2351"/>
            <w:shd w:val="clear" w:color="auto" w:fill="FFFFFF"/>
          </w:tcPr>
          <w:p>
            <w:r>
              <w:rPr>
                <w:rFonts w:ascii="Calibri" w:hAnsi="Calibri"/>
                <w:sz w:val="18"/>
              </w:rPr>
              <w:t>victoriaBriefing.generate completes</w:t>
            </w:r>
          </w:p>
        </w:tc>
      </w:tr>
      <w:tr>
        <w:tc>
          <w:tcPr>
            <w:tcW w:type="dxa" w:w="2351"/>
            <w:shd w:val="clear" w:color="auto" w:fill="F5F3FF"/>
          </w:tcPr>
          <w:p>
            <w:r>
              <w:rPr>
                <w:rFonts w:ascii="Calibri" w:hAnsi="Calibri"/>
                <w:sz w:val="18"/>
              </w:rPr>
              <w:t>user:{userId}:integrations</w:t>
            </w:r>
          </w:p>
        </w:tc>
        <w:tc>
          <w:tcPr>
            <w:tcW w:type="dxa" w:w="2351"/>
            <w:shd w:val="clear" w:color="auto" w:fill="F5F3FF"/>
          </w:tcPr>
          <w:p>
            <w:r>
              <w:rPr>
                <w:rFonts w:ascii="Calibri" w:hAnsi="Calibri"/>
                <w:sz w:val="18"/>
              </w:rPr>
              <w:t>Integration connection status</w:t>
            </w:r>
          </w:p>
        </w:tc>
        <w:tc>
          <w:tcPr>
            <w:tcW w:type="dxa" w:w="2351"/>
            <w:shd w:val="clear" w:color="auto" w:fill="F5F3FF"/>
          </w:tcPr>
          <w:p>
            <w:r>
              <w:rPr>
                <w:rFonts w:ascii="Calibri" w:hAnsi="Calibri"/>
                <w:sz w:val="18"/>
              </w:rPr>
              <w:t>5 minutes</w:t>
            </w:r>
          </w:p>
        </w:tc>
        <w:tc>
          <w:tcPr>
            <w:tcW w:type="dxa" w:w="2351"/>
            <w:shd w:val="clear" w:color="auto" w:fill="F5F3FF"/>
          </w:tcPr>
          <w:p>
            <w:r>
              <w:rPr>
                <w:rFonts w:ascii="Calibri" w:hAnsi="Calibri"/>
                <w:sz w:val="18"/>
              </w:rPr>
              <w:t>integrations.connect or integrations.disconnect</w:t>
            </w:r>
          </w:p>
        </w:tc>
      </w:tr>
      <w:tr>
        <w:tc>
          <w:tcPr>
            <w:tcW w:type="dxa" w:w="2351"/>
            <w:shd w:val="clear" w:color="auto" w:fill="FFFFFF"/>
          </w:tcPr>
          <w:p>
            <w:r>
              <w:rPr>
                <w:rFonts w:ascii="Calibri" w:hAnsi="Calibri"/>
                <w:sz w:val="18"/>
              </w:rPr>
              <w:t>agents:{userId}:registry</w:t>
            </w:r>
          </w:p>
        </w:tc>
        <w:tc>
          <w:tcPr>
            <w:tcW w:type="dxa" w:w="2351"/>
            <w:shd w:val="clear" w:color="auto" w:fill="FFFFFF"/>
          </w:tcPr>
          <w:p>
            <w:r>
              <w:rPr>
                <w:rFonts w:ascii="Calibri" w:hAnsi="Calibri"/>
                <w:sz w:val="18"/>
              </w:rPr>
              <w:t>Full agent registry for user</w:t>
            </w:r>
          </w:p>
        </w:tc>
        <w:tc>
          <w:tcPr>
            <w:tcW w:type="dxa" w:w="2351"/>
            <w:shd w:val="clear" w:color="auto" w:fill="FFFFFF"/>
          </w:tcPr>
          <w:p>
            <w:r>
              <w:rPr>
                <w:rFonts w:ascii="Calibri" w:hAnsi="Calibri"/>
                <w:sz w:val="18"/>
              </w:rPr>
              <w:t>1 hour</w:t>
            </w:r>
          </w:p>
        </w:tc>
        <w:tc>
          <w:tcPr>
            <w:tcW w:type="dxa" w:w="2351"/>
            <w:shd w:val="clear" w:color="auto" w:fill="FFFFFF"/>
          </w:tcPr>
          <w:p>
            <w:r>
              <w:rPr>
                <w:rFonts w:ascii="Calibri" w:hAnsi="Calibri"/>
                <w:sz w:val="18"/>
              </w:rPr>
              <w:t>agentEngine.updateAgent mutation</w:t>
            </w:r>
          </w:p>
        </w:tc>
      </w:tr>
      <w:tr>
        <w:tc>
          <w:tcPr>
            <w:tcW w:type="dxa" w:w="2351"/>
            <w:shd w:val="clear" w:color="auto" w:fill="F5F3FF"/>
          </w:tcPr>
          <w:p>
            <w:r>
              <w:rPr>
                <w:rFonts w:ascii="Calibri" w:hAnsi="Calibri"/>
                <w:sz w:val="18"/>
              </w:rPr>
              <w:t>user:{userId}:notifications:unread</w:t>
            </w:r>
          </w:p>
        </w:tc>
        <w:tc>
          <w:tcPr>
            <w:tcW w:type="dxa" w:w="2351"/>
            <w:shd w:val="clear" w:color="auto" w:fill="F5F3FF"/>
          </w:tcPr>
          <w:p>
            <w:r>
              <w:rPr>
                <w:rFonts w:ascii="Calibri" w:hAnsi="Calibri"/>
                <w:sz w:val="18"/>
              </w:rPr>
              <w:t>Unread notification count</w:t>
            </w:r>
          </w:p>
        </w:tc>
        <w:tc>
          <w:tcPr>
            <w:tcW w:type="dxa" w:w="2351"/>
            <w:shd w:val="clear" w:color="auto" w:fill="F5F3FF"/>
          </w:tcPr>
          <w:p>
            <w:r>
              <w:rPr>
                <w:rFonts w:ascii="Calibri" w:hAnsi="Calibri"/>
                <w:sz w:val="18"/>
              </w:rPr>
              <w:t>1 minute</w:t>
            </w:r>
          </w:p>
        </w:tc>
        <w:tc>
          <w:tcPr>
            <w:tcW w:type="dxa" w:w="2351"/>
            <w:shd w:val="clear" w:color="auto" w:fill="F5F3FF"/>
          </w:tcPr>
          <w:p>
            <w:r>
              <w:rPr>
                <w:rFonts w:ascii="Calibri" w:hAnsi="Calibri"/>
                <w:sz w:val="18"/>
              </w:rPr>
              <w:t>notifications.markRead mutation</w:t>
            </w:r>
          </w:p>
        </w:tc>
      </w:tr>
      <w:tr>
        <w:tc>
          <w:tcPr>
            <w:tcW w:type="dxa" w:w="2351"/>
            <w:shd w:val="clear" w:color="auto" w:fill="FFFFFF"/>
          </w:tcPr>
          <w:p>
            <w:r>
              <w:rPr>
                <w:rFonts w:ascii="Calibri" w:hAnsi="Calibri"/>
                <w:sz w:val="18"/>
              </w:rPr>
              <w:t>user:{userId}:tasks:summary</w:t>
            </w:r>
          </w:p>
        </w:tc>
        <w:tc>
          <w:tcPr>
            <w:tcW w:type="dxa" w:w="2351"/>
            <w:shd w:val="clear" w:color="auto" w:fill="FFFFFF"/>
          </w:tcPr>
          <w:p>
            <w:r>
              <w:rPr>
                <w:rFonts w:ascii="Calibri" w:hAnsi="Calibri"/>
                <w:sz w:val="18"/>
              </w:rPr>
              <w:t>Task count by status</w:t>
            </w:r>
          </w:p>
        </w:tc>
        <w:tc>
          <w:tcPr>
            <w:tcW w:type="dxa" w:w="2351"/>
            <w:shd w:val="clear" w:color="auto" w:fill="FFFFFF"/>
          </w:tcPr>
          <w:p>
            <w:r>
              <w:rPr>
                <w:rFonts w:ascii="Calibri" w:hAnsi="Calibri"/>
                <w:sz w:val="18"/>
              </w:rPr>
              <w:t>5 minutes</w:t>
            </w:r>
          </w:p>
        </w:tc>
        <w:tc>
          <w:tcPr>
            <w:tcW w:type="dxa" w:w="2351"/>
            <w:shd w:val="clear" w:color="auto" w:fill="FFFFFF"/>
          </w:tcPr>
          <w:p>
            <w:r>
              <w:rPr>
                <w:rFonts w:ascii="Calibri" w:hAnsi="Calibri"/>
                <w:sz w:val="18"/>
              </w:rPr>
              <w:t>tasks.create, tasks.update, tasks.delete</w:t>
            </w:r>
          </w:p>
        </w:tc>
      </w:tr>
    </w:tbl>
    <w:p/>
    <w:p>
      <w:pPr>
        <w:pStyle w:val="Heading2"/>
        <w:jc w:val="left"/>
      </w:pPr>
      <w:r>
        <w:rPr>
          <w:rFonts w:ascii="Calibri" w:hAnsi="Calibri"/>
          <w:color w:val="7C3AED"/>
        </w:rPr>
        <w:t>H.6 Authentication: Supabase Auth</w:t>
      </w:r>
    </w:p>
    <w:p>
      <w:r>
        <w:rPr>
          <w:rFonts w:ascii="Calibri" w:hAnsi="Calibri"/>
          <w:b w:val="0"/>
          <w:i w:val="0"/>
          <w:sz w:val="20"/>
        </w:rPr>
        <w:t>Authentication is handled by Supabase Auth. The client uses the Supabase JS SDK. The server verifies JWTs using the SUPABASE_JWT_SECRET.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Auth Method</w:t>
            </w:r>
          </w:p>
        </w:tc>
        <w:tc>
          <w:tcPr>
            <w:tcW w:type="dxa" w:w="4703"/>
            <w:shd w:val="clear" w:color="auto" w:fill="F5F3FF"/>
          </w:tcPr>
          <w:p>
            <w:r>
              <w:rPr>
                <w:rFonts w:ascii="Calibri" w:hAnsi="Calibri"/>
                <w:sz w:val="18"/>
              </w:rPr>
              <w:t>Email + PIN (custom). PIN is bcrypt-hashed and stored in users.pin. On login: verify PIN, then call supabase.auth.signInWithPassword()</w:t>
            </w:r>
          </w:p>
        </w:tc>
      </w:tr>
      <w:tr>
        <w:tc>
          <w:tcPr>
            <w:tcW w:type="dxa" w:w="4703"/>
            <w:shd w:val="clear" w:color="auto" w:fill="FFFFFF"/>
          </w:tcPr>
          <w:p>
            <w:r>
              <w:rPr>
                <w:rFonts w:ascii="Calibri" w:hAnsi="Calibri"/>
                <w:sz w:val="18"/>
              </w:rPr>
              <w:t>Session Storage</w:t>
            </w:r>
          </w:p>
        </w:tc>
        <w:tc>
          <w:tcPr>
            <w:tcW w:type="dxa" w:w="4703"/>
            <w:shd w:val="clear" w:color="auto" w:fill="FFFFFF"/>
          </w:tcPr>
          <w:p>
            <w:r>
              <w:rPr>
                <w:rFonts w:ascii="Calibri" w:hAnsi="Calibri"/>
                <w:sz w:val="18"/>
              </w:rPr>
              <w:t>Supabase Auth manages sessions. JWT stored in localStorage on client.</w:t>
            </w:r>
          </w:p>
        </w:tc>
      </w:tr>
      <w:tr>
        <w:tc>
          <w:tcPr>
            <w:tcW w:type="dxa" w:w="4703"/>
            <w:shd w:val="clear" w:color="auto" w:fill="F5F3FF"/>
          </w:tcPr>
          <w:p>
            <w:r>
              <w:rPr>
                <w:rFonts w:ascii="Calibri" w:hAnsi="Calibri"/>
                <w:sz w:val="18"/>
              </w:rPr>
              <w:t>JWT Verification</w:t>
            </w:r>
          </w:p>
        </w:tc>
        <w:tc>
          <w:tcPr>
            <w:tcW w:type="dxa" w:w="4703"/>
            <w:shd w:val="clear" w:color="auto" w:fill="F5F3FF"/>
          </w:tcPr>
          <w:p>
            <w:r>
              <w:rPr>
                <w:rFonts w:ascii="Calibri" w:hAnsi="Calibri"/>
                <w:sz w:val="18"/>
              </w:rPr>
              <w:t>Server calls supabaseAuth.verifyToken(req) in createContext(). Returns user object or null.</w:t>
            </w:r>
          </w:p>
        </w:tc>
      </w:tr>
      <w:tr>
        <w:tc>
          <w:tcPr>
            <w:tcW w:type="dxa" w:w="4703"/>
            <w:shd w:val="clear" w:color="auto" w:fill="FFFFFF"/>
          </w:tcPr>
          <w:p>
            <w:r>
              <w:rPr>
                <w:rFonts w:ascii="Calibri" w:hAnsi="Calibri"/>
                <w:sz w:val="18"/>
              </w:rPr>
              <w:t>Protected Routes</w:t>
            </w:r>
          </w:p>
        </w:tc>
        <w:tc>
          <w:tcPr>
            <w:tcW w:type="dxa" w:w="4703"/>
            <w:shd w:val="clear" w:color="auto" w:fill="FFFFFF"/>
          </w:tcPr>
          <w:p>
            <w:r>
              <w:rPr>
                <w:rFonts w:ascii="Calibri" w:hAnsi="Calibri"/>
                <w:sz w:val="18"/>
              </w:rPr>
              <w:t>All tRPC procedures wrapped in protectedProcedure. Returns HTTP 401 if user is null.</w:t>
            </w:r>
          </w:p>
        </w:tc>
      </w:tr>
      <w:tr>
        <w:tc>
          <w:tcPr>
            <w:tcW w:type="dxa" w:w="4703"/>
            <w:shd w:val="clear" w:color="auto" w:fill="F5F3FF"/>
          </w:tcPr>
          <w:p>
            <w:r>
              <w:rPr>
                <w:rFonts w:ascii="Calibri" w:hAnsi="Calibri"/>
                <w:sz w:val="18"/>
              </w:rPr>
              <w:t>Session Timeout</w:t>
            </w:r>
          </w:p>
        </w:tc>
        <w:tc>
          <w:tcPr>
            <w:tcW w:type="dxa" w:w="4703"/>
            <w:shd w:val="clear" w:color="auto" w:fill="F5F3FF"/>
          </w:tcPr>
          <w:p>
            <w:r>
              <w:rPr>
                <w:rFonts w:ascii="Calibri" w:hAnsi="Calibri"/>
                <w:sz w:val="18"/>
              </w:rPr>
              <w:t>1 hour (Supabase default). Refresh token valid for 30 days.</w:t>
            </w:r>
          </w:p>
        </w:tc>
      </w:tr>
      <w:tr>
        <w:tc>
          <w:tcPr>
            <w:tcW w:type="dxa" w:w="4703"/>
            <w:shd w:val="clear" w:color="auto" w:fill="FFFFFF"/>
          </w:tcPr>
          <w:p>
            <w:r>
              <w:rPr>
                <w:rFonts w:ascii="Calibri" w:hAnsi="Calibri"/>
                <w:sz w:val="18"/>
              </w:rPr>
              <w:t>2FA</w:t>
            </w:r>
          </w:p>
        </w:tc>
        <w:tc>
          <w:tcPr>
            <w:tcW w:type="dxa" w:w="4703"/>
            <w:shd w:val="clear" w:color="auto" w:fill="FFFFFF"/>
          </w:tcPr>
          <w:p>
            <w:r>
              <w:rPr>
                <w:rFonts w:ascii="Calibri" w:hAnsi="Calibri"/>
                <w:sz w:val="18"/>
              </w:rPr>
              <w:t>Optional TOTP via Supabase Auth MFA (Phase 2 implementation)</w:t>
            </w:r>
          </w:p>
        </w:tc>
      </w:tr>
      <w:tr>
        <w:tc>
          <w:tcPr>
            <w:tcW w:type="dxa" w:w="4703"/>
            <w:shd w:val="clear" w:color="auto" w:fill="F5F3FF"/>
          </w:tcPr>
          <w:p>
            <w:r>
              <w:rPr>
                <w:rFonts w:ascii="Calibri" w:hAnsi="Calibri"/>
                <w:sz w:val="18"/>
              </w:rPr>
              <w:t>RLS</w:t>
            </w:r>
          </w:p>
        </w:tc>
        <w:tc>
          <w:tcPr>
            <w:tcW w:type="dxa" w:w="4703"/>
            <w:shd w:val="clear" w:color="auto" w:fill="F5F3FF"/>
          </w:tcPr>
          <w:p>
            <w:r>
              <w:rPr>
                <w:rFonts w:ascii="Calibri" w:hAnsi="Calibri"/>
                <w:sz w:val="18"/>
              </w:rPr>
              <w:t>All tables have RLS enabled. Policy: auth.uid() = user_id</w:t>
            </w:r>
          </w:p>
        </w:tc>
      </w:tr>
    </w:tbl>
    <w:p/>
    <w:p>
      <w:pPr>
        <w:pStyle w:val="Heading2"/>
        <w:jc w:val="left"/>
      </w:pPr>
      <w:r>
        <w:rPr>
          <w:rFonts w:ascii="Calibri" w:hAnsi="Calibri"/>
          <w:color w:val="7C3AED"/>
        </w:rPr>
        <w:t>H.7 Agent Memory Architecture</w:t>
      </w:r>
    </w:p>
    <w:p>
      <w:r>
        <w:rPr>
          <w:rFonts w:ascii="Calibri" w:hAnsi="Calibri"/>
          <w:b w:val="0"/>
          <w:i w:val="0"/>
          <w:sz w:val="20"/>
        </w:rPr>
        <w:t>Agent memory is the mechanism by which CEPHO.AI becomes more personalised over time. Every agent maintains a rolling context of key facts, decisions, and preferences.</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D1B69"/>
          </w:tcPr>
          <w:p>
            <w:r>
              <w:rPr>
                <w:rFonts w:ascii="Calibri" w:hAnsi="Calibri"/>
                <w:b/>
                <w:color w:val="FFFFFF"/>
                <w:sz w:val="18"/>
              </w:rPr>
              <w:t>Memory Type</w:t>
            </w:r>
          </w:p>
        </w:tc>
        <w:tc>
          <w:tcPr>
            <w:tcW w:type="dxa" w:w="1881"/>
            <w:shd w:val="clear" w:color="auto" w:fill="2D1B69"/>
          </w:tcPr>
          <w:p>
            <w:r>
              <w:rPr>
                <w:rFonts w:ascii="Calibri" w:hAnsi="Calibri"/>
                <w:b/>
                <w:color w:val="FFFFFF"/>
                <w:sz w:val="18"/>
              </w:rPr>
              <w:t>What Is Stored</w:t>
            </w:r>
          </w:p>
        </w:tc>
        <w:tc>
          <w:tcPr>
            <w:tcW w:type="dxa" w:w="1881"/>
            <w:shd w:val="clear" w:color="auto" w:fill="2D1B69"/>
          </w:tcPr>
          <w:p>
            <w:r>
              <w:rPr>
                <w:rFonts w:ascii="Calibri" w:hAnsi="Calibri"/>
                <w:b/>
                <w:color w:val="FFFFFF"/>
                <w:sz w:val="18"/>
              </w:rPr>
              <w:t>Example</w:t>
            </w:r>
          </w:p>
        </w:tc>
        <w:tc>
          <w:tcPr>
            <w:tcW w:type="dxa" w:w="1881"/>
            <w:shd w:val="clear" w:color="auto" w:fill="2D1B69"/>
          </w:tcPr>
          <w:p>
            <w:r>
              <w:rPr>
                <w:rFonts w:ascii="Calibri" w:hAnsi="Calibri"/>
                <w:b/>
                <w:color w:val="FFFFFF"/>
                <w:sz w:val="18"/>
              </w:rPr>
              <w:t>Importance</w:t>
            </w:r>
          </w:p>
        </w:tc>
        <w:tc>
          <w:tcPr>
            <w:tcW w:type="dxa" w:w="1881"/>
            <w:shd w:val="clear" w:color="auto" w:fill="2D1B69"/>
          </w:tcPr>
          <w:p>
            <w:r>
              <w:rPr>
                <w:rFonts w:ascii="Calibri" w:hAnsi="Calibri"/>
                <w:b/>
                <w:color w:val="FFFFFF"/>
                <w:sz w:val="18"/>
              </w:rPr>
              <w:t>TTL</w:t>
            </w:r>
          </w:p>
        </w:tc>
      </w:tr>
      <w:tr>
        <w:tc>
          <w:tcPr>
            <w:tcW w:type="dxa" w:w="1881"/>
            <w:shd w:val="clear" w:color="auto" w:fill="F5F3FF"/>
          </w:tcPr>
          <w:p>
            <w:r>
              <w:rPr>
                <w:rFonts w:ascii="Calibri" w:hAnsi="Calibri"/>
                <w:sz w:val="18"/>
              </w:rPr>
              <w:t>fact</w:t>
            </w:r>
          </w:p>
        </w:tc>
        <w:tc>
          <w:tcPr>
            <w:tcW w:type="dxa" w:w="1881"/>
            <w:shd w:val="clear" w:color="auto" w:fill="F5F3FF"/>
          </w:tcPr>
          <w:p>
            <w:r>
              <w:rPr>
                <w:rFonts w:ascii="Calibri" w:hAnsi="Calibri"/>
                <w:sz w:val="18"/>
              </w:rPr>
              <w:t>Key business facts about the user</w:t>
            </w:r>
          </w:p>
        </w:tc>
        <w:tc>
          <w:tcPr>
            <w:tcW w:type="dxa" w:w="1881"/>
            <w:shd w:val="clear" w:color="auto" w:fill="F5F3FF"/>
          </w:tcPr>
          <w:p>
            <w:r>
              <w:rPr>
                <w:rFonts w:ascii="Calibri" w:hAnsi="Calibri"/>
                <w:sz w:val="18"/>
              </w:rPr>
              <w:t>"Q2 revenue target is £5M"</w:t>
            </w:r>
          </w:p>
        </w:tc>
        <w:tc>
          <w:tcPr>
            <w:tcW w:type="dxa" w:w="1881"/>
            <w:shd w:val="clear" w:color="auto" w:fill="F5F3FF"/>
          </w:tcPr>
          <w:p>
            <w:r>
              <w:rPr>
                <w:rFonts w:ascii="Calibri" w:hAnsi="Calibri"/>
                <w:sz w:val="18"/>
              </w:rPr>
              <w:t>4-5</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decision</w:t>
            </w:r>
          </w:p>
        </w:tc>
        <w:tc>
          <w:tcPr>
            <w:tcW w:type="dxa" w:w="1881"/>
            <w:shd w:val="clear" w:color="auto" w:fill="FFFFFF"/>
          </w:tcPr>
          <w:p>
            <w:r>
              <w:rPr>
                <w:rFonts w:ascii="Calibri" w:hAnsi="Calibri"/>
                <w:sz w:val="18"/>
              </w:rPr>
              <w:t>Key decisions made by Victoria</w:t>
            </w:r>
          </w:p>
        </w:tc>
        <w:tc>
          <w:tcPr>
            <w:tcW w:type="dxa" w:w="1881"/>
            <w:shd w:val="clear" w:color="auto" w:fill="FFFFFF"/>
          </w:tcPr>
          <w:p>
            <w:r>
              <w:rPr>
                <w:rFonts w:ascii="Calibri" w:hAnsi="Calibri"/>
                <w:sz w:val="18"/>
              </w:rPr>
              <w:t>"Decided to pause Project X on 2026-02-15"</w:t>
            </w:r>
          </w:p>
        </w:tc>
        <w:tc>
          <w:tcPr>
            <w:tcW w:type="dxa" w:w="1881"/>
            <w:shd w:val="clear" w:color="auto" w:fill="FFFFFF"/>
          </w:tcPr>
          <w:p>
            <w:r>
              <w:rPr>
                <w:rFonts w:ascii="Calibri" w:hAnsi="Calibri"/>
                <w:sz w:val="18"/>
              </w:rPr>
              <w:t>4-5</w:t>
            </w:r>
          </w:p>
        </w:tc>
        <w:tc>
          <w:tcPr>
            <w:tcW w:type="dxa" w:w="1881"/>
            <w:shd w:val="clear" w:color="auto" w:fill="FFFFFF"/>
          </w:tcPr>
          <w:p>
            <w:r>
              <w:rPr>
                <w:rFonts w:ascii="Calibri" w:hAnsi="Calibri"/>
                <w:sz w:val="18"/>
              </w:rPr>
              <w:t>180 days</w:t>
            </w:r>
          </w:p>
        </w:tc>
      </w:tr>
      <w:tr>
        <w:tc>
          <w:tcPr>
            <w:tcW w:type="dxa" w:w="1881"/>
            <w:shd w:val="clear" w:color="auto" w:fill="F5F3FF"/>
          </w:tcPr>
          <w:p>
            <w:r>
              <w:rPr>
                <w:rFonts w:ascii="Calibri" w:hAnsi="Calibri"/>
                <w:sz w:val="18"/>
              </w:rPr>
              <w:t>preference</w:t>
            </w:r>
          </w:p>
        </w:tc>
        <w:tc>
          <w:tcPr>
            <w:tcW w:type="dxa" w:w="1881"/>
            <w:shd w:val="clear" w:color="auto" w:fill="F5F3FF"/>
          </w:tcPr>
          <w:p>
            <w:r>
              <w:rPr>
                <w:rFonts w:ascii="Calibri" w:hAnsi="Calibri"/>
                <w:sz w:val="18"/>
              </w:rPr>
              <w:t>Victoria's preferences and working style</w:t>
            </w:r>
          </w:p>
        </w:tc>
        <w:tc>
          <w:tcPr>
            <w:tcW w:type="dxa" w:w="1881"/>
            <w:shd w:val="clear" w:color="auto" w:fill="F5F3FF"/>
          </w:tcPr>
          <w:p>
            <w:r>
              <w:rPr>
                <w:rFonts w:ascii="Calibri" w:hAnsi="Calibri"/>
                <w:sz w:val="18"/>
              </w:rPr>
              <w:t>"Prefers direct, data-driven communication"</w:t>
            </w:r>
          </w:p>
        </w:tc>
        <w:tc>
          <w:tcPr>
            <w:tcW w:type="dxa" w:w="1881"/>
            <w:shd w:val="clear" w:color="auto" w:fill="F5F3FF"/>
          </w:tcPr>
          <w:p>
            <w:r>
              <w:rPr>
                <w:rFonts w:ascii="Calibri" w:hAnsi="Calibri"/>
                <w:sz w:val="18"/>
              </w:rPr>
              <w:t>3-5</w:t>
            </w:r>
          </w:p>
        </w:tc>
        <w:tc>
          <w:tcPr>
            <w:tcW w:type="dxa" w:w="1881"/>
            <w:shd w:val="clear" w:color="auto" w:fill="F5F3FF"/>
          </w:tcPr>
          <w:p>
            <w:r>
              <w:rPr>
                <w:rFonts w:ascii="Calibri" w:hAnsi="Calibri"/>
                <w:sz w:val="18"/>
              </w:rPr>
              <w:t>Permanent</w:t>
            </w:r>
          </w:p>
        </w:tc>
      </w:tr>
      <w:tr>
        <w:tc>
          <w:tcPr>
            <w:tcW w:type="dxa" w:w="1881"/>
            <w:shd w:val="clear" w:color="auto" w:fill="FFFFFF"/>
          </w:tcPr>
          <w:p>
            <w:r>
              <w:rPr>
                <w:rFonts w:ascii="Calibri" w:hAnsi="Calibri"/>
                <w:sz w:val="18"/>
              </w:rPr>
              <w:t>outcome</w:t>
            </w:r>
          </w:p>
        </w:tc>
        <w:tc>
          <w:tcPr>
            <w:tcW w:type="dxa" w:w="1881"/>
            <w:shd w:val="clear" w:color="auto" w:fill="FFFFFF"/>
          </w:tcPr>
          <w:p>
            <w:r>
              <w:rPr>
                <w:rFonts w:ascii="Calibri" w:hAnsi="Calibri"/>
                <w:sz w:val="18"/>
              </w:rPr>
              <w:t>Results of previous agent recommendations</w:t>
            </w:r>
          </w:p>
        </w:tc>
        <w:tc>
          <w:tcPr>
            <w:tcW w:type="dxa" w:w="1881"/>
            <w:shd w:val="clear" w:color="auto" w:fill="FFFFFF"/>
          </w:tcPr>
          <w:p>
            <w:r>
              <w:rPr>
                <w:rFonts w:ascii="Calibri" w:hAnsi="Calibri"/>
                <w:sz w:val="18"/>
              </w:rPr>
              <w:t>"Strategic Advisor recommended X, outcome was Y"</w:t>
            </w:r>
          </w:p>
        </w:tc>
        <w:tc>
          <w:tcPr>
            <w:tcW w:type="dxa" w:w="1881"/>
            <w:shd w:val="clear" w:color="auto" w:fill="FFFFFF"/>
          </w:tcPr>
          <w:p>
            <w:r>
              <w:rPr>
                <w:rFonts w:ascii="Calibri" w:hAnsi="Calibri"/>
                <w:sz w:val="18"/>
              </w:rPr>
              <w:t>3-4</w:t>
            </w:r>
          </w:p>
        </w:tc>
        <w:tc>
          <w:tcPr>
            <w:tcW w:type="dxa" w:w="1881"/>
            <w:shd w:val="clear" w:color="auto" w:fill="FFFFFF"/>
          </w:tcPr>
          <w:p>
            <w:r>
              <w:rPr>
                <w:rFonts w:ascii="Calibri" w:hAnsi="Calibri"/>
                <w:sz w:val="18"/>
              </w:rPr>
              <w:t>90 days</w:t>
            </w:r>
          </w:p>
        </w:tc>
      </w:tr>
      <w:tr>
        <w:tc>
          <w:tcPr>
            <w:tcW w:type="dxa" w:w="1881"/>
            <w:shd w:val="clear" w:color="auto" w:fill="F5F3FF"/>
          </w:tcPr>
          <w:p>
            <w:r>
              <w:rPr>
                <w:rFonts w:ascii="Calibri" w:hAnsi="Calibri"/>
                <w:sz w:val="18"/>
              </w:rPr>
              <w:t>context</w:t>
            </w:r>
          </w:p>
        </w:tc>
        <w:tc>
          <w:tcPr>
            <w:tcW w:type="dxa" w:w="1881"/>
            <w:shd w:val="clear" w:color="auto" w:fill="F5F3FF"/>
          </w:tcPr>
          <w:p>
            <w:r>
              <w:rPr>
                <w:rFonts w:ascii="Calibri" w:hAnsi="Calibri"/>
                <w:sz w:val="18"/>
              </w:rPr>
              <w:t>Temporary context for ongoing tasks</w:t>
            </w:r>
          </w:p>
        </w:tc>
        <w:tc>
          <w:tcPr>
            <w:tcW w:type="dxa" w:w="1881"/>
            <w:shd w:val="clear" w:color="auto" w:fill="F5F3FF"/>
          </w:tcPr>
          <w:p>
            <w:r>
              <w:rPr>
                <w:rFonts w:ascii="Calibri" w:hAnsi="Calibri"/>
                <w:sz w:val="18"/>
              </w:rPr>
              <w:t>"Currently working on Q2 planning"</w:t>
            </w:r>
          </w:p>
        </w:tc>
        <w:tc>
          <w:tcPr>
            <w:tcW w:type="dxa" w:w="1881"/>
            <w:shd w:val="clear" w:color="auto" w:fill="F5F3FF"/>
          </w:tcPr>
          <w:p>
            <w:r>
              <w:rPr>
                <w:rFonts w:ascii="Calibri" w:hAnsi="Calibri"/>
                <w:sz w:val="18"/>
              </w:rPr>
              <w:t>1-2</w:t>
            </w:r>
          </w:p>
        </w:tc>
        <w:tc>
          <w:tcPr>
            <w:tcW w:type="dxa" w:w="1881"/>
            <w:shd w:val="clear" w:color="auto" w:fill="F5F3FF"/>
          </w:tcPr>
          <w:p>
            <w:r>
              <w:rPr>
                <w:rFonts w:ascii="Calibri" w:hAnsi="Calibri"/>
                <w:sz w:val="18"/>
              </w:rPr>
              <w:t>7 days</w:t>
            </w:r>
          </w:p>
        </w:tc>
      </w:tr>
    </w:tbl>
    <w:p>
      <w:r>
        <w:rPr>
          <w:rFonts w:ascii="Calibri" w:hAnsi="Calibri"/>
          <w:b w:val="0"/>
          <w:i w:val="0"/>
          <w:sz w:val="20"/>
        </w:rPr>
        <w:t>Memory injection: The top 10 memories (by importance, then recency) for each agent are injected into every prompt as: "Here is what you know about this user: [memory 1] [memory 2] ..."</w:t>
      </w:r>
    </w:p>
    <w:p>
      <w:r>
        <w:rPr>
          <w:rFonts w:ascii="Calibri" w:hAnsi="Calibri"/>
          <w:b w:val="0"/>
          <w:i w:val="0"/>
          <w:sz w:val="20"/>
        </w:rPr>
        <w:t>Memory pruning: The daily 03:00 maintenance job deletes expired memories and prunes low-importance memories when count &gt; 100 per agent.</w:t>
      </w:r>
    </w:p>
    <w:p>
      <w:r>
        <w:br w:type="page"/>
      </w:r>
    </w:p>
    <w:p>
      <w:pPr>
        <w:pStyle w:val="Heading1"/>
        <w:jc w:val="left"/>
      </w:pPr>
      <w:r>
        <w:rPr>
          <w:rFonts w:ascii="Calibri" w:hAnsi="Calibri"/>
          <w:color w:val="DC2626"/>
        </w:rPr>
        <w:t>Appendix A: 105 Orphaned Database Tables to Delete</w:t>
      </w:r>
    </w:p>
    <w:p>
      <w:r>
        <w:rPr>
          <w:rFonts w:ascii="Calibri" w:hAnsi="Calibri"/>
          <w:b w:val="0"/>
          <w:i w:val="0"/>
          <w:sz w:val="20"/>
        </w:rPr>
        <w:t>Every table in this list must be deleted from drizzle/schema.ts and from Supabase. Verify each is not referenced in any server file before deleting: grep -rn "tableName" server/</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Table Name</w:t>
            </w:r>
          </w:p>
        </w:tc>
        <w:tc>
          <w:tcPr>
            <w:tcW w:type="dxa" w:w="3135"/>
            <w:shd w:val="clear" w:color="auto" w:fill="2D1B69"/>
          </w:tcPr>
          <w:p>
            <w:r>
              <w:rPr>
                <w:rFonts w:ascii="Calibri" w:hAnsi="Calibri"/>
                <w:b/>
                <w:color w:val="FFFFFF"/>
                <w:sz w:val="18"/>
              </w:rPr>
              <w:t>Table Name</w:t>
            </w:r>
          </w:p>
        </w:tc>
        <w:tc>
          <w:tcPr>
            <w:tcW w:type="dxa" w:w="3135"/>
            <w:shd w:val="clear" w:color="auto" w:fill="2D1B69"/>
          </w:tcPr>
          <w:p>
            <w:r>
              <w:rPr>
                <w:rFonts w:ascii="Calibri" w:hAnsi="Calibri"/>
                <w:b/>
                <w:color w:val="FFFFFF"/>
                <w:sz w:val="18"/>
              </w:rPr>
              <w:t>Table Name</w:t>
            </w:r>
          </w:p>
        </w:tc>
      </w:tr>
      <w:tr>
        <w:tc>
          <w:tcPr>
            <w:tcW w:type="dxa" w:w="3135"/>
            <w:shd w:val="clear" w:color="auto" w:fill="F5F3FF"/>
          </w:tcPr>
          <w:p>
            <w:r>
              <w:rPr>
                <w:rFonts w:ascii="Calibri" w:hAnsi="Calibri"/>
                <w:sz w:val="18"/>
              </w:rPr>
              <w:t>agent_capabilities</w:t>
            </w:r>
          </w:p>
        </w:tc>
        <w:tc>
          <w:tcPr>
            <w:tcW w:type="dxa" w:w="3135"/>
            <w:shd w:val="clear" w:color="auto" w:fill="F5F3FF"/>
          </w:tcPr>
          <w:p>
            <w:r>
              <w:rPr>
                <w:rFonts w:ascii="Calibri" w:hAnsi="Calibri"/>
                <w:sz w:val="18"/>
              </w:rPr>
              <w:t>agent_collaborations</w:t>
            </w:r>
          </w:p>
        </w:tc>
        <w:tc>
          <w:tcPr>
            <w:tcW w:type="dxa" w:w="3135"/>
            <w:shd w:val="clear" w:color="auto" w:fill="F5F3FF"/>
          </w:tcPr>
          <w:p>
            <w:r>
              <w:rPr>
                <w:rFonts w:ascii="Calibri" w:hAnsi="Calibri"/>
                <w:sz w:val="18"/>
              </w:rPr>
              <w:t>agent_communications</w:t>
            </w:r>
          </w:p>
        </w:tc>
      </w:tr>
      <w:tr>
        <w:tc>
          <w:tcPr>
            <w:tcW w:type="dxa" w:w="3135"/>
            <w:shd w:val="clear" w:color="auto" w:fill="FFFFFF"/>
          </w:tcPr>
          <w:p>
            <w:r>
              <w:rPr>
                <w:rFonts w:ascii="Calibri" w:hAnsi="Calibri"/>
                <w:sz w:val="18"/>
              </w:rPr>
              <w:t>agent_decisions</w:t>
            </w:r>
          </w:p>
        </w:tc>
        <w:tc>
          <w:tcPr>
            <w:tcW w:type="dxa" w:w="3135"/>
            <w:shd w:val="clear" w:color="auto" w:fill="FFFFFF"/>
          </w:tcPr>
          <w:p>
            <w:r>
              <w:rPr>
                <w:rFonts w:ascii="Calibri" w:hAnsi="Calibri"/>
                <w:sz w:val="18"/>
              </w:rPr>
              <w:t>agent_deployments</w:t>
            </w:r>
          </w:p>
        </w:tc>
        <w:tc>
          <w:tcPr>
            <w:tcW w:type="dxa" w:w="3135"/>
            <w:shd w:val="clear" w:color="auto" w:fill="FFFFFF"/>
          </w:tcPr>
          <w:p>
            <w:r>
              <w:rPr>
                <w:rFonts w:ascii="Calibri" w:hAnsi="Calibri"/>
                <w:sz w:val="18"/>
              </w:rPr>
              <w:t>agent_evaluations</w:t>
            </w:r>
          </w:p>
        </w:tc>
      </w:tr>
      <w:tr>
        <w:tc>
          <w:tcPr>
            <w:tcW w:type="dxa" w:w="3135"/>
            <w:shd w:val="clear" w:color="auto" w:fill="F5F3FF"/>
          </w:tcPr>
          <w:p>
            <w:r>
              <w:rPr>
                <w:rFonts w:ascii="Calibri" w:hAnsi="Calibri"/>
                <w:sz w:val="18"/>
              </w:rPr>
              <w:t>agent_experiments</w:t>
            </w:r>
          </w:p>
        </w:tc>
        <w:tc>
          <w:tcPr>
            <w:tcW w:type="dxa" w:w="3135"/>
            <w:shd w:val="clear" w:color="auto" w:fill="F5F3FF"/>
          </w:tcPr>
          <w:p>
            <w:r>
              <w:rPr>
                <w:rFonts w:ascii="Calibri" w:hAnsi="Calibri"/>
                <w:sz w:val="18"/>
              </w:rPr>
              <w:t>agent_feedback</w:t>
            </w:r>
          </w:p>
        </w:tc>
        <w:tc>
          <w:tcPr>
            <w:tcW w:type="dxa" w:w="3135"/>
            <w:shd w:val="clear" w:color="auto" w:fill="F5F3FF"/>
          </w:tcPr>
          <w:p>
            <w:r>
              <w:rPr>
                <w:rFonts w:ascii="Calibri" w:hAnsi="Calibri"/>
                <w:sz w:val="18"/>
              </w:rPr>
              <w:t>agent_goals</w:t>
            </w:r>
          </w:p>
        </w:tc>
      </w:tr>
      <w:tr>
        <w:tc>
          <w:tcPr>
            <w:tcW w:type="dxa" w:w="3135"/>
            <w:shd w:val="clear" w:color="auto" w:fill="FFFFFF"/>
          </w:tcPr>
          <w:p>
            <w:r>
              <w:rPr>
                <w:rFonts w:ascii="Calibri" w:hAnsi="Calibri"/>
                <w:sz w:val="18"/>
              </w:rPr>
              <w:t>agent_handoffs</w:t>
            </w:r>
          </w:p>
        </w:tc>
        <w:tc>
          <w:tcPr>
            <w:tcW w:type="dxa" w:w="3135"/>
            <w:shd w:val="clear" w:color="auto" w:fill="FFFFFF"/>
          </w:tcPr>
          <w:p>
            <w:r>
              <w:rPr>
                <w:rFonts w:ascii="Calibri" w:hAnsi="Calibri"/>
                <w:sz w:val="18"/>
              </w:rPr>
              <w:t>agent_improvements</w:t>
            </w:r>
          </w:p>
        </w:tc>
        <w:tc>
          <w:tcPr>
            <w:tcW w:type="dxa" w:w="3135"/>
            <w:shd w:val="clear" w:color="auto" w:fill="FFFFFF"/>
          </w:tcPr>
          <w:p>
            <w:r>
              <w:rPr>
                <w:rFonts w:ascii="Calibri" w:hAnsi="Calibri"/>
                <w:sz w:val="18"/>
              </w:rPr>
              <w:t>agent_incidents</w:t>
            </w:r>
          </w:p>
        </w:tc>
      </w:tr>
      <w:tr>
        <w:tc>
          <w:tcPr>
            <w:tcW w:type="dxa" w:w="3135"/>
            <w:shd w:val="clear" w:color="auto" w:fill="F5F3FF"/>
          </w:tcPr>
          <w:p>
            <w:r>
              <w:rPr>
                <w:rFonts w:ascii="Calibri" w:hAnsi="Calibri"/>
                <w:sz w:val="18"/>
              </w:rPr>
              <w:t>agent_knowledge_base</w:t>
            </w:r>
          </w:p>
        </w:tc>
        <w:tc>
          <w:tcPr>
            <w:tcW w:type="dxa" w:w="3135"/>
            <w:shd w:val="clear" w:color="auto" w:fill="F5F3FF"/>
          </w:tcPr>
          <w:p>
            <w:r>
              <w:rPr>
                <w:rFonts w:ascii="Calibri" w:hAnsi="Calibri"/>
                <w:sz w:val="18"/>
              </w:rPr>
              <w:t>agent_learning_records</w:t>
            </w:r>
          </w:p>
        </w:tc>
        <w:tc>
          <w:tcPr>
            <w:tcW w:type="dxa" w:w="3135"/>
            <w:shd w:val="clear" w:color="auto" w:fill="F5F3FF"/>
          </w:tcPr>
          <w:p>
            <w:r>
              <w:rPr>
                <w:rFonts w:ascii="Calibri" w:hAnsi="Calibri"/>
                <w:sz w:val="18"/>
              </w:rPr>
              <w:t>agent_memory</w:t>
            </w:r>
          </w:p>
        </w:tc>
      </w:tr>
      <w:tr>
        <w:tc>
          <w:tcPr>
            <w:tcW w:type="dxa" w:w="3135"/>
            <w:shd w:val="clear" w:color="auto" w:fill="FFFFFF"/>
          </w:tcPr>
          <w:p>
            <w:r>
              <w:rPr>
                <w:rFonts w:ascii="Calibri" w:hAnsi="Calibri"/>
                <w:sz w:val="18"/>
              </w:rPr>
              <w:t>agent_metrics</w:t>
            </w:r>
          </w:p>
        </w:tc>
        <w:tc>
          <w:tcPr>
            <w:tcW w:type="dxa" w:w="3135"/>
            <w:shd w:val="clear" w:color="auto" w:fill="FFFFFF"/>
          </w:tcPr>
          <w:p>
            <w:r>
              <w:rPr>
                <w:rFonts w:ascii="Calibri" w:hAnsi="Calibri"/>
                <w:sz w:val="18"/>
              </w:rPr>
              <w:t>agent_orchestration</w:t>
            </w:r>
          </w:p>
        </w:tc>
        <w:tc>
          <w:tcPr>
            <w:tcW w:type="dxa" w:w="3135"/>
            <w:shd w:val="clear" w:color="auto" w:fill="FFFFFF"/>
          </w:tcPr>
          <w:p>
            <w:r>
              <w:rPr>
                <w:rFonts w:ascii="Calibri" w:hAnsi="Calibri"/>
                <w:sz w:val="18"/>
              </w:rPr>
              <w:t>agent_performance_logs</w:t>
            </w:r>
          </w:p>
        </w:tc>
      </w:tr>
      <w:tr>
        <w:tc>
          <w:tcPr>
            <w:tcW w:type="dxa" w:w="3135"/>
            <w:shd w:val="clear" w:color="auto" w:fill="F5F3FF"/>
          </w:tcPr>
          <w:p>
            <w:r>
              <w:rPr>
                <w:rFonts w:ascii="Calibri" w:hAnsi="Calibri"/>
                <w:sz w:val="18"/>
              </w:rPr>
              <w:t>agent_personas</w:t>
            </w:r>
          </w:p>
        </w:tc>
        <w:tc>
          <w:tcPr>
            <w:tcW w:type="dxa" w:w="3135"/>
            <w:shd w:val="clear" w:color="auto" w:fill="F5F3FF"/>
          </w:tcPr>
          <w:p>
            <w:r>
              <w:rPr>
                <w:rFonts w:ascii="Calibri" w:hAnsi="Calibri"/>
                <w:sz w:val="18"/>
              </w:rPr>
              <w:t>agent_pipelines</w:t>
            </w:r>
          </w:p>
        </w:tc>
        <w:tc>
          <w:tcPr>
            <w:tcW w:type="dxa" w:w="3135"/>
            <w:shd w:val="clear" w:color="auto" w:fill="F5F3FF"/>
          </w:tcPr>
          <w:p>
            <w:r>
              <w:rPr>
                <w:rFonts w:ascii="Calibri" w:hAnsi="Calibri"/>
                <w:sz w:val="18"/>
              </w:rPr>
              <w:t>agent_prompts</w:t>
            </w:r>
          </w:p>
        </w:tc>
      </w:tr>
      <w:tr>
        <w:tc>
          <w:tcPr>
            <w:tcW w:type="dxa" w:w="3135"/>
            <w:shd w:val="clear" w:color="auto" w:fill="FFFFFF"/>
          </w:tcPr>
          <w:p>
            <w:r>
              <w:rPr>
                <w:rFonts w:ascii="Calibri" w:hAnsi="Calibri"/>
                <w:sz w:val="18"/>
              </w:rPr>
              <w:t>agent_reports</w:t>
            </w:r>
          </w:p>
        </w:tc>
        <w:tc>
          <w:tcPr>
            <w:tcW w:type="dxa" w:w="3135"/>
            <w:shd w:val="clear" w:color="auto" w:fill="FFFFFF"/>
          </w:tcPr>
          <w:p>
            <w:r>
              <w:rPr>
                <w:rFonts w:ascii="Calibri" w:hAnsi="Calibri"/>
                <w:sz w:val="18"/>
              </w:rPr>
              <w:t>agent_research_logs</w:t>
            </w:r>
          </w:p>
        </w:tc>
        <w:tc>
          <w:tcPr>
            <w:tcW w:type="dxa" w:w="3135"/>
            <w:shd w:val="clear" w:color="auto" w:fill="FFFFFF"/>
          </w:tcPr>
          <w:p>
            <w:r>
              <w:rPr>
                <w:rFonts w:ascii="Calibri" w:hAnsi="Calibri"/>
                <w:sz w:val="18"/>
              </w:rPr>
              <w:t>agent_resources</w:t>
            </w:r>
          </w:p>
        </w:tc>
      </w:tr>
      <w:tr>
        <w:tc>
          <w:tcPr>
            <w:tcW w:type="dxa" w:w="3135"/>
            <w:shd w:val="clear" w:color="auto" w:fill="F5F3FF"/>
          </w:tcPr>
          <w:p>
            <w:r>
              <w:rPr>
                <w:rFonts w:ascii="Calibri" w:hAnsi="Calibri"/>
                <w:sz w:val="18"/>
              </w:rPr>
              <w:t>agent_reviews</w:t>
            </w:r>
          </w:p>
        </w:tc>
        <w:tc>
          <w:tcPr>
            <w:tcW w:type="dxa" w:w="3135"/>
            <w:shd w:val="clear" w:color="auto" w:fill="F5F3FF"/>
          </w:tcPr>
          <w:p>
            <w:r>
              <w:rPr>
                <w:rFonts w:ascii="Calibri" w:hAnsi="Calibri"/>
                <w:sz w:val="18"/>
              </w:rPr>
              <w:t>agent_roles</w:t>
            </w:r>
          </w:p>
        </w:tc>
        <w:tc>
          <w:tcPr>
            <w:tcW w:type="dxa" w:w="3135"/>
            <w:shd w:val="clear" w:color="auto" w:fill="F5F3FF"/>
          </w:tcPr>
          <w:p>
            <w:r>
              <w:rPr>
                <w:rFonts w:ascii="Calibri" w:hAnsi="Calibri"/>
                <w:sz w:val="18"/>
              </w:rPr>
              <w:t>agent_schedules</w:t>
            </w:r>
          </w:p>
        </w:tc>
      </w:tr>
      <w:tr>
        <w:tc>
          <w:tcPr>
            <w:tcW w:type="dxa" w:w="3135"/>
            <w:shd w:val="clear" w:color="auto" w:fill="FFFFFF"/>
          </w:tcPr>
          <w:p>
            <w:r>
              <w:rPr>
                <w:rFonts w:ascii="Calibri" w:hAnsi="Calibri"/>
                <w:sz w:val="18"/>
              </w:rPr>
              <w:t>agent_sessions</w:t>
            </w:r>
          </w:p>
        </w:tc>
        <w:tc>
          <w:tcPr>
            <w:tcW w:type="dxa" w:w="3135"/>
            <w:shd w:val="clear" w:color="auto" w:fill="FFFFFF"/>
          </w:tcPr>
          <w:p>
            <w:r>
              <w:rPr>
                <w:rFonts w:ascii="Calibri" w:hAnsi="Calibri"/>
                <w:sz w:val="18"/>
              </w:rPr>
              <w:t>agent_skills</w:t>
            </w:r>
          </w:p>
        </w:tc>
        <w:tc>
          <w:tcPr>
            <w:tcW w:type="dxa" w:w="3135"/>
            <w:shd w:val="clear" w:color="auto" w:fill="FFFFFF"/>
          </w:tcPr>
          <w:p>
            <w:r>
              <w:rPr>
                <w:rFonts w:ascii="Calibri" w:hAnsi="Calibri"/>
                <w:sz w:val="18"/>
              </w:rPr>
              <w:t>agent_specializations</w:t>
            </w:r>
          </w:p>
        </w:tc>
      </w:tr>
      <w:tr>
        <w:tc>
          <w:tcPr>
            <w:tcW w:type="dxa" w:w="3135"/>
            <w:shd w:val="clear" w:color="auto" w:fill="F5F3FF"/>
          </w:tcPr>
          <w:p>
            <w:r>
              <w:rPr>
                <w:rFonts w:ascii="Calibri" w:hAnsi="Calibri"/>
                <w:sz w:val="18"/>
              </w:rPr>
              <w:t>agent_tasks_archive</w:t>
            </w:r>
          </w:p>
        </w:tc>
        <w:tc>
          <w:tcPr>
            <w:tcW w:type="dxa" w:w="3135"/>
            <w:shd w:val="clear" w:color="auto" w:fill="F5F3FF"/>
          </w:tcPr>
          <w:p>
            <w:r>
              <w:rPr>
                <w:rFonts w:ascii="Calibri" w:hAnsi="Calibri"/>
                <w:sz w:val="18"/>
              </w:rPr>
              <w:t>agent_teams</w:t>
            </w:r>
          </w:p>
        </w:tc>
        <w:tc>
          <w:tcPr>
            <w:tcW w:type="dxa" w:w="3135"/>
            <w:shd w:val="clear" w:color="auto" w:fill="F5F3FF"/>
          </w:tcPr>
          <w:p>
            <w:r>
              <w:rPr>
                <w:rFonts w:ascii="Calibri" w:hAnsi="Calibri"/>
                <w:sz w:val="18"/>
              </w:rPr>
              <w:t>agent_tools</w:t>
            </w:r>
          </w:p>
        </w:tc>
      </w:tr>
      <w:tr>
        <w:tc>
          <w:tcPr>
            <w:tcW w:type="dxa" w:w="3135"/>
            <w:shd w:val="clear" w:color="auto" w:fill="FFFFFF"/>
          </w:tcPr>
          <w:p>
            <w:r>
              <w:rPr>
                <w:rFonts w:ascii="Calibri" w:hAnsi="Calibri"/>
                <w:sz w:val="18"/>
              </w:rPr>
              <w:t>agent_training_data</w:t>
            </w:r>
          </w:p>
        </w:tc>
        <w:tc>
          <w:tcPr>
            <w:tcW w:type="dxa" w:w="3135"/>
            <w:shd w:val="clear" w:color="auto" w:fill="FFFFFF"/>
          </w:tcPr>
          <w:p>
            <w:r>
              <w:rPr>
                <w:rFonts w:ascii="Calibri" w:hAnsi="Calibri"/>
                <w:sz w:val="18"/>
              </w:rPr>
              <w:t>agent_workflows</w:t>
            </w:r>
          </w:p>
        </w:tc>
        <w:tc>
          <w:tcPr>
            <w:tcW w:type="dxa" w:w="3135"/>
            <w:shd w:val="clear" w:color="auto" w:fill="FFFFFF"/>
          </w:tcPr>
          <w:p>
            <w:r>
              <w:rPr>
                <w:rFonts w:ascii="Calibri" w:hAnsi="Calibri"/>
                <w:sz w:val="18"/>
              </w:rPr>
              <w:t>analytics_events</w:t>
            </w:r>
          </w:p>
        </w:tc>
      </w:tr>
      <w:tr>
        <w:tc>
          <w:tcPr>
            <w:tcW w:type="dxa" w:w="3135"/>
            <w:shd w:val="clear" w:color="auto" w:fill="F5F3FF"/>
          </w:tcPr>
          <w:p>
            <w:r>
              <w:rPr>
                <w:rFonts w:ascii="Calibri" w:hAnsi="Calibri"/>
                <w:sz w:val="18"/>
              </w:rPr>
              <w:t>analytics_metrics</w:t>
            </w:r>
          </w:p>
        </w:tc>
        <w:tc>
          <w:tcPr>
            <w:tcW w:type="dxa" w:w="3135"/>
            <w:shd w:val="clear" w:color="auto" w:fill="F5F3FF"/>
          </w:tcPr>
          <w:p>
            <w:r>
              <w:rPr>
                <w:rFonts w:ascii="Calibri" w:hAnsi="Calibri"/>
                <w:sz w:val="18"/>
              </w:rPr>
              <w:t>analytics_reports</w:t>
            </w:r>
          </w:p>
        </w:tc>
        <w:tc>
          <w:tcPr>
            <w:tcW w:type="dxa" w:w="3135"/>
            <w:shd w:val="clear" w:color="auto" w:fill="F5F3FF"/>
          </w:tcPr>
          <w:p>
            <w:r>
              <w:rPr>
                <w:rFonts w:ascii="Calibri" w:hAnsi="Calibri"/>
                <w:sz w:val="18"/>
              </w:rPr>
              <w:t>api_usage_logs</w:t>
            </w:r>
          </w:p>
        </w:tc>
      </w:tr>
      <w:tr>
        <w:tc>
          <w:tcPr>
            <w:tcW w:type="dxa" w:w="3135"/>
            <w:shd w:val="clear" w:color="auto" w:fill="FFFFFF"/>
          </w:tcPr>
          <w:p>
            <w:r>
              <w:rPr>
                <w:rFonts w:ascii="Calibri" w:hAnsi="Calibri"/>
                <w:sz w:val="18"/>
              </w:rPr>
              <w:t>approval_workflows</w:t>
            </w:r>
          </w:p>
        </w:tc>
        <w:tc>
          <w:tcPr>
            <w:tcW w:type="dxa" w:w="3135"/>
            <w:shd w:val="clear" w:color="auto" w:fill="FFFFFF"/>
          </w:tcPr>
          <w:p>
            <w:r>
              <w:rPr>
                <w:rFonts w:ascii="Calibri" w:hAnsi="Calibri"/>
                <w:sz w:val="18"/>
              </w:rPr>
              <w:t>automation_rules</w:t>
            </w:r>
          </w:p>
        </w:tc>
        <w:tc>
          <w:tcPr>
            <w:tcW w:type="dxa" w:w="3135"/>
            <w:shd w:val="clear" w:color="auto" w:fill="FFFFFF"/>
          </w:tcPr>
          <w:p>
            <w:r>
              <w:rPr>
                <w:rFonts w:ascii="Calibri" w:hAnsi="Calibri"/>
                <w:sz w:val="18"/>
              </w:rPr>
              <w:t>board_reports</w:t>
            </w:r>
          </w:p>
        </w:tc>
      </w:tr>
      <w:tr>
        <w:tc>
          <w:tcPr>
            <w:tcW w:type="dxa" w:w="3135"/>
            <w:shd w:val="clear" w:color="auto" w:fill="F5F3FF"/>
          </w:tcPr>
          <w:p>
            <w:r>
              <w:rPr>
                <w:rFonts w:ascii="Calibri" w:hAnsi="Calibri"/>
                <w:sz w:val="18"/>
              </w:rPr>
              <w:t>business_intelligence</w:t>
            </w:r>
          </w:p>
        </w:tc>
        <w:tc>
          <w:tcPr>
            <w:tcW w:type="dxa" w:w="3135"/>
            <w:shd w:val="clear" w:color="auto" w:fill="F5F3FF"/>
          </w:tcPr>
          <w:p>
            <w:r>
              <w:rPr>
                <w:rFonts w:ascii="Calibri" w:hAnsi="Calibri"/>
                <w:sz w:val="18"/>
              </w:rPr>
              <w:t>calendar_events</w:t>
            </w:r>
          </w:p>
        </w:tc>
        <w:tc>
          <w:tcPr>
            <w:tcW w:type="dxa" w:w="3135"/>
            <w:shd w:val="clear" w:color="auto" w:fill="F5F3FF"/>
          </w:tcPr>
          <w:p>
            <w:r>
              <w:rPr>
                <w:rFonts w:ascii="Calibri" w:hAnsi="Calibri"/>
                <w:sz w:val="18"/>
              </w:rPr>
              <w:t>campaign_analytics</w:t>
            </w:r>
          </w:p>
        </w:tc>
      </w:tr>
      <w:tr>
        <w:tc>
          <w:tcPr>
            <w:tcW w:type="dxa" w:w="3135"/>
            <w:shd w:val="clear" w:color="auto" w:fill="FFFFFF"/>
          </w:tcPr>
          <w:p>
            <w:r>
              <w:rPr>
                <w:rFonts w:ascii="Calibri" w:hAnsi="Calibri"/>
                <w:sz w:val="18"/>
              </w:rPr>
              <w:t>capability_assessments</w:t>
            </w:r>
          </w:p>
        </w:tc>
        <w:tc>
          <w:tcPr>
            <w:tcW w:type="dxa" w:w="3135"/>
            <w:shd w:val="clear" w:color="auto" w:fill="FFFFFF"/>
          </w:tcPr>
          <w:p>
            <w:r>
              <w:rPr>
                <w:rFonts w:ascii="Calibri" w:hAnsi="Calibri"/>
                <w:sz w:val="18"/>
              </w:rPr>
              <w:t>chief_of_staff_reports</w:t>
            </w:r>
          </w:p>
        </w:tc>
        <w:tc>
          <w:tcPr>
            <w:tcW w:type="dxa" w:w="3135"/>
            <w:shd w:val="clear" w:color="auto" w:fill="FFFFFF"/>
          </w:tcPr>
          <w:p>
            <w:r>
              <w:rPr>
                <w:rFonts w:ascii="Calibri" w:hAnsi="Calibri"/>
                <w:sz w:val="18"/>
              </w:rPr>
              <w:t>collaboration_sessions</w:t>
            </w:r>
          </w:p>
        </w:tc>
      </w:tr>
      <w:tr>
        <w:tc>
          <w:tcPr>
            <w:tcW w:type="dxa" w:w="3135"/>
            <w:shd w:val="clear" w:color="auto" w:fill="F5F3FF"/>
          </w:tcPr>
          <w:p>
            <w:r>
              <w:rPr>
                <w:rFonts w:ascii="Calibri" w:hAnsi="Calibri"/>
                <w:sz w:val="18"/>
              </w:rPr>
              <w:t>competitor_analysis</w:t>
            </w:r>
          </w:p>
        </w:tc>
        <w:tc>
          <w:tcPr>
            <w:tcW w:type="dxa" w:w="3135"/>
            <w:shd w:val="clear" w:color="auto" w:fill="F5F3FF"/>
          </w:tcPr>
          <w:p>
            <w:r>
              <w:rPr>
                <w:rFonts w:ascii="Calibri" w:hAnsi="Calibri"/>
                <w:sz w:val="18"/>
              </w:rPr>
              <w:t>compliance_records</w:t>
            </w:r>
          </w:p>
        </w:tc>
        <w:tc>
          <w:tcPr>
            <w:tcW w:type="dxa" w:w="3135"/>
            <w:shd w:val="clear" w:color="auto" w:fill="F5F3FF"/>
          </w:tcPr>
          <w:p>
            <w:r>
              <w:rPr>
                <w:rFonts w:ascii="Calibri" w:hAnsi="Calibri"/>
                <w:sz w:val="18"/>
              </w:rPr>
              <w:t>content_library</w:t>
            </w:r>
          </w:p>
        </w:tc>
      </w:tr>
      <w:tr>
        <w:tc>
          <w:tcPr>
            <w:tcW w:type="dxa" w:w="3135"/>
            <w:shd w:val="clear" w:color="auto" w:fill="FFFFFF"/>
          </w:tcPr>
          <w:p>
            <w:r>
              <w:rPr>
                <w:rFonts w:ascii="Calibri" w:hAnsi="Calibri"/>
                <w:sz w:val="18"/>
              </w:rPr>
              <w:t>conversation_history</w:t>
            </w:r>
          </w:p>
        </w:tc>
        <w:tc>
          <w:tcPr>
            <w:tcW w:type="dxa" w:w="3135"/>
            <w:shd w:val="clear" w:color="auto" w:fill="FFFFFF"/>
          </w:tcPr>
          <w:p>
            <w:r>
              <w:rPr>
                <w:rFonts w:ascii="Calibri" w:hAnsi="Calibri"/>
                <w:sz w:val="18"/>
              </w:rPr>
              <w:t>cos_daily_reports</w:t>
            </w:r>
          </w:p>
        </w:tc>
        <w:tc>
          <w:tcPr>
            <w:tcW w:type="dxa" w:w="3135"/>
            <w:shd w:val="clear" w:color="auto" w:fill="FFFFFF"/>
          </w:tcPr>
          <w:p>
            <w:r>
              <w:rPr>
                <w:rFonts w:ascii="Calibri" w:hAnsi="Calibri"/>
                <w:sz w:val="18"/>
              </w:rPr>
              <w:t>cos_recommendations</w:t>
            </w:r>
          </w:p>
        </w:tc>
      </w:tr>
      <w:tr>
        <w:tc>
          <w:tcPr>
            <w:tcW w:type="dxa" w:w="3135"/>
            <w:shd w:val="clear" w:color="auto" w:fill="F5F3FF"/>
          </w:tcPr>
          <w:p>
            <w:r>
              <w:rPr>
                <w:rFonts w:ascii="Calibri" w:hAnsi="Calibri"/>
                <w:sz w:val="18"/>
              </w:rPr>
              <w:t>cos_tasks</w:t>
            </w:r>
          </w:p>
        </w:tc>
        <w:tc>
          <w:tcPr>
            <w:tcW w:type="dxa" w:w="3135"/>
            <w:shd w:val="clear" w:color="auto" w:fill="F5F3FF"/>
          </w:tcPr>
          <w:p>
            <w:r>
              <w:rPr>
                <w:rFonts w:ascii="Calibri" w:hAnsi="Calibri"/>
                <w:sz w:val="18"/>
              </w:rPr>
              <w:t>crisis_management</w:t>
            </w:r>
          </w:p>
        </w:tc>
        <w:tc>
          <w:tcPr>
            <w:tcW w:type="dxa" w:w="3135"/>
            <w:shd w:val="clear" w:color="auto" w:fill="F5F3FF"/>
          </w:tcPr>
          <w:p>
            <w:r>
              <w:rPr>
                <w:rFonts w:ascii="Calibri" w:hAnsi="Calibri"/>
                <w:sz w:val="18"/>
              </w:rPr>
              <w:t>customer_insights</w:t>
            </w:r>
          </w:p>
        </w:tc>
      </w:tr>
      <w:tr>
        <w:tc>
          <w:tcPr>
            <w:tcW w:type="dxa" w:w="3135"/>
            <w:shd w:val="clear" w:color="auto" w:fill="FFFFFF"/>
          </w:tcPr>
          <w:p>
            <w:r>
              <w:rPr>
                <w:rFonts w:ascii="Calibri" w:hAnsi="Calibri"/>
                <w:sz w:val="18"/>
              </w:rPr>
              <w:t>data_pipelines</w:t>
            </w:r>
          </w:p>
        </w:tc>
        <w:tc>
          <w:tcPr>
            <w:tcW w:type="dxa" w:w="3135"/>
            <w:shd w:val="clear" w:color="auto" w:fill="FFFFFF"/>
          </w:tcPr>
          <w:p>
            <w:r>
              <w:rPr>
                <w:rFonts w:ascii="Calibri" w:hAnsi="Calibri"/>
                <w:sz w:val="18"/>
              </w:rPr>
              <w:t>decision_frameworks</w:t>
            </w:r>
          </w:p>
        </w:tc>
        <w:tc>
          <w:tcPr>
            <w:tcW w:type="dxa" w:w="3135"/>
            <w:shd w:val="clear" w:color="auto" w:fill="FFFFFF"/>
          </w:tcPr>
          <w:p>
            <w:r>
              <w:rPr>
                <w:rFonts w:ascii="Calibri" w:hAnsi="Calibri"/>
                <w:sz w:val="18"/>
              </w:rPr>
              <w:t>decision_logs</w:t>
            </w:r>
          </w:p>
        </w:tc>
      </w:tr>
      <w:tr>
        <w:tc>
          <w:tcPr>
            <w:tcW w:type="dxa" w:w="3135"/>
            <w:shd w:val="clear" w:color="auto" w:fill="F5F3FF"/>
          </w:tcPr>
          <w:p>
            <w:r>
              <w:rPr>
                <w:rFonts w:ascii="Calibri" w:hAnsi="Calibri"/>
                <w:sz w:val="18"/>
              </w:rPr>
              <w:t>deployment_logs</w:t>
            </w:r>
          </w:p>
        </w:tc>
        <w:tc>
          <w:tcPr>
            <w:tcW w:type="dxa" w:w="3135"/>
            <w:shd w:val="clear" w:color="auto" w:fill="F5F3FF"/>
          </w:tcPr>
          <w:p>
            <w:r>
              <w:rPr>
                <w:rFonts w:ascii="Calibri" w:hAnsi="Calibri"/>
                <w:sz w:val="18"/>
              </w:rPr>
              <w:t>document_versions</w:t>
            </w:r>
          </w:p>
        </w:tc>
        <w:tc>
          <w:tcPr>
            <w:tcW w:type="dxa" w:w="3135"/>
            <w:shd w:val="clear" w:color="auto" w:fill="F5F3FF"/>
          </w:tcPr>
          <w:p>
            <w:r>
              <w:rPr>
                <w:rFonts w:ascii="Calibri" w:hAnsi="Calibri"/>
                <w:sz w:val="18"/>
              </w:rPr>
              <w:t>email_campaigns</w:t>
            </w:r>
          </w:p>
        </w:tc>
      </w:tr>
      <w:tr>
        <w:tc>
          <w:tcPr>
            <w:tcW w:type="dxa" w:w="3135"/>
            <w:shd w:val="clear" w:color="auto" w:fill="FFFFFF"/>
          </w:tcPr>
          <w:p>
            <w:r>
              <w:rPr>
                <w:rFonts w:ascii="Calibri" w:hAnsi="Calibri"/>
                <w:sz w:val="18"/>
              </w:rPr>
              <w:t>email_templates</w:t>
            </w:r>
          </w:p>
        </w:tc>
        <w:tc>
          <w:tcPr>
            <w:tcW w:type="dxa" w:w="3135"/>
            <w:shd w:val="clear" w:color="auto" w:fill="FFFFFF"/>
          </w:tcPr>
          <w:p>
            <w:r>
              <w:rPr>
                <w:rFonts w:ascii="Calibri" w:hAnsi="Calibri"/>
                <w:sz w:val="18"/>
              </w:rPr>
              <w:t>engagement_metrics</w:t>
            </w:r>
          </w:p>
        </w:tc>
        <w:tc>
          <w:tcPr>
            <w:tcW w:type="dxa" w:w="3135"/>
            <w:shd w:val="clear" w:color="auto" w:fill="FFFFFF"/>
          </w:tcPr>
          <w:p>
            <w:r>
              <w:rPr>
                <w:rFonts w:ascii="Calibri" w:hAnsi="Calibri"/>
                <w:sz w:val="18"/>
              </w:rPr>
              <w:t>enterprise_clients</w:t>
            </w:r>
          </w:p>
        </w:tc>
      </w:tr>
      <w:tr>
        <w:tc>
          <w:tcPr>
            <w:tcW w:type="dxa" w:w="3135"/>
            <w:shd w:val="clear" w:color="auto" w:fill="F5F3FF"/>
          </w:tcPr>
          <w:p>
            <w:r>
              <w:rPr>
                <w:rFonts w:ascii="Calibri" w:hAnsi="Calibri"/>
                <w:sz w:val="18"/>
              </w:rPr>
              <w:t>executive_summaries</w:t>
            </w:r>
          </w:p>
        </w:tc>
        <w:tc>
          <w:tcPr>
            <w:tcW w:type="dxa" w:w="3135"/>
            <w:shd w:val="clear" w:color="auto" w:fill="F5F3FF"/>
          </w:tcPr>
          <w:p>
            <w:r>
              <w:rPr>
                <w:rFonts w:ascii="Calibri" w:hAnsi="Calibri"/>
                <w:sz w:val="18"/>
              </w:rPr>
              <w:t>feature_flags</w:t>
            </w:r>
          </w:p>
        </w:tc>
        <w:tc>
          <w:tcPr>
            <w:tcW w:type="dxa" w:w="3135"/>
            <w:shd w:val="clear" w:color="auto" w:fill="F5F3FF"/>
          </w:tcPr>
          <w:p>
            <w:r>
              <w:rPr>
                <w:rFonts w:ascii="Calibri" w:hAnsi="Calibri"/>
                <w:sz w:val="18"/>
              </w:rPr>
              <w:t>financial_reports</w:t>
            </w:r>
          </w:p>
        </w:tc>
      </w:tr>
      <w:tr>
        <w:tc>
          <w:tcPr>
            <w:tcW w:type="dxa" w:w="3135"/>
            <w:shd w:val="clear" w:color="auto" w:fill="FFFFFF"/>
          </w:tcPr>
          <w:p>
            <w:r>
              <w:rPr>
                <w:rFonts w:ascii="Calibri" w:hAnsi="Calibri"/>
                <w:sz w:val="18"/>
              </w:rPr>
              <w:t>growth_experiments</w:t>
            </w:r>
          </w:p>
        </w:tc>
        <w:tc>
          <w:tcPr>
            <w:tcW w:type="dxa" w:w="3135"/>
            <w:shd w:val="clear" w:color="auto" w:fill="FFFFFF"/>
          </w:tcPr>
          <w:p>
            <w:r>
              <w:rPr>
                <w:rFonts w:ascii="Calibri" w:hAnsi="Calibri"/>
                <w:sz w:val="18"/>
              </w:rPr>
              <w:t>hr_analytics</w:t>
            </w:r>
          </w:p>
        </w:tc>
        <w:tc>
          <w:tcPr>
            <w:tcW w:type="dxa" w:w="3135"/>
            <w:shd w:val="clear" w:color="auto" w:fill="FFFFFF"/>
          </w:tcPr>
          <w:p>
            <w:r>
              <w:rPr>
                <w:rFonts w:ascii="Calibri" w:hAnsi="Calibri"/>
                <w:sz w:val="18"/>
              </w:rPr>
              <w:t>implementation_plans</w:t>
            </w:r>
          </w:p>
        </w:tc>
      </w:tr>
      <w:tr>
        <w:tc>
          <w:tcPr>
            <w:tcW w:type="dxa" w:w="3135"/>
            <w:shd w:val="clear" w:color="auto" w:fill="F5F3FF"/>
          </w:tcPr>
          <w:p>
            <w:r>
              <w:rPr>
                <w:rFonts w:ascii="Calibri" w:hAnsi="Calibri"/>
                <w:sz w:val="18"/>
              </w:rPr>
              <w:t>innovation_pipeline</w:t>
            </w:r>
          </w:p>
        </w:tc>
        <w:tc>
          <w:tcPr>
            <w:tcW w:type="dxa" w:w="3135"/>
            <w:shd w:val="clear" w:color="auto" w:fill="F5F3FF"/>
          </w:tcPr>
          <w:p>
            <w:r>
              <w:rPr>
                <w:rFonts w:ascii="Calibri" w:hAnsi="Calibri"/>
                <w:sz w:val="18"/>
              </w:rPr>
              <w:t>integration_logs</w:t>
            </w:r>
          </w:p>
        </w:tc>
        <w:tc>
          <w:tcPr>
            <w:tcW w:type="dxa" w:w="3135"/>
            <w:shd w:val="clear" w:color="auto" w:fill="F5F3FF"/>
          </w:tcPr>
          <w:p>
            <w:r>
              <w:rPr>
                <w:rFonts w:ascii="Calibri" w:hAnsi="Calibri"/>
                <w:sz w:val="18"/>
              </w:rPr>
              <w:t>intelligence_reports</w:t>
            </w:r>
          </w:p>
        </w:tc>
      </w:tr>
      <w:tr>
        <w:tc>
          <w:tcPr>
            <w:tcW w:type="dxa" w:w="3135"/>
            <w:shd w:val="clear" w:color="auto" w:fill="FFFFFF"/>
          </w:tcPr>
          <w:p>
            <w:r>
              <w:rPr>
                <w:rFonts w:ascii="Calibri" w:hAnsi="Calibri"/>
                <w:sz w:val="18"/>
              </w:rPr>
              <w:t>kpi_definitions</w:t>
            </w:r>
          </w:p>
        </w:tc>
        <w:tc>
          <w:tcPr>
            <w:tcW w:type="dxa" w:w="3135"/>
            <w:shd w:val="clear" w:color="auto" w:fill="FFFFFF"/>
          </w:tcPr>
          <w:p>
            <w:r>
              <w:rPr>
                <w:rFonts w:ascii="Calibri" w:hAnsi="Calibri"/>
                <w:sz w:val="18"/>
              </w:rPr>
              <w:t>kpi_tracking</w:t>
            </w:r>
          </w:p>
        </w:tc>
        <w:tc>
          <w:tcPr>
            <w:tcW w:type="dxa" w:w="3135"/>
            <w:shd w:val="clear" w:color="auto" w:fill="FFFFFF"/>
          </w:tcPr>
          <w:p>
            <w:r>
              <w:rPr>
                <w:rFonts w:ascii="Calibri" w:hAnsi="Calibri"/>
                <w:sz w:val="18"/>
              </w:rPr>
              <w:t>knowledge_graphs</w:t>
            </w:r>
          </w:p>
        </w:tc>
      </w:tr>
      <w:tr>
        <w:tc>
          <w:tcPr>
            <w:tcW w:type="dxa" w:w="3135"/>
            <w:shd w:val="clear" w:color="auto" w:fill="F5F3FF"/>
          </w:tcPr>
          <w:p>
            <w:r>
              <w:rPr>
                <w:rFonts w:ascii="Calibri" w:hAnsi="Calibri"/>
                <w:sz w:val="18"/>
              </w:rPr>
              <w:t>learning_paths</w:t>
            </w:r>
          </w:p>
        </w:tc>
        <w:tc>
          <w:tcPr>
            <w:tcW w:type="dxa" w:w="3135"/>
            <w:shd w:val="clear" w:color="auto" w:fill="F5F3FF"/>
          </w:tcPr>
          <w:p>
            <w:r>
              <w:rPr>
                <w:rFonts w:ascii="Calibri" w:hAnsi="Calibri"/>
                <w:sz w:val="18"/>
              </w:rPr>
              <w:t>market_analysis</w:t>
            </w:r>
          </w:p>
        </w:tc>
        <w:tc>
          <w:tcPr>
            <w:tcW w:type="dxa" w:w="3135"/>
            <w:shd w:val="clear" w:color="auto" w:fill="F5F3FF"/>
          </w:tcPr>
          <w:p>
            <w:r>
              <w:rPr>
                <w:rFonts w:ascii="Calibri" w:hAnsi="Calibri"/>
                <w:sz w:val="18"/>
              </w:rPr>
              <w:t>meeting_notes</w:t>
            </w:r>
          </w:p>
        </w:tc>
      </w:tr>
      <w:tr>
        <w:tc>
          <w:tcPr>
            <w:tcW w:type="dxa" w:w="3135"/>
            <w:shd w:val="clear" w:color="auto" w:fill="FFFFFF"/>
          </w:tcPr>
          <w:p>
            <w:r>
              <w:rPr>
                <w:rFonts w:ascii="Calibri" w:hAnsi="Calibri"/>
                <w:sz w:val="18"/>
              </w:rPr>
              <w:t>meeting_summaries</w:t>
            </w:r>
          </w:p>
        </w:tc>
        <w:tc>
          <w:tcPr>
            <w:tcW w:type="dxa" w:w="3135"/>
            <w:shd w:val="clear" w:color="auto" w:fill="FFFFFF"/>
          </w:tcPr>
          <w:p>
            <w:r>
              <w:rPr>
                <w:rFonts w:ascii="Calibri" w:hAnsi="Calibri"/>
                <w:sz w:val="18"/>
              </w:rPr>
              <w:t>milestone_tracking</w:t>
            </w:r>
          </w:p>
        </w:tc>
        <w:tc>
          <w:tcPr>
            <w:tcW w:type="dxa" w:w="3135"/>
            <w:shd w:val="clear" w:color="auto" w:fill="FFFFFF"/>
          </w:tcPr>
          <w:p>
            <w:r>
              <w:rPr>
                <w:rFonts w:ascii="Calibri" w:hAnsi="Calibri"/>
                <w:sz w:val="18"/>
              </w:rPr>
              <w:t>okr_tracking</w:t>
            </w:r>
          </w:p>
        </w:tc>
      </w:tr>
      <w:tr>
        <w:tc>
          <w:tcPr>
            <w:tcW w:type="dxa" w:w="3135"/>
            <w:shd w:val="clear" w:color="auto" w:fill="F5F3FF"/>
          </w:tcPr>
          <w:p>
            <w:r>
              <w:rPr>
                <w:rFonts w:ascii="Calibri" w:hAnsi="Calibri"/>
                <w:sz w:val="18"/>
              </w:rPr>
              <w:t>onboarding_steps</w:t>
            </w:r>
          </w:p>
        </w:tc>
        <w:tc>
          <w:tcPr>
            <w:tcW w:type="dxa" w:w="3135"/>
            <w:shd w:val="clear" w:color="auto" w:fill="F5F3FF"/>
          </w:tcPr>
          <w:p>
            <w:r>
              <w:rPr>
                <w:rFonts w:ascii="Calibri" w:hAnsi="Calibri"/>
                <w:sz w:val="18"/>
              </w:rPr>
              <w:t>operational_metrics</w:t>
            </w:r>
          </w:p>
        </w:tc>
        <w:tc>
          <w:tcPr>
            <w:tcW w:type="dxa" w:w="3135"/>
            <w:shd w:val="clear" w:color="auto" w:fill="F5F3FF"/>
          </w:tcPr>
          <w:p>
            <w:r>
              <w:rPr>
                <w:rFonts w:ascii="Calibri" w:hAnsi="Calibri"/>
                <w:sz w:val="18"/>
              </w:rPr>
              <w:t>performance_benchmarks</w:t>
            </w:r>
          </w:p>
        </w:tc>
      </w:tr>
      <w:tr>
        <w:tc>
          <w:tcPr>
            <w:tcW w:type="dxa" w:w="3135"/>
            <w:shd w:val="clear" w:color="auto" w:fill="FFFFFF"/>
          </w:tcPr>
          <w:p>
            <w:r>
              <w:rPr>
                <w:rFonts w:ascii="Calibri" w:hAnsi="Calibri"/>
                <w:sz w:val="18"/>
              </w:rPr>
              <w:t>performance_reviews</w:t>
            </w:r>
          </w:p>
        </w:tc>
        <w:tc>
          <w:tcPr>
            <w:tcW w:type="dxa" w:w="3135"/>
            <w:shd w:val="clear" w:color="auto" w:fill="FFFFFF"/>
          </w:tcPr>
          <w:p>
            <w:r>
              <w:rPr>
                <w:rFonts w:ascii="Calibri" w:hAnsi="Calibri"/>
                <w:sz w:val="18"/>
              </w:rPr>
              <w:t>pipeline_stages</w:t>
            </w:r>
          </w:p>
        </w:tc>
        <w:tc>
          <w:tcPr>
            <w:tcW w:type="dxa" w:w="3135"/>
            <w:shd w:val="clear" w:color="auto" w:fill="FFFFFF"/>
          </w:tcPr>
          <w:p>
            <w:r>
              <w:rPr>
                <w:rFonts w:ascii="Calibri" w:hAnsi="Calibri"/>
                <w:sz w:val="18"/>
              </w:rPr>
              <w:t>playbooks</w:t>
            </w:r>
          </w:p>
        </w:tc>
      </w:tr>
      <w:tr>
        <w:tc>
          <w:tcPr>
            <w:tcW w:type="dxa" w:w="3135"/>
            <w:shd w:val="clear" w:color="auto" w:fill="F5F3FF"/>
          </w:tcPr>
          <w:p>
            <w:r>
              <w:rPr>
                <w:rFonts w:ascii="Calibri" w:hAnsi="Calibri"/>
                <w:sz w:val="18"/>
              </w:rPr>
              <w:t>portfolio_analysis</w:t>
            </w:r>
          </w:p>
        </w:tc>
        <w:tc>
          <w:tcPr>
            <w:tcW w:type="dxa" w:w="3135"/>
            <w:shd w:val="clear" w:color="auto" w:fill="F5F3FF"/>
          </w:tcPr>
          <w:p>
            <w:r>
              <w:rPr>
                <w:rFonts w:ascii="Calibri" w:hAnsi="Calibri"/>
                <w:sz w:val="18"/>
              </w:rPr>
              <w:t>process_documentation</w:t>
            </w:r>
          </w:p>
        </w:tc>
        <w:tc>
          <w:tcPr>
            <w:tcW w:type="dxa" w:w="3135"/>
            <w:shd w:val="clear" w:color="auto" w:fill="F5F3FF"/>
          </w:tcPr>
          <w:p>
            <w:r>
              <w:rPr>
                <w:rFonts w:ascii="Calibri" w:hAnsi="Calibri"/>
                <w:sz w:val="18"/>
              </w:rPr>
              <w:t>product_roadmaps</w:t>
            </w:r>
          </w:p>
        </w:tc>
      </w:tr>
      <w:tr>
        <w:tc>
          <w:tcPr>
            <w:tcW w:type="dxa" w:w="3135"/>
            <w:shd w:val="clear" w:color="auto" w:fill="FFFFFF"/>
          </w:tcPr>
          <w:p>
            <w:r>
              <w:rPr>
                <w:rFonts w:ascii="Calibri" w:hAnsi="Calibri"/>
                <w:sz w:val="18"/>
              </w:rPr>
              <w:t>project_analytics</w:t>
            </w:r>
          </w:p>
        </w:tc>
        <w:tc>
          <w:tcPr>
            <w:tcW w:type="dxa" w:w="3135"/>
            <w:shd w:val="clear" w:color="auto" w:fill="FFFFFF"/>
          </w:tcPr>
          <w:p>
            <w:r>
              <w:rPr>
                <w:rFonts w:ascii="Calibri" w:hAnsi="Calibri"/>
                <w:sz w:val="18"/>
              </w:rPr>
              <w:t>project_milestones</w:t>
            </w:r>
          </w:p>
        </w:tc>
        <w:tc>
          <w:tcPr>
            <w:tcW w:type="dxa" w:w="3135"/>
            <w:shd w:val="clear" w:color="auto" w:fill="FFFFFF"/>
          </w:tcPr>
          <w:p>
            <w:r>
              <w:rPr>
                <w:rFonts w:ascii="Calibri" w:hAnsi="Calibri"/>
                <w:sz w:val="18"/>
              </w:rPr>
              <w:t>project_risks</w:t>
            </w:r>
          </w:p>
        </w:tc>
      </w:tr>
      <w:tr>
        <w:tc>
          <w:tcPr>
            <w:tcW w:type="dxa" w:w="3135"/>
            <w:shd w:val="clear" w:color="auto" w:fill="F5F3FF"/>
          </w:tcPr>
          <w:p>
            <w:r>
              <w:rPr>
                <w:rFonts w:ascii="Calibri" w:hAnsi="Calibri"/>
                <w:sz w:val="18"/>
              </w:rPr>
              <w:t>project_templates</w:t>
            </w:r>
          </w:p>
        </w:tc>
        <w:tc>
          <w:tcPr>
            <w:tcW w:type="dxa" w:w="3135"/>
            <w:shd w:val="clear" w:color="auto" w:fill="F5F3FF"/>
          </w:tcPr>
          <w:p>
            <w:r>
              <w:rPr>
                <w:rFonts w:ascii="Calibri" w:hAnsi="Calibri"/>
                <w:sz w:val="18"/>
              </w:rPr>
              <w:t>quarterly_reviews</w:t>
            </w:r>
          </w:p>
        </w:tc>
        <w:tc>
          <w:tcPr>
            <w:tcW w:type="dxa" w:w="3135"/>
            <w:shd w:val="clear" w:color="auto" w:fill="F5F3FF"/>
          </w:tcPr>
          <w:p>
            <w:r>
              <w:rPr>
                <w:rFonts w:ascii="Calibri" w:hAnsi="Calibri"/>
                <w:sz w:val="18"/>
              </w:rPr>
              <w:t>research_papers</w:t>
            </w:r>
          </w:p>
        </w:tc>
      </w:tr>
      <w:tr>
        <w:tc>
          <w:tcPr>
            <w:tcW w:type="dxa" w:w="3135"/>
            <w:shd w:val="clear" w:color="auto" w:fill="FFFFFF"/>
          </w:tcPr>
          <w:p>
            <w:r>
              <w:rPr>
                <w:rFonts w:ascii="Calibri" w:hAnsi="Calibri"/>
                <w:sz w:val="18"/>
              </w:rPr>
              <w:t>resource_allocation</w:t>
            </w:r>
          </w:p>
        </w:tc>
        <w:tc>
          <w:tcPr>
            <w:tcW w:type="dxa" w:w="3135"/>
            <w:shd w:val="clear" w:color="auto" w:fill="FFFFFF"/>
          </w:tcPr>
          <w:p>
            <w:r>
              <w:rPr>
                <w:rFonts w:ascii="Calibri" w:hAnsi="Calibri"/>
                <w:sz w:val="18"/>
              </w:rPr>
              <w:t>risk_assessments</w:t>
            </w:r>
          </w:p>
        </w:tc>
        <w:tc>
          <w:tcPr>
            <w:tcW w:type="dxa" w:w="3135"/>
            <w:shd w:val="clear" w:color="auto" w:fill="FFFFFF"/>
          </w:tcPr>
          <w:p>
            <w:r>
              <w:rPr>
                <w:rFonts w:ascii="Calibri" w:hAnsi="Calibri"/>
                <w:sz w:val="18"/>
              </w:rPr>
              <w:t>risk_mitigation</w:t>
            </w:r>
          </w:p>
        </w:tc>
      </w:tr>
      <w:tr>
        <w:tc>
          <w:tcPr>
            <w:tcW w:type="dxa" w:w="3135"/>
            <w:shd w:val="clear" w:color="auto" w:fill="F5F3FF"/>
          </w:tcPr>
          <w:p>
            <w:r>
              <w:rPr>
                <w:rFonts w:ascii="Calibri" w:hAnsi="Calibri"/>
                <w:sz w:val="18"/>
              </w:rPr>
              <w:t>scenario_planning</w:t>
            </w:r>
          </w:p>
        </w:tc>
        <w:tc>
          <w:tcPr>
            <w:tcW w:type="dxa" w:w="3135"/>
            <w:shd w:val="clear" w:color="auto" w:fill="F5F3FF"/>
          </w:tcPr>
          <w:p>
            <w:r>
              <w:rPr>
                <w:rFonts w:ascii="Calibri" w:hAnsi="Calibri"/>
                <w:sz w:val="18"/>
              </w:rPr>
              <w:t>skill_assessments</w:t>
            </w:r>
          </w:p>
        </w:tc>
        <w:tc>
          <w:tcPr>
            <w:tcW w:type="dxa" w:w="3135"/>
            <w:shd w:val="clear" w:color="auto" w:fill="F5F3FF"/>
          </w:tcPr>
          <w:p>
            <w:r>
              <w:rPr>
                <w:rFonts w:ascii="Calibri" w:hAnsi="Calibri"/>
                <w:sz w:val="18"/>
              </w:rPr>
              <w:t>stakeholder_management</w:t>
            </w:r>
          </w:p>
        </w:tc>
      </w:tr>
      <w:tr>
        <w:tc>
          <w:tcPr>
            <w:tcW w:type="dxa" w:w="3135"/>
            <w:shd w:val="clear" w:color="auto" w:fill="FFFFFF"/>
          </w:tcPr>
          <w:p>
            <w:r>
              <w:rPr>
                <w:rFonts w:ascii="Calibri" w:hAnsi="Calibri"/>
                <w:sz w:val="18"/>
              </w:rPr>
              <w:t>strategic_initiatives</w:t>
            </w:r>
          </w:p>
        </w:tc>
        <w:tc>
          <w:tcPr>
            <w:tcW w:type="dxa" w:w="3135"/>
            <w:shd w:val="clear" w:color="auto" w:fill="FFFFFF"/>
          </w:tcPr>
          <w:p>
            <w:r>
              <w:rPr>
                <w:rFonts w:ascii="Calibri" w:hAnsi="Calibri"/>
                <w:sz w:val="18"/>
              </w:rPr>
              <w:t>strategy_documents</w:t>
            </w:r>
          </w:p>
        </w:tc>
        <w:tc>
          <w:tcPr>
            <w:tcW w:type="dxa" w:w="3135"/>
            <w:shd w:val="clear" w:color="auto" w:fill="FFFFFF"/>
          </w:tcPr>
          <w:p>
            <w:r>
              <w:rPr>
                <w:rFonts w:ascii="Calibri" w:hAnsi="Calibri"/>
                <w:sz w:val="18"/>
              </w:rPr>
              <w:t>success_metrics</w:t>
            </w:r>
          </w:p>
        </w:tc>
      </w:tr>
      <w:tr>
        <w:tc>
          <w:tcPr>
            <w:tcW w:type="dxa" w:w="3135"/>
            <w:shd w:val="clear" w:color="auto" w:fill="F5F3FF"/>
          </w:tcPr>
          <w:p>
            <w:r>
              <w:rPr>
                <w:rFonts w:ascii="Calibri" w:hAnsi="Calibri"/>
                <w:sz w:val="18"/>
              </w:rPr>
              <w:t>team_analytics</w:t>
            </w:r>
          </w:p>
        </w:tc>
        <w:tc>
          <w:tcPr>
            <w:tcW w:type="dxa" w:w="3135"/>
            <w:shd w:val="clear" w:color="auto" w:fill="F5F3FF"/>
          </w:tcPr>
          <w:p>
            <w:r>
              <w:rPr>
                <w:rFonts w:ascii="Calibri" w:hAnsi="Calibri"/>
                <w:sz w:val="18"/>
              </w:rPr>
              <w:t>team_performance</w:t>
            </w:r>
          </w:p>
        </w:tc>
        <w:tc>
          <w:tcPr>
            <w:tcW w:type="dxa" w:w="3135"/>
            <w:shd w:val="clear" w:color="auto" w:fill="F5F3FF"/>
          </w:tcPr>
          <w:p>
            <w:r>
              <w:rPr>
                <w:rFonts w:ascii="Calibri" w:hAnsi="Calibri"/>
                <w:sz w:val="18"/>
              </w:rPr>
              <w:t>technology_assessments</w:t>
            </w:r>
          </w:p>
        </w:tc>
      </w:tr>
    </w:tbl>
    <w:p>
      <w:r>
        <w:br w:type="page"/>
      </w:r>
    </w:p>
    <w:p>
      <w:pPr>
        <w:pStyle w:val="Heading1"/>
        <w:jc w:val="left"/>
      </w:pPr>
      <w:r>
        <w:rPr>
          <w:rFonts w:ascii="Calibri" w:hAnsi="Calibri"/>
          <w:color w:val="2D1B69"/>
        </w:rPr>
        <w:t>Appendix E: All 31 Required Environment Variables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Variable</w:t>
            </w:r>
          </w:p>
        </w:tc>
        <w:tc>
          <w:tcPr>
            <w:tcW w:type="dxa" w:w="2351"/>
            <w:shd w:val="clear" w:color="auto" w:fill="2D1B69"/>
          </w:tcPr>
          <w:p>
            <w:r>
              <w:rPr>
                <w:rFonts w:ascii="Calibri" w:hAnsi="Calibri"/>
                <w:b/>
                <w:color w:val="FFFFFF"/>
                <w:sz w:val="18"/>
              </w:rPr>
              <w:t>Status</w:t>
            </w:r>
          </w:p>
        </w:tc>
        <w:tc>
          <w:tcPr>
            <w:tcW w:type="dxa" w:w="2351"/>
            <w:shd w:val="clear" w:color="auto" w:fill="2D1B69"/>
          </w:tcPr>
          <w:p>
            <w:r>
              <w:rPr>
                <w:rFonts w:ascii="Calibri" w:hAnsi="Calibri"/>
                <w:b/>
                <w:color w:val="FFFFFF"/>
                <w:sz w:val="18"/>
              </w:rPr>
              <w:t>Description</w:t>
            </w:r>
          </w:p>
        </w:tc>
        <w:tc>
          <w:tcPr>
            <w:tcW w:type="dxa" w:w="2351"/>
            <w:shd w:val="clear" w:color="auto" w:fill="2D1B69"/>
          </w:tcPr>
          <w:p>
            <w:r>
              <w:rPr>
                <w:rFonts w:ascii="Calibri" w:hAnsi="Calibri"/>
                <w:b/>
                <w:color w:val="FFFFFF"/>
                <w:sz w:val="18"/>
              </w:rPr>
              <w:t>Example / How to Generate</w:t>
            </w:r>
          </w:p>
        </w:tc>
      </w:tr>
      <w:tr>
        <w:tc>
          <w:tcPr>
            <w:tcW w:type="dxa" w:w="2351"/>
            <w:shd w:val="clear" w:color="auto" w:fill="F5F3FF"/>
          </w:tcPr>
          <w:p>
            <w:r>
              <w:rPr>
                <w:rFonts w:ascii="Calibri" w:hAnsi="Calibri"/>
                <w:sz w:val="18"/>
              </w:rPr>
              <w:t>DATABASE_URL</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PostgreSQL connection string</w:t>
            </w:r>
          </w:p>
        </w:tc>
        <w:tc>
          <w:tcPr>
            <w:tcW w:type="dxa" w:w="2351"/>
            <w:shd w:val="clear" w:color="auto" w:fill="F5F3FF"/>
          </w:tcPr>
          <w:p>
            <w:r>
              <w:rPr>
                <w:rFonts w:ascii="Calibri" w:hAnsi="Calibri"/>
                <w:sz w:val="18"/>
              </w:rPr>
              <w:t>postgresql://postgres:password@db.xxx.supabase.co:5432/postgres</w:t>
            </w:r>
          </w:p>
        </w:tc>
      </w:tr>
      <w:tr>
        <w:tc>
          <w:tcPr>
            <w:tcW w:type="dxa" w:w="2351"/>
            <w:shd w:val="clear" w:color="auto" w:fill="FFFFFF"/>
          </w:tcPr>
          <w:p>
            <w:r>
              <w:rPr>
                <w:rFonts w:ascii="Calibri" w:hAnsi="Calibri"/>
                <w:sz w:val="18"/>
              </w:rPr>
              <w:t>SUPABASE_URL</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project URL</w:t>
            </w:r>
          </w:p>
        </w:tc>
        <w:tc>
          <w:tcPr>
            <w:tcW w:type="dxa" w:w="2351"/>
            <w:shd w:val="clear" w:color="auto" w:fill="FFFFFF"/>
          </w:tcPr>
          <w:p>
            <w:r>
              <w:rPr>
                <w:rFonts w:ascii="Calibri" w:hAnsi="Calibri"/>
                <w:sz w:val="18"/>
              </w:rPr>
              <w:t>https://xxx.supabase.co</w:t>
            </w:r>
          </w:p>
        </w:tc>
      </w:tr>
      <w:tr>
        <w:tc>
          <w:tcPr>
            <w:tcW w:type="dxa" w:w="2351"/>
            <w:shd w:val="clear" w:color="auto" w:fill="F5F3FF"/>
          </w:tcPr>
          <w:p>
            <w:r>
              <w:rPr>
                <w:rFonts w:ascii="Calibri" w:hAnsi="Calibri"/>
                <w:sz w:val="18"/>
              </w:rPr>
              <w:t>SUPABASE_ANON_KEY</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anonymous key (public)</w:t>
            </w:r>
          </w:p>
        </w:tc>
        <w:tc>
          <w:tcPr>
            <w:tcW w:type="dxa" w:w="2351"/>
            <w:shd w:val="clear" w:color="auto" w:fill="F5F3FF"/>
          </w:tcPr>
          <w:p>
            <w:r>
              <w:rPr>
                <w:rFonts w:ascii="Calibri" w:hAnsi="Calibri"/>
                <w:sz w:val="18"/>
              </w:rPr>
              <w:t>From Supabase dashboard &gt; Settings &gt; API</w:t>
            </w:r>
          </w:p>
        </w:tc>
      </w:tr>
      <w:tr>
        <w:tc>
          <w:tcPr>
            <w:tcW w:type="dxa" w:w="2351"/>
            <w:shd w:val="clear" w:color="auto" w:fill="FFFFFF"/>
          </w:tcPr>
          <w:p>
            <w:r>
              <w:rPr>
                <w:rFonts w:ascii="Calibri" w:hAnsi="Calibri"/>
                <w:sz w:val="18"/>
              </w:rPr>
              <w:t>SUPABASE_SERVICE_ROLE_KEY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service role key (secret — never expose to client)</w:t>
            </w:r>
          </w:p>
        </w:tc>
        <w:tc>
          <w:tcPr>
            <w:tcW w:type="dxa" w:w="2351"/>
            <w:shd w:val="clear" w:color="auto" w:fill="FFFFFF"/>
          </w:tcPr>
          <w:p>
            <w:r>
              <w:rPr>
                <w:rFonts w:ascii="Calibri" w:hAnsi="Calibri"/>
                <w:sz w:val="18"/>
              </w:rPr>
              <w:t>From Supabase dashboard &gt; Settings &gt; API</w:t>
            </w:r>
          </w:p>
        </w:tc>
      </w:tr>
      <w:tr>
        <w:tc>
          <w:tcPr>
            <w:tcW w:type="dxa" w:w="2351"/>
            <w:shd w:val="clear" w:color="auto" w:fill="F5F3FF"/>
          </w:tcPr>
          <w:p>
            <w:r>
              <w:rPr>
                <w:rFonts w:ascii="Calibri" w:hAnsi="Calibri"/>
                <w:sz w:val="18"/>
              </w:rPr>
              <w:t>SUPABASE_JWT_SECRET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JWT secret for verifying Supabase tokens</w:t>
            </w:r>
          </w:p>
        </w:tc>
        <w:tc>
          <w:tcPr>
            <w:tcW w:type="dxa" w:w="2351"/>
            <w:shd w:val="clear" w:color="auto" w:fill="F5F3FF"/>
          </w:tcPr>
          <w:p>
            <w:r>
              <w:rPr>
                <w:rFonts w:ascii="Calibri" w:hAnsi="Calibri"/>
                <w:sz w:val="18"/>
              </w:rPr>
              <w:t>From Supabase dashboard &gt; Settings &gt; API</w:t>
            </w:r>
          </w:p>
        </w:tc>
      </w:tr>
      <w:tr>
        <w:tc>
          <w:tcPr>
            <w:tcW w:type="dxa" w:w="2351"/>
            <w:shd w:val="clear" w:color="auto" w:fill="FFFFFF"/>
          </w:tcPr>
          <w:p>
            <w:r>
              <w:rPr>
                <w:rFonts w:ascii="Calibri" w:hAnsi="Calibri"/>
                <w:sz w:val="18"/>
              </w:rPr>
              <w:t>OPENAI_API_KEY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OpenAI API key for all AI features</w:t>
            </w:r>
          </w:p>
        </w:tc>
        <w:tc>
          <w:tcPr>
            <w:tcW w:type="dxa" w:w="2351"/>
            <w:shd w:val="clear" w:color="auto" w:fill="FFFFFF"/>
          </w:tcPr>
          <w:p>
            <w:r>
              <w:rPr>
                <w:rFonts w:ascii="Calibri" w:hAnsi="Calibri"/>
                <w:sz w:val="18"/>
              </w:rPr>
              <w:t>sk-... from platform.openai.com</w:t>
            </w:r>
          </w:p>
        </w:tc>
      </w:tr>
      <w:tr>
        <w:tc>
          <w:tcPr>
            <w:tcW w:type="dxa" w:w="2351"/>
            <w:shd w:val="clear" w:color="auto" w:fill="F5F3FF"/>
          </w:tcPr>
          <w:p>
            <w:r>
              <w:rPr>
                <w:rFonts w:ascii="Calibri" w:hAnsi="Calibri"/>
                <w:sz w:val="18"/>
              </w:rPr>
              <w:t>SESSION_SECRET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Secret for signing session cookies (min 32 chars)</w:t>
            </w:r>
          </w:p>
        </w:tc>
        <w:tc>
          <w:tcPr>
            <w:tcW w:type="dxa" w:w="2351"/>
            <w:shd w:val="clear" w:color="auto" w:fill="F5F3FF"/>
          </w:tcPr>
          <w:p>
            <w:r>
              <w:rPr>
                <w:rFonts w:ascii="Calibri" w:hAnsi="Calibri"/>
                <w:sz w:val="18"/>
              </w:rPr>
              <w:t>openssl rand -hex 32</w:t>
            </w:r>
          </w:p>
        </w:tc>
      </w:tr>
      <w:tr>
        <w:tc>
          <w:tcPr>
            <w:tcW w:type="dxa" w:w="2351"/>
            <w:shd w:val="clear" w:color="auto" w:fill="FFFFFF"/>
          </w:tcPr>
          <w:p>
            <w:r>
              <w:rPr>
                <w:rFonts w:ascii="Calibri" w:hAnsi="Calibri"/>
                <w:sz w:val="18"/>
              </w:rPr>
              <w:t>CSRF_SECRET</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Secret for CSRF tokens (min 32 chars)</w:t>
            </w:r>
          </w:p>
        </w:tc>
        <w:tc>
          <w:tcPr>
            <w:tcW w:type="dxa" w:w="2351"/>
            <w:shd w:val="clear" w:color="auto" w:fill="FFFFFF"/>
          </w:tcPr>
          <w:p>
            <w:r>
              <w:rPr>
                <w:rFonts w:ascii="Calibri" w:hAnsi="Calibri"/>
                <w:sz w:val="18"/>
              </w:rPr>
              <w:t>openssl rand -hex 32</w:t>
            </w:r>
          </w:p>
        </w:tc>
      </w:tr>
      <w:tr>
        <w:tc>
          <w:tcPr>
            <w:tcW w:type="dxa" w:w="2351"/>
            <w:shd w:val="clear" w:color="auto" w:fill="F5F3FF"/>
          </w:tcPr>
          <w:p>
            <w:r>
              <w:rPr>
                <w:rFonts w:ascii="Calibri" w:hAnsi="Calibri"/>
                <w:sz w:val="18"/>
              </w:rPr>
              <w:t>VITE_SUPABASE_URL</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URL for the client (same as SUPABASE_URL)</w:t>
            </w:r>
          </w:p>
        </w:tc>
        <w:tc>
          <w:tcPr>
            <w:tcW w:type="dxa" w:w="2351"/>
            <w:shd w:val="clear" w:color="auto" w:fill="F5F3FF"/>
          </w:tcPr>
          <w:p>
            <w:r>
              <w:rPr>
                <w:rFonts w:ascii="Calibri" w:hAnsi="Calibri"/>
                <w:sz w:val="18"/>
              </w:rPr>
              <w:t>https://xxx.supabase.co</w:t>
            </w:r>
          </w:p>
        </w:tc>
      </w:tr>
      <w:tr>
        <w:tc>
          <w:tcPr>
            <w:tcW w:type="dxa" w:w="2351"/>
            <w:shd w:val="clear" w:color="auto" w:fill="FFFFFF"/>
          </w:tcPr>
          <w:p>
            <w:r>
              <w:rPr>
                <w:rFonts w:ascii="Calibri" w:hAnsi="Calibri"/>
                <w:sz w:val="18"/>
              </w:rPr>
              <w:t>VITE_SUPABASE_ANON_KEY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anon key for the client</w:t>
            </w:r>
          </w:p>
        </w:tc>
        <w:tc>
          <w:tcPr>
            <w:tcW w:type="dxa" w:w="2351"/>
            <w:shd w:val="clear" w:color="auto" w:fill="FFFFFF"/>
          </w:tcPr>
          <w:p>
            <w:r>
              <w:rPr>
                <w:rFonts w:ascii="Calibri" w:hAnsi="Calibri"/>
                <w:sz w:val="18"/>
              </w:rPr>
              <w:t>Same as SUPABASE_ANON_KEY</w:t>
            </w:r>
          </w:p>
        </w:tc>
      </w:tr>
      <w:tr>
        <w:tc>
          <w:tcPr>
            <w:tcW w:type="dxa" w:w="2351"/>
            <w:shd w:val="clear" w:color="auto" w:fill="F5F3FF"/>
          </w:tcPr>
          <w:p>
            <w:r>
              <w:rPr>
                <w:rFonts w:ascii="Calibri" w:hAnsi="Calibri"/>
                <w:sz w:val="18"/>
              </w:rPr>
              <w:t>AWS_ACCESS_KEY_ID</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AWS access key for S3 file storage</w:t>
            </w:r>
          </w:p>
        </w:tc>
        <w:tc>
          <w:tcPr>
            <w:tcW w:type="dxa" w:w="2351"/>
            <w:shd w:val="clear" w:color="auto" w:fill="F5F3FF"/>
          </w:tcPr>
          <w:p>
            <w:r>
              <w:rPr>
                <w:rFonts w:ascii="Calibri" w:hAnsi="Calibri"/>
                <w:sz w:val="18"/>
              </w:rPr>
              <w:t>AKIA... from AWS IAM</w:t>
            </w:r>
          </w:p>
        </w:tc>
      </w:tr>
      <w:tr>
        <w:tc>
          <w:tcPr>
            <w:tcW w:type="dxa" w:w="2351"/>
            <w:shd w:val="clear" w:color="auto" w:fill="FFFFFF"/>
          </w:tcPr>
          <w:p>
            <w:r>
              <w:rPr>
                <w:rFonts w:ascii="Calibri" w:hAnsi="Calibri"/>
                <w:sz w:val="18"/>
              </w:rPr>
              <w:t>AWS_SECRET_ACCESS_KEY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AWS secret key for S3 file storage</w:t>
            </w:r>
          </w:p>
        </w:tc>
        <w:tc>
          <w:tcPr>
            <w:tcW w:type="dxa" w:w="2351"/>
            <w:shd w:val="clear" w:color="auto" w:fill="FFFFFF"/>
          </w:tcPr>
          <w:p>
            <w:r>
              <w:rPr>
                <w:rFonts w:ascii="Calibri" w:hAnsi="Calibri"/>
                <w:sz w:val="18"/>
              </w:rPr>
              <w:t>From AWS IAM</w:t>
            </w:r>
          </w:p>
        </w:tc>
      </w:tr>
      <w:tr>
        <w:tc>
          <w:tcPr>
            <w:tcW w:type="dxa" w:w="2351"/>
            <w:shd w:val="clear" w:color="auto" w:fill="F5F3FF"/>
          </w:tcPr>
          <w:p>
            <w:r>
              <w:rPr>
                <w:rFonts w:ascii="Calibri" w:hAnsi="Calibri"/>
                <w:sz w:val="18"/>
              </w:rPr>
              <w:t>AWS_S3_BUCKET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S3 bucket name</w:t>
            </w:r>
          </w:p>
        </w:tc>
        <w:tc>
          <w:tcPr>
            <w:tcW w:type="dxa" w:w="2351"/>
            <w:shd w:val="clear" w:color="auto" w:fill="F5F3FF"/>
          </w:tcPr>
          <w:p>
            <w:r>
              <w:rPr>
                <w:rFonts w:ascii="Calibri" w:hAnsi="Calibri"/>
                <w:sz w:val="18"/>
              </w:rPr>
              <w:t>cepho-production-documents</w:t>
            </w:r>
          </w:p>
        </w:tc>
      </w:tr>
      <w:tr>
        <w:tc>
          <w:tcPr>
            <w:tcW w:type="dxa" w:w="2351"/>
            <w:shd w:val="clear" w:color="auto" w:fill="FFFFFF"/>
          </w:tcPr>
          <w:p>
            <w:r>
              <w:rPr>
                <w:rFonts w:ascii="Calibri" w:hAnsi="Calibri"/>
                <w:sz w:val="18"/>
              </w:rPr>
              <w:t>AWS_REGION</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AWS region for S3</w:t>
            </w:r>
          </w:p>
        </w:tc>
        <w:tc>
          <w:tcPr>
            <w:tcW w:type="dxa" w:w="2351"/>
            <w:shd w:val="clear" w:color="auto" w:fill="FFFFFF"/>
          </w:tcPr>
          <w:p>
            <w:r>
              <w:rPr>
                <w:rFonts w:ascii="Calibri" w:hAnsi="Calibri"/>
                <w:sz w:val="18"/>
              </w:rPr>
              <w:t>eu-west-1</w:t>
            </w:r>
          </w:p>
        </w:tc>
      </w:tr>
      <w:tr>
        <w:tc>
          <w:tcPr>
            <w:tcW w:type="dxa" w:w="2351"/>
            <w:shd w:val="clear" w:color="auto" w:fill="F5F3FF"/>
          </w:tcPr>
          <w:p>
            <w:r>
              <w:rPr>
                <w:rFonts w:ascii="Calibri" w:hAnsi="Calibri"/>
                <w:sz w:val="18"/>
              </w:rPr>
              <w:t>ELEVENLABS_API_KEY</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ElevenLabs API key for audio generation</w:t>
            </w:r>
          </w:p>
        </w:tc>
        <w:tc>
          <w:tcPr>
            <w:tcW w:type="dxa" w:w="2351"/>
            <w:shd w:val="clear" w:color="auto" w:fill="F5F3FF"/>
          </w:tcPr>
          <w:p>
            <w:r>
              <w:rPr>
                <w:rFonts w:ascii="Calibri" w:hAnsi="Calibri"/>
                <w:sz w:val="18"/>
              </w:rPr>
              <w:t>From elevenlabs.io dashboard</w:t>
            </w:r>
          </w:p>
        </w:tc>
      </w:tr>
      <w:tr>
        <w:tc>
          <w:tcPr>
            <w:tcW w:type="dxa" w:w="2351"/>
            <w:shd w:val="clear" w:color="auto" w:fill="FFFFFF"/>
          </w:tcPr>
          <w:p>
            <w:r>
              <w:rPr>
                <w:rFonts w:ascii="Calibri" w:hAnsi="Calibri"/>
                <w:sz w:val="18"/>
              </w:rPr>
              <w:t>STRIPE_SECRET_KEY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Stripe secret key for billing</w:t>
            </w:r>
          </w:p>
        </w:tc>
        <w:tc>
          <w:tcPr>
            <w:tcW w:type="dxa" w:w="2351"/>
            <w:shd w:val="clear" w:color="auto" w:fill="FFFFFF"/>
          </w:tcPr>
          <w:p>
            <w:r>
              <w:rPr>
                <w:rFonts w:ascii="Calibri" w:hAnsi="Calibri"/>
                <w:sz w:val="18"/>
              </w:rPr>
              <w:t>sk_live_... from Stripe dashboard</w:t>
            </w:r>
          </w:p>
        </w:tc>
      </w:tr>
      <w:tr>
        <w:tc>
          <w:tcPr>
            <w:tcW w:type="dxa" w:w="2351"/>
            <w:shd w:val="clear" w:color="auto" w:fill="F5F3FF"/>
          </w:tcPr>
          <w:p>
            <w:r>
              <w:rPr>
                <w:rFonts w:ascii="Calibri" w:hAnsi="Calibri"/>
                <w:sz w:val="18"/>
              </w:rPr>
              <w:t>STRIPE_WEBHOOK_SECRET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Stripe webhook signing secret</w:t>
            </w:r>
          </w:p>
        </w:tc>
        <w:tc>
          <w:tcPr>
            <w:tcW w:type="dxa" w:w="2351"/>
            <w:shd w:val="clear" w:color="auto" w:fill="F5F3FF"/>
          </w:tcPr>
          <w:p>
            <w:r>
              <w:rPr>
                <w:rFonts w:ascii="Calibri" w:hAnsi="Calibri"/>
                <w:sz w:val="18"/>
              </w:rPr>
              <w:t>whsec_... from Stripe webhook settings</w:t>
            </w:r>
          </w:p>
        </w:tc>
      </w:tr>
      <w:tr>
        <w:tc>
          <w:tcPr>
            <w:tcW w:type="dxa" w:w="2351"/>
            <w:shd w:val="clear" w:color="auto" w:fill="FFFFFF"/>
          </w:tcPr>
          <w:p>
            <w:r>
              <w:rPr>
                <w:rFonts w:ascii="Calibri" w:hAnsi="Calibri"/>
                <w:sz w:val="18"/>
              </w:rPr>
              <w:t>NOTION_API_KEY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Notion integration API key</w:t>
            </w:r>
          </w:p>
        </w:tc>
        <w:tc>
          <w:tcPr>
            <w:tcW w:type="dxa" w:w="2351"/>
            <w:shd w:val="clear" w:color="auto" w:fill="FFFFFF"/>
          </w:tcPr>
          <w:p>
            <w:r>
              <w:rPr>
                <w:rFonts w:ascii="Calibri" w:hAnsi="Calibri"/>
                <w:sz w:val="18"/>
              </w:rPr>
              <w:t>secret_... from Notion integrations page</w:t>
            </w:r>
          </w:p>
        </w:tc>
      </w:tr>
      <w:tr>
        <w:tc>
          <w:tcPr>
            <w:tcW w:type="dxa" w:w="2351"/>
            <w:shd w:val="clear" w:color="auto" w:fill="F5F3FF"/>
          </w:tcPr>
          <w:p>
            <w:r>
              <w:rPr>
                <w:rFonts w:ascii="Calibri" w:hAnsi="Calibri"/>
                <w:sz w:val="18"/>
              </w:rPr>
              <w:t>TRELLO_API_KEY</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Trello API key</w:t>
            </w:r>
          </w:p>
        </w:tc>
        <w:tc>
          <w:tcPr>
            <w:tcW w:type="dxa" w:w="2351"/>
            <w:shd w:val="clear" w:color="auto" w:fill="F5F3FF"/>
          </w:tcPr>
          <w:p>
            <w:r>
              <w:rPr>
                <w:rFonts w:ascii="Calibri" w:hAnsi="Calibri"/>
                <w:sz w:val="18"/>
              </w:rPr>
              <w:t>From trello.com/app-key</w:t>
            </w:r>
          </w:p>
        </w:tc>
      </w:tr>
      <w:tr>
        <w:tc>
          <w:tcPr>
            <w:tcW w:type="dxa" w:w="2351"/>
            <w:shd w:val="clear" w:color="auto" w:fill="FFFFFF"/>
          </w:tcPr>
          <w:p>
            <w:r>
              <w:rPr>
                <w:rFonts w:ascii="Calibri" w:hAnsi="Calibri"/>
                <w:sz w:val="18"/>
              </w:rPr>
              <w:t>TRELLO_TOKEN</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Trello OAuth token</w:t>
            </w:r>
          </w:p>
        </w:tc>
        <w:tc>
          <w:tcPr>
            <w:tcW w:type="dxa" w:w="2351"/>
            <w:shd w:val="clear" w:color="auto" w:fill="FFFFFF"/>
          </w:tcPr>
          <w:p>
            <w:r>
              <w:rPr>
                <w:rFonts w:ascii="Calibri" w:hAnsi="Calibri"/>
                <w:sz w:val="18"/>
              </w:rPr>
              <w:t>From Trello OAuth flow</w:t>
            </w:r>
          </w:p>
        </w:tc>
      </w:tr>
      <w:tr>
        <w:tc>
          <w:tcPr>
            <w:tcW w:type="dxa" w:w="2351"/>
            <w:shd w:val="clear" w:color="auto" w:fill="F5F3FF"/>
          </w:tcPr>
          <w:p>
            <w:r>
              <w:rPr>
                <w:rFonts w:ascii="Calibri" w:hAnsi="Calibri"/>
                <w:sz w:val="18"/>
              </w:rPr>
              <w:t>SLACK_BOT_TOKEN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Slack bot token</w:t>
            </w:r>
          </w:p>
        </w:tc>
        <w:tc>
          <w:tcPr>
            <w:tcW w:type="dxa" w:w="2351"/>
            <w:shd w:val="clear" w:color="auto" w:fill="F5F3FF"/>
          </w:tcPr>
          <w:p>
            <w:r>
              <w:rPr>
                <w:rFonts w:ascii="Calibri" w:hAnsi="Calibri"/>
                <w:sz w:val="18"/>
              </w:rPr>
              <w:t>xoxb-... from Slack app settings</w:t>
            </w:r>
          </w:p>
        </w:tc>
      </w:tr>
      <w:tr>
        <w:tc>
          <w:tcPr>
            <w:tcW w:type="dxa" w:w="2351"/>
            <w:shd w:val="clear" w:color="auto" w:fill="FFFFFF"/>
          </w:tcPr>
          <w:p>
            <w:r>
              <w:rPr>
                <w:rFonts w:ascii="Calibri" w:hAnsi="Calibri"/>
                <w:sz w:val="18"/>
              </w:rPr>
              <w:t>SLACK_SIGNING_SECRET</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Slack signing secret for webhooks</w:t>
            </w:r>
          </w:p>
        </w:tc>
        <w:tc>
          <w:tcPr>
            <w:tcW w:type="dxa" w:w="2351"/>
            <w:shd w:val="clear" w:color="auto" w:fill="FFFFFF"/>
          </w:tcPr>
          <w:p>
            <w:r>
              <w:rPr>
                <w:rFonts w:ascii="Calibri" w:hAnsi="Calibri"/>
                <w:sz w:val="18"/>
              </w:rPr>
              <w:t>From Slack app settings</w:t>
            </w:r>
          </w:p>
        </w:tc>
      </w:tr>
      <w:tr>
        <w:tc>
          <w:tcPr>
            <w:tcW w:type="dxa" w:w="2351"/>
            <w:shd w:val="clear" w:color="auto" w:fill="F5F3FF"/>
          </w:tcPr>
          <w:p>
            <w:r>
              <w:rPr>
                <w:rFonts w:ascii="Calibri" w:hAnsi="Calibri"/>
                <w:sz w:val="18"/>
              </w:rPr>
              <w:t>GOOGLE_CLIENT_ID</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Google OAuth client ID for Calendar</w:t>
            </w:r>
          </w:p>
        </w:tc>
        <w:tc>
          <w:tcPr>
            <w:tcW w:type="dxa" w:w="2351"/>
            <w:shd w:val="clear" w:color="auto" w:fill="F5F3FF"/>
          </w:tcPr>
          <w:p>
            <w:r>
              <w:rPr>
                <w:rFonts w:ascii="Calibri" w:hAnsi="Calibri"/>
                <w:sz w:val="18"/>
              </w:rPr>
              <w:t>xxx.apps.googleusercontent.com</w:t>
            </w:r>
          </w:p>
        </w:tc>
      </w:tr>
      <w:tr>
        <w:tc>
          <w:tcPr>
            <w:tcW w:type="dxa" w:w="2351"/>
            <w:shd w:val="clear" w:color="auto" w:fill="FFFFFF"/>
          </w:tcPr>
          <w:p>
            <w:r>
              <w:rPr>
                <w:rFonts w:ascii="Calibri" w:hAnsi="Calibri"/>
                <w:sz w:val="18"/>
              </w:rPr>
              <w:t>GOOGLE_CLIENT_SECRET</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Google OAuth client secret</w:t>
            </w:r>
          </w:p>
        </w:tc>
        <w:tc>
          <w:tcPr>
            <w:tcW w:type="dxa" w:w="2351"/>
            <w:shd w:val="clear" w:color="auto" w:fill="FFFFFF"/>
          </w:tcPr>
          <w:p>
            <w:r>
              <w:rPr>
                <w:rFonts w:ascii="Calibri" w:hAnsi="Calibri"/>
                <w:sz w:val="18"/>
              </w:rPr>
              <w:t>From Google Cloud Console</w:t>
            </w:r>
          </w:p>
        </w:tc>
      </w:tr>
      <w:tr>
        <w:tc>
          <w:tcPr>
            <w:tcW w:type="dxa" w:w="2351"/>
            <w:shd w:val="clear" w:color="auto" w:fill="F5F3FF"/>
          </w:tcPr>
          <w:p>
            <w:r>
              <w:rPr>
                <w:rFonts w:ascii="Calibri" w:hAnsi="Calibri"/>
                <w:sz w:val="18"/>
              </w:rPr>
              <w:t>GITHUB_TOKEN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GitHub personal access token</w:t>
            </w:r>
          </w:p>
        </w:tc>
        <w:tc>
          <w:tcPr>
            <w:tcW w:type="dxa" w:w="2351"/>
            <w:shd w:val="clear" w:color="auto" w:fill="F5F3FF"/>
          </w:tcPr>
          <w:p>
            <w:r>
              <w:rPr>
                <w:rFonts w:ascii="Calibri" w:hAnsi="Calibri"/>
                <w:sz w:val="18"/>
              </w:rPr>
              <w:t>ghp_... from GitHub Settings &gt; Developer settings</w:t>
            </w:r>
          </w:p>
        </w:tc>
      </w:tr>
      <w:tr>
        <w:tc>
          <w:tcPr>
            <w:tcW w:type="dxa" w:w="2351"/>
            <w:shd w:val="clear" w:color="auto" w:fill="FFFFFF"/>
          </w:tcPr>
          <w:p>
            <w:r>
              <w:rPr>
                <w:rFonts w:ascii="Calibri" w:hAnsi="Calibri"/>
                <w:sz w:val="18"/>
              </w:rPr>
              <w:t>ANTHROPIC_API_KEY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Anthropic API key for Claude models</w:t>
            </w:r>
          </w:p>
        </w:tc>
        <w:tc>
          <w:tcPr>
            <w:tcW w:type="dxa" w:w="2351"/>
            <w:shd w:val="clear" w:color="auto" w:fill="FFFFFF"/>
          </w:tcPr>
          <w:p>
            <w:r>
              <w:rPr>
                <w:rFonts w:ascii="Calibri" w:hAnsi="Calibri"/>
                <w:sz w:val="18"/>
              </w:rPr>
              <w:t>sk-ant-... from console.anthropic.com</w:t>
            </w:r>
          </w:p>
        </w:tc>
      </w:tr>
      <w:tr>
        <w:tc>
          <w:tcPr>
            <w:tcW w:type="dxa" w:w="2351"/>
            <w:shd w:val="clear" w:color="auto" w:fill="F5F3FF"/>
          </w:tcPr>
          <w:p>
            <w:r>
              <w:rPr>
                <w:rFonts w:ascii="Calibri" w:hAnsi="Calibri"/>
                <w:sz w:val="18"/>
              </w:rPr>
              <w:t>SENTRY_DSN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Sentry DSN for error monitoring</w:t>
            </w:r>
          </w:p>
        </w:tc>
        <w:tc>
          <w:tcPr>
            <w:tcW w:type="dxa" w:w="2351"/>
            <w:shd w:val="clear" w:color="auto" w:fill="F5F3FF"/>
          </w:tcPr>
          <w:p>
            <w:r>
              <w:rPr>
                <w:rFonts w:ascii="Calibri" w:hAnsi="Calibri"/>
                <w:sz w:val="18"/>
              </w:rPr>
              <w:t>https://xxx@sentry.io/xxx</w:t>
            </w:r>
          </w:p>
        </w:tc>
      </w:tr>
      <w:tr>
        <w:tc>
          <w:tcPr>
            <w:tcW w:type="dxa" w:w="2351"/>
            <w:shd w:val="clear" w:color="auto" w:fill="FFFFFF"/>
          </w:tcPr>
          <w:p>
            <w:r>
              <w:rPr>
                <w:rFonts w:ascii="Calibri" w:hAnsi="Calibri"/>
                <w:sz w:val="18"/>
              </w:rPr>
              <w:t>LAUNCHDARKLY_SDK_KEY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LaunchDarkly SDK key for feature flags</w:t>
            </w:r>
          </w:p>
        </w:tc>
        <w:tc>
          <w:tcPr>
            <w:tcW w:type="dxa" w:w="2351"/>
            <w:shd w:val="clear" w:color="auto" w:fill="FFFFFF"/>
          </w:tcPr>
          <w:p>
            <w:r>
              <w:rPr>
                <w:rFonts w:ascii="Calibri" w:hAnsi="Calibri"/>
                <w:sz w:val="18"/>
              </w:rPr>
              <w:t>sdk-... from LaunchDarkly dashboard</w:t>
            </w:r>
          </w:p>
        </w:tc>
      </w:tr>
      <w:tr>
        <w:tc>
          <w:tcPr>
            <w:tcW w:type="dxa" w:w="2351"/>
            <w:shd w:val="clear" w:color="auto" w:fill="F5F3FF"/>
          </w:tcPr>
          <w:p>
            <w:r>
              <w:rPr>
                <w:rFonts w:ascii="Calibri" w:hAnsi="Calibri"/>
                <w:sz w:val="18"/>
              </w:rPr>
              <w:t>REDIS_URL</w:t>
            </w:r>
          </w:p>
        </w:tc>
        <w:tc>
          <w:tcPr>
            <w:tcW w:type="dxa" w:w="2351"/>
            <w:shd w:val="clear" w:color="auto" w:fill="F5F3FF"/>
          </w:tcPr>
          <w:p>
            <w:r>
              <w:rPr>
                <w:rFonts w:ascii="Calibri" w:hAnsi="Calibri"/>
                <w:sz w:val="18"/>
              </w:rPr>
              <w:t>Optional (Phase 4)</w:t>
            </w:r>
          </w:p>
        </w:tc>
        <w:tc>
          <w:tcPr>
            <w:tcW w:type="dxa" w:w="2351"/>
            <w:shd w:val="clear" w:color="auto" w:fill="F5F3FF"/>
          </w:tcPr>
          <w:p>
            <w:r>
              <w:rPr>
                <w:rFonts w:ascii="Calibri" w:hAnsi="Calibri"/>
                <w:sz w:val="18"/>
              </w:rPr>
              <w:t>Upstash Redis URL for caching</w:t>
            </w:r>
          </w:p>
        </w:tc>
        <w:tc>
          <w:tcPr>
            <w:tcW w:type="dxa" w:w="2351"/>
            <w:shd w:val="clear" w:color="auto" w:fill="F5F3FF"/>
          </w:tcPr>
          <w:p>
            <w:r>
              <w:rPr>
                <w:rFonts w:ascii="Calibri" w:hAnsi="Calibri"/>
                <w:sz w:val="18"/>
              </w:rPr>
              <w:t>redis://... from Upstash dashboard</w:t>
            </w:r>
          </w:p>
        </w:tc>
      </w:tr>
      <w:tr>
        <w:tc>
          <w:tcPr>
            <w:tcW w:type="dxa" w:w="2351"/>
            <w:shd w:val="clear" w:color="auto" w:fill="FFFFFF"/>
          </w:tcPr>
          <w:p>
            <w:r>
              <w:rPr>
                <w:rFonts w:ascii="Calibri" w:hAnsi="Calibri"/>
                <w:sz w:val="18"/>
              </w:rPr>
              <w:t>LOG_LEVEL</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Logging level</w:t>
            </w:r>
          </w:p>
        </w:tc>
        <w:tc>
          <w:tcPr>
            <w:tcW w:type="dxa" w:w="2351"/>
            <w:shd w:val="clear" w:color="auto" w:fill="FFFFFF"/>
          </w:tcPr>
          <w:p>
            <w:r>
              <w:rPr>
                <w:rFonts w:ascii="Calibri" w:hAnsi="Calibri"/>
                <w:sz w:val="18"/>
              </w:rPr>
              <w:t>info</w:t>
            </w:r>
          </w:p>
        </w:tc>
      </w:tr>
      <w:tr>
        <w:tc>
          <w:tcPr>
            <w:tcW w:type="dxa" w:w="2351"/>
            <w:shd w:val="clear" w:color="auto" w:fill="F5F3FF"/>
          </w:tcPr>
          <w:p>
            <w:r>
              <w:rPr>
                <w:rFonts w:ascii="Calibri" w:hAnsi="Calibri"/>
                <w:sz w:val="18"/>
              </w:rPr>
              <w:t>NODE_ENV</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Environment</w:t>
            </w:r>
          </w:p>
        </w:tc>
        <w:tc>
          <w:tcPr>
            <w:tcW w:type="dxa" w:w="2351"/>
            <w:shd w:val="clear" w:color="auto" w:fill="F5F3FF"/>
          </w:tcPr>
          <w:p>
            <w:r>
              <w:rPr>
                <w:rFonts w:ascii="Calibri" w:hAnsi="Calibri"/>
                <w:sz w:val="18"/>
              </w:rPr>
              <w:t>production</w:t>
            </w:r>
          </w:p>
        </w:tc>
      </w:tr>
    </w:tbl>
    <w:p>
      <w:r>
        <w:br w:type="page"/>
      </w:r>
    </w:p>
    <w:p>
      <w:pPr>
        <w:pStyle w:val="Heading1"/>
        <w:jc w:val="left"/>
      </w:pPr>
      <w:r>
        <w:rPr>
          <w:rFonts w:ascii="Calibri" w:hAnsi="Calibri"/>
          <w:color w:val="2D1B69"/>
        </w:rPr>
        <w:t>Appendix F: All 20 Active Supabase Tables (Keep)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Table</w:t>
            </w:r>
          </w:p>
        </w:tc>
        <w:tc>
          <w:tcPr>
            <w:tcW w:type="dxa" w:w="2351"/>
            <w:shd w:val="clear" w:color="auto" w:fill="2D1B69"/>
          </w:tcPr>
          <w:p>
            <w:r>
              <w:rPr>
                <w:rFonts w:ascii="Calibri" w:hAnsi="Calibri"/>
                <w:b/>
                <w:color w:val="FFFFFF"/>
                <w:sz w:val="18"/>
              </w:rPr>
              <w:t>Purpose</w:t>
            </w:r>
          </w:p>
        </w:tc>
        <w:tc>
          <w:tcPr>
            <w:tcW w:type="dxa" w:w="2351"/>
            <w:shd w:val="clear" w:color="auto" w:fill="2D1B69"/>
          </w:tcPr>
          <w:p>
            <w:r>
              <w:rPr>
                <w:rFonts w:ascii="Calibri" w:hAnsi="Calibri"/>
                <w:b/>
                <w:color w:val="FFFFFF"/>
                <w:sz w:val="18"/>
              </w:rPr>
              <w:t>Router</w:t>
            </w:r>
          </w:p>
        </w:tc>
        <w:tc>
          <w:tcPr>
            <w:tcW w:type="dxa" w:w="2351"/>
            <w:shd w:val="clear" w:color="auto" w:fill="2D1B69"/>
          </w:tcPr>
          <w:p>
            <w:r>
              <w:rPr>
                <w:rFonts w:ascii="Calibri" w:hAnsi="Calibri"/>
                <w:b/>
                <w:color w:val="FFFFFF"/>
                <w:sz w:val="18"/>
              </w:rPr>
              <w:t>Key Columns</w:t>
            </w:r>
          </w:p>
        </w:tc>
      </w:tr>
      <w:tr>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User accounts and all preferences</w:t>
            </w:r>
          </w:p>
        </w:tc>
        <w:tc>
          <w:tcPr>
            <w:tcW w:type="dxa" w:w="2351"/>
            <w:shd w:val="clear" w:color="auto" w:fill="F5F3FF"/>
          </w:tcPr>
          <w:p>
            <w:r>
              <w:rPr>
                <w:rFonts w:ascii="Calibri" w:hAnsi="Calibri"/>
                <w:sz w:val="18"/>
              </w:rPr>
              <w:t>auth, settings</w:t>
            </w:r>
          </w:p>
        </w:tc>
        <w:tc>
          <w:tcPr>
            <w:tcW w:type="dxa" w:w="2351"/>
            <w:shd w:val="clear" w:color="auto" w:fill="F5F3FF"/>
          </w:tcPr>
          <w:p>
            <w:r>
              <w:rPr>
                <w:rFonts w:ascii="Calibri" w:hAnsi="Calibri"/>
                <w:sz w:val="18"/>
              </w:rPr>
              <w:t>id, email, name, role, pin (bcrypt), preferences (jsonb), theme, language, notificationPrefs (jsonb)</w:t>
            </w:r>
          </w:p>
        </w:tc>
      </w:tr>
      <w:tr>
        <w:tc>
          <w:tcPr>
            <w:tcW w:type="dxa" w:w="2351"/>
            <w:shd w:val="clear" w:color="auto" w:fill="FFFFFF"/>
          </w:tcPr>
          <w:p>
            <w:r>
              <w:rPr>
                <w:rFonts w:ascii="Calibri" w:hAnsi="Calibri"/>
                <w:sz w:val="18"/>
              </w:rPr>
              <w:t>briefings</w:t>
            </w:r>
          </w:p>
        </w:tc>
        <w:tc>
          <w:tcPr>
            <w:tcW w:type="dxa" w:w="2351"/>
            <w:shd w:val="clear" w:color="auto" w:fill="FFFFFF"/>
          </w:tcPr>
          <w:p>
            <w:r>
              <w:rPr>
                <w:rFonts w:ascii="Calibri" w:hAnsi="Calibri"/>
                <w:sz w:val="18"/>
              </w:rPr>
              <w:t>Victoria's Morning Briefings</w:t>
            </w:r>
          </w:p>
        </w:tc>
        <w:tc>
          <w:tcPr>
            <w:tcW w:type="dxa" w:w="2351"/>
            <w:shd w:val="clear" w:color="auto" w:fill="FFFFFF"/>
          </w:tcPr>
          <w:p>
            <w:r>
              <w:rPr>
                <w:rFonts w:ascii="Calibri" w:hAnsi="Calibri"/>
                <w:sz w:val="18"/>
              </w:rPr>
              <w:t>victoriaBriefing</w:t>
            </w:r>
          </w:p>
        </w:tc>
        <w:tc>
          <w:tcPr>
            <w:tcW w:type="dxa" w:w="2351"/>
            <w:shd w:val="clear" w:color="auto" w:fill="FFFFFF"/>
          </w:tcPr>
          <w:p>
            <w:r>
              <w:rPr>
                <w:rFonts w:ascii="Calibri" w:hAnsi="Calibri"/>
                <w:sz w:val="18"/>
              </w:rPr>
              <w:t>id, userId, date, content (text), pdfUrl, audioUrl, videoUrl, status, createdAt</w:t>
            </w:r>
          </w:p>
        </w:tc>
      </w:tr>
      <w:tr>
        <w:tc>
          <w:tcPr>
            <w:tcW w:type="dxa" w:w="2351"/>
            <w:shd w:val="clear" w:color="auto" w:fill="F5F3FF"/>
          </w:tcPr>
          <w:p>
            <w:r>
              <w:rPr>
                <w:rFonts w:ascii="Calibri" w:hAnsi="Calibri"/>
                <w:sz w:val="18"/>
              </w:rPr>
              <w:t>tasks</w:t>
            </w:r>
          </w:p>
        </w:tc>
        <w:tc>
          <w:tcPr>
            <w:tcW w:type="dxa" w:w="2351"/>
            <w:shd w:val="clear" w:color="auto" w:fill="F5F3FF"/>
          </w:tcPr>
          <w:p>
            <w:r>
              <w:rPr>
                <w:rFonts w:ascii="Calibri" w:hAnsi="Calibri"/>
                <w:sz w:val="18"/>
              </w:rPr>
              <w:t>All tasks (AI-generated and manual)</w:t>
            </w:r>
          </w:p>
        </w:tc>
        <w:tc>
          <w:tcPr>
            <w:tcW w:type="dxa" w:w="2351"/>
            <w:shd w:val="clear" w:color="auto" w:fill="F5F3FF"/>
          </w:tcPr>
          <w:p>
            <w:r>
              <w:rPr>
                <w:rFonts w:ascii="Calibri" w:hAnsi="Calibri"/>
                <w:sz w:val="18"/>
              </w:rPr>
              <w:t>tasks, chiefOfStaff</w:t>
            </w:r>
          </w:p>
        </w:tc>
        <w:tc>
          <w:tcPr>
            <w:tcW w:type="dxa" w:w="2351"/>
            <w:shd w:val="clear" w:color="auto" w:fill="F5F3FF"/>
          </w:tcPr>
          <w:p>
            <w:r>
              <w:rPr>
                <w:rFonts w:ascii="Calibri" w:hAnsi="Calibri"/>
                <w:sz w:val="18"/>
              </w:rPr>
              <w:t>id, userId, title, description, priority, status, dueDate, projectId, assignedAgentKey, isAutoCreated</w:t>
            </w:r>
          </w:p>
        </w:tc>
      </w:tr>
      <w:tr>
        <w:tc>
          <w:tcPr>
            <w:tcW w:type="dxa" w:w="2351"/>
            <w:shd w:val="clear" w:color="auto" w:fill="FFFFFF"/>
          </w:tcPr>
          <w:p>
            <w:r>
              <w:rPr>
                <w:rFonts w:ascii="Calibri" w:hAnsi="Calibri"/>
                <w:sz w:val="18"/>
              </w:rPr>
              <w:t>projects</w:t>
            </w:r>
          </w:p>
        </w:tc>
        <w:tc>
          <w:tcPr>
            <w:tcW w:type="dxa" w:w="2351"/>
            <w:shd w:val="clear" w:color="auto" w:fill="FFFFFF"/>
          </w:tcPr>
          <w:p>
            <w:r>
              <w:rPr>
                <w:rFonts w:ascii="Calibri" w:hAnsi="Calibri"/>
                <w:sz w:val="18"/>
              </w:rPr>
              <w:t>Strategic projects from Project Genesis</w:t>
            </w:r>
          </w:p>
        </w:tc>
        <w:tc>
          <w:tcPr>
            <w:tcW w:type="dxa" w:w="2351"/>
            <w:shd w:val="clear" w:color="auto" w:fill="FFFFFF"/>
          </w:tcPr>
          <w:p>
            <w:r>
              <w:rPr>
                <w:rFonts w:ascii="Calibri" w:hAnsi="Calibri"/>
                <w:sz w:val="18"/>
              </w:rPr>
              <w:t>projectGenesis</w:t>
            </w:r>
          </w:p>
        </w:tc>
        <w:tc>
          <w:tcPr>
            <w:tcW w:type="dxa" w:w="2351"/>
            <w:shd w:val="clear" w:color="auto" w:fill="FFFFFF"/>
          </w:tcPr>
          <w:p>
            <w:r>
              <w:rPr>
                <w:rFonts w:ascii="Calibri" w:hAnsi="Calibri"/>
                <w:sz w:val="18"/>
              </w:rPr>
              <w:t>id, userId, name, description, status, phase, phases (jsonb), qualityScore, startDate, endDate</w:t>
            </w:r>
          </w:p>
        </w:tc>
      </w:tr>
      <w:tr>
        <w:tc>
          <w:tcPr>
            <w:tcW w:type="dxa" w:w="2351"/>
            <w:shd w:val="clear" w:color="auto" w:fill="F5F3FF"/>
          </w:tcPr>
          <w:p>
            <w:r>
              <w:rPr>
                <w:rFonts w:ascii="Calibri" w:hAnsi="Calibri"/>
                <w:sz w:val="18"/>
              </w:rPr>
              <w:t>innovationIdeas</w:t>
            </w:r>
          </w:p>
        </w:tc>
        <w:tc>
          <w:tcPr>
            <w:tcW w:type="dxa" w:w="2351"/>
            <w:shd w:val="clear" w:color="auto" w:fill="F5F3FF"/>
          </w:tcPr>
          <w:p>
            <w:r>
              <w:rPr>
                <w:rFonts w:ascii="Calibri" w:hAnsi="Calibri"/>
                <w:sz w:val="18"/>
              </w:rPr>
              <w:t>Ideas from Innovation Hub</w:t>
            </w:r>
          </w:p>
        </w:tc>
        <w:tc>
          <w:tcPr>
            <w:tcW w:type="dxa" w:w="2351"/>
            <w:shd w:val="clear" w:color="auto" w:fill="F5F3FF"/>
          </w:tcPr>
          <w:p>
            <w:r>
              <w:rPr>
                <w:rFonts w:ascii="Calibri" w:hAnsi="Calibri"/>
                <w:sz w:val="18"/>
              </w:rPr>
              <w:t>innovation</w:t>
            </w:r>
          </w:p>
        </w:tc>
        <w:tc>
          <w:tcPr>
            <w:tcW w:type="dxa" w:w="2351"/>
            <w:shd w:val="clear" w:color="auto" w:fill="F5F3FF"/>
          </w:tcPr>
          <w:p>
            <w:r>
              <w:rPr>
                <w:rFonts w:ascii="Calibri" w:hAnsi="Calibri"/>
                <w:sz w:val="18"/>
              </w:rPr>
              <w:t>id, userId, title, description, status, category, promotedToProjectId, confidence</w:t>
            </w:r>
          </w:p>
        </w:tc>
      </w:tr>
      <w:tr>
        <w:tc>
          <w:tcPr>
            <w:tcW w:type="dxa" w:w="2351"/>
            <w:shd w:val="clear" w:color="auto" w:fill="FFFFFF"/>
          </w:tcPr>
          <w:p>
            <w:r>
              <w:rPr>
                <w:rFonts w:ascii="Calibri" w:hAnsi="Calibri"/>
                <w:sz w:val="18"/>
              </w:rPr>
              <w:t>generatedDocuments</w:t>
            </w:r>
          </w:p>
        </w:tc>
        <w:tc>
          <w:tcPr>
            <w:tcW w:type="dxa" w:w="2351"/>
            <w:shd w:val="clear" w:color="auto" w:fill="FFFFFF"/>
          </w:tcPr>
          <w:p>
            <w:r>
              <w:rPr>
                <w:rFonts w:ascii="Calibri" w:hAnsi="Calibri"/>
                <w:sz w:val="18"/>
              </w:rPr>
              <w:t>All AI-generated documents</w:t>
            </w:r>
          </w:p>
        </w:tc>
        <w:tc>
          <w:tcPr>
            <w:tcW w:type="dxa" w:w="2351"/>
            <w:shd w:val="clear" w:color="auto" w:fill="FFFFFF"/>
          </w:tcPr>
          <w:p>
            <w:r>
              <w:rPr>
                <w:rFonts w:ascii="Calibri" w:hAnsi="Calibri"/>
                <w:sz w:val="18"/>
              </w:rPr>
              <w:t>documentLibrary</w:t>
            </w:r>
          </w:p>
        </w:tc>
        <w:tc>
          <w:tcPr>
            <w:tcW w:type="dxa" w:w="2351"/>
            <w:shd w:val="clear" w:color="auto" w:fill="FFFFFF"/>
          </w:tcPr>
          <w:p>
            <w:r>
              <w:rPr>
                <w:rFonts w:ascii="Calibri" w:hAnsi="Calibri"/>
                <w:sz w:val="18"/>
              </w:rPr>
              <w:t>id, userId, title, type, pdfUrl, projectId, status, generatedAt</w:t>
            </w:r>
          </w:p>
        </w:tc>
      </w:tr>
      <w:tr>
        <w:tc>
          <w:tcPr>
            <w:tcW w:type="dxa" w:w="2351"/>
            <w:shd w:val="clear" w:color="auto" w:fill="F5F3FF"/>
          </w:tcPr>
          <w:p>
            <w:r>
              <w:rPr>
                <w:rFonts w:ascii="Calibri" w:hAnsi="Calibri"/>
                <w:sz w:val="18"/>
              </w:rPr>
              <w:t>aiAgents</w:t>
            </w:r>
          </w:p>
        </w:tc>
        <w:tc>
          <w:tcPr>
            <w:tcW w:type="dxa" w:w="2351"/>
            <w:shd w:val="clear" w:color="auto" w:fill="F5F3FF"/>
          </w:tcPr>
          <w:p>
            <w:r>
              <w:rPr>
                <w:rFonts w:ascii="Calibri" w:hAnsi="Calibri"/>
                <w:sz w:val="18"/>
              </w:rPr>
              <w:t>Agent registry and configuration</w:t>
            </w:r>
          </w:p>
        </w:tc>
        <w:tc>
          <w:tcPr>
            <w:tcW w:type="dxa" w:w="2351"/>
            <w:shd w:val="clear" w:color="auto" w:fill="F5F3FF"/>
          </w:tcPr>
          <w:p>
            <w:r>
              <w:rPr>
                <w:rFonts w:ascii="Calibri" w:hAnsi="Calibri"/>
                <w:sz w:val="18"/>
              </w:rPr>
              <w:t>agentEngine</w:t>
            </w:r>
          </w:p>
        </w:tc>
        <w:tc>
          <w:tcPr>
            <w:tcW w:type="dxa" w:w="2351"/>
            <w:shd w:val="clear" w:color="auto" w:fill="F5F3FF"/>
          </w:tcPr>
          <w:p>
            <w:r>
              <w:rPr>
                <w:rFonts w:ascii="Calibri" w:hAnsi="Calibri"/>
                <w:sz w:val="18"/>
              </w:rPr>
              <w:t>id, userId, key, name, role, systemPrompt, defaultModel, isActive, dailyJobSchedule</w:t>
            </w:r>
          </w:p>
        </w:tc>
      </w:tr>
      <w:tr>
        <w:tc>
          <w:tcPr>
            <w:tcW w:type="dxa" w:w="2351"/>
            <w:shd w:val="clear" w:color="auto" w:fill="FFFFFF"/>
          </w:tcPr>
          <w:p>
            <w:r>
              <w:rPr>
                <w:rFonts w:ascii="Calibri" w:hAnsi="Calibri"/>
                <w:sz w:val="18"/>
              </w:rPr>
              <w:t>eveningReviews</w:t>
            </w:r>
          </w:p>
        </w:tc>
        <w:tc>
          <w:tcPr>
            <w:tcW w:type="dxa" w:w="2351"/>
            <w:shd w:val="clear" w:color="auto" w:fill="FFFFFF"/>
          </w:tcPr>
          <w:p>
            <w:r>
              <w:rPr>
                <w:rFonts w:ascii="Calibri" w:hAnsi="Calibri"/>
                <w:sz w:val="18"/>
              </w:rPr>
              <w:t>Evening Review sessions</w:t>
            </w:r>
          </w:p>
        </w:tc>
        <w:tc>
          <w:tcPr>
            <w:tcW w:type="dxa" w:w="2351"/>
            <w:shd w:val="clear" w:color="auto" w:fill="FFFFFF"/>
          </w:tcPr>
          <w:p>
            <w:r>
              <w:rPr>
                <w:rFonts w:ascii="Calibri" w:hAnsi="Calibri"/>
                <w:sz w:val="18"/>
              </w:rPr>
              <w:t>eveningReview</w:t>
            </w:r>
          </w:p>
        </w:tc>
        <w:tc>
          <w:tcPr>
            <w:tcW w:type="dxa" w:w="2351"/>
            <w:shd w:val="clear" w:color="auto" w:fill="FFFFFF"/>
          </w:tcPr>
          <w:p>
            <w:r>
              <w:rPr>
                <w:rFonts w:ascii="Calibri" w:hAnsi="Calibri"/>
                <w:sz w:val="18"/>
              </w:rPr>
              <w:t>id, userId, date, content (text), performanceScore, highlights (jsonb)</w:t>
            </w:r>
          </w:p>
        </w:tc>
      </w:tr>
      <w:tr>
        <w:tc>
          <w:tcPr>
            <w:tcW w:type="dxa" w:w="2351"/>
            <w:shd w:val="clear" w:color="auto" w:fill="F5F3FF"/>
          </w:tcPr>
          <w:p>
            <w:r>
              <w:rPr>
                <w:rFonts w:ascii="Calibri" w:hAnsi="Calibri"/>
                <w:sz w:val="18"/>
              </w:rPr>
              <w:t>cephoWorkflows</w:t>
            </w:r>
          </w:p>
        </w:tc>
        <w:tc>
          <w:tcPr>
            <w:tcW w:type="dxa" w:w="2351"/>
            <w:shd w:val="clear" w:color="auto" w:fill="F5F3FF"/>
          </w:tcPr>
          <w:p>
            <w:r>
              <w:rPr>
                <w:rFonts w:ascii="Calibri" w:hAnsi="Calibri"/>
                <w:sz w:val="18"/>
              </w:rPr>
              <w:t>Automation workflows</w:t>
            </w:r>
          </w:p>
        </w:tc>
        <w:tc>
          <w:tcPr>
            <w:tcW w:type="dxa" w:w="2351"/>
            <w:shd w:val="clear" w:color="auto" w:fill="F5F3FF"/>
          </w:tcPr>
          <w:p>
            <w:r>
              <w:rPr>
                <w:rFonts w:ascii="Calibri" w:hAnsi="Calibri"/>
                <w:sz w:val="18"/>
              </w:rPr>
              <w:t>workflows</w:t>
            </w:r>
          </w:p>
        </w:tc>
        <w:tc>
          <w:tcPr>
            <w:tcW w:type="dxa" w:w="2351"/>
            <w:shd w:val="clear" w:color="auto" w:fill="F5F3FF"/>
          </w:tcPr>
          <w:p>
            <w:r>
              <w:rPr>
                <w:rFonts w:ascii="Calibri" w:hAnsi="Calibri"/>
                <w:sz w:val="18"/>
              </w:rPr>
              <w:t>id, userId, name, description, trigger (jsonb), steps (jsonb), isActive, lastRunAt</w:t>
            </w:r>
          </w:p>
        </w:tc>
      </w:tr>
      <w:tr>
        <w:tc>
          <w:tcPr>
            <w:tcW w:type="dxa" w:w="2351"/>
            <w:shd w:val="clear" w:color="auto" w:fill="FFFFFF"/>
          </w:tcPr>
          <w:p>
            <w:r>
              <w:rPr>
                <w:rFonts w:ascii="Calibri" w:hAnsi="Calibri"/>
                <w:sz w:val="18"/>
              </w:rPr>
              <w:t>userIntegrations</w:t>
            </w:r>
          </w:p>
        </w:tc>
        <w:tc>
          <w:tcPr>
            <w:tcW w:type="dxa" w:w="2351"/>
            <w:shd w:val="clear" w:color="auto" w:fill="FFFFFF"/>
          </w:tcPr>
          <w:p>
            <w:r>
              <w:rPr>
                <w:rFonts w:ascii="Calibri" w:hAnsi="Calibri"/>
                <w:sz w:val="18"/>
              </w:rPr>
              <w:t>Third-party integration config</w:t>
            </w:r>
          </w:p>
        </w:tc>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id, userId, provider, accessToken (encrypted), refreshToken, isConnected, lastSyncAt</w:t>
            </w:r>
          </w:p>
        </w:tc>
      </w:tr>
      <w:tr>
        <w:tc>
          <w:tcPr>
            <w:tcW w:type="dxa" w:w="2351"/>
            <w:shd w:val="clear" w:color="auto" w:fill="F5F3FF"/>
          </w:tcPr>
          <w:p>
            <w:r>
              <w:rPr>
                <w:rFonts w:ascii="Calibri" w:hAnsi="Calibri"/>
                <w:sz w:val="18"/>
              </w:rPr>
              <w:t>expertChatSessions</w:t>
            </w:r>
          </w:p>
        </w:tc>
        <w:tc>
          <w:tcPr>
            <w:tcW w:type="dxa" w:w="2351"/>
            <w:shd w:val="clear" w:color="auto" w:fill="F5F3FF"/>
          </w:tcPr>
          <w:p>
            <w:r>
              <w:rPr>
                <w:rFonts w:ascii="Calibri" w:hAnsi="Calibri"/>
                <w:sz w:val="18"/>
              </w:rPr>
              <w:t>Persephone Board chat sessions</w:t>
            </w:r>
          </w:p>
        </w:tc>
        <w:tc>
          <w:tcPr>
            <w:tcW w:type="dxa" w:w="2351"/>
            <w:shd w:val="clear" w:color="auto" w:fill="F5F3FF"/>
          </w:tcPr>
          <w:p>
            <w:r>
              <w:rPr>
                <w:rFonts w:ascii="Calibri" w:hAnsi="Calibri"/>
                <w:sz w:val="18"/>
              </w:rPr>
              <w:t>expertChat</w:t>
            </w:r>
          </w:p>
        </w:tc>
        <w:tc>
          <w:tcPr>
            <w:tcW w:type="dxa" w:w="2351"/>
            <w:shd w:val="clear" w:color="auto" w:fill="F5F3FF"/>
          </w:tcPr>
          <w:p>
            <w:r>
              <w:rPr>
                <w:rFonts w:ascii="Calibri" w:hAnsi="Calibri"/>
                <w:sz w:val="18"/>
              </w:rPr>
              <w:t>id, userId, expertKey, title, createdAt</w:t>
            </w:r>
          </w:p>
        </w:tc>
      </w:tr>
      <w:tr>
        <w:tc>
          <w:tcPr>
            <w:tcW w:type="dxa" w:w="2351"/>
            <w:shd w:val="clear" w:color="auto" w:fill="FFFFFF"/>
          </w:tcPr>
          <w:p>
            <w:r>
              <w:rPr>
                <w:rFonts w:ascii="Calibri" w:hAnsi="Calibri"/>
                <w:sz w:val="18"/>
              </w:rPr>
              <w:t>expertChatMessages</w:t>
            </w:r>
          </w:p>
        </w:tc>
        <w:tc>
          <w:tcPr>
            <w:tcW w:type="dxa" w:w="2351"/>
            <w:shd w:val="clear" w:color="auto" w:fill="FFFFFF"/>
          </w:tcPr>
          <w:p>
            <w:r>
              <w:rPr>
                <w:rFonts w:ascii="Calibri" w:hAnsi="Calibri"/>
                <w:sz w:val="18"/>
              </w:rPr>
              <w:t>Messages in expert chat sessions</w:t>
            </w:r>
          </w:p>
        </w:tc>
        <w:tc>
          <w:tcPr>
            <w:tcW w:type="dxa" w:w="2351"/>
            <w:shd w:val="clear" w:color="auto" w:fill="FFFFFF"/>
          </w:tcPr>
          <w:p>
            <w:r>
              <w:rPr>
                <w:rFonts w:ascii="Calibri" w:hAnsi="Calibri"/>
                <w:sz w:val="18"/>
              </w:rPr>
              <w:t>expertChat</w:t>
            </w:r>
          </w:p>
        </w:tc>
        <w:tc>
          <w:tcPr>
            <w:tcW w:type="dxa" w:w="2351"/>
            <w:shd w:val="clear" w:color="auto" w:fill="FFFFFF"/>
          </w:tcPr>
          <w:p>
            <w:r>
              <w:rPr>
                <w:rFonts w:ascii="Calibri" w:hAnsi="Calibri"/>
                <w:sz w:val="18"/>
              </w:rPr>
              <w:t>id, sessionId, role, content, createdAt</w:t>
            </w:r>
          </w:p>
        </w:tc>
      </w:tr>
      <w:tr>
        <w:tc>
          <w:tcPr>
            <w:tcW w:type="dxa" w:w="2351"/>
            <w:shd w:val="clear" w:color="auto" w:fill="F5F3FF"/>
          </w:tcPr>
          <w:p>
            <w:r>
              <w:rPr>
                <w:rFonts w:ascii="Calibri" w:hAnsi="Calibri"/>
                <w:sz w:val="18"/>
              </w:rPr>
              <w:t>feedback</w:t>
            </w:r>
          </w:p>
        </w:tc>
        <w:tc>
          <w:tcPr>
            <w:tcW w:type="dxa" w:w="2351"/>
            <w:shd w:val="clear" w:color="auto" w:fill="F5F3FF"/>
          </w:tcPr>
          <w:p>
            <w:r>
              <w:rPr>
                <w:rFonts w:ascii="Calibri" w:hAnsi="Calibri"/>
                <w:sz w:val="18"/>
              </w:rPr>
              <w:t>User feedback submissions</w:t>
            </w:r>
          </w:p>
        </w:tc>
        <w:tc>
          <w:tcPr>
            <w:tcW w:type="dxa" w:w="2351"/>
            <w:shd w:val="clear" w:color="auto" w:fill="F5F3FF"/>
          </w:tcPr>
          <w:p>
            <w:r>
              <w:rPr>
                <w:rFonts w:ascii="Calibri" w:hAnsi="Calibri"/>
                <w:sz w:val="18"/>
              </w:rPr>
              <w:t>feedback</w:t>
            </w:r>
          </w:p>
        </w:tc>
        <w:tc>
          <w:tcPr>
            <w:tcW w:type="dxa" w:w="2351"/>
            <w:shd w:val="clear" w:color="auto" w:fill="F5F3FF"/>
          </w:tcPr>
          <w:p>
            <w:r>
              <w:rPr>
                <w:rFonts w:ascii="Calibri" w:hAnsi="Calibri"/>
                <w:sz w:val="18"/>
              </w:rPr>
              <w:t>id, userId, type, message, rating, createdAt</w:t>
            </w:r>
          </w:p>
        </w:tc>
      </w:tr>
      <w:tr>
        <w:tc>
          <w:tcPr>
            <w:tcW w:type="dxa" w:w="2351"/>
            <w:shd w:val="clear" w:color="auto" w:fill="FFFFFF"/>
          </w:tcPr>
          <w:p>
            <w:r>
              <w:rPr>
                <w:rFonts w:ascii="Calibri" w:hAnsi="Calibri"/>
                <w:sz w:val="18"/>
              </w:rPr>
              <w:t>moodEntries</w:t>
            </w:r>
          </w:p>
        </w:tc>
        <w:tc>
          <w:tcPr>
            <w:tcW w:type="dxa" w:w="2351"/>
            <w:shd w:val="clear" w:color="auto" w:fill="FFFFFF"/>
          </w:tcPr>
          <w:p>
            <w:r>
              <w:rPr>
                <w:rFonts w:ascii="Calibri" w:hAnsi="Calibri"/>
                <w:sz w:val="18"/>
              </w:rPr>
              <w:t>Daily mood tracking</w:t>
            </w:r>
          </w:p>
        </w:tc>
        <w:tc>
          <w:tcPr>
            <w:tcW w:type="dxa" w:w="2351"/>
            <w:shd w:val="clear" w:color="auto" w:fill="FFFFFF"/>
          </w:tcPr>
          <w:p>
            <w:r>
              <w:rPr>
                <w:rFonts w:ascii="Calibri" w:hAnsi="Calibri"/>
                <w:sz w:val="18"/>
              </w:rPr>
              <w:t>mood</w:t>
            </w:r>
          </w:p>
        </w:tc>
        <w:tc>
          <w:tcPr>
            <w:tcW w:type="dxa" w:w="2351"/>
            <w:shd w:val="clear" w:color="auto" w:fill="FFFFFF"/>
          </w:tcPr>
          <w:p>
            <w:r>
              <w:rPr>
                <w:rFonts w:ascii="Calibri" w:hAnsi="Calibri"/>
                <w:sz w:val="18"/>
              </w:rPr>
              <w:t>id, userId, date, mood (1-5), notes, createdAt</w:t>
            </w:r>
          </w:p>
        </w:tc>
      </w:tr>
      <w:tr>
        <w:tc>
          <w:tcPr>
            <w:tcW w:type="dxa" w:w="2351"/>
            <w:shd w:val="clear" w:color="auto" w:fill="F5F3FF"/>
          </w:tcPr>
          <w:p>
            <w:r>
              <w:rPr>
                <w:rFonts w:ascii="Calibri" w:hAnsi="Calibri"/>
                <w:sz w:val="18"/>
              </w:rPr>
              <w:t>npsResponses</w:t>
            </w:r>
          </w:p>
        </w:tc>
        <w:tc>
          <w:tcPr>
            <w:tcW w:type="dxa" w:w="2351"/>
            <w:shd w:val="clear" w:color="auto" w:fill="F5F3FF"/>
          </w:tcPr>
          <w:p>
            <w:r>
              <w:rPr>
                <w:rFonts w:ascii="Calibri" w:hAnsi="Calibri"/>
                <w:sz w:val="18"/>
              </w:rPr>
              <w:t>Net Promoter Score responses</w:t>
            </w:r>
          </w:p>
        </w:tc>
        <w:tc>
          <w:tcPr>
            <w:tcW w:type="dxa" w:w="2351"/>
            <w:shd w:val="clear" w:color="auto" w:fill="F5F3FF"/>
          </w:tcPr>
          <w:p>
            <w:r>
              <w:rPr>
                <w:rFonts w:ascii="Calibri" w:hAnsi="Calibri"/>
                <w:sz w:val="18"/>
              </w:rPr>
              <w:t>nps</w:t>
            </w:r>
          </w:p>
        </w:tc>
        <w:tc>
          <w:tcPr>
            <w:tcW w:type="dxa" w:w="2351"/>
            <w:shd w:val="clear" w:color="auto" w:fill="F5F3FF"/>
          </w:tcPr>
          <w:p>
            <w:r>
              <w:rPr>
                <w:rFonts w:ascii="Calibri" w:hAnsi="Calibri"/>
                <w:sz w:val="18"/>
              </w:rPr>
              <w:t>id, userId, score (0-10), comment, createdAt</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In-app notifications</w:t>
            </w:r>
          </w:p>
        </w:tc>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id, userId, title, message, type, isRead, actionUrl, createdAt</w:t>
            </w:r>
          </w:p>
        </w:tc>
      </w:tr>
      <w:tr>
        <w:tc>
          <w:tcPr>
            <w:tcW w:type="dxa" w:w="2351"/>
            <w:shd w:val="clear" w:color="auto" w:fill="F5F3FF"/>
          </w:tcPr>
          <w:p>
            <w:r>
              <w:rPr>
                <w:rFonts w:ascii="Calibri" w:hAnsi="Calibri"/>
                <w:sz w:val="18"/>
              </w:rPr>
              <w:t>subscriptions</w:t>
            </w:r>
          </w:p>
        </w:tc>
        <w:tc>
          <w:tcPr>
            <w:tcW w:type="dxa" w:w="2351"/>
            <w:shd w:val="clear" w:color="auto" w:fill="F5F3FF"/>
          </w:tcPr>
          <w:p>
            <w:r>
              <w:rPr>
                <w:rFonts w:ascii="Calibri" w:hAnsi="Calibri"/>
                <w:sz w:val="18"/>
              </w:rPr>
              <w:t>Billing and subscription data</w:t>
            </w:r>
          </w:p>
        </w:tc>
        <w:tc>
          <w:tcPr>
            <w:tcW w:type="dxa" w:w="2351"/>
            <w:shd w:val="clear" w:color="auto" w:fill="F5F3FF"/>
          </w:tcPr>
          <w:p>
            <w:r>
              <w:rPr>
                <w:rFonts w:ascii="Calibri" w:hAnsi="Calibri"/>
                <w:sz w:val="18"/>
              </w:rPr>
              <w:t>subscription</w:t>
            </w:r>
          </w:p>
        </w:tc>
        <w:tc>
          <w:tcPr>
            <w:tcW w:type="dxa" w:w="2351"/>
            <w:shd w:val="clear" w:color="auto" w:fill="F5F3FF"/>
          </w:tcPr>
          <w:p>
            <w:r>
              <w:rPr>
                <w:rFonts w:ascii="Calibri" w:hAnsi="Calibri"/>
                <w:sz w:val="18"/>
              </w:rPr>
              <w:t>id, userId, plan, status, stripeCustomerId, stripeSubscriptionId, currentPeriodEnd</w:t>
            </w:r>
          </w:p>
        </w:tc>
      </w:tr>
      <w:tr>
        <w:tc>
          <w:tcPr>
            <w:tcW w:type="dxa" w:w="2351"/>
            <w:shd w:val="clear" w:color="auto" w:fill="FFFFFF"/>
          </w:tcPr>
          <w:p>
            <w:r>
              <w:rPr>
                <w:rFonts w:ascii="Calibri" w:hAnsi="Calibri"/>
                <w:sz w:val="18"/>
              </w:rPr>
              <w:t>trainingModules</w:t>
            </w:r>
          </w:p>
        </w:tc>
        <w:tc>
          <w:tcPr>
            <w:tcW w:type="dxa" w:w="2351"/>
            <w:shd w:val="clear" w:color="auto" w:fill="FFFFFF"/>
          </w:tcPr>
          <w:p>
            <w:r>
              <w:rPr>
                <w:rFonts w:ascii="Calibri" w:hAnsi="Calibri"/>
                <w:sz w:val="18"/>
              </w:rPr>
              <w:t>Digital Twin training modules</w:t>
            </w:r>
          </w:p>
        </w:tc>
        <w:tc>
          <w:tcPr>
            <w:tcW w:type="dxa" w:w="2351"/>
            <w:shd w:val="clear" w:color="auto" w:fill="FFFFFF"/>
          </w:tcPr>
          <w:p>
            <w:r>
              <w:rPr>
                <w:rFonts w:ascii="Calibri" w:hAnsi="Calibri"/>
                <w:sz w:val="18"/>
              </w:rPr>
              <w:t>cosTraining</w:t>
            </w:r>
          </w:p>
        </w:tc>
        <w:tc>
          <w:tcPr>
            <w:tcW w:type="dxa" w:w="2351"/>
            <w:shd w:val="clear" w:color="auto" w:fill="FFFFFF"/>
          </w:tcPr>
          <w:p>
            <w:r>
              <w:rPr>
                <w:rFonts w:ascii="Calibri" w:hAnsi="Calibri"/>
                <w:sz w:val="18"/>
              </w:rPr>
              <w:t>id, title, description, content (text), order, estimatedMinutes</w:t>
            </w:r>
          </w:p>
        </w:tc>
      </w:tr>
      <w:tr>
        <w:tc>
          <w:tcPr>
            <w:tcW w:type="dxa" w:w="2351"/>
            <w:shd w:val="clear" w:color="auto" w:fill="F5F3FF"/>
          </w:tcPr>
          <w:p>
            <w:r>
              <w:rPr>
                <w:rFonts w:ascii="Calibri" w:hAnsi="Calibri"/>
                <w:sz w:val="18"/>
              </w:rPr>
              <w:t>userTrainingProgress</w:t>
            </w:r>
          </w:p>
        </w:tc>
        <w:tc>
          <w:tcPr>
            <w:tcW w:type="dxa" w:w="2351"/>
            <w:shd w:val="clear" w:color="auto" w:fill="F5F3FF"/>
          </w:tcPr>
          <w:p>
            <w:r>
              <w:rPr>
                <w:rFonts w:ascii="Calibri" w:hAnsi="Calibri"/>
                <w:sz w:val="18"/>
              </w:rPr>
              <w:t>User progress through training</w:t>
            </w:r>
          </w:p>
        </w:tc>
        <w:tc>
          <w:tcPr>
            <w:tcW w:type="dxa" w:w="2351"/>
            <w:shd w:val="clear" w:color="auto" w:fill="F5F3FF"/>
          </w:tcPr>
          <w:p>
            <w:r>
              <w:rPr>
                <w:rFonts w:ascii="Calibri" w:hAnsi="Calibri"/>
                <w:sz w:val="18"/>
              </w:rPr>
              <w:t>cosTraining</w:t>
            </w:r>
          </w:p>
        </w:tc>
        <w:tc>
          <w:tcPr>
            <w:tcW w:type="dxa" w:w="2351"/>
            <w:shd w:val="clear" w:color="auto" w:fill="F5F3FF"/>
          </w:tcPr>
          <w:p>
            <w:r>
              <w:rPr>
                <w:rFonts w:ascii="Calibri" w:hAnsi="Calibri"/>
                <w:sz w:val="18"/>
              </w:rPr>
              <w:t>id, userId, moduleId, status, completedAt, score</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Voice note recordings</w:t>
            </w:r>
          </w:p>
        </w:tc>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id, userId, title, audioUrl, transcript, duration, createdAt</w:t>
            </w:r>
          </w:p>
        </w:tc>
      </w:tr>
    </w:tbl>
    <w:p>
      <w:r>
        <w:br w:type="page"/>
      </w:r>
    </w:p>
    <w:p>
      <w:pPr>
        <w:pStyle w:val="Heading1"/>
        <w:jc w:val="left"/>
      </w:pPr>
      <w:r>
        <w:rPr>
          <w:rFonts w:ascii="Calibri" w:hAnsi="Calibri"/>
          <w:color w:val="DC2626"/>
        </w:rPr>
        <w:t>Appendix G: All Stubbed tRPC Procedures to Implement (FIX-05)</w:t>
      </w:r>
    </w:p>
    <w:p>
      <w:r>
        <w:rPr>
          <w:rFonts w:ascii="Calibri" w:hAnsi="Calibri"/>
          <w:b w:val="0"/>
          <w:i w:val="0"/>
          <w:sz w:val="20"/>
        </w:rPr>
        <w:t>Every procedure in this list currently returns { success: true } or an empty array without performing any real action. Each must be implemented with real database operations.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Router</w:t>
            </w:r>
          </w:p>
        </w:tc>
        <w:tc>
          <w:tcPr>
            <w:tcW w:type="dxa" w:w="2351"/>
            <w:shd w:val="clear" w:color="auto" w:fill="2D1B69"/>
          </w:tcPr>
          <w:p>
            <w:r>
              <w:rPr>
                <w:rFonts w:ascii="Calibri" w:hAnsi="Calibri"/>
                <w:b/>
                <w:color w:val="FFFFFF"/>
                <w:sz w:val="18"/>
              </w:rPr>
              <w:t>Procedure</w:t>
            </w:r>
          </w:p>
        </w:tc>
        <w:tc>
          <w:tcPr>
            <w:tcW w:type="dxa" w:w="2351"/>
            <w:shd w:val="clear" w:color="auto" w:fill="2D1B69"/>
          </w:tcPr>
          <w:p>
            <w:r>
              <w:rPr>
                <w:rFonts w:ascii="Calibri" w:hAnsi="Calibri"/>
                <w:b/>
                <w:color w:val="FFFFFF"/>
                <w:sz w:val="18"/>
              </w:rPr>
              <w:t>Current Stub Return</w:t>
            </w:r>
          </w:p>
        </w:tc>
        <w:tc>
          <w:tcPr>
            <w:tcW w:type="dxa" w:w="2351"/>
            <w:shd w:val="clear" w:color="auto" w:fill="2D1B69"/>
          </w:tcPr>
          <w:p>
            <w:r>
              <w:rPr>
                <w:rFonts w:ascii="Calibri" w:hAnsi="Calibri"/>
                <w:b/>
                <w:color w:val="FFFFFF"/>
                <w:sz w:val="18"/>
              </w:rPr>
              <w:t>Required Implementation</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connect</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Validate API key with test call, store in userIntegrations table</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disconnect</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Delete from userIntegrations table, revoke token if applicable</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sync</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Trigger real sync for the specified provider</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getWebhookStatus</w:t>
            </w:r>
          </w:p>
        </w:tc>
        <w:tc>
          <w:tcPr>
            <w:tcW w:type="dxa" w:w="2351"/>
            <w:shd w:val="clear" w:color="auto" w:fill="FFFFFF"/>
          </w:tcPr>
          <w:p>
            <w:r>
              <w:rPr>
                <w:rFonts w:ascii="Calibri" w:hAnsi="Calibri"/>
                <w:sz w:val="18"/>
              </w:rPr>
              <w:t>{ active: false }</w:t>
            </w:r>
          </w:p>
        </w:tc>
        <w:tc>
          <w:tcPr>
            <w:tcW w:type="dxa" w:w="2351"/>
            <w:shd w:val="clear" w:color="auto" w:fill="FFFFFF"/>
          </w:tcPr>
          <w:p>
            <w:r>
              <w:rPr>
                <w:rFonts w:ascii="Calibri" w:hAnsi="Calibri"/>
                <w:sz w:val="18"/>
              </w:rPr>
              <w:t>Check webhook registration status with provider API</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testConnection</w:t>
            </w:r>
          </w:p>
        </w:tc>
        <w:tc>
          <w:tcPr>
            <w:tcW w:type="dxa" w:w="2351"/>
            <w:shd w:val="clear" w:color="auto" w:fill="F5F3FF"/>
          </w:tcPr>
          <w:p>
            <w:r>
              <w:rPr>
                <w:rFonts w:ascii="Calibri" w:hAnsi="Calibri"/>
                <w:sz w:val="18"/>
              </w:rPr>
              <w:t>{ connected: false }</w:t>
            </w:r>
          </w:p>
        </w:tc>
        <w:tc>
          <w:tcPr>
            <w:tcW w:type="dxa" w:w="2351"/>
            <w:shd w:val="clear" w:color="auto" w:fill="F5F3FF"/>
          </w:tcPr>
          <w:p>
            <w:r>
              <w:rPr>
                <w:rFonts w:ascii="Calibri" w:hAnsi="Calibri"/>
                <w:sz w:val="18"/>
              </w:rPr>
              <w:t>Make a test API call to the provider and return real status</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exportToNotion</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Notion API to create a page with the document content</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syncToTrello</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Trello API to create/update cards for tasks</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sendSlackMessage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Slack API to post message to configured channel</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getAll</w:t>
            </w:r>
          </w:p>
        </w:tc>
        <w:tc>
          <w:tcPr>
            <w:tcW w:type="dxa" w:w="2351"/>
            <w:shd w:val="clear" w:color="auto" w:fill="F5F3FF"/>
          </w:tcPr>
          <w:p>
            <w:r>
              <w:rPr>
                <w:rFonts w:ascii="Calibri" w:hAnsi="Calibri"/>
                <w:sz w:val="18"/>
              </w:rPr>
              <w:t>[]</w:t>
            </w:r>
          </w:p>
        </w:tc>
        <w:tc>
          <w:tcPr>
            <w:tcW w:type="dxa" w:w="2351"/>
            <w:shd w:val="clear" w:color="auto" w:fill="F5F3FF"/>
          </w:tcPr>
          <w:p>
            <w:r>
              <w:rPr>
                <w:rFonts w:ascii="Calibri" w:hAnsi="Calibri"/>
                <w:sz w:val="18"/>
              </w:rPr>
              <w:t>Query notifications table filtered by userId, ordered by createdAt DESC</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markRead</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UPDATE notifications SET is_read = true WHERE id = $1 AND user_id = $2</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markAllRead</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notifications SET is_read = true WHERE user_id = $1</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delete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DELETE FROM notifications WHERE id = $1 AND user_id = $2</w:t>
            </w:r>
          </w:p>
        </w:tc>
      </w:tr>
      <w:tr>
        <w:tc>
          <w:tcPr>
            <w:tcW w:type="dxa" w:w="2351"/>
            <w:shd w:val="clear" w:color="auto" w:fill="F5F3FF"/>
          </w:tcPr>
          <w:p>
            <w:r>
              <w:rPr>
                <w:rFonts w:ascii="Calibri" w:hAnsi="Calibri"/>
                <w:sz w:val="18"/>
              </w:rPr>
              <w:t>mood</w:t>
            </w:r>
          </w:p>
        </w:tc>
        <w:tc>
          <w:tcPr>
            <w:tcW w:type="dxa" w:w="2351"/>
            <w:shd w:val="clear" w:color="auto" w:fill="F5F3FF"/>
          </w:tcPr>
          <w:p>
            <w:r>
              <w:rPr>
                <w:rFonts w:ascii="Calibri" w:hAnsi="Calibri"/>
                <w:sz w:val="18"/>
              </w:rPr>
              <w:t>logMood</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INSERT into moodEntries table</w:t>
            </w:r>
          </w:p>
        </w:tc>
      </w:tr>
      <w:tr>
        <w:tc>
          <w:tcPr>
            <w:tcW w:type="dxa" w:w="2351"/>
            <w:shd w:val="clear" w:color="auto" w:fill="FFFFFF"/>
          </w:tcPr>
          <w:p>
            <w:r>
              <w:rPr>
                <w:rFonts w:ascii="Calibri" w:hAnsi="Calibri"/>
                <w:sz w:val="18"/>
              </w:rPr>
              <w:t>mood</w:t>
            </w:r>
          </w:p>
        </w:tc>
        <w:tc>
          <w:tcPr>
            <w:tcW w:type="dxa" w:w="2351"/>
            <w:shd w:val="clear" w:color="auto" w:fill="FFFFFF"/>
          </w:tcPr>
          <w:p>
            <w:r>
              <w:rPr>
                <w:rFonts w:ascii="Calibri" w:hAnsi="Calibri"/>
                <w:sz w:val="18"/>
              </w:rPr>
              <w:t>getMoodHistory</w:t>
            </w:r>
          </w:p>
        </w:tc>
        <w:tc>
          <w:tcPr>
            <w:tcW w:type="dxa" w:w="2351"/>
            <w:shd w:val="clear" w:color="auto" w:fill="FFFFFF"/>
          </w:tcPr>
          <w:p>
            <w:r>
              <w:rPr>
                <w:rFonts w:ascii="Calibri" w:hAnsi="Calibri"/>
                <w:sz w:val="18"/>
              </w:rPr>
              <w:t>[]</w:t>
            </w:r>
          </w:p>
        </w:tc>
        <w:tc>
          <w:tcPr>
            <w:tcW w:type="dxa" w:w="2351"/>
            <w:shd w:val="clear" w:color="auto" w:fill="FFFFFF"/>
          </w:tcPr>
          <w:p>
            <w:r>
              <w:rPr>
                <w:rFonts w:ascii="Calibri" w:hAnsi="Calibri"/>
                <w:sz w:val="18"/>
              </w:rPr>
              <w:t>SELECT from moodEntries WHERE user_id = $1 ORDER BY date DESC LIMIT 30</w:t>
            </w:r>
          </w:p>
        </w:tc>
      </w:tr>
      <w:tr>
        <w:tc>
          <w:tcPr>
            <w:tcW w:type="dxa" w:w="2351"/>
            <w:shd w:val="clear" w:color="auto" w:fill="F5F3FF"/>
          </w:tcPr>
          <w:p>
            <w:r>
              <w:rPr>
                <w:rFonts w:ascii="Calibri" w:hAnsi="Calibri"/>
                <w:sz w:val="18"/>
              </w:rPr>
              <w:t>voiceNotes</w:t>
            </w:r>
          </w:p>
        </w:tc>
        <w:tc>
          <w:tcPr>
            <w:tcW w:type="dxa" w:w="2351"/>
            <w:shd w:val="clear" w:color="auto" w:fill="F5F3FF"/>
          </w:tcPr>
          <w:p>
            <w:r>
              <w:rPr>
                <w:rFonts w:ascii="Calibri" w:hAnsi="Calibri"/>
                <w:sz w:val="18"/>
              </w:rPr>
              <w:t>create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Upload audio to S3, INSERT into voiceNotes table with audioUrl</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list</w:t>
            </w:r>
          </w:p>
        </w:tc>
        <w:tc>
          <w:tcPr>
            <w:tcW w:type="dxa" w:w="2351"/>
            <w:shd w:val="clear" w:color="auto" w:fill="FFFFFF"/>
          </w:tcPr>
          <w:p>
            <w:r>
              <w:rPr>
                <w:rFonts w:ascii="Calibri" w:hAnsi="Calibri"/>
                <w:sz w:val="18"/>
              </w:rPr>
              <w:t>[]</w:t>
            </w:r>
          </w:p>
        </w:tc>
        <w:tc>
          <w:tcPr>
            <w:tcW w:type="dxa" w:w="2351"/>
            <w:shd w:val="clear" w:color="auto" w:fill="FFFFFF"/>
          </w:tcPr>
          <w:p>
            <w:r>
              <w:rPr>
                <w:rFonts w:ascii="Calibri" w:hAnsi="Calibri"/>
                <w:sz w:val="18"/>
              </w:rPr>
              <w:t>SELECT from voiceNotes WHERE user_id = $1 ORDER BY created_at DESC</w:t>
            </w:r>
          </w:p>
        </w:tc>
      </w:tr>
      <w:tr>
        <w:tc>
          <w:tcPr>
            <w:tcW w:type="dxa" w:w="2351"/>
            <w:shd w:val="clear" w:color="auto" w:fill="F5F3FF"/>
          </w:tcPr>
          <w:p>
            <w:r>
              <w:rPr>
                <w:rFonts w:ascii="Calibri" w:hAnsi="Calibri"/>
                <w:sz w:val="18"/>
              </w:rPr>
              <w:t>voiceNotes</w:t>
            </w:r>
          </w:p>
        </w:tc>
        <w:tc>
          <w:tcPr>
            <w:tcW w:type="dxa" w:w="2351"/>
            <w:shd w:val="clear" w:color="auto" w:fill="F5F3FF"/>
          </w:tcPr>
          <w:p>
            <w:r>
              <w:rPr>
                <w:rFonts w:ascii="Calibri" w:hAnsi="Calibri"/>
                <w:sz w:val="18"/>
              </w:rPr>
              <w:t>delete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DELETE from S3, DELETE from voiceNotes table</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transcribe</w:t>
            </w:r>
          </w:p>
        </w:tc>
        <w:tc>
          <w:tcPr>
            <w:tcW w:type="dxa" w:w="2351"/>
            <w:shd w:val="clear" w:color="auto" w:fill="FFFFFF"/>
          </w:tcPr>
          <w:p>
            <w:r>
              <w:rPr>
                <w:rFonts w:ascii="Calibri" w:hAnsi="Calibri"/>
                <w:sz w:val="18"/>
              </w:rPr>
              <w:t>{ transcript: "" }</w:t>
            </w:r>
          </w:p>
        </w:tc>
        <w:tc>
          <w:tcPr>
            <w:tcW w:type="dxa" w:w="2351"/>
            <w:shd w:val="clear" w:color="auto" w:fill="FFFFFF"/>
          </w:tcPr>
          <w:p>
            <w:r>
              <w:rPr>
                <w:rFonts w:ascii="Calibri" w:hAnsi="Calibri"/>
                <w:sz w:val="18"/>
              </w:rPr>
              <w:t>Call OpenAI Whisper API, UPDATE voiceNotes.transcript</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updateTheme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users SET theme = $1 WHERE id = $2</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updateLanguage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UPDATE users SET language = $1 WHERE id = $2</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updateNotifications</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users SET notification_prefs = $1 WHERE id = $2</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changePIN</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Verify current PIN, bcrypt hash new PIN, UPDATE users SET pin = $1</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toggle2FA</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Supabase Auth MFA API to enable/disable TOTP</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inviteUser</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supabase.auth.admin.inviteUserByEmail()</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removeUser</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supabase.auth.admin.deleteUser(), DELETE from users table</w:t>
            </w:r>
          </w:p>
        </w:tc>
      </w:tr>
      <w:tr>
        <w:tc>
          <w:tcPr>
            <w:tcW w:type="dxa" w:w="2351"/>
            <w:shd w:val="clear" w:color="auto" w:fill="FFFFFF"/>
          </w:tcPr>
          <w:p>
            <w:r>
              <w:rPr>
                <w:rFonts w:ascii="Calibri" w:hAnsi="Calibri"/>
                <w:sz w:val="18"/>
              </w:rPr>
              <w:t>nps</w:t>
            </w:r>
          </w:p>
        </w:tc>
        <w:tc>
          <w:tcPr>
            <w:tcW w:type="dxa" w:w="2351"/>
            <w:shd w:val="clear" w:color="auto" w:fill="FFFFFF"/>
          </w:tcPr>
          <w:p>
            <w:r>
              <w:rPr>
                <w:rFonts w:ascii="Calibri" w:hAnsi="Calibri"/>
                <w:sz w:val="18"/>
              </w:rPr>
              <w:t>submitScore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INSERT into npsResponses table</w:t>
            </w:r>
          </w:p>
        </w:tc>
      </w:tr>
    </w:tbl>
    <w:p>
      <w:r>
        <w:br w:type="page"/>
      </w:r>
    </w:p>
    <w:p>
      <w:pPr>
        <w:pStyle w:val="Heading1"/>
        <w:jc w:val="left"/>
      </w:pPr>
      <w:r>
        <w:rPr>
          <w:rFonts w:ascii="Calibri" w:hAnsi="Calibri"/>
          <w:color w:val="2D1B69"/>
        </w:rPr>
        <w:t>Appendix I: Agent System Prompt Specifications (AI-04)</w:t>
      </w:r>
    </w:p>
    <w:p>
      <w:r>
        <w:rPr>
          <w:rFonts w:ascii="Calibri" w:hAnsi="Calibri"/>
          <w:b w:val="0"/>
          <w:i w:val="0"/>
          <w:sz w:val="20"/>
        </w:rPr>
        <w:t>Every agent must have a deeply specialised system prompt. Below are the specifications for the 10 most critical agents. The remaining 39 agents follow the same pattern.</w:t>
      </w:r>
    </w:p>
    <w:p/>
    <w:p>
      <w:pPr>
        <w:pStyle w:val="Heading3"/>
        <w:jc w:val="left"/>
      </w:pPr>
      <w:r>
        <w:rPr>
          <w:rFonts w:ascii="Calibri" w:hAnsi="Calibri"/>
          <w:color w:val="7C3AED"/>
        </w:rPr>
        <w:t>Chief of Staff (chief_of_staff)</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Victoria's world-class Chief of Staff with 20 years of experience supporting CEOs and executives at FTSE 100 companies. You are organised, proactive, and anticipate needs before they arise. You communicate in a direct, concise, and action-oriented style.</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report: list of all agent activities, flagged issues, pending approvals, and top 3 priorities for tomorrow. Format: structured markdown with clear sections.</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project is more than 2 weeks behind schedule, any agent has a confidence score below 60%, any risk is rated high or critical.</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Financial Analyst (financial_analyst)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CFO and financial analyst with 20 years of experience scaling technology companies from £1M to £100M ARR. You think in terms of unit economics, cash flow, and growth levers.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key financial metric observation with trend, benchmark comparison, and specific recommendation. Format: metric | current value | trend | benchmark | recommendation.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cash runway drops below 6 months, any revenue metric declines more than 10% week-on-week, any cost item grows more than 20% month-on-month.</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Strategic Advisor (strategic_advisor)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strategy consultant with experience at McKinsey and as a Chief Strategy Officer at multiple technology companies. You think in frameworks (Porter's Five Forces, Jobs to Be Done, Blue Ocean Strategy) and always connect strategy to execution.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strategic observation with supporting evidence, competitive context, and a specific strategic recommendation. Format: observation | evidence | competitive context | recommendation.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competitor launches a product that directly competes with a core CEPHO.AI feature, any strategic initiative shows signs of strategic drift.</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Legal Advisor (legal_advisor)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General Counsel with 20 years of experience in technology law, data protection (GDPR, CCPA), commercial contracts, and IP. You identify legal risks before they become problems.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legal risk or compliance observation with severity rating, applicable regulation, and recommended action. Format: risk | regulation | severity (Low/Medium/High/Critical) | recommended action.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new regulation is announced that affects data processing, any contract contains unusual liability clauses, any IP risk is identified.</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Market Researcher (market_researcher)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market research analyst with expertise in technology markets, competitive intelligence, and trend analysis. You identify market shifts before they become mainstream.</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market trend or competitive development with supporting data, market size implication, and strategic opportunity. Format: trend | data source | market implication | opportunity.</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new market entrant is identified in the AI Chief of Staff space, any market trend suggests a pivot opportunity.</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Innovation Catalyst (innovation_catalyst)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Innovation Officer with experience launching 50+ new products and services. You identify opportunities at the intersection of emerging technology, unmet customer needs, and business model innovation.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ideas: 2-3 innovation opportunities with problem statement, proposed solution, estimated effort (S/M/L), and potential impact. Format: idea title | problem | solution | effort | impact.</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breakthrough technology is identified that could fundamentally change how CEPHO.AI works, any idea scores 5/5 on both impact and feasibility.</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Project Manager (project_manager)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Programme Director with PMP and Prince2 certifications and 20 years of experience delivering complex technology programmes. You are obsessed with on-time, on-budget delivery.</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report: project health summary for all active projects. For each project: status (Green/Amber/Red), % complete, days to deadline, blockers, and recommended action.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project turns Red, any project is more than 10% over budget, any critical path task is more than 3 days late.</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Risk Analyst (risk_analyst)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Risk Officer with experience in enterprise risk management across technology, financial services, and professional services. You think in terms of probability, impact, and mitigation.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risk register update: identify new risks, update existing risk ratings, and recommend mitigation actions. Format: risk | probability (1-5) | impact (1-5) | risk score | mitigation.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risk scores 20 or above (probability × impact), any previously mitigated risk re-emerges.</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Communications Director (communications_director)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Communications Officer with experience managing communications for FTSE 100 companies. You write with clarity, precision, and impact. You understand how to tailor messages for different audiences.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communication suggestion: one proactive communication opportunity (internal or external) with draft message, target audience, and recommended channel.</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negative press coverage is detected, any internal communication gap is identified that could affect team morale.</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Competitor Intelligence Analyst (competitor_intelligence)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competitive intelligence analyst with expertise in technology markets. You track competitor activity across product launches, pricing changes, hiring patterns, and strategic announcements.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competitor update: for each configured competitor, one key development with source, strategic implication, and recommended response. Format: competitor | development | source | implication | recommended response.</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competitor launches a product that directly replicates a CEPHO.AI feature, any competitor raises significant funding, any competitor is acquired.</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r>
        <w:br w:type="page"/>
      </w:r>
    </w:p>
    <w:p>
      <w:pPr>
        <w:pStyle w:val="Heading1"/>
      </w:pPr>
      <w:r>
        <w:rPr>
          <w:color w:val="1F3964"/>
        </w:rPr>
        <w:t>Appendix J: Full API Documentation</w:t>
      </w:r>
    </w:p>
    <w:p>
      <w:pPr>
        <w:pStyle w:val="Heading2"/>
      </w:pPr>
      <w:r>
        <w:t>API Documentation</w:t>
      </w:r>
    </w:p>
    <w:p/>
    <w:p>
      <w:r>
        <w:t>**CEPHO.AI tRPC API**</w:t>
      </w:r>
    </w:p>
    <w:p/>
    <w:p>
      <w:r>
        <w:t>*Version: 1.0*</w:t>
      </w:r>
    </w:p>
    <w:p>
      <w:r>
        <w:t>*Status: Draft*</w:t>
      </w:r>
    </w:p>
    <w:p>
      <w:r>
        <w:t>*Last Updated: 2026-03-01*</w:t>
      </w:r>
    </w:p>
    <w:p/>
    <w:p>
      <w:r>
        <w:t>────────────────────────────────────────────────────────────</w:t>
      </w:r>
    </w:p>
    <w:p/>
    <w:p>
      <w:pPr>
        <w:pStyle w:val="Heading2"/>
      </w:pPr>
      <w:r>
        <w:t>1. Introduction</w:t>
      </w:r>
    </w:p>
    <w:p/>
    <w:p>
      <w:r>
        <w:t>This document provides a reference for the CEPHO.AI tRPC API. It is intended for internal developers and future third-party integrators.</w:t>
      </w:r>
    </w:p>
    <w:p/>
    <w:p>
      <w:r>
        <w:t>**Base URL:** `https://cepho-the-brain-complete.onrender.com/api/trpc`</w:t>
      </w:r>
    </w:p>
    <w:p/>
    <w:p>
      <w:r>
        <w:t>**Authentication:** All requests must include a valid Supabase JWT in the `Authorization: Bearer &lt;token&gt;` header.</w:t>
      </w:r>
    </w:p>
    <w:p/>
    <w:p>
      <w:r>
        <w:t>────────────────────────────────────────────────────────────</w:t>
      </w:r>
    </w:p>
    <w:p/>
    <w:p>
      <w:pPr>
        <w:pStyle w:val="Heading2"/>
      </w:pPr>
      <w:r>
        <w:t>2. Routers</w:t>
      </w:r>
    </w:p>
    <w:p/>
    <w:p>
      <w:pPr>
        <w:pStyle w:val="Heading3"/>
      </w:pPr>
      <w:r>
        <w:t>2.1. `victoriaBriefing`</w:t>
      </w:r>
    </w:p>
    <w:p/>
    <w:p>
      <w:r>
        <w:t>Handles generation of Victoria's Morning Briefing.</w:t>
      </w:r>
    </w:p>
    <w:p/>
    <w:p>
      <w:pPr>
        <w:pStyle w:val="Heading4"/>
      </w:pPr>
      <w:r>
        <w:t>`victoriaBriefing.generatePdf` (mutation)</w:t>
      </w:r>
    </w:p>
    <w:p/>
    <w:p>
      <w:r>
        <w:t>Generates a PDF version of the latest briefing.</w:t>
      </w:r>
    </w:p>
    <w:p/>
    <w:p>
      <w:pPr>
        <w:pStyle w:val="ListBullet"/>
      </w:pPr>
      <w:r>
        <w:t>**Input:** `{}` (no input)</w:t>
      </w:r>
    </w:p>
    <w:p>
      <w:pPr>
        <w:pStyle w:val="ListBullet"/>
      </w:pPr>
      <w:r>
        <w:t>**Output:**</w:t>
      </w:r>
    </w:p>
    <w:p>
      <w:pPr>
        <w:pStyle w:val="NoSpacing"/>
      </w:pPr>
      <w:r>
        <w:rPr>
          <w:rFonts w:ascii="Courier New" w:hAnsi="Courier New"/>
          <w:sz w:val="18"/>
        </w:rPr>
        <w:t>{</w:t>
        <w:br/>
        <w:t xml:space="preserve">  "pdfUrl": "https://storage.cepho.ai/briefs/brief-001.pdf"</w:t>
        <w:br/>
        <w:t>}</w:t>
      </w:r>
    </w:p>
    <w:p>
      <w:pPr>
        <w:pStyle w:val="ListBullet"/>
      </w:pPr>
      <w:r>
        <w:t>**Errors:**</w:t>
      </w:r>
    </w:p>
    <w:p>
      <w:pPr>
        <w:pStyle w:val="ListBullet"/>
      </w:pPr>
      <w:r>
        <w:t>`UNAUTHORIZED`: If the user is not authenticated.</w:t>
      </w:r>
    </w:p>
    <w:p>
      <w:pPr>
        <w:pStyle w:val="ListBullet"/>
      </w:pPr>
      <w:r>
        <w:t>`NOT_FOUND`: If no briefing exists for the current day.</w:t>
      </w:r>
    </w:p>
    <w:p>
      <w:pPr>
        <w:pStyle w:val="ListBullet"/>
      </w:pPr>
      <w:r>
        <w:t>`INTERNAL_SERVER_ERROR`: If PDF generation fails.</w:t>
      </w:r>
    </w:p>
    <w:p/>
    <w:p>
      <w:pPr>
        <w:pStyle w:val="Heading4"/>
      </w:pPr>
      <w:r>
        <w:t>`victoriaBriefing.generateAudio` (mutation)</w:t>
      </w:r>
    </w:p>
    <w:p/>
    <w:p>
      <w:r>
        <w:t>Generates an audio version of the latest briefing.</w:t>
      </w:r>
    </w:p>
    <w:p/>
    <w:p>
      <w:pPr>
        <w:pStyle w:val="ListBullet"/>
      </w:pPr>
      <w:r>
        <w:t>**Input:** `{}` (no input)</w:t>
      </w:r>
    </w:p>
    <w:p>
      <w:pPr>
        <w:pStyle w:val="ListBullet"/>
      </w:pPr>
      <w:r>
        <w:t>**Output:**</w:t>
      </w:r>
    </w:p>
    <w:p>
      <w:pPr>
        <w:pStyle w:val="NoSpacing"/>
      </w:pPr>
      <w:r>
        <w:rPr>
          <w:rFonts w:ascii="Courier New" w:hAnsi="Courier New"/>
          <w:sz w:val="18"/>
        </w:rPr>
        <w:t>{</w:t>
        <w:br/>
        <w:t xml:space="preserve">  "audioUrl": "https://storage.cepho.ai/briefs/brief-001.mp3"</w:t>
        <w:br/>
        <w:t>}</w:t>
      </w:r>
    </w:p>
    <w:p/>
    <w:p>
      <w:r>
        <w:t>────────────────────────────────────────────────────────────</w:t>
      </w:r>
    </w:p>
    <w:p/>
    <w:p>
      <w:pPr>
        <w:pStyle w:val="Heading3"/>
      </w:pPr>
      <w:r>
        <w:t>2.2. `projectGenesis`</w:t>
      </w:r>
    </w:p>
    <w:p/>
    <w:p>
      <w:r>
        <w:t>Handles the Project Genesis wizard.</w:t>
      </w:r>
    </w:p>
    <w:p/>
    <w:p>
      <w:pPr>
        <w:pStyle w:val="Heading4"/>
      </w:pPr>
      <w:r>
        <w:t>`projectGenesis.initiate` (mutation)</w:t>
      </w:r>
    </w:p>
    <w:p/>
    <w:p>
      <w:r>
        <w:t>Starts a new project genesis session.</w:t>
      </w:r>
    </w:p>
    <w:p/>
    <w:p>
      <w:pPr>
        <w:pStyle w:val="ListBullet"/>
      </w:pPr>
      <w:r>
        <w:t>**Input:**</w:t>
      </w:r>
    </w:p>
    <w:p>
      <w:pPr>
        <w:pStyle w:val="NoSpacing"/>
      </w:pPr>
      <w:r>
        <w:rPr>
          <w:rFonts w:ascii="Courier New" w:hAnsi="Courier New"/>
          <w:sz w:val="18"/>
        </w:rPr>
        <w:t>{</w:t>
        <w:br/>
        <w:t xml:space="preserve">  name: string;</w:t>
        <w:br/>
        <w:t xml:space="preserve">  description: string;</w:t>
        <w:br/>
        <w:t>}</w:t>
      </w:r>
    </w:p>
    <w:p>
      <w:pPr>
        <w:pStyle w:val="ListBullet"/>
      </w:pPr>
      <w:r>
        <w:t>**Output:**</w:t>
      </w:r>
    </w:p>
    <w:p>
      <w:pPr>
        <w:pStyle w:val="NoSpacing"/>
      </w:pPr>
      <w:r>
        <w:rPr>
          <w:rFonts w:ascii="Courier New" w:hAnsi="Courier New"/>
          <w:sz w:val="18"/>
        </w:rPr>
        <w:t>{</w:t>
        <w:br/>
        <w:t xml:space="preserve">  "projectId": "proj-003"</w:t>
        <w:br/>
        <w:t>}</w:t>
      </w:r>
    </w:p>
    <w:p/>
    <w:p>
      <w:pPr>
        <w:pStyle w:val="Heading4"/>
      </w:pPr>
      <w:r>
        <w:t>`projectGenesis.updatePhase` (mutation)</w:t>
      </w:r>
    </w:p>
    <w:p/>
    <w:p>
      <w:r>
        <w:t>Updates the current phase of a project genesis session.</w:t>
      </w:r>
    </w:p>
    <w:p/>
    <w:p>
      <w:pPr>
        <w:pStyle w:val="ListBullet"/>
      </w:pPr>
      <w:r>
        <w:t>**Input:**</w:t>
      </w:r>
    </w:p>
    <w:p>
      <w:pPr>
        <w:pStyle w:val="NoSpacing"/>
      </w:pPr>
      <w:r>
        <w:rPr>
          <w:rFonts w:ascii="Courier New" w:hAnsi="Courier New"/>
          <w:sz w:val="18"/>
        </w:rPr>
        <w:t>{</w:t>
        <w:br/>
        <w:t xml:space="preserve">  projectId: string;</w:t>
        <w:br/>
        <w:t xml:space="preserve">  phase: "goals" | "budget" | "agents";</w:t>
        <w:br/>
        <w:t xml:space="preserve">  data: any;</w:t>
        <w:br/>
        <w:t>}</w:t>
      </w:r>
    </w:p>
    <w:p>
      <w:pPr>
        <w:pStyle w:val="ListBullet"/>
      </w:pPr>
      <w:r>
        <w:t>**Output:**</w:t>
      </w:r>
    </w:p>
    <w:p>
      <w:pPr>
        <w:pStyle w:val="NoSpacing"/>
      </w:pPr>
      <w:r>
        <w:rPr>
          <w:rFonts w:ascii="Courier New" w:hAnsi="Courier New"/>
          <w:sz w:val="18"/>
        </w:rPr>
        <w:t>{</w:t>
        <w:br/>
        <w:t xml:space="preserve">  "success": true</w:t>
        <w:br/>
        <w:t>}</w:t>
      </w:r>
    </w:p>
    <w:p/>
    <w:p>
      <w:r>
        <w:t>────────────────────────────────────────────────────────────</w:t>
      </w:r>
    </w:p>
    <w:p/>
    <w:p>
      <w:pPr>
        <w:pStyle w:val="Heading3"/>
      </w:pPr>
      <w:r>
        <w:t>2.3. `agentEngine`</w:t>
      </w:r>
    </w:p>
    <w:p/>
    <w:p>
      <w:r>
        <w:t>Handles AI agent execution.</w:t>
      </w:r>
    </w:p>
    <w:p/>
    <w:p>
      <w:pPr>
        <w:pStyle w:val="Heading4"/>
      </w:pPr>
      <w:r>
        <w:t>`agentEngine.executeTask` (mutation)</w:t>
      </w:r>
    </w:p>
    <w:p/>
    <w:p>
      <w:r>
        <w:t>Executes a task using the assigned AI agent.</w:t>
      </w:r>
    </w:p>
    <w:p/>
    <w:p>
      <w:pPr>
        <w:pStyle w:val="ListBullet"/>
      </w:pPr>
      <w:r>
        <w:t>**Input:**</w:t>
      </w:r>
    </w:p>
    <w:p>
      <w:pPr>
        <w:pStyle w:val="NoSpacing"/>
      </w:pPr>
      <w:r>
        <w:rPr>
          <w:rFonts w:ascii="Courier New" w:hAnsi="Courier New"/>
          <w:sz w:val="18"/>
        </w:rPr>
        <w:t>{</w:t>
        <w:br/>
        <w:t xml:space="preserve">  taskId: string;</w:t>
        <w:br/>
        <w:t>}</w:t>
      </w:r>
    </w:p>
    <w:p>
      <w:pPr>
        <w:pStyle w:val="ListBullet"/>
      </w:pPr>
      <w:r>
        <w:t>**Output:**</w:t>
      </w:r>
    </w:p>
    <w:p>
      <w:pPr>
        <w:pStyle w:val="NoSpacing"/>
      </w:pPr>
      <w:r>
        <w:rPr>
          <w:rFonts w:ascii="Courier New" w:hAnsi="Courier New"/>
          <w:sz w:val="18"/>
        </w:rPr>
        <w:t>{</w:t>
        <w:br/>
        <w:t xml:space="preserve">  "status": "completed",</w:t>
        <w:br/>
        <w:t xml:space="preserve">  "result": "The analysis is complete. Key finding: ..."</w:t>
        <w:br/>
        <w:t>}</w:t>
      </w:r>
    </w:p>
    <w:p/>
    <w:p>
      <w:r>
        <w:t>────────────────────────────────────────────────────────────</w:t>
      </w:r>
    </w:p>
    <w:p/>
    <w:p>
      <w:pPr>
        <w:pStyle w:val="Heading2"/>
      </w:pPr>
      <w:r>
        <w:t>3. Generating This Documentation</w:t>
      </w:r>
    </w:p>
    <w:p/>
    <w:p>
      <w:r>
        <w:t>This documentation can be automatically regenerated from the source code using `trpc-openapi`.</w:t>
      </w:r>
    </w:p>
    <w:p/>
    <w:p>
      <w:pPr>
        <w:pStyle w:val="ListNumber"/>
      </w:pPr>
      <w:r>
        <w:t>1. Ensure all tRPC procedures have Zod input/output schemas and `.meta({ openapi: { ... } })` annotations.</w:t>
      </w:r>
    </w:p>
    <w:p>
      <w:pPr>
        <w:pStyle w:val="ListNumber"/>
      </w:pPr>
      <w:r>
        <w:t>2. Run the generation script:</w:t>
      </w:r>
    </w:p>
    <w:p/>
    <w:p>
      <w:pPr>
        <w:pStyle w:val="NoSpacing"/>
      </w:pPr>
      <w:r>
        <w:rPr>
          <w:rFonts w:ascii="Courier New" w:hAnsi="Courier New"/>
          <w:sz w:val="18"/>
        </w:rPr>
        <w:t>npx tsx server/generate-openapi.ts</w:t>
      </w:r>
    </w:p>
    <w:p/>
    <w:p>
      <w:pPr>
        <w:pStyle w:val="ListNumber"/>
      </w:pPr>
      <w:r>
        <w:t>3. This will produce an `openapi.json` file, which can then be converted to Markdown using a tool like `widdershins`.</w:t>
      </w:r>
    </w:p>
    <w:p/>
    <w:p>
      <w:pPr>
        <w:pStyle w:val="NoSpacing"/>
      </w:pPr>
      <w:r>
        <w:rPr>
          <w:rFonts w:ascii="Courier New" w:hAnsi="Courier New"/>
          <w:sz w:val="18"/>
        </w:rPr>
        <w:t>npx widdershins openapi.json -o docs/API_DOCS.md</w:t>
      </w:r>
    </w:p>
    <w:p/>
    <w:p>
      <w:r>
        <w:br w:type="page"/>
      </w:r>
    </w:p>
    <w:p>
      <w:pPr>
        <w:pStyle w:val="Heading1"/>
      </w:pPr>
      <w:r>
        <w:rPr>
          <w:color w:val="1F3964"/>
        </w:rPr>
        <w:t>Appendix K: Full Data Dictionary</w:t>
      </w:r>
    </w:p>
    <w:p>
      <w:pPr>
        <w:pStyle w:val="Heading2"/>
      </w:pPr>
      <w:r>
        <w:t>Data Dictionary</w:t>
      </w:r>
    </w:p>
    <w:p/>
    <w:p>
      <w:r>
        <w:t>**CEPHO.AI Platform**</w:t>
      </w:r>
    </w:p>
    <w:p/>
    <w:p>
      <w:r>
        <w:t>*Version: 1.0*</w:t>
      </w:r>
    </w:p>
    <w:p>
      <w:r>
        <w:t>*Status: Draft*</w:t>
      </w:r>
    </w:p>
    <w:p>
      <w:r>
        <w:t>*Last Updated: 2026-03-01*</w:t>
      </w:r>
    </w:p>
    <w:p/>
    <w:p>
      <w:r>
        <w:t>────────────────────────────────────────────────────────────</w:t>
      </w:r>
    </w:p>
    <w:p/>
    <w:p>
      <w:pPr>
        <w:pStyle w:val="Heading2"/>
      </w:pPr>
      <w:r>
        <w:t>1. Introduction</w:t>
      </w:r>
    </w:p>
    <w:p/>
    <w:p>
      <w:r>
        <w:t>This document provides a complete reference for the CEPHO.AI Supabase database schema. It defines all active tables and their columns, including data types, constraints, and business meaning. This serves as the single source of truth for all developers working with the database.</w:t>
      </w:r>
    </w:p>
    <w:p/>
    <w:p>
      <w:r>
        <w:t>────────────────────────────────────────────────────────────</w:t>
      </w:r>
    </w:p>
    <w:p/>
    <w:p>
      <w:pPr>
        <w:pStyle w:val="Heading2"/>
      </w:pPr>
      <w:r>
        <w:t>2. Active Tables (20)</w:t>
      </w:r>
    </w:p>
    <w:p/>
    <w:p>
      <w:r>
        <w:t>This section details the 20 active tables that are kept in the schema. All other tables (105 of them, listed in Appendix A of the Grand Master Plan) are considered orphaned and must be deleted.</w:t>
      </w:r>
    </w:p>
    <w:p/>
    <w:p>
      <w:pPr>
        <w:pStyle w:val="Heading3"/>
      </w:pPr>
      <w:r>
        <w:t>2.1. `users`</w:t>
      </w:r>
    </w:p>
    <w:p/>
    <w:p>
      <w:r>
        <w:t>Stores user account information.</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`uuid` (Primary Key) | Supabase Auth user ID. |</w:t>
      </w:r>
    </w:p>
    <w:p>
      <w:pPr>
        <w:pStyle w:val="NoSpacing"/>
      </w:pPr>
      <w:r>
        <w:rPr>
          <w:rFonts w:ascii="Courier New" w:hAnsi="Courier New"/>
          <w:sz w:val="18"/>
        </w:rPr>
        <w:t>| `email` | `varchar` | User's email address. Must be unique. |</w:t>
      </w:r>
    </w:p>
    <w:p>
      <w:pPr>
        <w:pStyle w:val="NoSpacing"/>
      </w:pPr>
      <w:r>
        <w:rPr>
          <w:rFonts w:ascii="Courier New" w:hAnsi="Courier New"/>
          <w:sz w:val="18"/>
        </w:rPr>
        <w:t>| `name` | `varchar` | User's full name. |</w:t>
      </w:r>
    </w:p>
    <w:p>
      <w:pPr>
        <w:pStyle w:val="NoSpacing"/>
      </w:pPr>
      <w:r>
        <w:rPr>
          <w:rFonts w:ascii="Courier New" w:hAnsi="Courier New"/>
          <w:sz w:val="18"/>
        </w:rPr>
        <w:t>| `role` | `varchar` | User's role (`admin` or `user`). |</w:t>
      </w:r>
    </w:p>
    <w:p>
      <w:pPr>
        <w:pStyle w:val="NoSpacing"/>
      </w:pPr>
      <w:r>
        <w:rPr>
          <w:rFonts w:ascii="Courier New" w:hAnsi="Courier New"/>
          <w:sz w:val="18"/>
        </w:rPr>
        <w:t>| `pin` | `varchar` | bcrypt hash of the user's 4-digit PIN. |</w:t>
      </w:r>
    </w:p>
    <w:p>
      <w:pPr>
        <w:pStyle w:val="NoSpacing"/>
      </w:pPr>
      <w:r>
        <w:rPr>
          <w:rFonts w:ascii="Courier New" w:hAnsi="Courier New"/>
          <w:sz w:val="18"/>
        </w:rPr>
        <w:t>| `createdAt` | `timestamp` | Timestamp of when the user was created. |</w:t>
      </w:r>
    </w:p>
    <w:p>
      <w:pPr>
        <w:pStyle w:val="NoSpacing"/>
      </w:pPr>
      <w:r>
        <w:rPr>
          <w:rFonts w:ascii="Courier New" w:hAnsi="Courier New"/>
          <w:sz w:val="18"/>
        </w:rPr>
        <w:t>| `updatedAt` | `timestamp` | Timestamp of when the user was last updated. |</w:t>
      </w:r>
    </w:p>
    <w:p/>
    <w:p>
      <w:pPr>
        <w:pStyle w:val="Heading3"/>
      </w:pPr>
      <w:r>
        <w:t>2.2. `briefings`</w:t>
      </w:r>
    </w:p>
    <w:p/>
    <w:p>
      <w:r>
        <w:t>Stores Victoria's Morning Briefings.</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briefing (e.g., `brief-001`). |</w:t>
      </w:r>
    </w:p>
    <w:p>
      <w:pPr>
        <w:pStyle w:val="NoSpacing"/>
      </w:pPr>
      <w:r>
        <w:rPr>
          <w:rFonts w:ascii="Courier New" w:hAnsi="Courier New"/>
          <w:sz w:val="18"/>
        </w:rPr>
        <w:t>| `userId` | `uuid` (Foreign Key to `users.id`) | The user who owns this briefing. |</w:t>
      </w:r>
    </w:p>
    <w:p>
      <w:pPr>
        <w:pStyle w:val="NoSpacing"/>
      </w:pPr>
      <w:r>
        <w:rPr>
          <w:rFonts w:ascii="Courier New" w:hAnsi="Courier New"/>
          <w:sz w:val="18"/>
        </w:rPr>
        <w:t>| `date` | `date` | The date of the briefing. |</w:t>
      </w:r>
    </w:p>
    <w:p>
      <w:pPr>
        <w:pStyle w:val="NoSpacing"/>
      </w:pPr>
      <w:r>
        <w:rPr>
          <w:rFonts w:ascii="Courier New" w:hAnsi="Courier New"/>
          <w:sz w:val="18"/>
        </w:rPr>
        <w:t>| `title` | `varchar` | The title of the briefing. |</w:t>
      </w:r>
    </w:p>
    <w:p>
      <w:pPr>
        <w:pStyle w:val="NoSpacing"/>
      </w:pPr>
      <w:r>
        <w:rPr>
          <w:rFonts w:ascii="Courier New" w:hAnsi="Courier New"/>
          <w:sz w:val="18"/>
        </w:rPr>
        <w:t>| `content` | `jsonb` | JSON object containing the briefing summary, priorities, and insights. |</w:t>
      </w:r>
    </w:p>
    <w:p>
      <w:pPr>
        <w:pStyle w:val="NoSpacing"/>
      </w:pPr>
      <w:r>
        <w:rPr>
          <w:rFonts w:ascii="Courier New" w:hAnsi="Courier New"/>
          <w:sz w:val="18"/>
        </w:rPr>
        <w:t>| `pdfUrl` | `varchar` (nullable) | URL to the generated PDF file in S3. |</w:t>
      </w:r>
    </w:p>
    <w:p>
      <w:pPr>
        <w:pStyle w:val="NoSpacing"/>
      </w:pPr>
      <w:r>
        <w:rPr>
          <w:rFonts w:ascii="Courier New" w:hAnsi="Courier New"/>
          <w:sz w:val="18"/>
        </w:rPr>
        <w:t>| `audioUrl` | `varchar` (nullable) | URL to the generated audio file in S3. |</w:t>
      </w:r>
    </w:p>
    <w:p>
      <w:pPr>
        <w:pStyle w:val="NoSpacing"/>
      </w:pPr>
      <w:r>
        <w:rPr>
          <w:rFonts w:ascii="Courier New" w:hAnsi="Courier New"/>
          <w:sz w:val="18"/>
        </w:rPr>
        <w:t>| `videoUrl` | `varchar` (nullable) | URL to the generated video file in S3. |</w:t>
      </w:r>
    </w:p>
    <w:p>
      <w:pPr>
        <w:pStyle w:val="NoSpacing"/>
      </w:pPr>
      <w:r>
        <w:rPr>
          <w:rFonts w:ascii="Courier New" w:hAnsi="Courier New"/>
          <w:sz w:val="18"/>
        </w:rPr>
        <w:t>| `status` | `varchar` | `pending`, `generating`, `generated`, `failed`. |</w:t>
      </w:r>
    </w:p>
    <w:p>
      <w:pPr>
        <w:pStyle w:val="NoSpacing"/>
      </w:pPr>
      <w:r>
        <w:rPr>
          <w:rFonts w:ascii="Courier New" w:hAnsi="Courier New"/>
          <w:sz w:val="18"/>
        </w:rPr>
        <w:t>| `createdAt` | `timestamp` | Timestamp of when the briefing was created. |</w:t>
      </w:r>
    </w:p>
    <w:p>
      <w:pPr>
        <w:pStyle w:val="NoSpacing"/>
      </w:pPr>
      <w:r>
        <w:rPr>
          <w:rFonts w:ascii="Courier New" w:hAnsi="Courier New"/>
          <w:sz w:val="18"/>
        </w:rPr>
        <w:t>| `updatedAt` | `timestamp` | Timestamp of when the briefing was last updated. |</w:t>
      </w:r>
    </w:p>
    <w:p/>
    <w:p>
      <w:pPr>
        <w:pStyle w:val="Heading3"/>
      </w:pPr>
      <w:r>
        <w:t>2.3. `tasks`</w:t>
      </w:r>
    </w:p>
    <w:p/>
    <w:p>
      <w:r>
        <w:t>Stores all tasks, whether generated by AI agents or manually created.</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task (e.g., `task-001`). |</w:t>
      </w:r>
    </w:p>
    <w:p>
      <w:pPr>
        <w:pStyle w:val="NoSpacing"/>
      </w:pPr>
      <w:r>
        <w:rPr>
          <w:rFonts w:ascii="Courier New" w:hAnsi="Courier New"/>
          <w:sz w:val="18"/>
        </w:rPr>
        <w:t>| `userId` | `uuid` (Foreign Key to `users.id`) | The user this task belongs to. |</w:t>
      </w:r>
    </w:p>
    <w:p>
      <w:pPr>
        <w:pStyle w:val="NoSpacing"/>
      </w:pPr>
      <w:r>
        <w:rPr>
          <w:rFonts w:ascii="Courier New" w:hAnsi="Courier New"/>
          <w:sz w:val="18"/>
        </w:rPr>
        <w:t>| `title` | `varchar` | The title of the task. |</w:t>
      </w:r>
    </w:p>
    <w:p>
      <w:pPr>
        <w:pStyle w:val="NoSpacing"/>
      </w:pPr>
      <w:r>
        <w:rPr>
          <w:rFonts w:ascii="Courier New" w:hAnsi="Courier New"/>
          <w:sz w:val="18"/>
        </w:rPr>
        <w:t>| `description` | `text` | A detailed description of the task. |</w:t>
      </w:r>
    </w:p>
    <w:p>
      <w:pPr>
        <w:pStyle w:val="NoSpacing"/>
      </w:pPr>
      <w:r>
        <w:rPr>
          <w:rFonts w:ascii="Courier New" w:hAnsi="Courier New"/>
          <w:sz w:val="18"/>
        </w:rPr>
        <w:t>| `priority` | `varchar` | `high`, `medium`, `low`. |</w:t>
      </w:r>
    </w:p>
    <w:p>
      <w:pPr>
        <w:pStyle w:val="NoSpacing"/>
      </w:pPr>
      <w:r>
        <w:rPr>
          <w:rFonts w:ascii="Courier New" w:hAnsi="Courier New"/>
          <w:sz w:val="18"/>
        </w:rPr>
        <w:t>| `status` | `varchar` | `pending`, `in_progress`, `completed`, `blocked`. |</w:t>
      </w:r>
    </w:p>
    <w:p>
      <w:pPr>
        <w:pStyle w:val="NoSpacing"/>
      </w:pPr>
      <w:r>
        <w:rPr>
          <w:rFonts w:ascii="Courier New" w:hAnsi="Courier New"/>
          <w:sz w:val="18"/>
        </w:rPr>
        <w:t>| `dueDate` | `date` (nullable) | The date the task is due. |</w:t>
      </w:r>
    </w:p>
    <w:p>
      <w:pPr>
        <w:pStyle w:val="NoSpacing"/>
      </w:pPr>
      <w:r>
        <w:rPr>
          <w:rFonts w:ascii="Courier New" w:hAnsi="Courier New"/>
          <w:sz w:val="18"/>
        </w:rPr>
        <w:t>| `assignedAgent` | `varchar` (nullable) | The key of the AI agent assigned to this task (e.g., `chief_of_staff`). |</w:t>
      </w:r>
    </w:p>
    <w:p>
      <w:pPr>
        <w:pStyle w:val="NoSpacing"/>
      </w:pPr>
      <w:r>
        <w:rPr>
          <w:rFonts w:ascii="Courier New" w:hAnsi="Courier New"/>
          <w:sz w:val="18"/>
        </w:rPr>
        <w:t>| `projectId` | `varchar` (nullable, Foreign Key to `projects.id`) | The project this task is associated with. |</w:t>
      </w:r>
    </w:p>
    <w:p>
      <w:pPr>
        <w:pStyle w:val="NoSpacing"/>
      </w:pPr>
      <w:r>
        <w:rPr>
          <w:rFonts w:ascii="Courier New" w:hAnsi="Courier New"/>
          <w:sz w:val="18"/>
        </w:rPr>
        <w:t>| `createdAt` | `timestamp` | Timestamp of when the task was created. |</w:t>
      </w:r>
    </w:p>
    <w:p>
      <w:pPr>
        <w:pStyle w:val="NoSpacing"/>
      </w:pPr>
      <w:r>
        <w:rPr>
          <w:rFonts w:ascii="Courier New" w:hAnsi="Courier New"/>
          <w:sz w:val="18"/>
        </w:rPr>
        <w:t>| `updatedAt` | `timestamp` | Timestamp of when the task was last updated. |</w:t>
      </w:r>
    </w:p>
    <w:p/>
    <w:p>
      <w:pPr>
        <w:pStyle w:val="Heading3"/>
      </w:pPr>
      <w:r>
        <w:t>2.4. `projects`</w:t>
      </w:r>
    </w:p>
    <w:p/>
    <w:p>
      <w:r>
        <w:t>Stores strategic projects initiated via Project Genesis.</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project (e.g., `proj-001`). |</w:t>
      </w:r>
    </w:p>
    <w:p>
      <w:pPr>
        <w:pStyle w:val="NoSpacing"/>
      </w:pPr>
      <w:r>
        <w:rPr>
          <w:rFonts w:ascii="Courier New" w:hAnsi="Courier New"/>
          <w:sz w:val="18"/>
        </w:rPr>
        <w:t>| `userId` | `uuid` (Foreign Key to `users.id`) | The user who owns this project. |</w:t>
      </w:r>
    </w:p>
    <w:p>
      <w:pPr>
        <w:pStyle w:val="NoSpacing"/>
      </w:pPr>
      <w:r>
        <w:rPr>
          <w:rFonts w:ascii="Courier New" w:hAnsi="Courier New"/>
          <w:sz w:val="18"/>
        </w:rPr>
        <w:t>| `name` | `varchar` | The name of the project. |</w:t>
      </w:r>
    </w:p>
    <w:p>
      <w:pPr>
        <w:pStyle w:val="NoSpacing"/>
      </w:pPr>
      <w:r>
        <w:rPr>
          <w:rFonts w:ascii="Courier New" w:hAnsi="Courier New"/>
          <w:sz w:val="18"/>
        </w:rPr>
        <w:t>| `description` | `text` | A detailed description of the project. |</w:t>
      </w:r>
    </w:p>
    <w:p>
      <w:pPr>
        <w:pStyle w:val="NoSpacing"/>
      </w:pPr>
      <w:r>
        <w:rPr>
          <w:rFonts w:ascii="Courier New" w:hAnsi="Courier New"/>
          <w:sz w:val="18"/>
        </w:rPr>
        <w:t>| `status` | `varchar` | `active`, `completed`, `on_hold`, `cancelled`. |</w:t>
      </w:r>
    </w:p>
    <w:p>
      <w:pPr>
        <w:pStyle w:val="NoSpacing"/>
      </w:pPr>
      <w:r>
        <w:rPr>
          <w:rFonts w:ascii="Courier New" w:hAnsi="Courier New"/>
          <w:sz w:val="18"/>
        </w:rPr>
        <w:t>| `phase` | `varchar` | The name of the current project phase (e.g., `Execution`). |</w:t>
      </w:r>
    </w:p>
    <w:p>
      <w:pPr>
        <w:pStyle w:val="NoSpacing"/>
      </w:pPr>
      <w:r>
        <w:rPr>
          <w:rFonts w:ascii="Courier New" w:hAnsi="Courier New"/>
          <w:sz w:val="18"/>
        </w:rPr>
        <w:t>| `currentPhaseIndex` | `integer` | The 0-based index of the current phase. |</w:t>
      </w:r>
    </w:p>
    <w:p>
      <w:pPr>
        <w:pStyle w:val="NoSpacing"/>
      </w:pPr>
      <w:r>
        <w:rPr>
          <w:rFonts w:ascii="Courier New" w:hAnsi="Courier New"/>
          <w:sz w:val="18"/>
        </w:rPr>
        <w:t>| `phases` | `jsonb` | JSON array of all project phases with their status. |</w:t>
      </w:r>
    </w:p>
    <w:p>
      <w:pPr>
        <w:pStyle w:val="NoSpacing"/>
      </w:pPr>
      <w:r>
        <w:rPr>
          <w:rFonts w:ascii="Courier New" w:hAnsi="Courier New"/>
          <w:sz w:val="18"/>
        </w:rPr>
        <w:t>| `qualityScore` | `integer` | A score from 0-100 representing the project's health. |</w:t>
      </w:r>
    </w:p>
    <w:p>
      <w:pPr>
        <w:pStyle w:val="NoSpacing"/>
      </w:pPr>
      <w:r>
        <w:rPr>
          <w:rFonts w:ascii="Courier New" w:hAnsi="Courier New"/>
          <w:sz w:val="18"/>
        </w:rPr>
        <w:t>| `startDate` | `date` | The start date of the project. |</w:t>
      </w:r>
    </w:p>
    <w:p>
      <w:pPr>
        <w:pStyle w:val="NoSpacing"/>
      </w:pPr>
      <w:r>
        <w:rPr>
          <w:rFonts w:ascii="Courier New" w:hAnsi="Courier New"/>
          <w:sz w:val="18"/>
        </w:rPr>
        <w:t>| `targetDate` | `date` | The target completion date of the project. |</w:t>
      </w:r>
    </w:p>
    <w:p>
      <w:pPr>
        <w:pStyle w:val="NoSpacing"/>
      </w:pPr>
      <w:r>
        <w:rPr>
          <w:rFonts w:ascii="Courier New" w:hAnsi="Courier New"/>
          <w:sz w:val="18"/>
        </w:rPr>
        <w:t>| `createdAt` | `timestamp` | Timestamp of when the project was created. |</w:t>
      </w:r>
    </w:p>
    <w:p>
      <w:pPr>
        <w:pStyle w:val="NoSpacing"/>
      </w:pPr>
      <w:r>
        <w:rPr>
          <w:rFonts w:ascii="Courier New" w:hAnsi="Courier New"/>
          <w:sz w:val="18"/>
        </w:rPr>
        <w:t>| `updatedAt` | `timestamp` | Timestamp of when the project was last updated. |</w:t>
      </w:r>
    </w:p>
    <w:p/>
    <w:p>
      <w:r>
        <w:t>... (and so on for the remaining 16 tables: `innovationIdeas`, `generatedDocuments`, `aiAgents`, `eveningReviews`, `cephoWorkflows`, `userIntegrations`, `expertChatSessions`, `expertChatMessages`, `feedback`, `moodEntries`, `npsResponses`, `notifications`, `subscriptions`, `trainingModules`, `userTrainingProgress`, `voiceNotes`)</w:t>
      </w:r>
    </w:p>
    <w:p/>
    <w:p>
      <w:r>
        <w:t>────────────────────────────────────────────────────────────</w:t>
      </w:r>
    </w:p>
    <w:p/>
    <w:p>
      <w:pPr>
        <w:pStyle w:val="Heading2"/>
      </w:pPr>
      <w:r>
        <w:t>3. Table Relationships</w:t>
      </w:r>
    </w:p>
    <w:p/>
    <w:p>
      <w:pPr>
        <w:pStyle w:val="NoSpacing"/>
      </w:pPr>
      <w:r>
        <w:rPr>
          <w:rFonts w:ascii="Courier New" w:hAnsi="Courier New"/>
          <w:sz w:val="18"/>
        </w:rPr>
        <w:t>erDiagram</w:t>
        <w:br/>
        <w:t xml:space="preserve">    users {</w:t>
        <w:br/>
        <w:t xml:space="preserve">        uuid id PK</w:t>
        <w:br/>
        <w:t xml:space="preserve">        varchar email</w:t>
        <w:br/>
        <w:t xml:space="preserve">    }</w:t>
        <w:br/>
        <w:t xml:space="preserve">    briefings {</w:t>
        <w:br/>
        <w:t xml:space="preserve">        varchar id PK</w:t>
        <w:br/>
        <w:t xml:space="preserve">        uuid userId FK</w:t>
        <w:br/>
        <w:t xml:space="preserve">    }</w:t>
        <w:br/>
        <w:t xml:space="preserve">    tasks {</w:t>
        <w:br/>
        <w:t xml:space="preserve">        varchar id PK</w:t>
        <w:br/>
        <w:t xml:space="preserve">        uuid userId FK</w:t>
        <w:br/>
        <w:t xml:space="preserve">        varchar projectId FK</w:t>
        <w:br/>
        <w:t xml:space="preserve">    }</w:t>
        <w:br/>
        <w:t xml:space="preserve">    projects {</w:t>
        <w:br/>
        <w:t xml:space="preserve">        varchar id PK</w:t>
        <w:br/>
        <w:t xml:space="preserve">        uuid userId FK</w:t>
        <w:br/>
        <w:t xml:space="preserve">    }</w:t>
        <w:br/>
        <w:t xml:space="preserve">    innovationIdeas {</w:t>
        <w:br/>
        <w:t xml:space="preserve">        varchar id PK</w:t>
        <w:br/>
        <w:t xml:space="preserve">        uuid userId FK</w:t>
        <w:br/>
        <w:t xml:space="preserve">        varchar promotedToProjectId FK</w:t>
        <w:br/>
        <w:t xml:space="preserve">    }</w:t>
        <w:br/>
        <w:t xml:space="preserve">    generatedDocuments {</w:t>
        <w:br/>
        <w:t xml:space="preserve">        varchar id PK</w:t>
        <w:br/>
        <w:t xml:space="preserve">        uuid userId FK</w:t>
        <w:br/>
        <w:t xml:space="preserve">        varchar projectId FK</w:t>
        <w:br/>
        <w:t xml:space="preserve">    }</w:t>
        <w:br/>
        <w:t xml:space="preserve">    aiAgents {</w:t>
        <w:br/>
        <w:t xml:space="preserve">        varchar id PK</w:t>
        <w:br/>
        <w:t xml:space="preserve">        uuid userId FK</w:t>
        <w:br/>
        <w:t xml:space="preserve">    }</w:t>
        <w:br/>
        <w:t xml:space="preserve">    eveningReviews {</w:t>
        <w:br/>
        <w:t xml:space="preserve">        varchar id PK</w:t>
        <w:br/>
        <w:t xml:space="preserve">        uuid userId FK</w:t>
        <w:br/>
        <w:t xml:space="preserve">    }</w:t>
        <w:br/>
        <w:t xml:space="preserve">    cephoWorkflows {</w:t>
        <w:br/>
        <w:t xml:space="preserve">        varchar id PK</w:t>
        <w:br/>
        <w:t xml:space="preserve">        uuid userId FK</w:t>
        <w:br/>
        <w:t xml:space="preserve">    }</w:t>
        <w:br/>
        <w:t xml:space="preserve">    userIntegrations {</w:t>
        <w:br/>
        <w:t xml:space="preserve">        varchar id PK</w:t>
        <w:br/>
        <w:t xml:space="preserve">        uuid userId FK</w:t>
        <w:br/>
        <w:t xml:space="preserve">    }</w:t>
        <w:br/>
        <w:br/>
        <w:t xml:space="preserve">    users ||--o{ briefings : has</w:t>
        <w:br/>
        <w:t xml:space="preserve">    users ||--o{ tasks : has</w:t>
        <w:br/>
        <w:t xml:space="preserve">    users ||--o{ projects : has</w:t>
        <w:br/>
        <w:t xml:space="preserve">    users ||--o{ innovationIdeas : has</w:t>
        <w:br/>
        <w:t xml:space="preserve">    users ||--o{ generatedDocuments : has</w:t>
        <w:br/>
        <w:t xml:space="preserve">    users ||--o{ aiAgents : has</w:t>
        <w:br/>
        <w:t xml:space="preserve">    users ||--o{ eveningReviews : has</w:t>
        <w:br/>
        <w:t xml:space="preserve">    users ||--o{ cephoWorkflows : has</w:t>
        <w:br/>
        <w:t xml:space="preserve">    users ||--o{ userIntegrations : has</w:t>
        <w:br/>
        <w:br/>
        <w:t xml:space="preserve">    projects ||--o{ tasks : contains</w:t>
        <w:br/>
        <w:t xml:space="preserve">    projects ||--o{ generatedDocuments : contains</w:t>
        <w:br/>
        <w:t xml:space="preserve">    projects ||--o{ innovationIdeas : promotes</w:t>
      </w:r>
    </w:p>
    <w:p/>
    <w:p>
      <w:r>
        <w:br w:type="page"/>
      </w:r>
    </w:p>
    <w:p>
      <w:pPr>
        <w:pStyle w:val="Heading1"/>
      </w:pPr>
      <w:r>
        <w:rPr>
          <w:color w:val="1F3964"/>
        </w:rPr>
        <w:t>Appendix L: Developer Onboarding Process</w:t>
      </w:r>
    </w:p>
    <w:p>
      <w:pPr>
        <w:pStyle w:val="Heading2"/>
      </w:pPr>
      <w:r>
        <w:t>Developer Onboarding Process</w:t>
      </w:r>
    </w:p>
    <w:p/>
    <w:p>
      <w:r>
        <w:t>**CEPHO.AI Platform**</w:t>
      </w:r>
    </w:p>
    <w:p/>
    <w:p>
      <w:r>
        <w:t>*Version: 1.0*</w:t>
      </w:r>
    </w:p>
    <w:p>
      <w:r>
        <w:t>*Status: Draft*</w:t>
      </w:r>
    </w:p>
    <w:p>
      <w:r>
        <w:t>*Last Updated: 2026-03-01*</w:t>
      </w:r>
    </w:p>
    <w:p/>
    <w:p>
      <w:r>
        <w:t>────────────────────────────────────────────────────────────</w:t>
      </w:r>
    </w:p>
    <w:p/>
    <w:p>
      <w:pPr>
        <w:pStyle w:val="Heading2"/>
      </w:pPr>
      <w:r>
        <w:t>1. Welcome to the Team!</w:t>
      </w:r>
    </w:p>
    <w:p/>
    <w:p>
      <w:r>
        <w:t>This guide will walk you through getting your development environment set up and making your first contribution.</w:t>
      </w:r>
    </w:p>
    <w:p/>
    <w:p>
      <w:r>
        <w:t>────────────────────────────────────────────────────────────</w:t>
      </w:r>
    </w:p>
    <w:p/>
    <w:p>
      <w:pPr>
        <w:pStyle w:val="Heading2"/>
      </w:pPr>
      <w:r>
        <w:t>2. Day 1: Setup</w:t>
      </w:r>
    </w:p>
    <w:p/>
    <w:p>
      <w:pPr>
        <w:pStyle w:val="Heading3"/>
      </w:pPr>
      <w:r>
        <w:t>Step 1: Access</w:t>
      </w:r>
    </w:p>
    <w:p/>
    <w:p>
      <w:pPr>
        <w:pStyle w:val="ListBullet"/>
      </w:pPr>
      <w:r>
        <w:t>- [ ] Accept your invitation to the `cepho-ai` GitHub organization.</w:t>
      </w:r>
    </w:p>
    <w:p>
      <w:pPr>
        <w:pStyle w:val="ListBullet"/>
      </w:pPr>
      <w:r>
        <w:t>- [ ] Accept your invitation to our Slack workspace.</w:t>
      </w:r>
    </w:p>
    <w:p>
      <w:pPr>
        <w:pStyle w:val="ListBullet"/>
      </w:pPr>
      <w:r>
        <w:t>- [ ] Accept your invitation to our Jira project.</w:t>
      </w:r>
    </w:p>
    <w:p>
      <w:pPr>
        <w:pStyle w:val="ListBullet"/>
      </w:pPr>
      <w:r>
        <w:t>- [ ] Request access to the Render dashboard from your manager.</w:t>
      </w:r>
    </w:p>
    <w:p>
      <w:pPr>
        <w:pStyle w:val="ListBullet"/>
      </w:pPr>
      <w:r>
        <w:t>- [ ] Request access to the Supabase dashboard from your manager.</w:t>
      </w:r>
    </w:p>
    <w:p>
      <w:pPr>
        <w:pStyle w:val="ListBullet"/>
      </w:pPr>
      <w:r>
        <w:t>- [ ] Request access to the OpenAI dashboard from your manager.</w:t>
      </w:r>
    </w:p>
    <w:p/>
    <w:p>
      <w:pPr>
        <w:pStyle w:val="Heading3"/>
      </w:pPr>
      <w:r>
        <w:t>Step 2: Local Environment Setup</w:t>
      </w:r>
    </w:p>
    <w:p/>
    <w:p>
      <w:pPr>
        <w:pStyle w:val="ListNumber"/>
      </w:pPr>
      <w:r>
        <w:t>1. **Clone the repository:**</w:t>
      </w:r>
    </w:p>
    <w:p>
      <w:pPr>
        <w:pStyle w:val="NoSpacing"/>
      </w:pPr>
      <w:r>
        <w:rPr>
          <w:rFonts w:ascii="Courier New" w:hAnsi="Courier New"/>
          <w:sz w:val="18"/>
        </w:rPr>
        <w:t xml:space="preserve">   git clone git@github.com:cepho-ai/the-brain.git</w:t>
      </w:r>
    </w:p>
    <w:p>
      <w:pPr>
        <w:pStyle w:val="ListNumber"/>
      </w:pPr>
      <w:r>
        <w:t>2. **Install Node.js:** We use Node.js v22. Use `nvm` to manage versions:</w:t>
      </w:r>
    </w:p>
    <w:p>
      <w:pPr>
        <w:pStyle w:val="NoSpacing"/>
      </w:pPr>
      <w:r>
        <w:rPr>
          <w:rFonts w:ascii="Courier New" w:hAnsi="Courier New"/>
          <w:sz w:val="18"/>
        </w:rPr>
        <w:t xml:space="preserve">   nvm install 22</w:t>
        <w:br/>
        <w:t xml:space="preserve">   nvm use 22</w:t>
      </w:r>
    </w:p>
    <w:p>
      <w:pPr>
        <w:pStyle w:val="ListNumber"/>
      </w:pPr>
      <w:r>
        <w:t>3. **Install pnpm:**</w:t>
      </w:r>
    </w:p>
    <w:p>
      <w:pPr>
        <w:pStyle w:val="NoSpacing"/>
      </w:pPr>
      <w:r>
        <w:rPr>
          <w:rFonts w:ascii="Courier New" w:hAnsi="Courier New"/>
          <w:sz w:val="18"/>
        </w:rPr>
        <w:t xml:space="preserve">   npm install -g pnpm</w:t>
      </w:r>
    </w:p>
    <w:p>
      <w:pPr>
        <w:pStyle w:val="ListNumber"/>
      </w:pPr>
      <w:r>
        <w:t>4. **Install dependencies:**</w:t>
      </w:r>
    </w:p>
    <w:p>
      <w:pPr>
        <w:pStyle w:val="NoSpacing"/>
      </w:pPr>
      <w:r>
        <w:rPr>
          <w:rFonts w:ascii="Courier New" w:hAnsi="Courier New"/>
          <w:sz w:val="18"/>
        </w:rPr>
        <w:t xml:space="preserve">   pnpm install</w:t>
      </w:r>
    </w:p>
    <w:p>
      <w:pPr>
        <w:pStyle w:val="ListNumber"/>
      </w:pPr>
      <w:r>
        <w:t>5. **Set up environment variables:**</w:t>
      </w:r>
    </w:p>
    <w:p>
      <w:pPr>
        <w:pStyle w:val="ListBullet"/>
      </w:pPr>
      <w:r>
        <w:t>Copy the `.env.example` file to `.env`:</w:t>
      </w:r>
    </w:p>
    <w:p>
      <w:pPr>
        <w:pStyle w:val="NoSpacing"/>
      </w:pPr>
      <w:r>
        <w:rPr>
          <w:rFonts w:ascii="Courier New" w:hAnsi="Courier New"/>
          <w:sz w:val="18"/>
        </w:rPr>
        <w:t xml:space="preserve">     cp .env.example .env</w:t>
      </w:r>
    </w:p>
    <w:p>
      <w:pPr>
        <w:pStyle w:val="ListBullet"/>
      </w:pPr>
      <w:r>
        <w:t>Ask your manager for the development values for the secrets in the `.env` file (e.g., `DATABASE_URL`, `SUPABASE_JWT_SECRET`).</w:t>
      </w:r>
    </w:p>
    <w:p/>
    <w:p>
      <w:pPr>
        <w:pStyle w:val="Heading3"/>
      </w:pPr>
      <w:r>
        <w:t>Step 3: Run the Application</w:t>
      </w:r>
    </w:p>
    <w:p/>
    <w:p>
      <w:pPr>
        <w:pStyle w:val="ListNumber"/>
      </w:pPr>
      <w:r>
        <w:t>1. **Start the development server:**</w:t>
      </w:r>
    </w:p>
    <w:p>
      <w:pPr>
        <w:pStyle w:val="NoSpacing"/>
      </w:pPr>
      <w:r>
        <w:rPr>
          <w:rFonts w:ascii="Courier New" w:hAnsi="Courier New"/>
          <w:sz w:val="18"/>
        </w:rPr>
        <w:t xml:space="preserve">   pnpm dev</w:t>
      </w:r>
    </w:p>
    <w:p>
      <w:pPr>
        <w:pStyle w:val="ListNumber"/>
      </w:pPr>
      <w:r>
        <w:t>2. This will start the Vite frontend and the NestJS backend concurrently.</w:t>
      </w:r>
    </w:p>
    <w:p>
      <w:pPr>
        <w:pStyle w:val="ListNumber"/>
      </w:pPr>
      <w:r>
        <w:t>3. Open your browser to `http://localhost:5173`.</w:t>
      </w:r>
    </w:p>
    <w:p/>
    <w:p>
      <w:pPr>
        <w:pStyle w:val="Heading3"/>
      </w:pPr>
      <w:r>
        <w:t>Step 4: Run the Database Seed Script</w:t>
      </w:r>
    </w:p>
    <w:p/>
    <w:p>
      <w:r>
        <w:t>To populate your local database with mock data:</w:t>
      </w:r>
    </w:p>
    <w:p/>
    <w:p>
      <w:pPr>
        <w:pStyle w:val="NoSpacing"/>
      </w:pPr>
      <w:r>
        <w:rPr>
          <w:rFonts w:ascii="Courier New" w:hAnsi="Courier New"/>
          <w:sz w:val="18"/>
        </w:rPr>
        <w:t>npx tsx scripts/seed.ts</w:t>
      </w:r>
    </w:p>
    <w:p/>
    <w:p>
      <w:r>
        <w:t>You should now be able to log in with the credentials provided by the seed script.</w:t>
      </w:r>
    </w:p>
    <w:p/>
    <w:p>
      <w:r>
        <w:t>────────────────────────────────────────────────────────────</w:t>
      </w:r>
    </w:p>
    <w:p/>
    <w:p>
      <w:pPr>
        <w:pStyle w:val="Heading2"/>
      </w:pPr>
      <w:r>
        <w:t>3. Your First Week</w:t>
      </w:r>
    </w:p>
    <w:p/>
    <w:p>
      <w:pPr>
        <w:pStyle w:val="Heading3"/>
      </w:pPr>
      <w:r>
        <w:t>Reading List</w:t>
      </w:r>
    </w:p>
    <w:p/>
    <w:p>
      <w:pPr>
        <w:pStyle w:val="ListBullet"/>
      </w:pPr>
      <w:r>
        <w:t>- [ ] Read the `GRAND_MASTER_PLAN.md` to understand the project roadmap.</w:t>
      </w:r>
    </w:p>
    <w:p>
      <w:pPr>
        <w:pStyle w:val="ListBullet"/>
      </w:pPr>
      <w:r>
        <w:t>- [ ] Read the `docs/PRD.md` to understand what the product does.</w:t>
      </w:r>
    </w:p>
    <w:p>
      <w:pPr>
        <w:pStyle w:val="ListBullet"/>
      </w:pPr>
      <w:r>
        <w:t>- [ ] Read the `docs/processes/RELEASE_PROCESS.md` to understand how we ship code.</w:t>
      </w:r>
    </w:p>
    <w:p/>
    <w:p>
      <w:pPr>
        <w:pStyle w:val="Heading3"/>
      </w:pPr>
      <w:r>
        <w:t>Your First Ticket</w:t>
      </w:r>
    </w:p>
    <w:p/>
    <w:p>
      <w:pPr>
        <w:pStyle w:val="ListNumber"/>
      </w:pPr>
      <w:r>
        <w:t>1. Your manager will assign you a "good first issue" from the Jira backlog.</w:t>
      </w:r>
    </w:p>
    <w:p>
      <w:pPr>
        <w:pStyle w:val="ListNumber"/>
      </w:pPr>
      <w:r>
        <w:t>2. Create a feature branch from `develop`.</w:t>
      </w:r>
    </w:p>
    <w:p>
      <w:pPr>
        <w:pStyle w:val="ListNumber"/>
      </w:pPr>
      <w:r>
        <w:t>3. Make the code changes.</w:t>
      </w:r>
    </w:p>
    <w:p>
      <w:pPr>
        <w:pStyle w:val="ListNumber"/>
      </w:pPr>
      <w:r>
        <w:t>4. Run the tests and validation script.</w:t>
      </w:r>
    </w:p>
    <w:p>
      <w:pPr>
        <w:pStyle w:val="ListNumber"/>
      </w:pPr>
      <w:r>
        <w:t>5. Open a Pull Request.</w:t>
      </w:r>
    </w:p>
    <w:p>
      <w:pPr>
        <w:pStyle w:val="ListNumber"/>
      </w:pPr>
      <w:r>
        <w:t>6. Welcome aboard!</w:t>
      </w:r>
    </w:p>
    <w:p/>
    <w:p>
      <w:r>
        <w:br w:type="page"/>
      </w:r>
    </w:p>
    <w:p>
      <w:pPr>
        <w:pStyle w:val="Heading1"/>
      </w:pPr>
      <w:r>
        <w:rPr>
          <w:color w:val="1F3964"/>
        </w:rPr>
        <w:t>Appendix M: Incident Response Playbook</w:t>
      </w:r>
    </w:p>
    <w:p>
      <w:pPr>
        <w:pStyle w:val="Heading2"/>
      </w:pPr>
      <w:r>
        <w:t>Incident Response Process</w:t>
      </w:r>
    </w:p>
    <w:p/>
    <w:p>
      <w:r>
        <w:t>**CEPHO.AI Platform**</w:t>
      </w:r>
    </w:p>
    <w:p/>
    <w:p>
      <w:r>
        <w:t>*Version: 1.0*</w:t>
      </w:r>
    </w:p>
    <w:p>
      <w:r>
        <w:t>*Status: Draft*</w:t>
      </w:r>
    </w:p>
    <w:p>
      <w:r>
        <w:t>*Last Updated: 2026-03-01*</w:t>
      </w:r>
    </w:p>
    <w:p/>
    <w:p>
      <w:r>
        <w:t>────────────────────────────────────────────────────────────</w:t>
      </w:r>
    </w:p>
    <w:p/>
    <w:p>
      <w:pPr>
        <w:pStyle w:val="Heading2"/>
      </w:pPr>
      <w:r>
        <w:t>1. Overview</w:t>
      </w:r>
    </w:p>
    <w:p/>
    <w:p>
      <w:r>
        <w:t>This document defines the process for responding to and managing security and operational incidents. The goal is to minimize impact, restore service quickly, and learn from every incident.</w:t>
      </w:r>
    </w:p>
    <w:p/>
    <w:p>
      <w:r>
        <w:t>────────────────────────────────────────────────────────────</w:t>
      </w:r>
    </w:p>
    <w:p/>
    <w:p>
      <w:pPr>
        <w:pStyle w:val="Heading2"/>
      </w:pPr>
      <w:r>
        <w:t>2. Incident Severity Levels</w:t>
      </w:r>
    </w:p>
    <w:p/>
    <w:p>
      <w:pPr>
        <w:pStyle w:val="NoSpacing"/>
      </w:pPr>
      <w:r>
        <w:rPr>
          <w:rFonts w:ascii="Courier New" w:hAnsi="Courier New"/>
          <w:sz w:val="18"/>
        </w:rPr>
        <w:t>| Level | Name | Description | Response Time |</w:t>
      </w:r>
    </w:p>
    <w:p>
      <w:pPr>
        <w:pStyle w:val="NoSpacing"/>
      </w:pPr>
      <w:r>
        <w:rPr>
          <w:rFonts w:ascii="Courier New" w:hAnsi="Courier New"/>
          <w:sz w:val="18"/>
        </w:rPr>
        <w:t>| :--- | :--- | :--- | :--- |</w:t>
      </w:r>
    </w:p>
    <w:p>
      <w:pPr>
        <w:pStyle w:val="NoSpacing"/>
      </w:pPr>
      <w:r>
        <w:rPr>
          <w:rFonts w:ascii="Courier New" w:hAnsi="Courier New"/>
          <w:sz w:val="18"/>
        </w:rPr>
        <w:t>| **P1** | Critical | Site is down, data loss, security breach. | 15 minutes |</w:t>
      </w:r>
    </w:p>
    <w:p>
      <w:pPr>
        <w:pStyle w:val="NoSpacing"/>
      </w:pPr>
      <w:r>
        <w:rPr>
          <w:rFonts w:ascii="Courier New" w:hAnsi="Courier New"/>
          <w:sz w:val="18"/>
        </w:rPr>
        <w:t>| **P2** | High | Core feature is broken for all users. | 1 hour |</w:t>
      </w:r>
    </w:p>
    <w:p>
      <w:pPr>
        <w:pStyle w:val="NoSpacing"/>
      </w:pPr>
      <w:r>
        <w:rPr>
          <w:rFonts w:ascii="Courier New" w:hAnsi="Courier New"/>
          <w:sz w:val="18"/>
        </w:rPr>
        <w:t>| **P3** | Medium | Non-critical feature is broken, or a core feature is broken for a subset of users. | 8 hours |</w:t>
      </w:r>
    </w:p>
    <w:p>
      <w:pPr>
        <w:pStyle w:val="NoSpacing"/>
      </w:pPr>
      <w:r>
        <w:rPr>
          <w:rFonts w:ascii="Courier New" w:hAnsi="Courier New"/>
          <w:sz w:val="18"/>
        </w:rPr>
        <w:t>| **P4** | Low | Minor bug, cosmetic issue. | 24 hours |</w:t>
      </w:r>
    </w:p>
    <w:p/>
    <w:p>
      <w:r>
        <w:t>────────────────────────────────────────────────────────────</w:t>
      </w:r>
    </w:p>
    <w:p/>
    <w:p>
      <w:pPr>
        <w:pStyle w:val="Heading2"/>
      </w:pPr>
      <w:r>
        <w:t>3. The Incident Lifecycle</w:t>
      </w:r>
    </w:p>
    <w:p/>
    <w:p>
      <w:pPr>
        <w:pStyle w:val="Heading3"/>
      </w:pPr>
      <w:r>
        <w:t>Step 1: Detection &amp; Alerting</w:t>
      </w:r>
    </w:p>
    <w:p/>
    <w:p>
      <w:pPr>
        <w:pStyle w:val="ListBullet"/>
      </w:pPr>
      <w:r>
        <w:t>Incidents are detected via:</w:t>
      </w:r>
    </w:p>
    <w:p>
      <w:pPr>
        <w:pStyle w:val="ListBullet"/>
      </w:pPr>
      <w:r>
        <w:t>Automated alerts from PagerDuty (via Sentry, metrics, health checks).</w:t>
      </w:r>
    </w:p>
    <w:p>
      <w:pPr>
        <w:pStyle w:val="ListBullet"/>
      </w:pPr>
      <w:r>
        <w:t>User reports via email or chat.</w:t>
      </w:r>
    </w:p>
    <w:p>
      <w:pPr>
        <w:pStyle w:val="ListBullet"/>
      </w:pPr>
      <w:r>
        <w:t>Internal discovery by an employee.</w:t>
      </w:r>
    </w:p>
    <w:p>
      <w:pPr>
        <w:pStyle w:val="ListBullet"/>
      </w:pPr>
      <w:r>
        <w:t>The on-call engineer is automatically paged for P1 and P2 incidents.</w:t>
      </w:r>
    </w:p>
    <w:p/>
    <w:p>
      <w:pPr>
        <w:pStyle w:val="Heading3"/>
      </w:pPr>
      <w:r>
        <w:t>Step 2: Triage &amp; Declaration</w:t>
      </w:r>
    </w:p>
    <w:p/>
    <w:p>
      <w:pPr>
        <w:pStyle w:val="ListNumber"/>
      </w:pPr>
      <w:r>
        <w:t>1. The on-call engineer is the **Incident Commander**.</w:t>
      </w:r>
    </w:p>
    <w:p>
      <w:pPr>
        <w:pStyle w:val="ListNumber"/>
      </w:pPr>
      <w:r>
        <w:t>2. They acknowledge the alert in PagerDuty.</w:t>
      </w:r>
    </w:p>
    <w:p>
      <w:pPr>
        <w:pStyle w:val="ListNumber"/>
      </w:pPr>
      <w:r>
        <w:t>3. They assess the impact and assign a severity level (P1-P4).</w:t>
      </w:r>
    </w:p>
    <w:p>
      <w:pPr>
        <w:pStyle w:val="ListNumber"/>
      </w:pPr>
      <w:r>
        <w:t>4. They create a dedicated Slack channel for the incident: `#incident-YYYY-MM-DD-&lt;description&gt;`.</w:t>
      </w:r>
    </w:p>
    <w:p>
      <w:pPr>
        <w:pStyle w:val="ListNumber"/>
      </w:pPr>
      <w:r>
        <w:t>5. They start a Google Meet for the incident response team.</w:t>
      </w:r>
    </w:p>
    <w:p/>
    <w:p>
      <w:pPr>
        <w:pStyle w:val="Heading3"/>
      </w:pPr>
      <w:r>
        <w:t>Step 3: Diagnosis &amp; Resolution</w:t>
      </w:r>
    </w:p>
    <w:p/>
    <w:p>
      <w:pPr>
        <w:pStyle w:val="ListNumber"/>
      </w:pPr>
      <w:r>
        <w:t>1. The Incident Commander uses the `RUNBOOK.md` to diagnose the issue.</w:t>
      </w:r>
    </w:p>
    <w:p>
      <w:pPr>
        <w:pStyle w:val="ListNumber"/>
      </w:pPr>
      <w:r>
        <w:t>2. They delegate tasks to other engineers as needed (e.g., "check the database logs").</w:t>
      </w:r>
    </w:p>
    <w:p>
      <w:pPr>
        <w:pStyle w:val="ListNumber"/>
      </w:pPr>
      <w:r>
        <w:t>3. They provide regular updates in the Slack channel every 15 minutes.</w:t>
      </w:r>
    </w:p>
    <w:p>
      <w:pPr>
        <w:pStyle w:val="ListNumber"/>
      </w:pPr>
      <w:r>
        <w:t>4. Once the root cause is identified, they apply the fix (e.g., rollback deployment, disable feature flag, restart service).</w:t>
      </w:r>
    </w:p>
    <w:p/>
    <w:p>
      <w:pPr>
        <w:pStyle w:val="Heading3"/>
      </w:pPr>
      <w:r>
        <w:t>Step 4: Communication</w:t>
      </w:r>
    </w:p>
    <w:p/>
    <w:p>
      <w:pPr>
        <w:pStyle w:val="ListNumber"/>
      </w:pPr>
      <w:r>
        <w:t>1. For P1 and P2 incidents, the Incident Commander must update the public status page ([status.cepho.ai](https://status.cepho.ai)) at the start, middle, and end of the incident.</w:t>
      </w:r>
    </w:p>
    <w:p>
      <w:pPr>
        <w:pStyle w:val="ListNumber"/>
      </w:pPr>
      <w:r>
        <w:t>2. Customer support is notified to handle user inquiries.</w:t>
      </w:r>
    </w:p>
    <w:p/>
    <w:p>
      <w:pPr>
        <w:pStyle w:val="Heading3"/>
      </w:pPr>
      <w:r>
        <w:t>Step 5: Post-Mortem</w:t>
      </w:r>
    </w:p>
    <w:p/>
    <w:p>
      <w:pPr>
        <w:pStyle w:val="ListNumber"/>
      </w:pPr>
      <w:r>
        <w:t>1. For every P1 incident, a blameless post-mortem must be conducted within 5 business days.</w:t>
      </w:r>
    </w:p>
    <w:p>
      <w:pPr>
        <w:pStyle w:val="ListNumber"/>
      </w:pPr>
      <w:r>
        <w:t>2. The post-mortem document must include:</w:t>
      </w:r>
    </w:p>
    <w:p>
      <w:pPr>
        <w:pStyle w:val="ListBullet"/>
      </w:pPr>
      <w:r>
        <w:t>Timeline of the incident</w:t>
      </w:r>
    </w:p>
    <w:p>
      <w:pPr>
        <w:pStyle w:val="ListBullet"/>
      </w:pPr>
      <w:r>
        <w:t>Root cause analysis (the "Five Whys")</w:t>
      </w:r>
    </w:p>
    <w:p>
      <w:pPr>
        <w:pStyle w:val="ListBullet"/>
      </w:pPr>
      <w:r>
        <w:t>Impact on users and business</w:t>
      </w:r>
    </w:p>
    <w:p>
      <w:pPr>
        <w:pStyle w:val="ListBullet"/>
      </w:pPr>
      <w:r>
        <w:t>Action items to prevent recurrence, with owners and due dates.</w:t>
      </w:r>
    </w:p>
    <w:p>
      <w:pPr>
        <w:pStyle w:val="ListNumber"/>
      </w:pPr>
      <w:r>
        <w:t>3. The post-mortem is reviewed by the entire engineering team.</w:t>
      </w:r>
    </w:p>
    <w:p/>
    <w:p>
      <w:r>
        <w:t>────────────────────────────────────────────────────────────</w:t>
      </w:r>
    </w:p>
    <w:p/>
    <w:p>
      <w:pPr>
        <w:pStyle w:val="Heading2"/>
      </w:pPr>
      <w:r>
        <w:t>4. On-Call Responsibilities</w:t>
      </w:r>
    </w:p>
    <w:p/>
    <w:p>
      <w:pPr>
        <w:pStyle w:val="ListBullet"/>
      </w:pPr>
      <w:r>
        <w:t>Acknowledge alerts within the defined response time.</w:t>
      </w:r>
    </w:p>
    <w:p>
      <w:pPr>
        <w:pStyle w:val="ListBullet"/>
      </w:pPr>
      <w:r>
        <w:t>Act as Incident Commander.</w:t>
      </w:r>
    </w:p>
    <w:p>
      <w:pPr>
        <w:pStyle w:val="ListBullet"/>
      </w:pPr>
      <w:r>
        <w:t>Follow the runbook procedures.</w:t>
      </w:r>
    </w:p>
    <w:p>
      <w:pPr>
        <w:pStyle w:val="ListBullet"/>
      </w:pPr>
      <w:r>
        <w:t>Escalate to the secondary on-call if unable to resolve the issue within 1 hour.</w:t>
      </w:r>
    </w:p>
    <w:p>
      <w:pPr>
        <w:pStyle w:val="ListBullet"/>
      </w:pPr>
      <w:r>
        <w:t>Hand over active incidents to the next on-call engineer at the end of your shift.</w:t>
      </w:r>
    </w:p>
    <w:p/>
    <w:p>
      <w:r>
        <w:br w:type="page"/>
      </w:r>
    </w:p>
    <w:p>
      <w:pPr>
        <w:pStyle w:val="Heading1"/>
      </w:pPr>
      <w:r>
        <w:rPr>
          <w:color w:val="1F3964"/>
        </w:rPr>
        <w:t>Appendix N: Quality Review Cadence</w:t>
      </w:r>
    </w:p>
    <w:p>
      <w:pPr>
        <w:pStyle w:val="Heading2"/>
      </w:pPr>
      <w:r>
        <w:t>Quality Review Cadence</w:t>
      </w:r>
    </w:p>
    <w:p/>
    <w:p>
      <w:r>
        <w:t>**CEPHO.AI Platform**</w:t>
      </w:r>
    </w:p>
    <w:p/>
    <w:p>
      <w:r>
        <w:t>*Version: 1.0*</w:t>
      </w:r>
    </w:p>
    <w:p>
      <w:r>
        <w:t>*Status: Draft*</w:t>
      </w:r>
    </w:p>
    <w:p>
      <w:r>
        <w:t>*Last Updated: 2026-03-01*</w:t>
      </w:r>
    </w:p>
    <w:p/>
    <w:p>
      <w:r>
        <w:t>────────────────────────────────────────────────────────────</w:t>
      </w:r>
    </w:p>
    <w:p/>
    <w:p>
      <w:pPr>
        <w:pStyle w:val="Heading2"/>
      </w:pPr>
      <w:r>
        <w:t>1. Overview</w:t>
      </w:r>
    </w:p>
    <w:p/>
    <w:p>
      <w:r>
        <w:t>This document defines the schedule and process for all recurring quality assurance activities. The goal is to proactively identify and remediate issues rather than waiting for them to become incidents.</w:t>
      </w:r>
    </w:p>
    <w:p/>
    <w:p>
      <w:r>
        <w:t>────────────────────────────────────────────────────────────</w:t>
      </w:r>
    </w:p>
    <w:p/>
    <w:p>
      <w:pPr>
        <w:pStyle w:val="Heading2"/>
      </w:pPr>
      <w:r>
        <w:t>2. Review Cadence Summary</w:t>
      </w:r>
    </w:p>
    <w:p/>
    <w:p>
      <w:pPr>
        <w:pStyle w:val="NoSpacing"/>
      </w:pPr>
      <w:r>
        <w:rPr>
          <w:rFonts w:ascii="Courier New" w:hAnsi="Courier New"/>
          <w:sz w:val="18"/>
        </w:rPr>
        <w:t>| Cadence | Review Activity | Owner |</w:t>
      </w:r>
    </w:p>
    <w:p>
      <w:pPr>
        <w:pStyle w:val="NoSpacing"/>
      </w:pPr>
      <w:r>
        <w:rPr>
          <w:rFonts w:ascii="Courier New" w:hAnsi="Courier New"/>
          <w:sz w:val="18"/>
        </w:rPr>
        <w:t>| :--- | :--- | :--- |</w:t>
      </w:r>
    </w:p>
    <w:p>
      <w:pPr>
        <w:pStyle w:val="NoSpacing"/>
      </w:pPr>
      <w:r>
        <w:rPr>
          <w:rFonts w:ascii="Courier New" w:hAnsi="Courier New"/>
          <w:sz w:val="18"/>
        </w:rPr>
        <w:t>| **Weekly** | Code Review Meeting | Engineering Lead |</w:t>
      </w:r>
    </w:p>
    <w:p>
      <w:pPr>
        <w:pStyle w:val="NoSpacing"/>
      </w:pPr>
      <w:r>
        <w:rPr>
          <w:rFonts w:ascii="Courier New" w:hAnsi="Courier New"/>
          <w:sz w:val="18"/>
        </w:rPr>
        <w:t>| **Monthly** | Security Audit | Security Lead |</w:t>
      </w:r>
    </w:p>
    <w:p>
      <w:pPr>
        <w:pStyle w:val="NoSpacing"/>
      </w:pPr>
      <w:r>
        <w:rPr>
          <w:rFonts w:ascii="Courier New" w:hAnsi="Courier New"/>
          <w:sz w:val="18"/>
        </w:rPr>
        <w:t>| **Monthly** | Dependency Audit | Engineering Lead |</w:t>
      </w:r>
    </w:p>
    <w:p>
      <w:pPr>
        <w:pStyle w:val="NoSpacing"/>
      </w:pPr>
      <w:r>
        <w:rPr>
          <w:rFonts w:ascii="Courier New" w:hAnsi="Courier New"/>
          <w:sz w:val="18"/>
        </w:rPr>
        <w:t>| **Quarterly** | Disaster Recovery Test | On-Call Engineer |</w:t>
      </w:r>
    </w:p>
    <w:p>
      <w:pPr>
        <w:pStyle w:val="NoSpacing"/>
      </w:pPr>
      <w:r>
        <w:rPr>
          <w:rFonts w:ascii="Courier New" w:hAnsi="Courier New"/>
          <w:sz w:val="18"/>
        </w:rPr>
        <w:t>| **Quarterly** | Performance &amp; Cost Review | Engineering Lead |</w:t>
      </w:r>
    </w:p>
    <w:p>
      <w:pPr>
        <w:pStyle w:val="NoSpacing"/>
      </w:pPr>
      <w:r>
        <w:rPr>
          <w:rFonts w:ascii="Courier New" w:hAnsi="Courier New"/>
          <w:sz w:val="18"/>
        </w:rPr>
        <w:t>| **Annually** | External Penetration Test | Head of Engineering |</w:t>
      </w:r>
    </w:p>
    <w:p/>
    <w:p>
      <w:r>
        <w:t>────────────────────────────────────────────────────────────</w:t>
      </w:r>
    </w:p>
    <w:p/>
    <w:p>
      <w:pPr>
        <w:pStyle w:val="Heading2"/>
      </w:pPr>
      <w:r>
        <w:t>3. Detailed Processes</w:t>
      </w:r>
    </w:p>
    <w:p/>
    <w:p>
      <w:pPr>
        <w:pStyle w:val="Heading3"/>
      </w:pPr>
      <w:r>
        <w:t>3.1. Weekly Code Review Meeting</w:t>
      </w:r>
    </w:p>
    <w:p/>
    <w:p>
      <w:pPr>
        <w:pStyle w:val="ListBullet"/>
      </w:pPr>
      <w:r>
        <w:t>**When:** Every Friday at 15:00 GMT.</w:t>
      </w:r>
    </w:p>
    <w:p>
      <w:pPr>
        <w:pStyle w:val="ListBullet"/>
      </w:pPr>
      <w:r>
        <w:t>**Who:** All engineers.</w:t>
      </w:r>
    </w:p>
    <w:p>
      <w:pPr>
        <w:pStyle w:val="ListBullet"/>
      </w:pPr>
      <w:r>
        <w:t>**Process:**</w:t>
      </w:r>
    </w:p>
    <w:p>
      <w:pPr>
        <w:pStyle w:val="ListNumber"/>
      </w:pPr>
      <w:r>
        <w:t>1. The Engineering Lead selects 2-3 significant or complex Pull Requests merged during the week.</w:t>
      </w:r>
    </w:p>
    <w:p>
      <w:pPr>
        <w:pStyle w:val="ListNumber"/>
      </w:pPr>
      <w:r>
        <w:t>2. The original author walks through the code, explaining the approach and trade-offs.</w:t>
      </w:r>
    </w:p>
    <w:p>
      <w:pPr>
        <w:pStyle w:val="ListNumber"/>
      </w:pPr>
      <w:r>
        <w:t>3. The team discusses alternative approaches and establishes best practices.</w:t>
      </w:r>
    </w:p>
    <w:p>
      <w:pPr>
        <w:pStyle w:val="ListNumber"/>
      </w:pPr>
      <w:r>
        <w:t>4. This is a learning session, not a gate. The goal is to share knowledge and improve consistency.</w:t>
      </w:r>
    </w:p>
    <w:p/>
    <w:p>
      <w:pPr>
        <w:pStyle w:val="Heading3"/>
      </w:pPr>
      <w:r>
        <w:t>3.2. Monthly Security Audit</w:t>
      </w:r>
    </w:p>
    <w:p/>
    <w:p>
      <w:pPr>
        <w:pStyle w:val="ListBullet"/>
      </w:pPr>
      <w:r>
        <w:t>**When:** The first Monday of every month.</w:t>
      </w:r>
    </w:p>
    <w:p>
      <w:pPr>
        <w:pStyle w:val="ListBullet"/>
      </w:pPr>
      <w:r>
        <w:t>**Who:** The designated Security Lead.</w:t>
      </w:r>
    </w:p>
    <w:p>
      <w:pPr>
        <w:pStyle w:val="ListBullet"/>
      </w:pPr>
      <w:r>
        <w:t>**Process:**</w:t>
      </w:r>
    </w:p>
    <w:p>
      <w:pPr>
        <w:pStyle w:val="ListNumber"/>
      </w:pPr>
      <w:r>
        <w:t>1. Run `pnpm audit --audit-level=high`. Create Jira tickets for any high or critical vulnerabilities.</w:t>
      </w:r>
    </w:p>
    <w:p>
      <w:pPr>
        <w:pStyle w:val="ListNumber"/>
      </w:pPr>
      <w:r>
        <w:t>2. Run `trufflehog` on the entire repository to scan for any accidentally committed secrets.</w:t>
      </w:r>
    </w:p>
    <w:p>
      <w:pPr>
        <w:pStyle w:val="ListNumber"/>
      </w:pPr>
      <w:r>
        <w:t>3. Review Supabase access logs for any suspicious activity.</w:t>
      </w:r>
    </w:p>
    <w:p>
      <w:pPr>
        <w:pStyle w:val="ListNumber"/>
      </w:pPr>
      <w:r>
        <w:t>4. Review Render audit logs for any unauthorized changes.</w:t>
      </w:r>
    </w:p>
    <w:p>
      <w:pPr>
        <w:pStyle w:val="ListNumber"/>
      </w:pPr>
      <w:r>
        <w:t>5. Document findings in `docs/audits/security/YYYY-MM.md`.</w:t>
      </w:r>
    </w:p>
    <w:p/>
    <w:p>
      <w:pPr>
        <w:pStyle w:val="Heading3"/>
      </w:pPr>
      <w:r>
        <w:t>3.3. Monthly Dependency Audit</w:t>
      </w:r>
    </w:p>
    <w:p/>
    <w:p>
      <w:pPr>
        <w:pStyle w:val="ListBullet"/>
      </w:pPr>
      <w:r>
        <w:t>**When:** The first Monday of every month (can be combined with the security audit).</w:t>
      </w:r>
    </w:p>
    <w:p>
      <w:pPr>
        <w:pStyle w:val="ListBullet"/>
      </w:pPr>
      <w:r>
        <w:t>**Who:** The Engineering Lead.</w:t>
      </w:r>
    </w:p>
    <w:p>
      <w:pPr>
        <w:pStyle w:val="ListBullet"/>
      </w:pPr>
      <w:r>
        <w:t>**Process:**</w:t>
      </w:r>
    </w:p>
    <w:p>
      <w:pPr>
        <w:pStyle w:val="ListNumber"/>
      </w:pPr>
      <w:r>
        <w:t>1. Run `pnpm outdated` to identify stale dependencies.</w:t>
      </w:r>
    </w:p>
    <w:p>
      <w:pPr>
        <w:pStyle w:val="ListNumber"/>
      </w:pPr>
      <w:r>
        <w:t>2. For any major version updates, create a Jira ticket to investigate and perform the upgrade.</w:t>
      </w:r>
    </w:p>
    <w:p>
      <w:pPr>
        <w:pStyle w:val="ListNumber"/>
      </w:pPr>
      <w:r>
        <w:t>3. Check for any dependencies that are no longer maintained or have been deprecated.</w:t>
      </w:r>
    </w:p>
    <w:p/>
    <w:p>
      <w:pPr>
        <w:pStyle w:val="Heading3"/>
      </w:pPr>
      <w:r>
        <w:t>3.4. Quarterly Disaster Recovery Test</w:t>
      </w:r>
    </w:p>
    <w:p/>
    <w:p>
      <w:pPr>
        <w:pStyle w:val="ListBullet"/>
      </w:pPr>
      <w:r>
        <w:t>**When:** The first week of each quarter (Jan, Apr, Jul, Oct).</w:t>
      </w:r>
    </w:p>
    <w:p>
      <w:pPr>
        <w:pStyle w:val="ListBullet"/>
      </w:pPr>
      <w:r>
        <w:t>**Who:** The on-call engineer for that week.</w:t>
      </w:r>
    </w:p>
    <w:p>
      <w:pPr>
        <w:pStyle w:val="ListBullet"/>
      </w:pPr>
      <w:r>
        <w:t>**Process:**</w:t>
      </w:r>
    </w:p>
    <w:p>
      <w:pPr>
        <w:pStyle w:val="ListNumber"/>
      </w:pPr>
      <w:r>
        <w:t>1. Follow the `RUNBOOK.md` procedure for restoring a database backup.</w:t>
      </w:r>
    </w:p>
    <w:p>
      <w:pPr>
        <w:pStyle w:val="ListNumber"/>
      </w:pPr>
      <w:r>
        <w:t>2. Create a temporary new Supabase project.</w:t>
      </w:r>
    </w:p>
    <w:p>
      <w:pPr>
        <w:pStyle w:val="ListNumber"/>
      </w:pPr>
      <w:r>
        <w:t>3. Restore the latest daily backup to this new project.</w:t>
      </w:r>
    </w:p>
    <w:p>
      <w:pPr>
        <w:pStyle w:val="ListNumber"/>
      </w:pPr>
      <w:r>
        <w:t>4. Verify the restored data is complete and consistent.</w:t>
      </w:r>
    </w:p>
    <w:p>
      <w:pPr>
        <w:pStyle w:val="ListNumber"/>
      </w:pPr>
      <w:r>
        <w:t>5. Document the test, including time taken and any issues encountered, in `docs/audits/dr/YYYY-Q_`.md`.</w:t>
      </w:r>
    </w:p>
    <w:p>
      <w:pPr>
        <w:pStyle w:val="ListNumber"/>
      </w:pPr>
      <w:r>
        <w:t>6. Destroy the temporary Supabase project.</w:t>
      </w:r>
    </w:p>
    <w:p/>
    <w:p>
      <w:pPr>
        <w:pStyle w:val="Heading3"/>
      </w:pPr>
      <w:r>
        <w:t>3.5. Quarterly Performance &amp; Cost Review</w:t>
      </w:r>
    </w:p>
    <w:p/>
    <w:p>
      <w:pPr>
        <w:pStyle w:val="ListBullet"/>
      </w:pPr>
      <w:r>
        <w:t>**When:** The second week of each quarter.</w:t>
      </w:r>
    </w:p>
    <w:p>
      <w:pPr>
        <w:pStyle w:val="ListBullet"/>
      </w:pPr>
      <w:r>
        <w:t>**Who:** The Engineering Lead.</w:t>
      </w:r>
    </w:p>
    <w:p>
      <w:pPr>
        <w:pStyle w:val="ListBullet"/>
      </w:pPr>
      <w:r>
        <w:t>**Process:**</w:t>
      </w:r>
    </w:p>
    <w:p>
      <w:pPr>
        <w:pStyle w:val="ListNumber"/>
      </w:pPr>
      <w:r>
        <w:t>1. Review the metrics dashboard for the previous quarter.</w:t>
      </w:r>
    </w:p>
    <w:p>
      <w:pPr>
        <w:pStyle w:val="ListNumber"/>
      </w:pPr>
      <w:r>
        <w:t>2. Identify the top 5 slowest API endpoints and top 5 most frequently called endpoints.</w:t>
      </w:r>
    </w:p>
    <w:p>
      <w:pPr>
        <w:pStyle w:val="ListNumber"/>
      </w:pPr>
      <w:r>
        <w:t>3. Analyze database query performance and identify slow queries.</w:t>
      </w:r>
    </w:p>
    <w:p>
      <w:pPr>
        <w:pStyle w:val="ListNumber"/>
      </w:pPr>
      <w:r>
        <w:t>4. Review OpenAI API usage and costs. Identify any opportunities for prompt optimization or caching.</w:t>
      </w:r>
    </w:p>
    <w:p>
      <w:pPr>
        <w:pStyle w:val="ListNumber"/>
      </w:pPr>
      <w:r>
        <w:t>5. Review Render and Supabase costs.</w:t>
      </w:r>
    </w:p>
    <w:p>
      <w:pPr>
        <w:pStyle w:val="ListNumber"/>
      </w:pPr>
      <w:r>
        <w:t>6. Create Jira tickets for any required performance optimizations.</w:t>
      </w:r>
    </w:p>
    <w:p/>
    <w:p>
      <w:pPr>
        <w:pStyle w:val="Heading3"/>
      </w:pPr>
      <w:r>
        <w:t>3.6. Annual External Penetration Test</w:t>
      </w:r>
    </w:p>
    <w:p/>
    <w:p>
      <w:pPr>
        <w:pStyle w:val="ListBullet"/>
      </w:pPr>
      <w:r>
        <w:t>**When:** Every year in July.</w:t>
      </w:r>
    </w:p>
    <w:p>
      <w:pPr>
        <w:pStyle w:val="ListBullet"/>
      </w:pPr>
      <w:r>
        <w:t>**Who:** The Head of Engineering.</w:t>
      </w:r>
    </w:p>
    <w:p>
      <w:pPr>
        <w:pStyle w:val="ListBullet"/>
      </w:pPr>
      <w:r>
        <w:t>**Process:**</w:t>
      </w:r>
    </w:p>
    <w:p>
      <w:pPr>
        <w:pStyle w:val="ListNumber"/>
      </w:pPr>
      <w:r>
        <w:t>1. Engage a reputable third-party security firm to conduct a full penetration test of the platform.</w:t>
      </w:r>
    </w:p>
    <w:p>
      <w:pPr>
        <w:pStyle w:val="ListNumber"/>
      </w:pPr>
      <w:r>
        <w:t>2. Provide them with a dedicated test environment and user accounts.</w:t>
      </w:r>
    </w:p>
    <w:p>
      <w:pPr>
        <w:pStyle w:val="ListNumber"/>
      </w:pPr>
      <w:r>
        <w:t>3. Receive the report from the firm.</w:t>
      </w:r>
    </w:p>
    <w:p>
      <w:pPr>
        <w:pStyle w:val="ListNumber"/>
      </w:pPr>
      <w:r>
        <w:t>4. Create Jira tickets for all identified vulnerabilities, prioritized by severity.</w:t>
      </w:r>
    </w:p>
    <w:p>
      <w:pPr>
        <w:pStyle w:val="ListNumber"/>
      </w:pPr>
      <w:r>
        <w:t>5. Ensure all critical and high vulnerabilities are remediated within 30 days.</w:t>
      </w:r>
    </w:p>
    <w:p/>
    <w:p>
      <w:r>
        <w:br w:type="page"/>
      </w:r>
    </w:p>
    <w:p>
      <w:pPr>
        <w:pStyle w:val="Heading1"/>
      </w:pPr>
      <w:r>
        <w:rPr>
          <w:color w:val="1F3964"/>
        </w:rPr>
        <w:t>Appendix O: Release Process</w:t>
      </w:r>
    </w:p>
    <w:p>
      <w:pPr>
        <w:pStyle w:val="Heading2"/>
      </w:pPr>
      <w:r>
        <w:t>Release Process</w:t>
      </w:r>
    </w:p>
    <w:p/>
    <w:p>
      <w:r>
        <w:t>**CEPHO.AI Platform**</w:t>
      </w:r>
    </w:p>
    <w:p/>
    <w:p>
      <w:r>
        <w:t>*Version: 1.0*</w:t>
      </w:r>
    </w:p>
    <w:p>
      <w:r>
        <w:t>*Status: Draft*</w:t>
      </w:r>
    </w:p>
    <w:p>
      <w:r>
        <w:t>*Last Updated: 2026-03-01*</w:t>
      </w:r>
    </w:p>
    <w:p/>
    <w:p>
      <w:r>
        <w:t>────────────────────────────────────────────────────────────</w:t>
      </w:r>
    </w:p>
    <w:p/>
    <w:p>
      <w:pPr>
        <w:pStyle w:val="Heading2"/>
      </w:pPr>
      <w:r>
        <w:t>1. Overview</w:t>
      </w:r>
    </w:p>
    <w:p/>
    <w:p>
      <w:r>
        <w:t>This document defines the process for releasing new versions of the CEPHO.AI platform, from idea to production. The goal is to ensure all releases are high-quality, stable, and predictable.</w:t>
      </w:r>
    </w:p>
    <w:p/>
    <w:p>
      <w:r>
        <w:t>────────────────────────────────────────────────────────────</w:t>
      </w:r>
    </w:p>
    <w:p/>
    <w:p>
      <w:pPr>
        <w:pStyle w:val="Heading2"/>
      </w:pPr>
      <w:r>
        <w:t>2. Branching Strategy</w:t>
      </w:r>
    </w:p>
    <w:p/>
    <w:p>
      <w:r>
        <w:t>We follow a GitFlow-like branching model:</w:t>
      </w:r>
    </w:p>
    <w:p/>
    <w:p>
      <w:pPr>
        <w:pStyle w:val="ListBullet"/>
      </w:pPr>
      <w:r>
        <w:t>**`main`:** Represents the production-ready code. Only hotfixes and merges from `develop` are allowed.</w:t>
      </w:r>
    </w:p>
    <w:p>
      <w:pPr>
        <w:pStyle w:val="ListBullet"/>
      </w:pPr>
      <w:r>
        <w:t>**`develop`:** The primary development branch. All feature branches are merged into `develop`.</w:t>
      </w:r>
    </w:p>
    <w:p>
      <w:pPr>
        <w:pStyle w:val="ListBullet"/>
      </w:pPr>
      <w:r>
        <w:t>**`feature/&lt;item-id&gt;-&lt;description&gt;`:** For new features or fixes. Branched from `develop`. Example: `feature/FE-01-fix-doc-library-crash`.</w:t>
      </w:r>
    </w:p>
    <w:p>
      <w:pPr>
        <w:pStyle w:val="ListBullet"/>
      </w:pPr>
      <w:r>
        <w:t>**`hotfix/&lt;item-id&gt;-&lt;description&gt;`:** For urgent production fixes. Branched from `main`.</w:t>
      </w:r>
    </w:p>
    <w:p/>
    <w:p>
      <w:r>
        <w:t>────────────────────────────────────────────────────────────</w:t>
      </w:r>
    </w:p>
    <w:p/>
    <w:p>
      <w:pPr>
        <w:pStyle w:val="Heading2"/>
      </w:pPr>
      <w:r>
        <w:t>3. The Release Lifecycle</w:t>
      </w:r>
    </w:p>
    <w:p/>
    <w:p>
      <w:pPr>
        <w:pStyle w:val="Heading3"/>
      </w:pPr>
      <w:r>
        <w:t>Step 1: Development</w:t>
      </w:r>
    </w:p>
    <w:p/>
    <w:p>
      <w:pPr>
        <w:pStyle w:val="ListNumber"/>
      </w:pPr>
      <w:r>
        <w:t>1. A developer picks up an item from the Grand Master Plan.</w:t>
      </w:r>
    </w:p>
    <w:p>
      <w:pPr>
        <w:pStyle w:val="ListNumber"/>
      </w:pPr>
      <w:r>
        <w:t>2. They create a feature branch from `develop`.</w:t>
      </w:r>
    </w:p>
    <w:p>
      <w:pPr>
        <w:pStyle w:val="ListNumber"/>
      </w:pPr>
      <w:r>
        <w:t>3. They write the code, including unit and contract tests.</w:t>
      </w:r>
    </w:p>
    <w:p>
      <w:pPr>
        <w:pStyle w:val="ListNumber"/>
      </w:pPr>
      <w:r>
        <w:t>4. They test manually on their local environment.</w:t>
      </w:r>
    </w:p>
    <w:p>
      <w:pPr>
        <w:pStyle w:val="ListNumber"/>
      </w:pPr>
      <w:r>
        <w:t>5. They run `python3 scripts/validate.py --check &lt;ITEM_ID&gt;` to verify the fix.</w:t>
      </w:r>
    </w:p>
    <w:p/>
    <w:p>
      <w:pPr>
        <w:pStyle w:val="Heading3"/>
      </w:pPr>
      <w:r>
        <w:t>Step 2: Code Review</w:t>
      </w:r>
    </w:p>
    <w:p/>
    <w:p>
      <w:pPr>
        <w:pStyle w:val="ListNumber"/>
      </w:pPr>
      <w:r>
        <w:t>1. The developer opens a Pull Request (PR) against the `develop` branch.</w:t>
      </w:r>
    </w:p>
    <w:p>
      <w:pPr>
        <w:pStyle w:val="ListNumber"/>
      </w:pPr>
      <w:r>
        <w:t>2. The PR description must follow the `PULL_REQUEST_TEMPLATE.md`.</w:t>
      </w:r>
    </w:p>
    <w:p>
      <w:pPr>
        <w:pStyle w:val="ListNumber"/>
      </w:pPr>
      <w:r>
        <w:t>3. At least one other developer must review and approve the PR.</w:t>
      </w:r>
    </w:p>
    <w:p>
      <w:pPr>
        <w:pStyle w:val="ListNumber"/>
      </w:pPr>
      <w:r>
        <w:t>4. The CI pipeline must pass all checks (type check, lint, tests, build).</w:t>
      </w:r>
    </w:p>
    <w:p/>
    <w:p>
      <w:pPr>
        <w:pStyle w:val="Heading3"/>
      </w:pPr>
      <w:r>
        <w:t>Step 3: Staging Deployment</w:t>
      </w:r>
    </w:p>
    <w:p/>
    <w:p>
      <w:pPr>
        <w:pStyle w:val="ListNumber"/>
      </w:pPr>
      <w:r>
        <w:t>1. Once the PR is merged into `develop`, the CI/CD pipeline automatically deploys the `develop` branch to the staging environment.</w:t>
      </w:r>
    </w:p>
    <w:p>
      <w:pPr>
        <w:pStyle w:val="ListNumber"/>
      </w:pPr>
      <w:r>
        <w:t>2. The staging environment is a mirror of production.</w:t>
      </w:r>
    </w:p>
    <w:p>
      <w:pPr>
        <w:pStyle w:val="ListNumber"/>
      </w:pPr>
      <w:r>
        <w:t>3. The pipeline runs the full validation script against the staging deployment.</w:t>
      </w:r>
    </w:p>
    <w:p/>
    <w:p>
      <w:pPr>
        <w:pStyle w:val="Heading3"/>
      </w:pPr>
      <w:r>
        <w:t>Step 4: QA &amp; User Acceptance Testing (UAT)</w:t>
      </w:r>
    </w:p>
    <w:p/>
    <w:p>
      <w:pPr>
        <w:pStyle w:val="ListNumber"/>
      </w:pPr>
      <w:r>
        <w:t>1. The QA team (or a designated product owner) tests the new feature on the staging environment.</w:t>
      </w:r>
    </w:p>
    <w:p>
      <w:pPr>
        <w:pStyle w:val="ListNumber"/>
      </w:pPr>
      <w:r>
        <w:t>2. They verify that the feature meets the acceptance criteria in the PRD.</w:t>
      </w:r>
    </w:p>
    <w:p>
      <w:pPr>
        <w:pStyle w:val="ListNumber"/>
      </w:pPr>
      <w:r>
        <w:t>3. They perform regression testing to ensure no existing features were broken.</w:t>
      </w:r>
    </w:p>
    <w:p/>
    <w:p>
      <w:pPr>
        <w:pStyle w:val="Heading3"/>
      </w:pPr>
      <w:r>
        <w:t>Step 5: Production Release</w:t>
      </w:r>
    </w:p>
    <w:p/>
    <w:p>
      <w:pPr>
        <w:pStyle w:val="ListNumber"/>
      </w:pPr>
      <w:r>
        <w:t>1. To release to production, a PR is opened from `develop` to `main`.</w:t>
      </w:r>
    </w:p>
    <w:p>
      <w:pPr>
        <w:pStyle w:val="ListNumber"/>
      </w:pPr>
      <w:r>
        <w:t>2. This PR is a "release PR" and should bundle multiple features.</w:t>
      </w:r>
    </w:p>
    <w:p>
      <w:pPr>
        <w:pStyle w:val="ListNumber"/>
      </w:pPr>
      <w:r>
        <w:t>3. The PR description must include a summary of all features being released.</w:t>
      </w:r>
    </w:p>
    <w:p>
      <w:pPr>
        <w:pStyle w:val="ListNumber"/>
      </w:pPr>
      <w:r>
        <w:t>4. Before merging, the developer must update `CHANGELOG.md` and `GRADES.md`.</w:t>
      </w:r>
    </w:p>
    <w:p>
      <w:pPr>
        <w:pStyle w:val="ListNumber"/>
      </w:pPr>
      <w:r>
        <w:t>5. Once the release PR is approved and merged into `main`, the CI/CD pipeline automatically deploys to production.</w:t>
      </w:r>
    </w:p>
    <w:p/>
    <w:p>
      <w:pPr>
        <w:pStyle w:val="Heading3"/>
      </w:pPr>
      <w:r>
        <w:t>Step 6: Post-Release Monitoring</w:t>
      </w:r>
    </w:p>
    <w:p/>
    <w:p>
      <w:pPr>
        <w:pStyle w:val="ListNumber"/>
      </w:pPr>
      <w:r>
        <w:t>1. The on-call engineer monitors Sentry, logs, and metrics for 1 hour after deployment.</w:t>
      </w:r>
    </w:p>
    <w:p>
      <w:pPr>
        <w:pStyle w:val="ListNumber"/>
      </w:pPr>
      <w:r>
        <w:t>2. If any critical issues are found, the deployment is immediately rolled back via the Render dashboard.</w:t>
      </w:r>
    </w:p>
    <w:p/>
    <w:p>
      <w:r>
        <w:t>────────────────────────────────────────────────────────────</w:t>
      </w:r>
    </w:p>
    <w:p/>
    <w:p>
      <w:pPr>
        <w:pStyle w:val="Heading2"/>
      </w:pPr>
      <w:r>
        <w:t>4. Release Cadence</w:t>
      </w:r>
    </w:p>
    <w:p/>
    <w:p>
      <w:pPr>
        <w:pStyle w:val="ListBullet"/>
      </w:pPr>
      <w:r>
        <w:t>**Feature Releases:** Deployed to production weekly, every Tuesday at 14:00 GMT.</w:t>
      </w:r>
    </w:p>
    <w:p>
      <w:pPr>
        <w:pStyle w:val="ListBullet"/>
      </w:pPr>
      <w:r>
        <w:t>**Hotfixes:** Deployed to production immediately as needed.</w:t>
      </w:r>
    </w:p>
    <w:p/>
    <w:p>
      <w:r>
        <w:br w:type="page"/>
      </w:r>
    </w:p>
    <w:p>
      <w:pPr>
        <w:pStyle w:val="Heading1"/>
      </w:pPr>
      <w:r>
        <w:rPr>
          <w:color w:val="1F3964"/>
        </w:rPr>
        <w:t>Appendix P: Operations Runbook</w:t>
      </w:r>
    </w:p>
    <w:p>
      <w:pPr>
        <w:pStyle w:val="Heading2"/>
      </w:pPr>
      <w:r>
        <w:t>Runbook</w:t>
      </w:r>
    </w:p>
    <w:p/>
    <w:p>
      <w:r>
        <w:t>**CEPHO.AI Platform Operations**</w:t>
      </w:r>
    </w:p>
    <w:p/>
    <w:p>
      <w:r>
        <w:t>*Version: 1.0*</w:t>
      </w:r>
    </w:p>
    <w:p>
      <w:r>
        <w:t>*Status: Draft*</w:t>
      </w:r>
    </w:p>
    <w:p>
      <w:r>
        <w:t>*Last Updated: 2026-03-01*</w:t>
      </w:r>
    </w:p>
    <w:p/>
    <w:p>
      <w:r>
        <w:t>────────────────────────────────────────────────────────────</w:t>
      </w:r>
    </w:p>
    <w:p/>
    <w:p>
      <w:pPr>
        <w:pStyle w:val="Heading2"/>
      </w:pPr>
      <w:r>
        <w:t>1. Introduction</w:t>
      </w:r>
    </w:p>
    <w:p/>
    <w:p>
      <w:r>
        <w:t>This runbook provides step-by-step procedures for handling common operational incidents and alerts. The goal is to enable any on-call engineer to quickly diagnose and resolve issues, even without deep prior knowledge of the system.</w:t>
      </w:r>
    </w:p>
    <w:p/>
    <w:p>
      <w:r>
        <w:t>────────────────────────────────────────────────────────────</w:t>
      </w:r>
    </w:p>
    <w:p/>
    <w:p>
      <w:pPr>
        <w:pStyle w:val="Heading2"/>
      </w:pPr>
      <w:r>
        <w:t>2. On-Call Rotation</w:t>
      </w:r>
    </w:p>
    <w:p/>
    <w:p>
      <w:pPr>
        <w:pStyle w:val="ListBullet"/>
      </w:pPr>
      <w:r>
        <w:t>**Primary On-Call:** [Name]</w:t>
      </w:r>
    </w:p>
    <w:p>
      <w:pPr>
        <w:pStyle w:val="ListBullet"/>
      </w:pPr>
      <w:r>
        <w:t>**Secondary On-Call:** [Name]</w:t>
      </w:r>
    </w:p>
    <w:p>
      <w:pPr>
        <w:pStyle w:val="ListBullet"/>
      </w:pPr>
      <w:r>
        <w:t>**Rotation Schedule:** Weekly, handover on Monday at 10:00 GMT.</w:t>
      </w:r>
    </w:p>
    <w:p/>
    <w:p>
      <w:r>
        <w:t>────────────────────────────────────────────────────────────</w:t>
      </w:r>
    </w:p>
    <w:p/>
    <w:p>
      <w:pPr>
        <w:pStyle w:val="Heading2"/>
      </w:pPr>
      <w:r>
        <w:t>3. Incident Response Flow</w:t>
      </w:r>
    </w:p>
    <w:p/>
    <w:p>
      <w:pPr>
        <w:pStyle w:val="ListNumber"/>
      </w:pPr>
      <w:r>
        <w:t>1. **Alert Received:** An alert fires in PagerDuty / Slack.</w:t>
      </w:r>
    </w:p>
    <w:p>
      <w:pPr>
        <w:pStyle w:val="ListNumber"/>
      </w:pPr>
      <w:r>
        <w:t>2. **Acknowledge:** The on-call engineer acknowledges the alert in PagerDuty within 15 minutes.</w:t>
      </w:r>
    </w:p>
    <w:p>
      <w:pPr>
        <w:pStyle w:val="ListNumber"/>
      </w:pPr>
      <w:r>
        <w:t>3. **Diagnose:** Use this runbook and the observability stack (Sentry, logs, metrics) to identify the root cause.</w:t>
      </w:r>
    </w:p>
    <w:p>
      <w:pPr>
        <w:pStyle w:val="ListNumber"/>
      </w:pPr>
      <w:r>
        <w:t>4. **Resolve:** Apply the appropriate runbook procedure to resolve the incident.</w:t>
      </w:r>
    </w:p>
    <w:p>
      <w:pPr>
        <w:pStyle w:val="ListNumber"/>
      </w:pPr>
      <w:r>
        <w:t>5. **Communicate:** Update the status page and notify stakeholders if the incident is user-facing.</w:t>
      </w:r>
    </w:p>
    <w:p>
      <w:pPr>
        <w:pStyle w:val="ListNumber"/>
      </w:pPr>
      <w:r>
        <w:t>6. **Post-Mortem:** For any critical incident (P1), a post-mortem must be conducted within 5 business days.</w:t>
      </w:r>
    </w:p>
    <w:p/>
    <w:p>
      <w:r>
        <w:t>────────────────────────────────────────────────────────────</w:t>
      </w:r>
    </w:p>
    <w:p/>
    <w:p>
      <w:pPr>
        <w:pStyle w:val="Heading2"/>
      </w:pPr>
      <w:r>
        <w:t>4. Runbook Procedures</w:t>
      </w:r>
    </w:p>
    <w:p/>
    <w:p>
      <w:pPr>
        <w:pStyle w:val="Heading3"/>
      </w:pPr>
      <w:r>
        <w:t>4.1. P1: Site is Down (HTTP 5xx errors)</w:t>
      </w:r>
    </w:p>
    <w:p/>
    <w:p>
      <w:pPr>
        <w:pStyle w:val="ListBullet"/>
      </w:pPr>
      <w:r>
        <w:t>**Symptom:** PagerDuty alert fires: "High 5xx Error Rate". Users report the site is inaccessible.</w:t>
      </w:r>
    </w:p>
    <w:p>
      <w:pPr>
        <w:pStyle w:val="ListBullet"/>
      </w:pPr>
      <w:r>
        <w:t>**Diagnosis:**</w:t>
      </w:r>
    </w:p>
    <w:p>
      <w:pPr>
        <w:pStyle w:val="ListNumber"/>
      </w:pPr>
      <w:r>
        <w:t>1. Check the Render dashboard for the `cepho-production` service. Is it crashing or restarting?</w:t>
      </w:r>
    </w:p>
    <w:p>
      <w:pPr>
        <w:pStyle w:val="ListNumber"/>
      </w:pPr>
      <w:r>
        <w:t>2. Check Sentry for any new fatal errors in the last 30 minutes.</w:t>
      </w:r>
    </w:p>
    <w:p>
      <w:pPr>
        <w:pStyle w:val="ListNumber"/>
      </w:pPr>
      <w:r>
        <w:t>3. Check the server logs in Render for any obvious error messages (`panic`, `unhandledRejection`).</w:t>
      </w:r>
    </w:p>
    <w:p>
      <w:pPr>
        <w:pStyle w:val="ListBullet"/>
      </w:pPr>
      <w:r>
        <w:t>**Resolution:**</w:t>
      </w:r>
    </w:p>
    <w:p>
      <w:pPr>
        <w:pStyle w:val="ListNumber"/>
      </w:pPr>
      <w:r>
        <w:t>1. **If the service is crash-looping:** Immediately roll back to the previous stable deployment via the Render dashboard.</w:t>
      </w:r>
    </w:p>
    <w:p>
      <w:pPr>
        <w:pStyle w:val="ListNumber"/>
      </w:pPr>
      <w:r>
        <w:t>2. **If a specific tRPC procedure is failing:** Use the feature flag system (LaunchDarkly) to disable the associated feature.</w:t>
      </w:r>
    </w:p>
    <w:p>
      <w:pPr>
        <w:pStyle w:val="ListNumber"/>
      </w:pPr>
      <w:r>
        <w:t>3. **If the database is down:** See Runbook 4.2.</w:t>
      </w:r>
    </w:p>
    <w:p>
      <w:pPr>
        <w:pStyle w:val="ListNumber"/>
      </w:pPr>
      <w:r>
        <w:t>4. **If the issue is unclear:** Escalate to the secondary on-call engineer.</w:t>
      </w:r>
    </w:p>
    <w:p/>
    <w:p>
      <w:pPr>
        <w:pStyle w:val="Heading3"/>
      </w:pPr>
      <w:r>
        <w:t>4.2. P1: Database is Down</w:t>
      </w:r>
    </w:p>
    <w:p/>
    <w:p>
      <w:pPr>
        <w:pStyle w:val="ListBullet"/>
      </w:pPr>
      <w:r>
        <w:t>**Symptom:** PagerDuty alert fires: "Cannot connect to database". All API requests fail with a database connection error.</w:t>
      </w:r>
    </w:p>
    <w:p>
      <w:pPr>
        <w:pStyle w:val="ListBullet"/>
      </w:pPr>
      <w:r>
        <w:t>**Diagnosis:**</w:t>
      </w:r>
    </w:p>
    <w:p>
      <w:pPr>
        <w:pStyle w:val="ListNumber"/>
      </w:pPr>
      <w:r>
        <w:t>1. Check the Supabase status page: [status.supabase.com](https://status.supabase.com/). Is there a global outage?</w:t>
      </w:r>
    </w:p>
    <w:p>
      <w:pPr>
        <w:pStyle w:val="ListNumber"/>
      </w:pPr>
      <w:r>
        <w:t>2. Check the Supabase dashboard for the project. Are there any alerts or performance issues?</w:t>
      </w:r>
    </w:p>
    <w:p>
      <w:pPr>
        <w:pStyle w:val="ListNumber"/>
      </w:pPr>
      <w:r>
        <w:t>3. Can you connect to the database directly using `psql` from your local machine?</w:t>
      </w:r>
    </w:p>
    <w:p>
      <w:pPr>
        <w:pStyle w:val="ListBullet"/>
      </w:pPr>
      <w:r>
        <w:t>**Resolution:**</w:t>
      </w:r>
    </w:p>
    <w:p>
      <w:pPr>
        <w:pStyle w:val="ListNumber"/>
      </w:pPr>
      <w:r>
        <w:t>1. **If Supabase is having a global outage:** Update the status page to inform users and wait for Supabase to resolve the issue.</w:t>
      </w:r>
    </w:p>
    <w:p>
      <w:pPr>
        <w:pStyle w:val="ListNumber"/>
      </w:pPr>
      <w:r>
        <w:t>2. **If the project-specific database is down:** Contact Supabase support immediately.</w:t>
      </w:r>
    </w:p>
    <w:p>
      <w:pPr>
        <w:pStyle w:val="ListNumber"/>
      </w:pPr>
      <w:r>
        <w:t>3. **If the database credentials have been rotated and not updated in Render:** Update the `DATABASE_URL` environment variable in Render and redeploy.</w:t>
      </w:r>
    </w:p>
    <w:p>
      <w:pPr>
        <w:pStyle w:val="ListNumber"/>
      </w:pPr>
      <w:r>
        <w:t>4. **If the connection pool is exhausted:** Restart the Render service to clear connections. Investigate the cause of the leak in a post-mortem.</w:t>
      </w:r>
    </w:p>
    <w:p/>
    <w:p>
      <w:pPr>
        <w:pStyle w:val="Heading3"/>
      </w:pPr>
      <w:r>
        <w:t>4.3. P2: OpenAI API Key Exhausted or Invalid</w:t>
      </w:r>
    </w:p>
    <w:p/>
    <w:p>
      <w:pPr>
        <w:pStyle w:val="ListBullet"/>
      </w:pPr>
      <w:r>
        <w:t>**Symptom:** PagerDuty alert fires: "High rate of OpenAI API errors". AI-powered features (briefings, agents) are failing.</w:t>
      </w:r>
    </w:p>
    <w:p>
      <w:pPr>
        <w:pStyle w:val="ListBullet"/>
      </w:pPr>
      <w:r>
        <w:t>**Diagnosis:**</w:t>
      </w:r>
    </w:p>
    <w:p>
      <w:pPr>
        <w:pStyle w:val="ListNumber"/>
      </w:pPr>
      <w:r>
        <w:t>1. Check the OpenAI dashboard: [platform.openai.com/usage](https://platform.openai.com/usage). Has the monthly budget been exhausted?</w:t>
      </w:r>
    </w:p>
    <w:p>
      <w:pPr>
        <w:pStyle w:val="ListNumber"/>
      </w:pPr>
      <w:r>
        <w:t>2. Check Sentry for `401 Unauthorized` or `429 Rate Limit Exceeded` errors from the OpenAI API.</w:t>
      </w:r>
    </w:p>
    <w:p>
      <w:pPr>
        <w:pStyle w:val="ListBullet"/>
      </w:pPr>
      <w:r>
        <w:t>**Resolution:**</w:t>
      </w:r>
    </w:p>
    <w:p>
      <w:pPr>
        <w:pStyle w:val="ListNumber"/>
      </w:pPr>
      <w:r>
        <w:t>1. **If the budget is exhausted:** Increase the monthly budget in the OpenAI dashboard.</w:t>
      </w:r>
    </w:p>
    <w:p>
      <w:pPr>
        <w:pStyle w:val="ListNumber"/>
      </w:pPr>
      <w:r>
        <w:t>2. **If the API key has been revoked or expired:** Generate a new API key in the OpenAI dashboard and update the `OPENAI_API_KEY` environment variable in Render. Redeploy the service.</w:t>
      </w:r>
    </w:p>
    <w:p/>
    <w:p>
      <w:pPr>
        <w:pStyle w:val="Heading3"/>
      </w:pPr>
      <w:r>
        <w:t>4.4. P2: Daily Cron Jobs Failing</w:t>
      </w:r>
    </w:p>
    <w:p/>
    <w:p>
      <w:pPr>
        <w:pStyle w:val="ListBullet"/>
      </w:pPr>
      <w:r>
        <w:t>**Symptom:** PagerDuty alert fires: "Cron Job [job_name] failed to run". Victoria's Briefing or Evening Review is not generated.</w:t>
      </w:r>
    </w:p>
    <w:p>
      <w:pPr>
        <w:pStyle w:val="ListBullet"/>
      </w:pPr>
      <w:r>
        <w:t>**Diagnosis:**</w:t>
      </w:r>
    </w:p>
    <w:p>
      <w:pPr>
        <w:pStyle w:val="ListNumber"/>
      </w:pPr>
      <w:r>
        <w:t>1. Check the logs for the specific cron job in the Render dashboard.</w:t>
      </w:r>
    </w:p>
    <w:p>
      <w:pPr>
        <w:pStyle w:val="ListNumber"/>
      </w:pPr>
      <w:r>
        <w:t>2. Look for errors in the tRPC procedures called by the cron job (e.g., `victoriaBriefing.generatePdf`).</w:t>
      </w:r>
    </w:p>
    <w:p>
      <w:pPr>
        <w:pStyle w:val="ListNumber"/>
      </w:pPr>
      <w:r>
        <w:t>3. Was there a deployment around the time the job was supposed to run?</w:t>
      </w:r>
    </w:p>
    <w:p>
      <w:pPr>
        <w:pStyle w:val="ListBullet"/>
      </w:pPr>
      <w:r>
        <w:t>**Resolution:**</w:t>
      </w:r>
    </w:p>
    <w:p>
      <w:pPr>
        <w:pStyle w:val="ListNumber"/>
      </w:pPr>
      <w:r>
        <w:t>1. **If the error is in the code:** A hotfix deployment is required. Escalate to the relevant developer.</w:t>
      </w:r>
    </w:p>
    <w:p>
      <w:pPr>
        <w:pStyle w:val="ListNumber"/>
      </w:pPr>
      <w:r>
        <w:t>2. **If the job failed due to a transient issue (e.g., temporary API outage):** Manually trigger the job to run again via the internal admin dashboard (to be built in Phase 4).</w:t>
      </w:r>
    </w:p>
    <w:p/>
    <w:p>
      <w:pPr>
        <w:pStyle w:val="Heading3"/>
      </w:pPr>
      <w:r>
        <w:t>4.5. P3: A Specific Feature is Broken</w:t>
      </w:r>
    </w:p>
    <w:p/>
    <w:p>
      <w:pPr>
        <w:pStyle w:val="ListBullet"/>
      </w:pPr>
      <w:r>
        <w:t>**Symptom:** User reports a specific feature is not working as expected (e.g., "I can't connect my Notion account").</w:t>
      </w:r>
    </w:p>
    <w:p>
      <w:pPr>
        <w:pStyle w:val="ListBullet"/>
      </w:pPr>
      <w:r>
        <w:t>**Diagnosis:**</w:t>
      </w:r>
    </w:p>
    <w:p>
      <w:pPr>
        <w:pStyle w:val="ListNumber"/>
      </w:pPr>
      <w:r>
        <w:t>1. Attempt to reproduce the issue on the staging environment.</w:t>
      </w:r>
    </w:p>
    <w:p>
      <w:pPr>
        <w:pStyle w:val="ListNumber"/>
      </w:pPr>
      <w:r>
        <w:t>2. Check Sentry for any related errors for that user or feature.</w:t>
      </w:r>
    </w:p>
    <w:p>
      <w:pPr>
        <w:pStyle w:val="ListNumber"/>
      </w:pPr>
      <w:r>
        <w:t>3. Check the server logs for any relevant error messages.</w:t>
      </w:r>
    </w:p>
    <w:p>
      <w:pPr>
        <w:pStyle w:val="ListBullet"/>
      </w:pPr>
      <w:r>
        <w:t>**Resolution:**</w:t>
      </w:r>
    </w:p>
    <w:p>
      <w:pPr>
        <w:pStyle w:val="ListNumber"/>
      </w:pPr>
      <w:r>
        <w:t>1. **If the feature is critical:** Disable it using the feature flag system (LaunchDarkly).</w:t>
      </w:r>
    </w:p>
    <w:p>
      <w:pPr>
        <w:pStyle w:val="ListNumber"/>
      </w:pPr>
      <w:r>
        <w:t>2. **If the feature is non-critical:** Create a high-priority bug ticket in Jira with all diagnostic information.</w:t>
      </w:r>
    </w:p>
    <w:p>
      <w:pPr>
        <w:pStyle w:val="ListNumber"/>
      </w:pPr>
      <w:r>
        <w:t>3. Communicate the status and workaround (if any) to the user.</w:t>
      </w:r>
    </w:p>
    <w:p/>
    <w:p>
      <w:r>
        <w:br w:type="page"/>
      </w:r>
    </w:p>
    <w:p>
      <w:pPr>
        <w:pStyle w:val="Heading1"/>
      </w:pPr>
      <w:r>
        <w:rPr>
          <w:color w:val="1F3964"/>
        </w:rPr>
        <w:t>Appendix Q: Digital Twin Architecture</w:t>
      </w:r>
    </w:p>
    <w:p>
      <w:pPr>
        <w:pStyle w:val="Heading2"/>
      </w:pPr>
      <w:r>
        <w:t>Appendix Q: The Digital Twin Architecture</w:t>
      </w:r>
    </w:p>
    <w:p/>
    <w:p>
      <w:pPr>
        <w:pStyle w:val="Heading2"/>
      </w:pPr>
      <w:r>
        <w:t>1. Overview</w:t>
      </w:r>
    </w:p>
    <w:p>
      <w:r>
        <w:t>The Digital Twin is the cognitive core of the CEPHO.AI platform. It is a dynamic, multi-faceted model of the user (Victoria) that allows the system to think, act, and communicate *as she would*. It is not a single component, but an integrated system of data ingestion, cognitive modeling, and behavioral simulation that touches every agent and every workflow.</w:t>
      </w:r>
    </w:p>
    <w:p/>
    <w:p>
      <w:pPr>
        <w:pStyle w:val="Heading2"/>
      </w:pPr>
      <w:r>
        <w:t>2. Core Components</w:t>
      </w:r>
    </w:p>
    <w:p/>
    <w:p>
      <w:r>
        <w:t>A fully functional Digital Twin requires the implementation of four distinct modules:</w:t>
      </w:r>
    </w:p>
    <w:p/>
    <w:p>
      <w:pPr>
        <w:pStyle w:val="NoSpacing"/>
      </w:pPr>
      <w:r>
        <w:rPr>
          <w:rFonts w:ascii="Courier New" w:hAnsi="Courier New"/>
          <w:sz w:val="18"/>
        </w:rPr>
        <w:t>| Module ID | Module Name | Description |</w:t>
      </w:r>
    </w:p>
    <w:p>
      <w:r>
        <w:t>|---|---|---|</w:t>
      </w:r>
    </w:p>
    <w:p>
      <w:pPr>
        <w:pStyle w:val="NoSpacing"/>
      </w:pPr>
      <w:r>
        <w:rPr>
          <w:rFonts w:ascii="Courier New" w:hAnsi="Courier New"/>
          <w:sz w:val="18"/>
        </w:rPr>
        <w:t>| DT-MOD-01 | **Ingestion &amp; Calibration Engine** | Continuously gathers data from multiple sources to build and refine the twin's understanding of the user. |</w:t>
      </w:r>
    </w:p>
    <w:p>
      <w:pPr>
        <w:pStyle w:val="NoSpacing"/>
      </w:pPr>
      <w:r>
        <w:rPr>
          <w:rFonts w:ascii="Courier New" w:hAnsi="Courier New"/>
          <w:sz w:val="18"/>
        </w:rPr>
        <w:t>| DT-MOD-02 | **Cognitive &amp; Personality Model** | A structured, queryable data model representing the user's personality, priorities, communication style, and decision-making heuristics. |</w:t>
      </w:r>
    </w:p>
    <w:p>
      <w:pPr>
        <w:pStyle w:val="NoSpacing"/>
      </w:pPr>
      <w:r>
        <w:rPr>
          <w:rFonts w:ascii="Courier New" w:hAnsi="Courier New"/>
          <w:sz w:val="18"/>
        </w:rPr>
        <w:t>| DT-MOD-03 | **Behavioral Simulation &amp; Prediction** | Uses the Cognitive Model to predict the user's likely reaction to events and to simulate her behavior in various scenarios. |</w:t>
      </w:r>
    </w:p>
    <w:p>
      <w:pPr>
        <w:pStyle w:val="NoSpacing"/>
      </w:pPr>
      <w:r>
        <w:rPr>
          <w:rFonts w:ascii="Courier New" w:hAnsi="Courier New"/>
          <w:sz w:val="18"/>
        </w:rPr>
        <w:t>| DT-MOD-04 | **Dynamic Prompt Assembler** | Translates the Cognitive Model into real-time, context-aware system prompts for every AI agent interaction. |</w:t>
      </w:r>
    </w:p>
    <w:p/>
    <w:p>
      <w:pPr>
        <w:pStyle w:val="Heading2"/>
      </w:pPr>
      <w:r>
        <w:t>3. Module Implementation Plan</w:t>
      </w:r>
    </w:p>
    <w:p/>
    <w:p>
      <w:pPr>
        <w:pStyle w:val="Heading3"/>
      </w:pPr>
      <w:r>
        <w:t>DT-MOD-01: Ingestion &amp; Calibration Engine (Phase 2)</w:t>
      </w:r>
    </w:p>
    <w:p>
      <w:r>
        <w:t>This module is responsible for populating the Cognitive Model. It runs continuously in the background.</w:t>
      </w:r>
    </w:p>
    <w:p/>
    <w:p>
      <w:pPr>
        <w:pStyle w:val="ListBullet"/>
      </w:pPr>
      <w:r>
        <w:t>**Initial Calibration:**</w:t>
      </w:r>
    </w:p>
    <w:p>
      <w:pPr>
        <w:pStyle w:val="ListBullet"/>
      </w:pPr>
      <w:r>
        <w:t>**Digital Twin Questionnaire:** The existing `DigitalTwinQuestionnaire.tsx` will be the entry point. It will ask direct questions about communication preferences, risk tolerance, core values, and strategic goals.</w:t>
      </w:r>
    </w:p>
    <w:p>
      <w:pPr>
        <w:pStyle w:val="ListBullet"/>
      </w:pPr>
      <w:r>
        <w:t>**Historical Document Analysis:** The user will upload a corpus of her past writing (emails, reports, memos). The engine will analyze this corpus to extract key themes, vocabulary, and communication patterns.</w:t>
      </w:r>
    </w:p>
    <w:p>
      <w:pPr>
        <w:pStyle w:val="ListBullet"/>
      </w:pPr>
      <w:r>
        <w:t>**Continuous Calibration:**</w:t>
      </w:r>
    </w:p>
    <w:p>
      <w:pPr>
        <w:pStyle w:val="ListBullet"/>
      </w:pPr>
      <w:r>
        <w:t>**Calendar &amp; Email Analysis:** The engine will analyze calendar events and email content (metadata and body) to understand priorities, network, and communication habits.</w:t>
      </w:r>
    </w:p>
    <w:p>
      <w:pPr>
        <w:pStyle w:val="ListBullet"/>
      </w:pPr>
      <w:r>
        <w:t>**Decision Logging:** Every time the user approves, denies, or modifies an agent's suggestion, the decision is logged. This is the most critical input for refining the twin's understanding of the user's judgment.</w:t>
      </w:r>
    </w:p>
    <w:p>
      <w:pPr>
        <w:pStyle w:val="ListBullet"/>
      </w:pPr>
      <w:r>
        <w:t>**Outcome Tracking:** The engine uses the data from the Outcome Tracking &amp; ROI module (Phase 5) to learn which types of actions lead to successful outcomes for the user.</w:t>
      </w:r>
    </w:p>
    <w:p/>
    <w:p>
      <w:pPr>
        <w:pStyle w:val="Heading3"/>
      </w:pPr>
      <w:r>
        <w:t>DT-MOD-02: Cognitive &amp; Personality Model (Phase 2)</w:t>
      </w:r>
    </w:p>
    <w:p>
      <w:r>
        <w:t>This is a new set of tables in the Supabase database that stores the Digital Twin's state.</w:t>
      </w:r>
    </w:p>
    <w:p/>
    <w:p>
      <w:pPr>
        <w:pStyle w:val="ListBullet"/>
      </w:pPr>
      <w:r>
        <w:t>**`digitalTwinCognitiveModel` Table:**</w:t>
      </w:r>
    </w:p>
    <w:p>
      <w:pPr>
        <w:pStyle w:val="ListBullet"/>
      </w:pPr>
      <w:r>
        <w:t>`userId` (PK)</w:t>
      </w:r>
    </w:p>
    <w:p>
      <w:pPr>
        <w:pStyle w:val="ListBullet"/>
      </w:pPr>
      <w:r>
        <w:t>`communicationStyle` (JSONB: `{ formality: float, verbosity: float, humor: float, use_emoji: boolean }`)</w:t>
      </w:r>
    </w:p>
    <w:p>
      <w:pPr>
        <w:pStyle w:val="ListBullet"/>
      </w:pPr>
      <w:r>
        <w:t>`riskTolerance` (float, 0-1)</w:t>
      </w:r>
    </w:p>
    <w:p>
      <w:pPr>
        <w:pStyle w:val="ListBullet"/>
      </w:pPr>
      <w:r>
        <w:t>`decisionHeuristics` (text[]: e.g., `['prefers_data', 'values_consensus']`)</w:t>
      </w:r>
    </w:p>
    <w:p>
      <w:pPr>
        <w:pStyle w:val="ListBullet"/>
      </w:pPr>
      <w:r>
        <w:t>`strategicPriorities` (JSONB: `[{ priority: string, weight: float }]`)</w:t>
      </w:r>
    </w:p>
    <w:p>
      <w:pPr>
        <w:pStyle w:val="ListBullet"/>
      </w:pPr>
      <w:r>
        <w:t>`values` (text[]: e.g., `['efficiency', 'team_wellbeing']`)</w:t>
      </w:r>
    </w:p>
    <w:p>
      <w:pPr>
        <w:pStyle w:val="ListBullet"/>
      </w:pPr>
      <w:r>
        <w:t>**`digitalTwinVocabulary` Table:**</w:t>
      </w:r>
    </w:p>
    <w:p>
      <w:pPr>
        <w:pStyle w:val="ListBullet"/>
      </w:pPr>
      <w:r>
        <w:t>`userId` (PK)</w:t>
      </w:r>
    </w:p>
    <w:p>
      <w:pPr>
        <w:pStyle w:val="ListBullet"/>
      </w:pPr>
      <w:r>
        <w:t>`preferredTerms` (JSONB: `{ 'old_term': 'new_term' }`)</w:t>
      </w:r>
    </w:p>
    <w:p>
      <w:pPr>
        <w:pStyle w:val="ListBullet"/>
      </w:pPr>
      <w:r>
        <w:t>`avoidedTerms` (text[])</w:t>
      </w:r>
    </w:p>
    <w:p>
      <w:pPr>
        <w:pStyle w:val="ListBullet"/>
      </w:pPr>
      <w:r>
        <w:t>`commonPhrases` (text[])</w:t>
      </w:r>
    </w:p>
    <w:p/>
    <w:p>
      <w:pPr>
        <w:pStyle w:val="Heading3"/>
      </w:pPr>
      <w:r>
        <w:t>DT-MOD-03: Behavioral Simulation &amp; Prediction (Phase 3)</w:t>
      </w:r>
    </w:p>
    <w:p>
      <w:r>
        <w:t>This module allows agents to</w:t>
      </w:r>
    </w:p>
    <w:p>
      <w:r>
        <w:t>query the Cognitive Model to answer 'What would Victoria do?'. This is critical for agent autonomy.</w:t>
      </w:r>
    </w:p>
    <w:p/>
    <w:p>
      <w:pPr>
        <w:pStyle w:val="ListBullet"/>
      </w:pPr>
      <w:r>
        <w:t>**`predictUserAction(scenario)`:** Given a scenario (e.g., an incoming email with a specific sentiment), this function predicts Victoria's most likely action (e.g., 'ignore', 'reply positively', 'delegate').</w:t>
      </w:r>
    </w:p>
    <w:p>
      <w:pPr>
        <w:pStyle w:val="ListBullet"/>
      </w:pPr>
      <w:r>
        <w:t>**`simulateActionOutcome(action)`:** Before an agent takes a significant action (e.g., sending an email on Victoria's behalf), it can simulate the action. The module will return a predicted outcome and a confidence score, based on the Cognitive Model.</w:t>
      </w:r>
    </w:p>
    <w:p>
      <w:pPr>
        <w:pStyle w:val="ListBullet"/>
      </w:pPr>
      <w:r>
        <w:t>**Shadow Mode Integration:** During the initial "Shadow Mode" learning period (Phase 2), all agent actions are first run through the simulation. The agent then presents its proposed action and the predicted outcome to Victoria for approval, rather than executing it directly. This builds trust and provides a rich source of decision-logging data.</w:t>
      </w:r>
    </w:p>
    <w:p/>
    <w:p>
      <w:pPr>
        <w:pStyle w:val="Heading3"/>
      </w:pPr>
      <w:r>
        <w:t>DT-MOD-04: Dynamic Prompt Assembler (Phase 2)</w:t>
      </w:r>
    </w:p>
    <w:p>
      <w:r>
        <w:t>This is the real-time bridge between the Digital Twin's static model and the dynamic world of LLM interactions. It is a service, not a data store.</w:t>
      </w:r>
    </w:p>
    <w:p/>
    <w:p>
      <w:pPr>
        <w:pStyle w:val="ListBullet"/>
      </w:pPr>
      <w:r>
        <w:t>**Context-Aware Prompt Generation:** Before every call to an LLM, the system calls the Dynamic Prompt Assembler.</w:t>
      </w:r>
    </w:p>
    <w:p>
      <w:pPr>
        <w:pStyle w:val="ListBullet"/>
      </w:pPr>
      <w:r>
        <w:t>**Personality Injection:** The assembler fetches the user's `communicationStyle`, `values`, and `vocabulary` from the Cognitive Model.</w:t>
      </w:r>
    </w:p>
    <w:p>
      <w:pPr>
        <w:pStyle w:val="ListBullet"/>
      </w:pPr>
      <w:r>
        <w:t>**Goal Injection:** It injects the user's current `strategicPriorities` into the prompt to ensure the agent's response is aligned with what matters most to the user *right now*.</w:t>
      </w:r>
    </w:p>
    <w:p>
      <w:pPr>
        <w:pStyle w:val="ListBullet"/>
      </w:pPr>
      <w:r>
        <w:t>**Example Assembled Prompt Snippet:**</w:t>
      </w:r>
    </w:p>
    <w:p/>
    <w:p>
      <w:r>
        <w:t>&gt; You are an AI assistant to Victoria. Your communication style must be formal (formality: 0.8) and concise (verbosity: 0.4). Her core values are 'efficiency' and 'team_wellbeing'. Her current top strategic priority is 'launching Project X'. Frame your response with this in mind. Avoid using the term 'synergy'; she prefers 'collaboration'.</w:t>
      </w:r>
    </w:p>
    <w:p/>
    <w:p>
      <w:r>
        <w:t>This ensures that every agent, from the Financial Analyst to the Chief of Staff, communicates and acts in a way that is a true extension of the user, making the platform a genuine Digital Twin.</w:t>
      </w:r>
    </w:p>
    <w:p/>
    <w:p>
      <w:r>
        <w:br w:type="page"/>
      </w:r>
    </w:p>
    <w:p>
      <w:pPr>
        <w:pStyle w:val="Heading1"/>
      </w:pPr>
      <w:r>
        <w:rPr>
          <w:color w:val="1F3964"/>
        </w:rPr>
        <w:t>Appendix R: Innovation Hub Flywheel Architecture</w:t>
      </w:r>
    </w:p>
    <w:p>
      <w:r>
        <w:t>'''</w:t>
      </w:r>
    </w:p>
    <w:p>
      <w:pPr>
        <w:pStyle w:val="Heading2"/>
      </w:pPr>
      <w:r>
        <w:t>Appendix R: The Innovation Hub &amp; Flywheel Architecture</w:t>
      </w:r>
    </w:p>
    <w:p/>
    <w:p>
      <w:pPr>
        <w:pStyle w:val="Heading2"/>
      </w:pPr>
      <w:r>
        <w:t>1. Overview</w:t>
      </w:r>
    </w:p>
    <w:p>
      <w:r>
        <w:t>The Innovation Hub is not merely a suggestion box; it is the engine of proactive, strategic growth for the platform. It fully integrates the **Idea Portal** (the capture mechanism) with the **Innovation Flywheel** (the processing and feedback engine) to create a self-reinforcing loop that turns abstract concepts into measurable outcomes.</w:t>
      </w:r>
    </w:p>
    <w:p/>
    <w:p>
      <w:pPr>
        <w:pStyle w:val="Heading2"/>
      </w:pPr>
      <w:r>
        <w:t>2. The Flywheel: A Virtuous Cycle</w:t>
      </w:r>
    </w:p>
    <w:p>
      <w:r>
        <w:t>The architecture is designed as a continuous, six-step flywheel:</w:t>
      </w:r>
    </w:p>
    <w:p/>
    <w:p>
      <w:pPr>
        <w:pStyle w:val="ListNumber"/>
      </w:pPr>
      <w:r>
        <w:t>1.  **Capture:** Ideas are captured from any source (user, agents, system).</w:t>
      </w:r>
    </w:p>
    <w:p>
      <w:pPr>
        <w:pStyle w:val="ListNumber"/>
      </w:pPr>
      <w:r>
        <w:t>2.  **Enrich:** An AI agent researches and scores each idea.</w:t>
      </w:r>
    </w:p>
    <w:p>
      <w:pPr>
        <w:pStyle w:val="ListNumber"/>
      </w:pPr>
      <w:r>
        <w:t>3.  **Prioritize:** The user approves, rejects, or defers ideas in a central hub.</w:t>
      </w:r>
    </w:p>
    <w:p>
      <w:pPr>
        <w:pStyle w:val="ListNumber"/>
      </w:pPr>
      <w:r>
        <w:t>4.  **Convert:** Approved ideas are automatically converted into actionable projects and tasks.</w:t>
      </w:r>
    </w:p>
    <w:p>
      <w:pPr>
        <w:pStyle w:val="ListNumber"/>
      </w:pPr>
      <w:r>
        <w:t>5.  **Execute:** Agents (or the user) complete the tasks and projects.</w:t>
      </w:r>
    </w:p>
    <w:p>
      <w:pPr>
        <w:pStyle w:val="ListNumber"/>
      </w:pPr>
      <w:r>
        <w:t>6.  **Learn:** The outcomes and data from execution are fed back into the system, making it smarter and generating better ideas. This completes the loop and spins the flywheel.</w:t>
      </w:r>
    </w:p>
    <w:p/>
    <w:p>
      <w:r>
        <w:t>![Innovation Flywheel Diagram](https://storage.googleapis.com/agent-tools-prod/manus-generated-images/innovation_flywheel_diagram.png)</w:t>
      </w:r>
    </w:p>
    <w:p/>
    <w:p>
      <w:pPr>
        <w:pStyle w:val="Heading2"/>
      </w:pPr>
      <w:r>
        <w:t>3. Architectural Components &amp; Implementation Plan</w:t>
      </w:r>
    </w:p>
    <w:p/>
    <w:p>
      <w:pPr>
        <w:pStyle w:val="Heading3"/>
      </w:pPr>
      <w:r>
        <w:t>Step 1: The Idea Portal (Capture - Phase 3)</w:t>
      </w:r>
    </w:p>
    <w:p>
      <w:r>
        <w:t>This is the multi-channel input layer for all new ideas.</w:t>
      </w:r>
    </w:p>
    <w:p/>
    <w:p>
      <w:pPr>
        <w:pStyle w:val="ListBullet"/>
      </w:pPr>
      <w:r>
        <w:t xml:space="preserve">  **User Submission Form:** A new page at `/innovation-hub/submit` will contain a simple form for the user to submit ideas directly. Fields: `title`, `description`, `source` (e.g., "conversation with team," "article I read").</w:t>
      </w:r>
    </w:p>
    <w:p>
      <w:pPr>
        <w:pStyle w:val="ListBullet"/>
      </w:pPr>
      <w:r>
        <w:t xml:space="preserve">  **Agent-Generated Ideas:** All specialized agents (e.g., Financial Analyst, Market Analyst) will have a new core capability: `proposeIdea(title, description)`. When their analysis uncovers a potential opportunity or risk mitigation strategy, they will call this function, feeding the idea directly into the hub.</w:t>
      </w:r>
    </w:p>
    <w:p>
      <w:pPr>
        <w:pStyle w:val="ListBullet"/>
      </w:pPr>
      <w:r>
        <w:t xml:space="preserve">  **System-Generated Ideas:** The Anomaly Detection module (Phase 3) will be integrated to automatically generate ideas when it identifies significant deviations from norms that represent opportunities (e.g., "unusually high user engagement with feature X suggests a potential premium upsell").</w:t>
      </w:r>
    </w:p>
    <w:p>
      <w:pPr>
        <w:pStyle w:val="ListBullet"/>
      </w:pPr>
      <w:r>
        <w:t xml:space="preserve">  **Database:** A new `ideas` table will be created in Supabase to store all captured ideas with a `status` field (`new`, `enriching`, `pending_review`, `approved`, `rejected`).</w:t>
      </w:r>
    </w:p>
    <w:p/>
    <w:p>
      <w:pPr>
        <w:pStyle w:val="Heading3"/>
      </w:pPr>
      <w:r>
        <w:t>Step 2: The Innovation Analyst (Enrich - Phase 3)</w:t>
      </w:r>
    </w:p>
    <w:p>
      <w:r>
        <w:t>This is a new, dedicated AI agent responsible for processing raw ideas.</w:t>
      </w:r>
    </w:p>
    <w:p/>
    <w:p>
      <w:pPr>
        <w:pStyle w:val="ListBullet"/>
      </w:pPr>
      <w:r>
        <w:t xml:space="preserve">  **Trigger:** A new cron job runs every 15 minutes, looking for ideas with `status = 'new'`.</w:t>
      </w:r>
    </w:p>
    <w:p>
      <w:pPr>
        <w:pStyle w:val="ListBullet"/>
      </w:pPr>
      <w:r>
        <w:t xml:space="preserve">  **Process:** For each new idea, the **Innovation Analyst** agent will:</w:t>
      </w:r>
    </w:p>
    <w:p>
      <w:pPr>
        <w:pStyle w:val="ListNumber"/>
      </w:pPr>
      <w:r>
        <w:t>1.  Perform web research to gather context, data, and potential challenges.</w:t>
      </w:r>
    </w:p>
    <w:p>
      <w:pPr>
        <w:pStyle w:val="ListNumber"/>
      </w:pPr>
      <w:r>
        <w:t>2.  Query the Digital Twin to assess alignment with the user's strategic priorities and risk tolerance.</w:t>
      </w:r>
    </w:p>
    <w:p>
      <w:pPr>
        <w:pStyle w:val="ListNumber"/>
      </w:pPr>
      <w:r>
        <w:t>3.  Estimate potential impact (High, Medium, Low) and effort (High, Medium, Low).</w:t>
      </w:r>
    </w:p>
    <w:p>
      <w:pPr>
        <w:pStyle w:val="ListNumber"/>
      </w:pPr>
      <w:r>
        <w:t>4.  Generate a preliminary **Innovation Score** (a weighted calculation of impact, alignment, and confidence).</w:t>
      </w:r>
    </w:p>
    <w:p>
      <w:pPr>
        <w:pStyle w:val="ListNumber"/>
      </w:pPr>
      <w:r>
        <w:t>5.  Update the idea in the `ideas` table with the enriched data and set `status = 'pending_review'`.</w:t>
      </w:r>
    </w:p>
    <w:p/>
    <w:p>
      <w:pPr>
        <w:pStyle w:val="Heading3"/>
      </w:pPr>
      <w:r>
        <w:t>Step 3: The Innovation Hub Dashboard (Prioritize - Phase 3)</w:t>
      </w:r>
    </w:p>
    <w:p>
      <w:r>
        <w:t>The main page at `/innovation-hub` will be a dashboard for the user to manage the idea pipeline.</w:t>
      </w:r>
    </w:p>
    <w:p/>
    <w:p>
      <w:pPr>
        <w:pStyle w:val="ListBullet"/>
      </w:pPr>
      <w:r>
        <w:t xml:space="preserve">  **Interface:** A Kanban-style board or a filterable list view showing all ideas, with columns for `New`, `Pending Review`, `Approved`, and `Rejected`.</w:t>
      </w:r>
    </w:p>
    <w:p>
      <w:pPr>
        <w:pStyle w:val="ListBullet"/>
      </w:pPr>
      <w:r>
        <w:t xml:space="preserve">  **Triage:** The user can review the enriched ideas in the `Pending Review` column and, with one click, move them to `Approved` or `Rejected`.</w:t>
      </w:r>
    </w:p>
    <w:p/>
    <w:p>
      <w:pPr>
        <w:pStyle w:val="Heading3"/>
      </w:pPr>
      <w:r>
        <w:t>Step 4 &amp; 5: The Flywheel Engine (Convert &amp; Execute - Phase 4)</w:t>
      </w:r>
    </w:p>
    <w:p>
      <w:r>
        <w:t>This is the automated bridge from idea to action.</w:t>
      </w:r>
    </w:p>
    <w:p/>
    <w:p>
      <w:pPr>
        <w:pStyle w:val="ListBullet"/>
      </w:pPr>
      <w:r>
        <w:t xml:space="preserve">  **Trigger:** A database trigger on the `ideas` table fires when an idea's `status` is updated to `approved`.</w:t>
      </w:r>
    </w:p>
    <w:p>
      <w:pPr>
        <w:pStyle w:val="ListBullet"/>
      </w:pPr>
      <w:r>
        <w:t xml:space="preserve">  **Conversion:** The trigger invokes the **Chief of Staff** agent, which then:</w:t>
      </w:r>
    </w:p>
    <w:p>
      <w:pPr>
        <w:pStyle w:val="ListNumber"/>
      </w:pPr>
      <w:r>
        <w:t>1.  Creates a new entry in the `projects` table, copying over the details from the idea.</w:t>
      </w:r>
    </w:p>
    <w:p>
      <w:pPr>
        <w:pStyle w:val="ListNumber"/>
      </w:pPr>
      <w:r>
        <w:t>2.  Performs a work breakdown structure analysis to generate an initial set of tasks.</w:t>
      </w:r>
    </w:p>
    <w:p>
      <w:pPr>
        <w:pStyle w:val="ListNumber"/>
      </w:pPr>
      <w:r>
        <w:t>3.  Populates the `tasks` table with these initial tasks, assigning them to the appropriate agents (or the user).</w:t>
      </w:r>
    </w:p>
    <w:p>
      <w:pPr>
        <w:pStyle w:val="ListBullet"/>
      </w:pPr>
      <w:r>
        <w:t xml:space="preserve">  **Execution:** The project is now live in the system and is executed like any other project, with progress tracked and displayed in the Innovation Hub.</w:t>
      </w:r>
    </w:p>
    <w:p/>
    <w:p>
      <w:pPr>
        <w:pStyle w:val="Heading3"/>
      </w:pPr>
      <w:r>
        <w:t>Step 6: The Feedback Loop (Learn - Phase 5)</w:t>
      </w:r>
    </w:p>
    <w:p>
      <w:r>
        <w:t>This component connects the end of a project back to the beginning of the flywheel, making the system smarter.</w:t>
      </w:r>
    </w:p>
    <w:p/>
    <w:p>
      <w:pPr>
        <w:pStyle w:val="ListBullet"/>
      </w:pPr>
      <w:r>
        <w:t xml:space="preserve">  **Trigger:** When a project originating from the Innovation Hub is marked as `complete`, the **Outcome Tracking &amp; ROI** module (Phase 5) is initiated.</w:t>
      </w:r>
    </w:p>
    <w:p>
      <w:pPr>
        <w:pStyle w:val="ListBullet"/>
      </w:pPr>
      <w:r>
        <w:t xml:space="preserve">  **Learning:** The final project report, including the measured ROI and lessons learned, is automatically processed and fed back into:</w:t>
      </w:r>
    </w:p>
    <w:p>
      <w:pPr>
        <w:pStyle w:val="ListBullet"/>
      </w:pPr>
      <w:r>
        <w:t xml:space="preserve">  The **Knowledge Base:** The report becomes a new, embedded document, providing context for future decisions.</w:t>
      </w:r>
    </w:p>
    <w:p>
      <w:pPr>
        <w:pStyle w:val="ListBullet"/>
      </w:pPr>
      <w:r>
        <w:t xml:space="preserve">  The **Digital Twin:** The success or failure of the project refines the user's cognitive model, helping the system understand what kinds of initiatives are truly valuable to them.</w:t>
      </w:r>
    </w:p>
    <w:p>
      <w:pPr>
        <w:pStyle w:val="ListBullet"/>
      </w:pPr>
      <w:r>
        <w:t xml:space="preserve">  **Agent Memory:** The specialist agents involved in the project update their long-term memory with the outcome, improving their future performance and the quality of their next set of generated ideas.</w:t>
      </w:r>
    </w:p>
    <w:p>
      <w:r>
        <w:t>'''</w:t>
      </w:r>
    </w:p>
    <w:p/>
    <w:p>
      <w:r>
        <w:br w:type="page"/>
      </w:r>
    </w:p>
    <w:p>
      <w:pPr>
        <w:pStyle w:val="Heading1"/>
      </w:pPr>
      <w:r>
        <w:rPr>
          <w:color w:val="1F3964"/>
        </w:rPr>
        <w:t>Appendix S: Autonomous Execution Engine</w:t>
      </w:r>
    </w:p>
    <w:p>
      <w:pPr>
        <w:pStyle w:val="Heading2"/>
      </w:pPr>
      <w:r>
        <w:t>Appendix S: The Autonomous Execution Engine &amp; Persephone Board</w:t>
      </w:r>
    </w:p>
    <w:p/>
    <w:p>
      <w:pPr>
        <w:pStyle w:val="Heading2"/>
      </w:pPr>
      <w:r>
        <w:t>1. Overview: The Final State of Autonomy</w:t>
      </w:r>
    </w:p>
    <w:p/>
    <w:p>
      <w:r>
        <w:t>This appendix describes the ultimate architecture of the CEPHO.AI platform, achieving the final goal of **One-Sentence Execution**. This is not a single feature, but a unifying layer of intelligence that orchestrates every other component—the Digital Twin, the agent team, the Innovation Flywheel, and the user interface—into a single, seamless, autonomous organism. The user states a high-level goal, and the platform, thinking and acting as a true Chief of Staff, does the rest.</w:t>
      </w:r>
    </w:p>
    <w:p/>
    <w:p>
      <w:pPr>
        <w:pStyle w:val="Heading2"/>
      </w:pPr>
      <w:r>
        <w:t>2. The Core Components</w:t>
      </w:r>
    </w:p>
    <w:p/>
    <w:p>
      <w:pPr>
        <w:pStyle w:val="NoSpacing"/>
      </w:pPr>
      <w:r>
        <w:rPr>
          <w:rFonts w:ascii="Courier New" w:hAnsi="Courier New"/>
          <w:sz w:val="18"/>
        </w:rPr>
        <w:t>| Component | Description |</w:t>
      </w:r>
    </w:p>
    <w:p>
      <w:r>
        <w:t>|---|---|</w:t>
      </w:r>
    </w:p>
    <w:p>
      <w:pPr>
        <w:pStyle w:val="NoSpacing"/>
      </w:pPr>
      <w:r>
        <w:rPr>
          <w:rFonts w:ascii="Courier New" w:hAnsi="Courier New"/>
          <w:sz w:val="18"/>
        </w:rPr>
        <w:t>| **Command Bar (The "One Sentence")** | The single entry point for all user-directed autonomous tasks. This is where the user states their "rocket plan." |</w:t>
      </w:r>
    </w:p>
    <w:p>
      <w:pPr>
        <w:pStyle w:val="NoSpacing"/>
      </w:pPr>
      <w:r>
        <w:rPr>
          <w:rFonts w:ascii="Courier New" w:hAnsi="Courier New"/>
          <w:sz w:val="18"/>
        </w:rPr>
        <w:t>| **Chief of Staff Agent (The Orchestrator)** | The master AI agent that receives the user's goal, consults the Digital Twin, and directs the entire operation. |</w:t>
      </w:r>
    </w:p>
    <w:p>
      <w:pPr>
        <w:pStyle w:val="NoSpacing"/>
      </w:pPr>
      <w:r>
        <w:rPr>
          <w:rFonts w:ascii="Courier New" w:hAnsi="Courier New"/>
          <w:sz w:val="18"/>
        </w:rPr>
        <w:t>| **Specialist Agents (The SMEs)** | The team of 49+ specialist agents who are delegated tasks by the Chief of Staff and execute them. |</w:t>
      </w:r>
    </w:p>
    <w:p>
      <w:pPr>
        <w:pStyle w:val="NoSpacing"/>
      </w:pPr>
      <w:r>
        <w:rPr>
          <w:rFonts w:ascii="Courier New" w:hAnsi="Courier New"/>
          <w:sz w:val="18"/>
        </w:rPr>
        <w:t>| **Persephone Board (The "God View")** | A new, master visualization dashboard that provides a real-time, multi-layered view of the entire autonomous workflow, from goal to outcome. |</w:t>
      </w:r>
    </w:p>
    <w:p/>
    <w:p>
      <w:pPr>
        <w:pStyle w:val="Heading2"/>
      </w:pPr>
      <w:r>
        <w:t>3. The Autonomous Workflow: From Sentence to Outcome</w:t>
      </w:r>
    </w:p>
    <w:p/>
    <w:p>
      <w:r>
        <w:t>This is the step-by-step process that occurs when the user enters a goal into the Command Bar (e.g., "*Launch a new marketing campaign for Project X in Q3*.")</w:t>
      </w:r>
    </w:p>
    <w:p/>
    <w:p>
      <w:r>
        <w:t>**Step 1: Goal Ingestion &amp; Deconstruction (Chief of Staff Agent)**</w:t>
      </w:r>
    </w:p>
    <w:p/>
    <w:p>
      <w:pPr>
        <w:pStyle w:val="ListNumber"/>
      </w:pPr>
      <w:r>
        <w:t>1.  The user types the goal into the Command Bar (accessible via Cmd+K on any page).</w:t>
      </w:r>
    </w:p>
    <w:p>
      <w:pPr>
        <w:pStyle w:val="ListNumber"/>
      </w:pPr>
      <w:r>
        <w:t>2.  The input is sent to the **Chief of Staff (CoS) Agent**.</w:t>
      </w:r>
    </w:p>
    <w:p>
      <w:pPr>
        <w:pStyle w:val="ListNumber"/>
      </w:pPr>
      <w:r>
        <w:t>3.  The CoS Agent's first action is to consult the **Digital Twin (Appendix Q)** to understand the *true intent* behind the sentence. It asks the Digital Twin: "*Given Victoria's priorities, risk tolerance, and past decisions, what does she really mean by this? What does success look like for her?*"</w:t>
      </w:r>
    </w:p>
    <w:p>
      <w:pPr>
        <w:pStyle w:val="ListNumber"/>
      </w:pPr>
      <w:r>
        <w:t>4.  The CoS Agent then uses a recursive planning algorithm to deconstruct the high-level goal into a hierarchical plan of phases, milestones, and individual tasks. This becomes the initial structure of the project.</w:t>
      </w:r>
    </w:p>
    <w:p/>
    <w:p>
      <w:r>
        <w:t>**Step 2: SME Delegation &amp; Parallel Execution (Chief of Staff &amp; Specialist Agents)**</w:t>
      </w:r>
    </w:p>
    <w:p/>
    <w:p>
      <w:pPr>
        <w:pStyle w:val="ListNumber"/>
      </w:pPr>
      <w:r>
        <w:t>1.  The CoS Agent analyzes the task list from the deconstruction phase.</w:t>
      </w:r>
    </w:p>
    <w:p>
      <w:pPr>
        <w:pStyle w:val="ListNumber"/>
      </w:pPr>
      <w:r>
        <w:t>2.  For each task, it identifies the required skills and delegates it to the appropriate **Specialist Agent (SME)**. For the marketing campaign example:</w:t>
      </w:r>
    </w:p>
    <w:p>
      <w:pPr>
        <w:pStyle w:val="ListBullet"/>
      </w:pPr>
      <w:r>
        <w:t xml:space="preserve">  "*Analyze budget implications*" → **Financial Analyst Agent**</w:t>
      </w:r>
    </w:p>
    <w:p>
      <w:pPr>
        <w:pStyle w:val="ListBullet"/>
      </w:pPr>
      <w:r>
        <w:t xml:space="preserve">  "*Research competitor campaigns*" → **Market Analyst Agent**</w:t>
      </w:r>
    </w:p>
    <w:p>
      <w:pPr>
        <w:pStyle w:val="ListBullet"/>
      </w:pPr>
      <w:r>
        <w:t xml:space="preserve">  "*Draft initial ad copy*" → **Marketing Agent**</w:t>
      </w:r>
    </w:p>
    <w:p>
      <w:pPr>
        <w:pStyle w:val="ListBullet"/>
      </w:pPr>
      <w:r>
        <w:t xml:space="preserve">  "*Identify legal risks*" → **Legal Advisor Agent**</w:t>
      </w:r>
    </w:p>
    <w:p>
      <w:pPr>
        <w:pStyle w:val="ListNumber"/>
      </w:pPr>
      <w:r>
        <w:t>3.  The CoS Agent executes these delegations in parallel where possible, dramatically accelerating the planning phase.</w:t>
      </w:r>
    </w:p>
    <w:p/>
    <w:p>
      <w:r>
        <w:t>**Step 3: Real-Time Visualization (The Persephone Board)**</w:t>
      </w:r>
    </w:p>
    <w:p/>
    <w:p>
      <w:pPr>
        <w:pStyle w:val="ListNumber"/>
      </w:pPr>
      <w:r>
        <w:t>1.  As soon as the goal is ingested, a new entry is created on the **Persephone Board** (a new page at `/persephone`).</w:t>
      </w:r>
    </w:p>
    <w:p>
      <w:pPr>
        <w:pStyle w:val="ListNumber"/>
      </w:pPr>
      <w:r>
        <w:t>2.  This board is a dynamic, multi-layered interface:</w:t>
      </w:r>
    </w:p>
    <w:p>
      <w:pPr>
        <w:pStyle w:val="ListBullet"/>
      </w:pPr>
      <w:r>
        <w:t xml:space="preserve">  **Layer 1 (The Goal):** The user's original one-sentence goal is displayed at the top.</w:t>
      </w:r>
    </w:p>
    <w:p>
      <w:pPr>
        <w:pStyle w:val="ListBullet"/>
      </w:pPr>
      <w:r>
        <w:t xml:space="preserve">  **Layer 2 (The Plan):** The CoS Agent's hierarchical plan is shown as a real-time Gantt chart or project timeline.</w:t>
      </w:r>
    </w:p>
    <w:p>
      <w:pPr>
        <w:pStyle w:val="ListBullet"/>
      </w:pPr>
      <w:r>
        <w:t xml:space="preserve">  **Layer 3 (The Agents):** A real-time view of the agent team, showing which agent is working on which task, their current status (e.g., *researching*, *writing*, *waiting for data*), and their confidence score.</w:t>
      </w:r>
    </w:p>
    <w:p>
      <w:pPr>
        <w:pStyle w:val="ListBullet"/>
      </w:pPr>
      <w:r>
        <w:t xml:space="preserve">  **Layer 4 (The Artifacts):** As agents produce work (documents, code, analysis), the artifacts appear on the board, linked to the relevant tasks.</w:t>
      </w:r>
    </w:p>
    <w:p>
      <w:pPr>
        <w:pStyle w:val="ListNumber"/>
      </w:pPr>
      <w:r>
        <w:t>3.  The user can click on any element to drill down, viewing the agent's thought process, the data it's using, and the intermediate results.</w:t>
      </w:r>
    </w:p>
    <w:p/>
    <w:p>
      <w:r>
        <w:t>**Step 4: Synthesis &amp; Review (Chief of Staff Agent)**</w:t>
      </w:r>
    </w:p>
    <w:p/>
    <w:p>
      <w:pPr>
        <w:pStyle w:val="ListNumber"/>
      </w:pPr>
      <w:r>
        <w:t>1.  As the SME agents complete their tasks, they report back to the CoS Agent.</w:t>
      </w:r>
    </w:p>
    <w:p>
      <w:pPr>
        <w:pStyle w:val="ListNumber"/>
      </w:pPr>
      <w:r>
        <w:t>2.  The CoS Agent synthesizes the outputs. For example, it takes the budget from the Financial Analyst, the competitor data from the Market Analyst, and the ad copy from the Marketing Agent and assembles them into a coherent, unified **Campaign Plan**.</w:t>
      </w:r>
    </w:p>
    <w:p>
      <w:pPr>
        <w:pStyle w:val="ListNumber"/>
      </w:pPr>
      <w:r>
        <w:t>3.  The CoS Agent then presents this synthesized plan to the user for final approval, again consulting the Digital Twin to frame the proposal in a way Victoria is most likely to respond to.</w:t>
      </w:r>
    </w:p>
    <w:p/>
    <w:p>
      <w:r>
        <w:t>**Step 5: Execution &amp; Feedback Loop (All Agents)**</w:t>
      </w:r>
    </w:p>
    <w:p/>
    <w:p>
      <w:pPr>
        <w:pStyle w:val="ListNumber"/>
      </w:pPr>
      <w:r>
        <w:t>1.  Upon user approval, the CoS Agent moves the project into the execution phase.</w:t>
      </w:r>
    </w:p>
    <w:p>
      <w:pPr>
        <w:pStyle w:val="ListNumber"/>
      </w:pPr>
      <w:r>
        <w:t>2.  The agents carry out the plan (e.g., launching the ads, monitoring performance).</w:t>
      </w:r>
    </w:p>
    <w:p>
      <w:pPr>
        <w:pStyle w:val="ListNumber"/>
      </w:pPr>
      <w:r>
        <w:t>3.  All results, metrics, and outcomes are fed into the **Outcome Tracking &amp; ROI Module (Phase 5)** and the **Innovation Flywheel (Appendix R)**, completing the loop and making the entire system smarter for the next one-sentence goal.</w:t>
      </w:r>
    </w:p>
    <w:p/>
    <w:p>
      <w:pPr>
        <w:pStyle w:val="Heading2"/>
      </w:pPr>
      <w:r>
        <w:t>4. Page-by-Page Integration: A Unified Platform</w:t>
      </w:r>
    </w:p>
    <w:p/>
    <w:p>
      <w:r>
        <w:t>This autonomous layer is not isolated. It transforms every page of the platform:</w:t>
      </w:r>
    </w:p>
    <w:p/>
    <w:p>
      <w:pPr>
        <w:pStyle w:val="ListBullet"/>
      </w:pPr>
      <w:r>
        <w:t xml:space="preserve">  **Dashboard:** The main dashboard will feature a prominent Command Bar and a summary view of the top 3 active projects on the Persephone Board.</w:t>
      </w:r>
    </w:p>
    <w:p>
      <w:pPr>
        <w:pStyle w:val="ListBullet"/>
      </w:pPr>
      <w:r>
        <w:t xml:space="preserve">  **Innovation Hub:** Any idea approved in the hub can now be sent directly to the Autonomous Execution Engine with a single click: "*Execute this idea*."</w:t>
      </w:r>
    </w:p>
    <w:p>
      <w:pPr>
        <w:pStyle w:val="ListBullet"/>
      </w:pPr>
      <w:r>
        <w:t xml:space="preserve">  **Daily Briefing:** The briefing will include a section: "*Persephone Board Update: Here is the current status of your active autonomous projects*."</w:t>
      </w:r>
    </w:p>
    <w:p>
      <w:pPr>
        <w:pStyle w:val="ListBullet"/>
      </w:pPr>
      <w:r>
        <w:t xml:space="preserve">  **Settings:** A new tab will be added to control the autonomy level (e.g., "*Require approval for all agent actions*" vs. "*Fully autonomous execution*").</w:t>
      </w:r>
    </w:p>
    <w:p>
      <w:pPr>
        <w:pStyle w:val="ListBullet"/>
      </w:pPr>
      <w:r>
        <w:t xml:space="preserve">  **Agent Performance Dashboard:** This dashboard will now show not just individual agent metrics, but also team performance on autonomous projects, tracking the efficiency of the entire orchestrated workflow.</w:t>
      </w:r>
    </w:p>
    <w:p/>
    <w:p>
      <w:r>
        <w:br w:type="page"/>
      </w:r>
    </w:p>
    <w:p>
      <w:pPr>
        <w:pStyle w:val="Heading1"/>
      </w:pPr>
      <w:r>
        <w:rPr>
          <w:color w:val="1F3964"/>
        </w:rPr>
        <w:t>Appendix T: Phase 5 Consolidated Design — Autonomous Venture Execution</w:t>
      </w:r>
    </w:p>
    <w:p>
      <w:pPr>
        <w:pStyle w:val="Heading2"/>
      </w:pPr>
      <w:r>
        <w:t>T.1 Phase 5 Overview</w:t>
      </w:r>
    </w:p>
    <w:p/>
    <w:p>
      <w:pPr>
        <w:pStyle w:val="Heading2"/>
      </w:pPr>
      <w:r>
        <w:t>Phase 5 Overview</w:t>
      </w:r>
    </w:p>
    <w:p>
      <w:r>
        <w:t>Phase: 5</w:t>
      </w:r>
    </w:p>
    <w:p>
      <w:r>
        <w:t>Status: Draft</w:t>
      </w:r>
    </w:p>
    <w:p/>
    <w:p>
      <w:pPr>
        <w:pStyle w:val="Heading2"/>
      </w:pPr>
      <w:r>
        <w:t>1. Introduction</w:t>
      </w:r>
    </w:p>
    <w:p/>
    <w:p>
      <w:r>
        <w:t>Phase 5 marks a strategic evolution of the Cepho AI Platform, transitioning from a suite of powerful productivity tools into a fully autonomous venture execution system. Where prior phases focused on building the foundational platform and enhancing user capabilities, Phase 5 is designed to orchestrate these capabilities to achieve complex, end-to-end business objectives with minimal human intervention.</w:t>
      </w:r>
    </w:p>
    <w:p/>
    <w:p>
      <w:r>
        <w:t>This phase operationalizes the founder story into a repeatable system design, defining the architecture and processes required for the platform to independently manage and execute the entire lifecycle of a new business venture, from initial conception to market launch.</w:t>
      </w:r>
    </w:p>
    <w:p/>
    <w:p>
      <w:pPr>
        <w:pStyle w:val="Heading2"/>
      </w:pPr>
      <w:r>
        <w:t>2. Core Objectives</w:t>
      </w:r>
    </w:p>
    <w:p/>
    <w:p>
      <w:r>
        <w:t>The primary goal of Phase 5 is to deliver a system capable of autonomous venture execution. This is broken down into the following core objectives:</w:t>
      </w:r>
    </w:p>
    <w:p/>
    <w:p>
      <w:pPr>
        <w:pStyle w:val="NoSpacing"/>
      </w:pPr>
      <w:r>
        <w:rPr>
          <w:rFonts w:ascii="Courier New" w:hAnsi="Courier New"/>
          <w:sz w:val="18"/>
        </w:rPr>
        <w:t>| Objective | Description |</w:t>
      </w:r>
    </w:p>
    <w:p>
      <w:r>
        <w:t>|---|---|</w:t>
      </w:r>
    </w:p>
    <w:p>
      <w:pPr>
        <w:pStyle w:val="NoSpacing"/>
      </w:pPr>
      <w:r>
        <w:rPr>
          <w:rFonts w:ascii="Courier New" w:hAnsi="Courier New"/>
          <w:sz w:val="18"/>
        </w:rPr>
        <w:t>| **Enable End-to-End Autonomy** | Develop a system of autonomous workflows that can execute complex, multi-step business processes, such as product development, marketing campaigns, and customer acquisition funnels. |</w:t>
      </w:r>
    </w:p>
    <w:p>
      <w:pPr>
        <w:pStyle w:val="NoSpacing"/>
      </w:pPr>
      <w:r>
        <w:rPr>
          <w:rFonts w:ascii="Courier New" w:hAnsi="Courier New"/>
          <w:sz w:val="18"/>
        </w:rPr>
        <w:t>| **Orchestrate Specialized Agents** | Implement a sophisticated model for orchestrating a variety of specialized AI agents, each responsible for specific tasks like market research, content creation, or code generation. |</w:t>
      </w:r>
    </w:p>
    <w:p>
      <w:pPr>
        <w:pStyle w:val="NoSpacing"/>
      </w:pPr>
      <w:r>
        <w:rPr>
          <w:rFonts w:ascii="Courier New" w:hAnsi="Courier New"/>
          <w:sz w:val="18"/>
        </w:rPr>
        <w:t>| **Ensure Human Oversight and Control** | Design and integrate a system of mandatory human approval gates at critical decision points, ensuring that the user retains ultimate control and authority over the venture's direction. |</w:t>
      </w:r>
    </w:p>
    <w:p>
      <w:pPr>
        <w:pStyle w:val="NoSpacing"/>
      </w:pPr>
      <w:r>
        <w:rPr>
          <w:rFonts w:ascii="Courier New" w:hAnsi="Courier New"/>
          <w:sz w:val="18"/>
        </w:rPr>
        <w:t>| **Integrate with Real-World Services** | Build a robust integration layer that allows the platform to interact with essential third-party services, such as payment gateways, advertising platforms, and legal service providers. |</w:t>
      </w:r>
    </w:p>
    <w:p>
      <w:pPr>
        <w:pStyle w:val="NoSpacing"/>
      </w:pPr>
      <w:r>
        <w:rPr>
          <w:rFonts w:ascii="Courier New" w:hAnsi="Courier New"/>
          <w:sz w:val="18"/>
        </w:rPr>
        <w:t>| **Automate Market Launch Processes** | Create a dedicated workflow for automating the entire market launch sequence, from final pre-launch checks to public announcements and initial customer onboarding. |</w:t>
      </w:r>
    </w:p>
    <w:p/>
    <w:p>
      <w:pPr>
        <w:pStyle w:val="Heading2"/>
      </w:pPr>
      <w:r>
        <w:t>3. Key Architectural Components</w:t>
      </w:r>
    </w:p>
    <w:p/>
    <w:p>
      <w:r>
        <w:t>To achieve these objectives, Phase 5 is structured around several key architectural and conceptual components. Each of these components is detailed in a dedicated design document within this package.</w:t>
      </w:r>
    </w:p>
    <w:p/>
    <w:p>
      <w:pPr>
        <w:pStyle w:val="Heading2"/>
      </w:pPr>
      <w:r>
        <w:t>4. Scope and Boundaries</w:t>
      </w:r>
    </w:p>
    <w:p/>
    <w:p>
      <w:pPr>
        <w:pStyle w:val="ListBullet"/>
      </w:pPr>
      <w:r>
        <w:t>**In Scope:** The design and documentation of the complete autonomous execution framework. This includes data models, API contracts, workflow diagrams, and interaction protocols.</w:t>
      </w:r>
    </w:p>
    <w:p>
      <w:pPr>
        <w:pStyle w:val="ListBullet"/>
      </w:pPr>
      <w:r>
        <w:t>**Out of Scope:** The implementation of production-level code. Phase 5 is strictly a design and documentation phase. All previous phases (1-4) are considered complete and locked.</w:t>
      </w:r>
    </w:p>
    <w:p/>
    <w:p>
      <w:pPr>
        <w:pStyle w:val="Heading2"/>
      </w:pPr>
      <w:r>
        <w:t>5. Handover to Phase 6</w:t>
      </w:r>
    </w:p>
    <w:p/>
    <w:p>
      <w:r>
        <w:t>The successful completion of Phase 5 will result in a comprehensive design package. This package will serve as the foundational blueprint for Phase 6, which will focus on the commercialization, scaling, and enterprise deployment of the Cepho AI Platform.</w:t>
      </w:r>
    </w:p>
    <w:p/>
    <w:p>
      <w:r>
        <w:t>────────────────────────────────────────────────────────────</w:t>
      </w:r>
    </w:p>
    <w:p/>
    <w:p>
      <w:pPr>
        <w:pStyle w:val="Heading2"/>
      </w:pPr>
      <w:r>
        <w:t>T.2 Autonomous Workflows</w:t>
      </w:r>
    </w:p>
    <w:p>
      <w:pPr>
        <w:pStyle w:val="Heading2"/>
      </w:pPr>
      <w:r>
        <w:t>Autonomous Workflows</w:t>
      </w:r>
    </w:p>
    <w:p>
      <w:r>
        <w:t>Phase: 5</w:t>
      </w:r>
    </w:p>
    <w:p>
      <w:r>
        <w:t>Status: Draft</w:t>
      </w:r>
    </w:p>
    <w:p/>
    <w:p>
      <w:pPr>
        <w:pStyle w:val="Heading2"/>
      </w:pPr>
      <w:r>
        <w:t>1. Introduction</w:t>
      </w:r>
    </w:p>
    <w:p/>
    <w:p>
      <w:r>
        <w:t>Autonomous Workflows are the core execution engine of Phase 5. They represent high-level, goal-oriented business processes that the Cepho AI Platform can execute from end to end. Unlike the more granular tasks of previous phases, a single workflow encapsulates a complex series of actions, decisions, and agent collaborations required to achieve a significant business outcome.</w:t>
      </w:r>
    </w:p>
    <w:p/>
    <w:p>
      <w:r>
        <w:t>This document defines the structure, lifecycle, and management of these workflows.</w:t>
      </w:r>
    </w:p>
    <w:p/>
    <w:p>
      <w:pPr>
        <w:pStyle w:val="Heading2"/>
      </w:pPr>
      <w:r>
        <w:t>2. Workflow Architecture</w:t>
      </w:r>
    </w:p>
    <w:p/>
    <w:p>
      <w:r>
        <w:t>Each workflow is defined as a state machine, where each state represents a specific stage in the business process. The transitions between states are governed by a set of conditions, which can be the completion of a task, the output of an agent, or a human approval.</w:t>
      </w:r>
    </w:p>
    <w:p/>
    <w:p>
      <w:pPr>
        <w:pStyle w:val="Heading3"/>
      </w:pPr>
      <w:r>
        <w:t>2.1. Key Concepts</w:t>
      </w:r>
    </w:p>
    <w:p/>
    <w:p>
      <w:pPr>
        <w:pStyle w:val="ListBullet"/>
      </w:pPr>
      <w:r>
        <w:t>**Venture:** The top-level object representing the overall business goal (e.g., "Launch a new SaaS product"). Each venture has a primary workflow.</w:t>
      </w:r>
    </w:p>
    <w:p>
      <w:pPr>
        <w:pStyle w:val="ListBullet"/>
      </w:pPr>
      <w:r>
        <w:t>**Workflow:** A directed graph of `Stages` designed to achieve the `Venture` goal.</w:t>
      </w:r>
    </w:p>
    <w:p>
      <w:pPr>
        <w:pStyle w:val="ListBullet"/>
      </w:pPr>
      <w:r>
        <w:t>**Stage:** A specific phase within a workflow (e.g., `MarketResearch`, `ProductDevelopment`, `MarketingCampaign`).</w:t>
      </w:r>
    </w:p>
    <w:p>
      <w:pPr>
        <w:pStyle w:val="ListBullet"/>
      </w:pPr>
      <w:r>
        <w:t>**Task:** A concrete action to be performed within a `Stage`, assigned to a specific agent (e.g., "Generate a list of 50 potential competitors").</w:t>
      </w:r>
    </w:p>
    <w:p/>
    <w:p>
      <w:pPr>
        <w:pStyle w:val="Heading3"/>
      </w:pPr>
      <w:r>
        <w:t>2.2. Example Workflow: `NewVentureLaunch`</w:t>
      </w:r>
    </w:p>
    <w:p/>
    <w:p>
      <w:r>
        <w:t>This workflow operationalizes the process of taking a new product idea to market.</w:t>
      </w:r>
    </w:p>
    <w:p/>
    <w:p>
      <w:pPr>
        <w:pStyle w:val="NoSpacing"/>
      </w:pPr>
      <w:r>
        <w:rPr>
          <w:rFonts w:ascii="Courier New" w:hAnsi="Courier New"/>
          <w:sz w:val="18"/>
        </w:rPr>
        <w:t>graph TD</w:t>
        <w:br/>
        <w:t xml:space="preserve">    A[Start: Venture Idea] --&gt; B{Market Research};</w:t>
        <w:br/>
        <w:t xml:space="preserve">    B --&gt; C{Product Definition};</w:t>
        <w:br/>
        <w:t xml:space="preserve">    C --&gt; D{MVP Development};</w:t>
        <w:br/>
        <w:t xml:space="preserve">    D --&gt; E{Pre-Launch Marketing};</w:t>
        <w:br/>
        <w:t xml:space="preserve">    E --&gt; F{Final Launch Approval};</w:t>
        <w:br/>
        <w:t xml:space="preserve">    F --&gt; G[End: Market Launch];</w:t>
      </w:r>
    </w:p>
    <w:p/>
    <w:p>
      <w:pPr>
        <w:pStyle w:val="Heading2"/>
      </w:pPr>
      <w:r>
        <w:t>3. Workflow Lifecycle</w:t>
      </w:r>
    </w:p>
    <w:p/>
    <w:p>
      <w:r>
        <w:t>A workflow progresses through a defined lifecycle, managed by the Orchestrator.</w:t>
      </w:r>
    </w:p>
    <w:p/>
    <w:p>
      <w:pPr>
        <w:pStyle w:val="ListNumber"/>
      </w:pPr>
      <w:r>
        <w:t>1.  **Initiation:** A workflow is created and associated with a new `Venture`.</w:t>
      </w:r>
    </w:p>
    <w:p>
      <w:pPr>
        <w:pStyle w:val="ListNumber"/>
      </w:pPr>
      <w:r>
        <w:t>2.  **Execution:** The Orchestrator moves the workflow through its `Stages`, assigning `Tasks` to appropriate agents.</w:t>
      </w:r>
    </w:p>
    <w:p>
      <w:pPr>
        <w:pStyle w:val="ListNumber"/>
      </w:pPr>
      <w:r>
        <w:t>3.  **Suspension (Awaiting Gate):** The workflow pauses when it reaches a `HumanApprovalGate`, awaiting user input.</w:t>
      </w:r>
    </w:p>
    <w:p>
      <w:pPr>
        <w:pStyle w:val="ListNumber"/>
      </w:pPr>
      <w:r>
        <w:t>4.  **Resumption:** Upon receiving approval, the workflow resumes execution.</w:t>
      </w:r>
    </w:p>
    <w:p>
      <w:pPr>
        <w:pStyle w:val="ListNumber"/>
      </w:pPr>
      <w:r>
        <w:t>5.  **Completion:** The workflow concludes when it reaches its final state.</w:t>
      </w:r>
    </w:p>
    <w:p>
      <w:pPr>
        <w:pStyle w:val="ListNumber"/>
      </w:pPr>
      <w:r>
        <w:t>6.  **Termination:** The workflow can be halted prematurely by the user or by an unrecoverable error.</w:t>
      </w:r>
    </w:p>
    <w:p/>
    <w:p>
      <w:pPr>
        <w:pStyle w:val="Heading2"/>
      </w:pPr>
      <w:r>
        <w:t>4. Data Model and API</w:t>
      </w:r>
    </w:p>
    <w:p/>
    <w:p>
      <w:pPr>
        <w:pStyle w:val="Heading3"/>
      </w:pPr>
      <w:r>
        <w:t>4.1. Data Model: `Workflow`</w:t>
      </w:r>
    </w:p>
    <w:p/>
    <w:p>
      <w:pPr>
        <w:pStyle w:val="NoSpacing"/>
      </w:pPr>
      <w:r>
        <w:rPr>
          <w:rFonts w:ascii="Courier New" w:hAnsi="Courier New"/>
          <w:sz w:val="18"/>
        </w:rPr>
        <w:t>{</w:t>
        <w:br/>
        <w:t xml:space="preserve">  "workflowId": "uuid",</w:t>
        <w:br/>
        <w:t xml:space="preserve">  "ventureId": "uuid",</w:t>
        <w:br/>
        <w:t xml:space="preserve">  "name": "NewVentureLaunch",</w:t>
        <w:br/>
        <w:t xml:space="preserve">  "status": "running | suspended | completed | terminated",</w:t>
        <w:br/>
        <w:t xml:space="preserve">  "currentStage": "MarketResearch",</w:t>
        <w:br/>
        <w:t xml:space="preserve">  "history": [</w:t>
        <w:br/>
        <w:t xml:space="preserve">    {</w:t>
        <w:br/>
        <w:t xml:space="preserve">      "stage": "Start",</w:t>
        <w:br/>
        <w:t xml:space="preserve">      "status": "completed",</w:t>
        <w:br/>
        <w:t xml:space="preserve">      "completedAt": "timestamp"</w:t>
        <w:br/>
        <w:t xml:space="preserve">    }</w:t>
        <w:br/>
        <w:t xml:space="preserve">  ],</w:t>
        <w:br/>
        <w:t xml:space="preserve">  "createdAt": "timestamp"</w:t>
        <w:br/>
        <w:t>}</w:t>
      </w:r>
    </w:p>
    <w:p/>
    <w:p>
      <w:pPr>
        <w:pStyle w:val="Heading3"/>
      </w:pPr>
      <w:r>
        <w:t>4.2. API Endpoint: `POST /api/v1/workflows`</w:t>
      </w:r>
    </w:p>
    <w:p/>
    <w:p>
      <w:pPr>
        <w:pStyle w:val="ListBullet"/>
      </w:pPr>
      <w:r>
        <w:t>**Description:** Creates and initiates a new workflow for a given venture.</w:t>
      </w:r>
    </w:p>
    <w:p>
      <w:pPr>
        <w:pStyle w:val="ListBullet"/>
      </w:pPr>
      <w:r>
        <w:t>**Request Body:**</w:t>
      </w:r>
    </w:p>
    <w:p>
      <w:pPr>
        <w:pStyle w:val="NoSpacing"/>
      </w:pPr>
      <w:r>
        <w:rPr>
          <w:rFonts w:ascii="Courier New" w:hAnsi="Courier New"/>
          <w:sz w:val="18"/>
        </w:rPr>
        <w:t xml:space="preserve">    {</w:t>
        <w:br/>
        <w:t xml:space="preserve">      "ventureId": "uuid",</w:t>
        <w:br/>
        <w:t xml:space="preserve">      "workflowTemplate": "NewVentureLaunch"</w:t>
        <w:br/>
        <w:t xml:space="preserve">    }</w:t>
      </w:r>
    </w:p>
    <w:p>
      <w:pPr>
        <w:pStyle w:val="ListBullet"/>
      </w:pPr>
      <w:r>
        <w:t>**Response:**</w:t>
      </w:r>
    </w:p>
    <w:p>
      <w:pPr>
        <w:pStyle w:val="ListBullet"/>
      </w:pPr>
      <w:r>
        <w:t>`201 Created`: Returns the newly created `Workflow` object.</w:t>
      </w:r>
    </w:p>
    <w:p/>
    <w:p>
      <w:r>
        <w:t>────────────────────────────────────────────────────────────</w:t>
      </w:r>
    </w:p>
    <w:p/>
    <w:p>
      <w:pPr>
        <w:pStyle w:val="Heading2"/>
      </w:pPr>
      <w:r>
        <w:t>T.3 Agent Orchestration Model</w:t>
      </w:r>
    </w:p>
    <w:p>
      <w:pPr>
        <w:pStyle w:val="Heading2"/>
      </w:pPr>
      <w:r>
        <w:t>Agent Orchestration Model</w:t>
      </w:r>
    </w:p>
    <w:p>
      <w:r>
        <w:t>Phase: 5</w:t>
      </w:r>
    </w:p>
    <w:p>
      <w:r>
        <w:t>Status: Draft</w:t>
      </w:r>
    </w:p>
    <w:p/>
    <w:p>
      <w:pPr>
        <w:pStyle w:val="Heading2"/>
      </w:pPr>
      <w:r>
        <w:t>1. Introduction</w:t>
      </w:r>
    </w:p>
    <w:p/>
    <w:p>
      <w:r>
        <w:t>The Agent Orchestration Model defines how the Cepho AI Platform manages, tasks, and coordinates a diverse ecosystem of specialized AI agents. This model moves beyond the single-agent paradigm, creating a collaborative environment where multiple agents work in concert to execute the complex `Tasks` defined within an `Autonomous Workflow`.</w:t>
      </w:r>
    </w:p>
    <w:p/>
    <w:p>
      <w:r>
        <w:t>The central component of this model is the **Orchestrator**.</w:t>
      </w:r>
    </w:p>
    <w:p/>
    <w:p>
      <w:pPr>
        <w:pStyle w:val="Heading2"/>
      </w:pPr>
      <w:r>
        <w:t>2. The Orchestrator</w:t>
      </w:r>
    </w:p>
    <w:p/>
    <w:p>
      <w:r>
        <w:t>The Orchestrator is a master agent responsible for the high-level execution of a `Workflow`. It does not perform business tasks itself; instead, it interprets the workflow, assigns tasks to specialized agents, and monitors their progress.</w:t>
      </w:r>
    </w:p>
    <w:p/>
    <w:p>
      <w:pPr>
        <w:pStyle w:val="Heading3"/>
      </w:pPr>
      <w:r>
        <w:t>2.1. Core Responsibilities</w:t>
      </w:r>
    </w:p>
    <w:p/>
    <w:p>
      <w:pPr>
        <w:pStyle w:val="ListBullet"/>
      </w:pPr>
      <w:r>
        <w:t>**Task Decomposition:** Breaking down a high-level `Stage` from a workflow (e.g., `Market Research`) into a series of concrete, actionable `Tasks`.</w:t>
      </w:r>
    </w:p>
    <w:p>
      <w:pPr>
        <w:pStyle w:val="ListBullet"/>
      </w:pPr>
      <w:r>
        <w:t>**Agent Selection:** Identifying the most appropriate agent from the available pool to perform each `Task` (e.g., selecting the `MarketAnalysisAgent` for a competitor research task).</w:t>
      </w:r>
    </w:p>
    <w:p>
      <w:pPr>
        <w:pStyle w:val="ListBullet"/>
      </w:pPr>
      <w:r>
        <w:t>**Task Assignment &amp; Monitoring:** Dispatching tasks to the selected agents and monitoring their status (`pending`, `running`, `completed`, `failed`).</w:t>
      </w:r>
    </w:p>
    <w:p>
      <w:pPr>
        <w:pStyle w:val="ListBullet"/>
      </w:pPr>
      <w:r>
        <w:t>**State Management:** Updating the overall `Workflow` status based on the completion of individual tasks and stages.</w:t>
      </w:r>
    </w:p>
    <w:p>
      <w:pPr>
        <w:pStyle w:val="ListBullet"/>
      </w:pPr>
      <w:r>
        <w:t>**Error Handling:** Managing task failures, retrying where appropriate, or escalating to the user for intervention.</w:t>
      </w:r>
    </w:p>
    <w:p/>
    <w:p>
      <w:pPr>
        <w:pStyle w:val="Heading2"/>
      </w:pPr>
      <w:r>
        <w:t>3. The Agent Ecosystem</w:t>
      </w:r>
    </w:p>
    <w:p/>
    <w:p>
      <w:r>
        <w:t>The platform includes a variety of specialized agents, each optimized for a specific domain or function. These agents are stateless and operate on a task-in, result-out basis.</w:t>
      </w:r>
    </w:p>
    <w:p/>
    <w:p>
      <w:pPr>
        <w:pStyle w:val="Heading3"/>
      </w:pPr>
      <w:r>
        <w:t>3.1. Agent Categories</w:t>
      </w:r>
    </w:p>
    <w:p/>
    <w:p>
      <w:pPr>
        <w:pStyle w:val="NoSpacing"/>
      </w:pPr>
      <w:r>
        <w:rPr>
          <w:rFonts w:ascii="Courier New" w:hAnsi="Courier New"/>
          <w:sz w:val="18"/>
        </w:rPr>
        <w:t>| Category | Example Agents | Function |</w:t>
      </w:r>
    </w:p>
    <w:p>
      <w:r>
        <w:t>|---|---|---|</w:t>
      </w:r>
    </w:p>
    <w:p>
      <w:pPr>
        <w:pStyle w:val="NoSpacing"/>
      </w:pPr>
      <w:r>
        <w:rPr>
          <w:rFonts w:ascii="Courier New" w:hAnsi="Courier New"/>
          <w:sz w:val="18"/>
        </w:rPr>
        <w:t>| **Research &amp; Analysis** | `MarketAnalysisAgent`, `FinancialModelingAgent` | Gathers and synthesizes information, creates reports, and builds predictive models. |</w:t>
      </w:r>
    </w:p>
    <w:p>
      <w:pPr>
        <w:pStyle w:val="NoSpacing"/>
      </w:pPr>
      <w:r>
        <w:rPr>
          <w:rFonts w:ascii="Courier New" w:hAnsi="Courier New"/>
          <w:sz w:val="18"/>
        </w:rPr>
        <w:t>| **Content &amp; Creative** | `CopywritingAgent`, `GraphicDesignAgent` | Generates written and visual content for marketing, product, and communications. |</w:t>
      </w:r>
    </w:p>
    <w:p>
      <w:pPr>
        <w:pStyle w:val="NoSpacing"/>
      </w:pPr>
      <w:r>
        <w:rPr>
          <w:rFonts w:ascii="Courier New" w:hAnsi="Courier New"/>
          <w:sz w:val="18"/>
        </w:rPr>
        <w:t>| **Software Development** | `CodeGenerationAgent`, `DatabaseAdminAgent` | Writes, tests, and deploys code; manages database schemas and infrastructure. |</w:t>
      </w:r>
    </w:p>
    <w:p>
      <w:pPr>
        <w:pStyle w:val="NoSpacing"/>
      </w:pPr>
      <w:r>
        <w:rPr>
          <w:rFonts w:ascii="Courier New" w:hAnsi="Courier New"/>
          <w:sz w:val="18"/>
        </w:rPr>
        <w:t>| **Marketing &amp; Sales** | `SEMAgent`, `SocialMediaAgent` | Manages advertising campaigns, social media presence, and lead generation funnels. |</w:t>
      </w:r>
    </w:p>
    <w:p>
      <w:pPr>
        <w:pStyle w:val="NoSpacing"/>
      </w:pPr>
      <w:r>
        <w:rPr>
          <w:rFonts w:ascii="Courier New" w:hAnsi="Courier New"/>
          <w:sz w:val="18"/>
        </w:rPr>
        <w:t>| **External Integration** | `StripeIntegrationAgent`, `AWSIntegrationAgent` | Interacts with third-party APIs to perform real-world actions like processing payments or provisioning servers. |</w:t>
      </w:r>
    </w:p>
    <w:p/>
    <w:p>
      <w:pPr>
        <w:pStyle w:val="Heading2"/>
      </w:pPr>
      <w:r>
        <w:t>4. Communication and Data Flow</w:t>
      </w:r>
    </w:p>
    <w:p/>
    <w:p>
      <w:r>
        <w:t>Agents do not communicate directly with each other. All communication is mediated by the Orchestrator to ensure a clear chain of command and an auditable data trail.</w:t>
      </w:r>
    </w:p>
    <w:p/>
    <w:p>
      <w:pPr>
        <w:pStyle w:val="ListNumber"/>
      </w:pPr>
      <w:r>
        <w:t>1.  **Orchestrator to Agent:** The Orchestrator dispatches a `Task` to an agent. The task object contains all the necessary context and data for the agent to perform its function.</w:t>
      </w:r>
    </w:p>
    <w:p>
      <w:pPr>
        <w:pStyle w:val="ListNumber"/>
      </w:pPr>
      <w:r>
        <w:t>2.  **Agent to Orchestrator:** Upon completion, the agent returns a `Result` object to the Orchestrator. The result object includes the output of the task and a status code.</w:t>
      </w:r>
    </w:p>
    <w:p>
      <w:pPr>
        <w:pStyle w:val="ListNumber"/>
      </w:pPr>
      <w:r>
        <w:t>3.  **Data Persistence:** The Orchestrator is responsible for persisting all `Task` and `Result` objects to the database, creating a complete historical record of the workflow execution.</w:t>
      </w:r>
    </w:p>
    <w:p/>
    <w:p>
      <w:pPr>
        <w:pStyle w:val="Heading2"/>
      </w:pPr>
      <w:r>
        <w:t>5. Data Models</w:t>
      </w:r>
    </w:p>
    <w:p/>
    <w:p>
      <w:pPr>
        <w:pStyle w:val="Heading3"/>
      </w:pPr>
      <w:r>
        <w:t>5.1. Data Model: `Task`</w:t>
      </w:r>
    </w:p>
    <w:p/>
    <w:p>
      <w:pPr>
        <w:pStyle w:val="NoSpacing"/>
      </w:pPr>
      <w:r>
        <w:rPr>
          <w:rFonts w:ascii="Courier New" w:hAnsi="Courier New"/>
          <w:sz w:val="18"/>
        </w:rPr>
        <w:t>{</w:t>
        <w:br/>
        <w:t xml:space="preserve">  "taskId": "uuid",</w:t>
        <w:br/>
        <w:t xml:space="preserve">  "workflowId": "uuid",</w:t>
        <w:br/>
        <w:t xml:space="preserve">  "stage": "MarketResearch",</w:t>
        <w:br/>
        <w:t xml:space="preserve">  "assignedAgent": "MarketAnalysisAgent",</w:t>
        <w:br/>
        <w:t xml:space="preserve">  "status": "running",</w:t>
        <w:br/>
        <w:t xml:space="preserve">  "prompt": "Analyze the top 5 competitors for a SaaS product in the project management space.",</w:t>
        <w:br/>
        <w:t xml:space="preserve">  "context": { ... },</w:t>
        <w:br/>
        <w:t xml:space="preserve">  "createdAt": "timestamp"</w:t>
        <w:br/>
        <w:t>}</w:t>
      </w:r>
    </w:p>
    <w:p/>
    <w:p>
      <w:pPr>
        <w:pStyle w:val="Heading3"/>
      </w:pPr>
      <w:r>
        <w:t>5.2. Data Model: `Result`</w:t>
      </w:r>
    </w:p>
    <w:p/>
    <w:p>
      <w:pPr>
        <w:pStyle w:val="NoSpacing"/>
      </w:pPr>
      <w:r>
        <w:rPr>
          <w:rFonts w:ascii="Courier New" w:hAnsi="Courier New"/>
          <w:sz w:val="18"/>
        </w:rPr>
        <w:t>{</w:t>
        <w:br/>
        <w:t xml:space="preserve">  "resultId": "uuid",</w:t>
        <w:br/>
        <w:t xml:space="preserve">  "taskId": "uuid",</w:t>
        <w:br/>
        <w:t xml:space="preserve">  "status": "completed",</w:t>
        <w:br/>
        <w:t xml:space="preserve">  "output": {</w:t>
        <w:br/>
        <w:t xml:space="preserve">    "reportUrl": "/path/to/competitor_analysis.md"</w:t>
        <w:br/>
        <w:t xml:space="preserve">  },</w:t>
        <w:br/>
        <w:t xml:space="preserve">  "completedAt": "timestamp"</w:t>
        <w:br/>
        <w:t>}</w:t>
      </w:r>
    </w:p>
    <w:p/>
    <w:p>
      <w:r>
        <w:t>────────────────────────────────────────────────────────────</w:t>
      </w:r>
    </w:p>
    <w:p/>
    <w:p>
      <w:pPr>
        <w:pStyle w:val="Heading2"/>
      </w:pPr>
      <w:r>
        <w:t>T.4 Human Approval Gates</w:t>
      </w:r>
    </w:p>
    <w:p>
      <w:pPr>
        <w:pStyle w:val="Heading2"/>
      </w:pPr>
      <w:r>
        <w:t>Human Approval Gates</w:t>
      </w:r>
    </w:p>
    <w:p>
      <w:r>
        <w:t>Phase: 5</w:t>
      </w:r>
    </w:p>
    <w:p>
      <w:r>
        <w:t>Status: Draft</w:t>
      </w:r>
    </w:p>
    <w:p/>
    <w:p>
      <w:pPr>
        <w:pStyle w:val="Heading2"/>
      </w:pPr>
      <w:r>
        <w:t>1. Introduction</w:t>
      </w:r>
    </w:p>
    <w:p/>
    <w:p>
      <w:r>
        <w:t>Human Approval Gates are a critical component of the Phase 5 architecture, serving as the primary mechanism for ensuring user control and oversight. These gates are mandatory, non-bypassable checkpoints within an `Autonomous Workflow` where the system must halt and receive explicit confirmation from the user before proceeding.</w:t>
      </w:r>
    </w:p>
    <w:p/>
    <w:p>
      <w:r>
        <w:t>This design ensures that while the platform can execute complex tasks autonomously, all strategic decisions and high-stakes actions remain under the ultimate authority of the human user.</w:t>
      </w:r>
    </w:p>
    <w:p/>
    <w:p>
      <w:pPr>
        <w:pStyle w:val="Heading2"/>
      </w:pPr>
      <w:r>
        <w:t>2. Gate Definition and Placement</w:t>
      </w:r>
    </w:p>
    <w:p/>
    <w:p>
      <w:r>
        <w:t>Gates are defined within the workflow templates and are strategically placed before any action that is:</w:t>
      </w:r>
    </w:p>
    <w:p/>
    <w:p>
      <w:pPr>
        <w:pStyle w:val="ListBullet"/>
      </w:pPr>
      <w:r>
        <w:t xml:space="preserve">  **Irreversible:** Such as sending a mass email, making a public announcement, or deleting a large amount of data.</w:t>
      </w:r>
    </w:p>
    <w:p>
      <w:pPr>
        <w:pStyle w:val="ListBullet"/>
      </w:pPr>
      <w:r>
        <w:t xml:space="preserve">  **High-Cost:** Involving significant financial expenditure, such as launching a large-scale advertising campaign.</w:t>
      </w:r>
    </w:p>
    <w:p>
      <w:pPr>
        <w:pStyle w:val="ListBullet"/>
      </w:pPr>
      <w:r>
        <w:t xml:space="preserve">  **Strategically Significant:** Defining the direction of the venture, such as approving the final product design or confirming a pivot in marketing strategy.</w:t>
      </w:r>
    </w:p>
    <w:p>
      <w:pPr>
        <w:pStyle w:val="ListBullet"/>
      </w:pPr>
      <w:r>
        <w:t xml:space="preserve">  **Legally Binding:** Such as agreeing to the terms of service for a new software tool or generating a formal legal document.</w:t>
      </w:r>
    </w:p>
    <w:p/>
    <w:p>
      <w:pPr>
        <w:pStyle w:val="Heading3"/>
      </w:pPr>
      <w:r>
        <w:t>2.1. Example Gates in the `NewVentureLaunch` Workflow</w:t>
      </w:r>
    </w:p>
    <w:p/>
    <w:p>
      <w:pPr>
        <w:pStyle w:val="ListBullet"/>
      </w:pPr>
      <w:r>
        <w:t xml:space="preserve">  **Gate:** `Approve Final Product Definition`</w:t>
      </w:r>
    </w:p>
    <w:p>
      <w:pPr>
        <w:pStyle w:val="ListBullet"/>
      </w:pPr>
      <w:r>
        <w:t xml:space="preserve">  **Gate:** `Approve MVP Budget and Timeline`</w:t>
      </w:r>
    </w:p>
    <w:p>
      <w:pPr>
        <w:pStyle w:val="ListBullet"/>
      </w:pPr>
      <w:r>
        <w:t xml:space="preserve">  **Gate:** `Approve Final Brand Identity and Marketing Copy`</w:t>
      </w:r>
    </w:p>
    <w:p>
      <w:pPr>
        <w:pStyle w:val="ListBullet"/>
      </w:pPr>
      <w:r>
        <w:t xml:space="preserve">  **Gate:** `Final Launch Approval`</w:t>
      </w:r>
    </w:p>
    <w:p/>
    <w:p>
      <w:pPr>
        <w:pStyle w:val="Heading2"/>
      </w:pPr>
      <w:r>
        <w:t>3. The Approval Process</w:t>
      </w:r>
    </w:p>
    <w:p/>
    <w:p>
      <w:pPr>
        <w:pStyle w:val="ListNumber"/>
      </w:pPr>
      <w:r>
        <w:t>1.  **Workflow Suspension:** When a workflow reaches a gate, the Orchestrator changes the workflow status to `suspended` and creates a new `ApprovalRequest` object.</w:t>
      </w:r>
    </w:p>
    <w:p>
      <w:pPr>
        <w:pStyle w:val="ListNumber"/>
      </w:pPr>
      <w:r>
        <w:t>2.  **User Notification:** The user is notified via their preferred channel (e.g., email, push notification) that their approval is required.</w:t>
      </w:r>
    </w:p>
    <w:p>
      <w:pPr>
        <w:pStyle w:val="ListNumber"/>
      </w:pPr>
      <w:r>
        <w:t>3.  **Review and Decision:** The user is presented with a clear, concise summary of the decision being requested, including all relevant context and pre-computed outcomes. The user can `Approve` or `Reject` the request.</w:t>
      </w:r>
    </w:p>
    <w:p>
      <w:pPr>
        <w:pStyle w:val="ListNumber"/>
      </w:pPr>
      <w:r>
        <w:t>4.  **Workflow Resumption/Termination:**</w:t>
      </w:r>
    </w:p>
    <w:p>
      <w:pPr>
        <w:pStyle w:val="ListBullet"/>
      </w:pPr>
      <w:r>
        <w:t xml:space="preserve">  On `Approve`, the `ApprovalRequest` is marked as `approved`, and the Orchestrator resumes the workflow.</w:t>
      </w:r>
    </w:p>
    <w:p>
      <w:pPr>
        <w:pStyle w:val="ListBullet"/>
      </w:pPr>
      <w:r>
        <w:t xml:space="preserve">  On `Reject`, the `ApprovalRequest` is marked as `rejected`, and the Orchestrator terminates the workflow, flagging it for manual review.</w:t>
      </w:r>
    </w:p>
    <w:p/>
    <w:p>
      <w:pPr>
        <w:pStyle w:val="Heading2"/>
      </w:pPr>
      <w:r>
        <w:t>4. The Approval Request UI</w:t>
      </w:r>
    </w:p>
    <w:p/>
    <w:p>
      <w:r>
        <w:t>The user interface for an approval request is designed for clarity and decisive action. It must contain:</w:t>
      </w:r>
    </w:p>
    <w:p/>
    <w:p>
      <w:pPr>
        <w:pStyle w:val="ListBullet"/>
      </w:pPr>
      <w:r>
        <w:t xml:space="preserve">  **A clear question:** e.g., "Do you approve the launch of the marketing campaign with a budget of $10,000?"</w:t>
      </w:r>
    </w:p>
    <w:p>
      <w:pPr>
        <w:pStyle w:val="ListBullet"/>
      </w:pPr>
      <w:r>
        <w:t xml:space="preserve">  **A summary of the context:** Key data and reports that led to this decision point.</w:t>
      </w:r>
    </w:p>
    <w:p>
      <w:pPr>
        <w:pStyle w:val="ListBullet"/>
      </w:pPr>
      <w:r>
        <w:t xml:space="preserve">  **A preview of the outcome:** What will happen immediately after approval (e.g., "The campaign will go live on Google and Facebook.").</w:t>
      </w:r>
    </w:p>
    <w:p>
      <w:pPr>
        <w:pStyle w:val="ListBullet"/>
      </w:pPr>
      <w:r>
        <w:t xml:space="preserve">  **Explicit `Approve` and `Reject` buttons.**</w:t>
      </w:r>
    </w:p>
    <w:p/>
    <w:p>
      <w:pPr>
        <w:pStyle w:val="Heading2"/>
      </w:pPr>
      <w:r>
        <w:t>5. Data Model and API</w:t>
      </w:r>
    </w:p>
    <w:p/>
    <w:p>
      <w:pPr>
        <w:pStyle w:val="Heading3"/>
      </w:pPr>
      <w:r>
        <w:t>5.1. Data Model: `ApprovalRequest`</w:t>
      </w:r>
    </w:p>
    <w:p/>
    <w:p>
      <w:pPr>
        <w:pStyle w:val="NoSpacing"/>
      </w:pPr>
      <w:r>
        <w:rPr>
          <w:rFonts w:ascii="Courier New" w:hAnsi="Courier New"/>
          <w:sz w:val="18"/>
        </w:rPr>
        <w:t>{</w:t>
        <w:br/>
        <w:t xml:space="preserve">  "approvalId": "uuid",</w:t>
        <w:br/>
        <w:t xml:space="preserve">  "workflowId": "uuid",</w:t>
        <w:br/>
        <w:t xml:space="preserve">  "gateName": "Final Launch Approval",</w:t>
        <w:br/>
        <w:t xml:space="preserve">  "status": "pending | approved | rejected",</w:t>
        <w:br/>
        <w:t xml:space="preserve">  "requestSummary": "Approve the launch of the new SaaS product...",</w:t>
        <w:br/>
        <w:t xml:space="preserve">  "contextDocs": [</w:t>
        <w:br/>
        <w:t xml:space="preserve">    "/path/to/final_checklist.md"</w:t>
        <w:br/>
        <w:t xml:space="preserve">  ],</w:t>
        <w:br/>
        <w:t xml:space="preserve">  "requestedBy": "Orchestrator",</w:t>
        <w:br/>
        <w:t xml:space="preserve">  "createdAt": "timestamp",</w:t>
        <w:br/>
        <w:t xml:space="preserve">  "resolvedAt": "timestamp",</w:t>
        <w:br/>
        <w:t xml:space="preserve">  "resolvedBy": "user_id"</w:t>
        <w:br/>
        <w:t>}</w:t>
      </w:r>
    </w:p>
    <w:p/>
    <w:p>
      <w:pPr>
        <w:pStyle w:val="Heading3"/>
      </w:pPr>
      <w:r>
        <w:t>5.2. API Endpoint: `POST /api/v1/approvals/{approvalId}/decision`</w:t>
      </w:r>
    </w:p>
    <w:p/>
    <w:p>
      <w:pPr>
        <w:pStyle w:val="ListBullet"/>
      </w:pPr>
      <w:r>
        <w:t>**Description:** Allows the user to submit their decision for a pending approval request.</w:t>
      </w:r>
    </w:p>
    <w:p>
      <w:pPr>
        <w:pStyle w:val="ListBullet"/>
      </w:pPr>
      <w:r>
        <w:t>**Request Body:**</w:t>
      </w:r>
    </w:p>
    <w:p>
      <w:pPr>
        <w:pStyle w:val="NoSpacing"/>
      </w:pPr>
      <w:r>
        <w:rPr>
          <w:rFonts w:ascii="Courier New" w:hAnsi="Courier New"/>
          <w:sz w:val="18"/>
        </w:rPr>
        <w:t xml:space="preserve">    {</w:t>
        <w:br/>
        <w:t xml:space="preserve">      "decision": "approved" // or "rejected"</w:t>
        <w:br/>
        <w:t xml:space="preserve">    }</w:t>
      </w:r>
    </w:p>
    <w:p>
      <w:pPr>
        <w:pStyle w:val="ListBullet"/>
      </w:pPr>
      <w:r>
        <w:t>**Response:**</w:t>
      </w:r>
    </w:p>
    <w:p>
      <w:pPr>
        <w:pStyle w:val="ListBullet"/>
      </w:pPr>
      <w:r>
        <w:t>`200 OK`: If the decision is successfully recorded.</w:t>
      </w:r>
    </w:p>
    <w:p/>
    <w:p>
      <w:r>
        <w:t>────────────────────────────────────────────────────────────</w:t>
      </w:r>
    </w:p>
    <w:p/>
    <w:p>
      <w:pPr>
        <w:pStyle w:val="Heading2"/>
      </w:pPr>
      <w:r>
        <w:t>T.5 Real-World Integration Layer</w:t>
      </w:r>
    </w:p>
    <w:p>
      <w:pPr>
        <w:pStyle w:val="Heading2"/>
      </w:pPr>
      <w:r>
        <w:t>Real-World Integration Layer</w:t>
      </w:r>
    </w:p>
    <w:p>
      <w:r>
        <w:t>Phase: 5</w:t>
      </w:r>
    </w:p>
    <w:p>
      <w:r>
        <w:t>Status: Draft</w:t>
      </w:r>
    </w:p>
    <w:p/>
    <w:p>
      <w:pPr>
        <w:pStyle w:val="Heading2"/>
      </w:pPr>
      <w:r>
        <w:t>1. Introduction</w:t>
      </w:r>
    </w:p>
    <w:p/>
    <w:p>
      <w:r>
        <w:t>The Real-World Integration Layer is the architectural component that enables the Cepho AI Platform to interact with external, third-party services. It acts as a bridge between the platform's internal, autonomous agents and the APIs of external systems, allowing the platform to perform tangible, real-world actions.</w:t>
      </w:r>
    </w:p>
    <w:p/>
    <w:p>
      <w:r>
        <w:t>This layer is essential for moving beyond data processing and content generation into true venture execution, such as processing payments, registering domain names, or running advertising campaigns.</w:t>
      </w:r>
    </w:p>
    <w:p/>
    <w:p>
      <w:pPr>
        <w:pStyle w:val="Heading2"/>
      </w:pPr>
      <w:r>
        <w:t>2. Architectural Design</w:t>
      </w:r>
    </w:p>
    <w:p/>
    <w:p>
      <w:r>
        <w:t>The integration layer is designed as a set of standardized adapters, where each adapter is responsible for communicating with a specific third-party API. This approach decouples the core logic of the autonomous agents from the specific implementation details of any given external service.</w:t>
      </w:r>
    </w:p>
    <w:p/>
    <w:p>
      <w:pPr>
        <w:pStyle w:val="Heading3"/>
      </w:pPr>
      <w:r>
        <w:t>2.1. Key Components</w:t>
      </w:r>
    </w:p>
    <w:p/>
    <w:p>
      <w:pPr>
        <w:pStyle w:val="ListBullet"/>
      </w:pPr>
      <w:r>
        <w:t>**Integration Agent:** A specialized type of agent (e.g., `StripeIntegrationAgent`) that exposes a set of standardized methods (e.g., `create_charge`, `refund_payment`).</w:t>
      </w:r>
    </w:p>
    <w:p>
      <w:pPr>
        <w:pStyle w:val="ListBullet"/>
      </w:pPr>
      <w:r>
        <w:t>**Adapter:** The internal logic within the Integration Agent that handles the specifics of the third-party API, including authentication, endpoint URLs, and data transformation.</w:t>
      </w:r>
    </w:p>
    <w:p>
      <w:pPr>
        <w:pStyle w:val="ListBullet"/>
      </w:pPr>
      <w:r>
        <w:t>**Credentials Vault:** A secure, encrypted storage system for all third-party API keys and access tokens. The Orchestrator retrieves credentials from the vault at runtime and injects them into the appropriate Integration Agent.</w:t>
      </w:r>
    </w:p>
    <w:p/>
    <w:p>
      <w:pPr>
        <w:pStyle w:val="Heading3"/>
      </w:pPr>
      <w:r>
        <w:t>2.2. Interaction Flow</w:t>
      </w:r>
    </w:p>
    <w:p/>
    <w:p>
      <w:pPr>
        <w:pStyle w:val="ListNumber"/>
      </w:pPr>
      <w:r>
        <w:t>1.  The `Orchestrator` assigns a task requiring real-world action (e.g., "Charge customer for new subscription") to the appropriate `IntegrationAgent` (e.g., `StripeIntegrationAgent`).</w:t>
      </w:r>
    </w:p>
    <w:p>
      <w:pPr>
        <w:pStyle w:val="ListNumber"/>
      </w:pPr>
      <w:r>
        <w:t>2.  The `Orchestrator` retrieves the necessary API key from the `CredentialsVault`.</w:t>
      </w:r>
    </w:p>
    <w:p>
      <w:pPr>
        <w:pStyle w:val="ListNumber"/>
      </w:pPr>
      <w:r>
        <w:t>3.  The `IntegrationAgent` receives the task and the credentials.</w:t>
      </w:r>
    </w:p>
    <w:p>
      <w:pPr>
        <w:pStyle w:val="ListNumber"/>
      </w:pPr>
      <w:r>
        <w:t>4.  The agent's internal `Adapter` translates the standardized task into a specific API call to the external service (e.g., a `POST` request to `api.stripe.com/v1/charges`).</w:t>
      </w:r>
    </w:p>
    <w:p>
      <w:pPr>
        <w:pStyle w:val="ListNumber"/>
      </w:pPr>
      <w:r>
        <w:t>5.  The `Adapter` handles the response from the external API, transforming it back into a standardized `Result` object, which is then returned to the `Orchestrator`.</w:t>
      </w:r>
    </w:p>
    <w:p/>
    <w:p>
      <w:pPr>
        <w:pStyle w:val="Heading2"/>
      </w:pPr>
      <w:r>
        <w:t>3. Supported Integrations</w:t>
      </w:r>
    </w:p>
    <w:p/>
    <w:p>
      <w:r>
        <w:t>Phase 5 will prioritize the development of adapters for a core set of services essential for launching and operating a digital venture.</w:t>
      </w:r>
    </w:p>
    <w:p/>
    <w:p>
      <w:pPr>
        <w:pStyle w:val="NoSpacing"/>
      </w:pPr>
      <w:r>
        <w:rPr>
          <w:rFonts w:ascii="Courier New" w:hAnsi="Courier New"/>
          <w:sz w:val="18"/>
        </w:rPr>
        <w:t>| Category | Service | Key Actions |</w:t>
      </w:r>
    </w:p>
    <w:p>
      <w:r>
        <w:t>|---|---|---|</w:t>
      </w:r>
    </w:p>
    <w:p>
      <w:pPr>
        <w:pStyle w:val="NoSpacing"/>
      </w:pPr>
      <w:r>
        <w:rPr>
          <w:rFonts w:ascii="Courier New" w:hAnsi="Courier New"/>
          <w:sz w:val="18"/>
        </w:rPr>
        <w:t>| **Payments** | Stripe | Process credit card charges, manage subscriptions, handle refunds. |</w:t>
      </w:r>
    </w:p>
    <w:p>
      <w:pPr>
        <w:pStyle w:val="NoSpacing"/>
      </w:pPr>
      <w:r>
        <w:rPr>
          <w:rFonts w:ascii="Courier New" w:hAnsi="Courier New"/>
          <w:sz w:val="18"/>
        </w:rPr>
        <w:t>| **Cloud Infrastructure** | Amazon Web Services (AWS) | Provision servers (EC2), manage databases (RDS), host static assets (S3). |</w:t>
      </w:r>
    </w:p>
    <w:p>
      <w:pPr>
        <w:pStyle w:val="NoSpacing"/>
      </w:pPr>
      <w:r>
        <w:rPr>
          <w:rFonts w:ascii="Courier New" w:hAnsi="Courier New"/>
          <w:sz w:val="18"/>
        </w:rPr>
        <w:t>| **Domain &amp; DNS** | GoDaddy, Namecheap | Register new domain names, update DNS records. |</w:t>
      </w:r>
    </w:p>
    <w:p>
      <w:pPr>
        <w:pStyle w:val="NoSpacing"/>
      </w:pPr>
      <w:r>
        <w:rPr>
          <w:rFonts w:ascii="Courier New" w:hAnsi="Courier New"/>
          <w:sz w:val="18"/>
        </w:rPr>
        <w:t>| **Digital Advertising** | Google Ads, Facebook Ads | Create and manage ad campaigns, monitor performance and spend. |</w:t>
      </w:r>
    </w:p>
    <w:p>
      <w:pPr>
        <w:pStyle w:val="NoSpacing"/>
      </w:pPr>
      <w:r>
        <w:rPr>
          <w:rFonts w:ascii="Courier New" w:hAnsi="Courier New"/>
          <w:sz w:val="18"/>
        </w:rPr>
        <w:t>| **Legal Services** | Clerky, Stripe Atlas | Company formation, generation of standard legal documents (e.g., privacy policy). |</w:t>
      </w:r>
    </w:p>
    <w:p/>
    <w:p>
      <w:pPr>
        <w:pStyle w:val="Heading2"/>
      </w:pPr>
      <w:r>
        <w:t>4. API and Data Model</w:t>
      </w:r>
    </w:p>
    <w:p/>
    <w:p>
      <w:pPr>
        <w:pStyle w:val="Heading3"/>
      </w:pPr>
      <w:r>
        <w:t>4.1. Data Model: `Integration`</w:t>
      </w:r>
    </w:p>
    <w:p/>
    <w:p>
      <w:r>
        <w:t>This model stores the configuration and state for each user-connected third-party service.</w:t>
      </w:r>
    </w:p>
    <w:p/>
    <w:p>
      <w:pPr>
        <w:pStyle w:val="NoSpacing"/>
      </w:pPr>
      <w:r>
        <w:rPr>
          <w:rFonts w:ascii="Courier New" w:hAnsi="Courier New"/>
          <w:sz w:val="18"/>
        </w:rPr>
        <w:t>{</w:t>
        <w:br/>
        <w:t xml:space="preserve">  "integrationId": "uuid",</w:t>
        <w:br/>
        <w:t xml:space="preserve">  "userId": "uuid",</w:t>
        <w:br/>
        <w:t xml:space="preserve">  "provider": "stripe",</w:t>
        <w:br/>
        <w:t xml:space="preserve">  "status": "active | inactive | error",</w:t>
        <w:br/>
        <w:t xml:space="preserve">  "credentialsVaultKey": "path/to/stripe/api_key",</w:t>
        <w:br/>
        <w:t xml:space="preserve">  "metadata": {</w:t>
        <w:br/>
        <w:t xml:space="preserve">    "accountId": "acct_12345"</w:t>
        <w:br/>
        <w:t xml:space="preserve">  },</w:t>
        <w:br/>
        <w:t xml:space="preserve">  "createdAt": "timestamp"</w:t>
        <w:br/>
        <w:t>}</w:t>
      </w:r>
    </w:p>
    <w:p/>
    <w:p>
      <w:pPr>
        <w:pStyle w:val="Heading3"/>
      </w:pPr>
      <w:r>
        <w:t>4.2. API Endpoint: `POST /api/v1/integrations`</w:t>
      </w:r>
    </w:p>
    <w:p/>
    <w:p>
      <w:pPr>
        <w:pStyle w:val="ListBullet"/>
      </w:pPr>
      <w:r>
        <w:t>**Description:** Connects a new third-party service to the user's account.</w:t>
      </w:r>
    </w:p>
    <w:p>
      <w:pPr>
        <w:pStyle w:val="ListBullet"/>
      </w:pPr>
      <w:r>
        <w:t>**Request Body:**</w:t>
      </w:r>
    </w:p>
    <w:p>
      <w:pPr>
        <w:pStyle w:val="NoSpacing"/>
      </w:pPr>
      <w:r>
        <w:rPr>
          <w:rFonts w:ascii="Courier New" w:hAnsi="Courier New"/>
          <w:sz w:val="18"/>
        </w:rPr>
        <w:t xml:space="preserve">    {</w:t>
        <w:br/>
        <w:t xml:space="preserve">      "provider": "stripe",</w:t>
        <w:br/>
        <w:t xml:space="preserve">      "apiKey": "sk_test_..."</w:t>
        <w:br/>
        <w:t xml:space="preserve">    }</w:t>
      </w:r>
    </w:p>
    <w:p>
      <w:pPr>
        <w:pStyle w:val="ListBullet"/>
      </w:pPr>
      <w:r>
        <w:t>**Response:**</w:t>
      </w:r>
    </w:p>
    <w:p>
      <w:pPr>
        <w:pStyle w:val="ListBullet"/>
      </w:pPr>
      <w:r>
        <w:t>`201 Created`: Returns the new `Integration` object.</w:t>
      </w:r>
    </w:p>
    <w:p/>
    <w:p>
      <w:r>
        <w:t>────────────────────────────────────────────────────────────</w:t>
      </w:r>
    </w:p>
    <w:p/>
    <w:p>
      <w:pPr>
        <w:pStyle w:val="Heading2"/>
      </w:pPr>
      <w:r>
        <w:t>T.6 Market Launch Automation</w:t>
      </w:r>
    </w:p>
    <w:p>
      <w:pPr>
        <w:pStyle w:val="Heading2"/>
      </w:pPr>
      <w:r>
        <w:t>Market Launch Automation</w:t>
      </w:r>
    </w:p>
    <w:p>
      <w:r>
        <w:t>Phase: 5</w:t>
      </w:r>
    </w:p>
    <w:p>
      <w:r>
        <w:t>Status: Draft</w:t>
      </w:r>
    </w:p>
    <w:p/>
    <w:p>
      <w:pPr>
        <w:pStyle w:val="Heading2"/>
      </w:pPr>
      <w:r>
        <w:t>1. Introduction</w:t>
      </w:r>
    </w:p>
    <w:p/>
    <w:p>
      <w:r>
        <w:t>The Market Launch Automation workflow is a specialized, high-stakes autonomous process designed to orchestrate the final sequence of actions required to launch a new venture. This workflow acts as the final execution arm of a `Venture` plan, triggered only after all preceding development, marketing, and legal workflows have been completed and have received final human approval.</w:t>
      </w:r>
    </w:p>
    <w:p/>
    <w:p>
      <w:r>
        <w:t>Its purpose is to ensure a coordinated, error-free, and simultaneous activation of all public-facing assets and services, transforming the venture from a pre-launch state to being live and operational in the market.</w:t>
      </w:r>
    </w:p>
    <w:p/>
    <w:p>
      <w:pPr>
        <w:pStyle w:val="Heading2"/>
      </w:pPr>
      <w:r>
        <w:t>2. Workflow Trigger and Pre-conditions</w:t>
      </w:r>
    </w:p>
    <w:p/>
    <w:p>
      <w:pPr>
        <w:pStyle w:val="ListBullet"/>
      </w:pPr>
      <w:r>
        <w:t>**Trigger:** The `Market Launch` workflow is initiated when the parent `Venture` object's state is moved to `ReadyForLaunch`. This state change can only occur after the `Final Launch Approval` gate has been signed off by the user.</w:t>
      </w:r>
    </w:p>
    <w:p>
      <w:pPr>
        <w:pStyle w:val="ListBullet"/>
      </w:pPr>
      <w:r>
        <w:t>**Pre-conditions:**</w:t>
      </w:r>
    </w:p>
    <w:p>
      <w:pPr>
        <w:pStyle w:val="ListNumber"/>
      </w:pPr>
      <w:r>
        <w:t>1.  All assets (website, app, marketing materials) must be deployed to production staging environments.</w:t>
      </w:r>
    </w:p>
    <w:p>
      <w:pPr>
        <w:pStyle w:val="ListNumber"/>
      </w:pPr>
      <w:r>
        <w:t>2.  All required third-party service accounts (e.g., Stripe, social media, analytics) must be configured and their API keys stored securely in the platform's vault.</w:t>
      </w:r>
    </w:p>
    <w:p>
      <w:pPr>
        <w:pStyle w:val="ListNumber"/>
      </w:pPr>
      <w:r>
        <w:t>3.  The DNS provider integration must be active and have the necessary permissions to update records.</w:t>
      </w:r>
    </w:p>
    <w:p>
      <w:pPr>
        <w:pStyle w:val="ListNumber"/>
      </w:pPr>
      <w:r>
        <w:t>4.  The customer support channels (e.g., email, chat widget) must be configured and ready to receive inquiries.</w:t>
      </w:r>
    </w:p>
    <w:p/>
    <w:p>
      <w:pPr>
        <w:pStyle w:val="Heading2"/>
      </w:pPr>
      <w:r>
        <w:t>3. The Launch Sequence</w:t>
      </w:r>
    </w:p>
    <w:p/>
    <w:p>
      <w:r>
        <w:t>The launch sequence is a strictly ordered, non-parallel series of steps. Each step must complete successfully before the next one begins. If any step fails, the workflow halts and immediately triggers an alert for human intervention.</w:t>
      </w:r>
    </w:p>
    <w:p/>
    <w:p>
      <w:pPr>
        <w:pStyle w:val="NoSpacing"/>
      </w:pPr>
      <w:r>
        <w:rPr>
          <w:rFonts w:ascii="Courier New" w:hAnsi="Courier New"/>
          <w:sz w:val="18"/>
        </w:rPr>
        <w:t>| Step | Action | Service/Agent Involved | Verification | Rollback Procedure |</w:t>
      </w:r>
    </w:p>
    <w:p>
      <w:r>
        <w:t>|---|---|---|---|---|</w:t>
      </w:r>
    </w:p>
    <w:p>
      <w:pPr>
        <w:pStyle w:val="NoSpacing"/>
      </w:pPr>
      <w:r>
        <w:rPr>
          <w:rFonts w:ascii="Courier New" w:hAnsi="Courier New"/>
          <w:sz w:val="18"/>
        </w:rPr>
        <w:t>| 1 | **Final System Health Check** | `MonitoringAgent` | Runs a full diagnostic on all production infrastructure (servers, databases, APIs) to ensure they are operational and healthy. | N/A (Halts on failure) |</w:t>
      </w:r>
    </w:p>
    <w:p>
      <w:pPr>
        <w:pStyle w:val="NoSpacing"/>
      </w:pPr>
      <w:r>
        <w:rPr>
          <w:rFonts w:ascii="Courier New" w:hAnsi="Courier New"/>
          <w:sz w:val="18"/>
        </w:rPr>
        <w:t>| 2 | **Activate Payment Gateway** | `StripeIntegration` | Switches the Stripe account from "test" to "live" mode. | Manually switch back to "test" mode in the Stripe dashboard. |</w:t>
      </w:r>
    </w:p>
    <w:p>
      <w:pPr>
        <w:pStyle w:val="NoSpacing"/>
      </w:pPr>
      <w:r>
        <w:rPr>
          <w:rFonts w:ascii="Courier New" w:hAnsi="Courier New"/>
          <w:sz w:val="18"/>
        </w:rPr>
        <w:t>| 3 | **Update DNS Records** | `DNSProviderIntegration` | Points the primary domain and subdomains from any holding pages to the live production servers. | Revert DNS records to their previous state. |</w:t>
      </w:r>
    </w:p>
    <w:p>
      <w:pPr>
        <w:pStyle w:val="NoSpacing"/>
      </w:pPr>
      <w:r>
        <w:rPr>
          <w:rFonts w:ascii="Courier New" w:hAnsi="Courier New"/>
          <w:sz w:val="18"/>
        </w:rPr>
        <w:t>| 4 | **Enable Public Sign-ups** | `UserManagementService` | Toggles the feature flag that allows new users to register for the service. | Disable the public sign-up feature flag. |</w:t>
      </w:r>
    </w:p>
    <w:p>
      <w:pPr>
        <w:pStyle w:val="NoSpacing"/>
      </w:pPr>
      <w:r>
        <w:rPr>
          <w:rFonts w:ascii="Courier New" w:hAnsi="Courier New"/>
          <w:sz w:val="18"/>
        </w:rPr>
        <w:t>| 5 | **Publish Social Media Announcements** | `SocialMediaAgent` | Pushes the pre-approved launch announcements to all connected social media accounts (Twitter, LinkedIn, etc.). | Manually delete the published posts from each platform. |</w:t>
      </w:r>
    </w:p>
    <w:p>
      <w:pPr>
        <w:pStyle w:val="NoSpacing"/>
      </w:pPr>
      <w:r>
        <w:rPr>
          <w:rFonts w:ascii="Courier New" w:hAnsi="Courier New"/>
          <w:sz w:val="18"/>
        </w:rPr>
        <w:t>| 6 | **Send Launch Email** | `EmailMarketingIntegration` | Sends the official launch announcement email to the pre-built mailing list. | N/A (Cannot be undone) |</w:t>
      </w:r>
    </w:p>
    <w:p>
      <w:pPr>
        <w:pStyle w:val="NoSpacing"/>
      </w:pPr>
      <w:r>
        <w:rPr>
          <w:rFonts w:ascii="Courier New" w:hAnsi="Courier New"/>
          <w:sz w:val="18"/>
        </w:rPr>
        <w:t>| 7 | **Activate Analytics Tracking** | `AnalyticsIntegration` | Enables live analytics tracking and event monitoring (e.g., Google Analytics, Mixpanel). | Disable tracking scripts via the integration settings. |</w:t>
      </w:r>
    </w:p>
    <w:p>
      <w:pPr>
        <w:pStyle w:val="NoSpacing"/>
      </w:pPr>
      <w:r>
        <w:rPr>
          <w:rFonts w:ascii="Courier New" w:hAnsi="Courier New"/>
          <w:sz w:val="18"/>
        </w:rPr>
        <w:t>| 8 | **Notify Support Team** | `InternalCommsAgent` | Sends a high-priority notification to the designated customer support channel (e.g., Slack, Teams) that the venture is live. | Send a follow-up message clarifying the status. |</w:t>
      </w:r>
    </w:p>
    <w:p/>
    <w:p>
      <w:pPr>
        <w:pStyle w:val="Heading2"/>
      </w:pPr>
      <w:r>
        <w:t>4. Post-Launch Monitoring</w:t>
      </w:r>
    </w:p>
    <w:p/>
    <w:p>
      <w:r>
        <w:t>Immediately following the completion of the launch sequence, the workflow transitions into a post-launch monitoring state for a period of 24 hours.</w:t>
      </w:r>
    </w:p>
    <w:p/>
    <w:p>
      <w:pPr>
        <w:pStyle w:val="ListBullet"/>
      </w:pPr>
      <w:r>
        <w:t>**`RealtimeAnalyticsAgent`**: Continuously monitors key launch metrics (e.g., website traffic, sign-up rates, error rates) against predefined thresholds.</w:t>
      </w:r>
    </w:p>
    <w:p>
      <w:pPr>
        <w:pStyle w:val="ListBullet"/>
      </w:pPr>
      <w:r>
        <w:t>**`UptimeMonitoringAgent`**: Performs high-frequency checks on all public-facing endpoints to ensure availability.</w:t>
      </w:r>
    </w:p>
    <w:p/>
    <w:p>
      <w:r>
        <w:t>If any metric deviates significantly from expectations or if any service becomes unavailable, an alert is immediately raised to the user and the designated operations team.</w:t>
      </w:r>
    </w:p>
    <w:p/>
    <w:p>
      <w:pPr>
        <w:pStyle w:val="Heading2"/>
      </w:pPr>
      <w:r>
        <w:t>5. API and Data Model Contracts</w:t>
      </w:r>
    </w:p>
    <w:p/>
    <w:p>
      <w:pPr>
        <w:pStyle w:val="Heading3"/>
      </w:pPr>
      <w:r>
        <w:t>5.1. Data Model: `LaunchChecklist`</w:t>
      </w:r>
    </w:p>
    <w:p/>
    <w:p>
      <w:r>
        <w:t>This object tracks the state of the automated launch sequence.</w:t>
      </w:r>
    </w:p>
    <w:p/>
    <w:p>
      <w:pPr>
        <w:pStyle w:val="NoSpacing"/>
      </w:pPr>
      <w:r>
        <w:rPr>
          <w:rFonts w:ascii="Courier New" w:hAnsi="Courier New"/>
          <w:sz w:val="18"/>
        </w:rPr>
        <w:t>{</w:t>
        <w:br/>
        <w:t xml:space="preserve">  "launchId": "uuid",</w:t>
        <w:br/>
        <w:t xml:space="preserve">  "ventureId": "uuid",</w:t>
        <w:br/>
        <w:t xml:space="preserve">  "status": "pending | in_progress | completed | failed",</w:t>
        <w:br/>
        <w:t xml:space="preserve">  "steps": [</w:t>
        <w:br/>
        <w:t xml:space="preserve">    {</w:t>
        <w:br/>
        <w:t xml:space="preserve">      "stepName": "Final System Health Check",</w:t>
        <w:br/>
        <w:t xml:space="preserve">      "status": "completed",</w:t>
        <w:br/>
        <w:t xml:space="preserve">      "completedAt": "timestamp"</w:t>
        <w:br/>
        <w:t xml:space="preserve">    },</w:t>
        <w:br/>
        <w:t xml:space="preserve">    {</w:t>
        <w:br/>
        <w:t xml:space="preserve">      "stepName": "Activate Payment Gateway",</w:t>
        <w:br/>
        <w:t xml:space="preserve">      "status": "in_progress",</w:t>
        <w:br/>
        <w:t xml:space="preserve">      "startedAt": "timestamp"</w:t>
        <w:br/>
        <w:t xml:space="preserve">    }</w:t>
        <w:br/>
        <w:t xml:space="preserve">    // ... other steps</w:t>
        <w:br/>
        <w:t xml:space="preserve">  ],</w:t>
        <w:br/>
        <w:t xml:space="preserve">  "createdAt": "timestamp",</w:t>
        <w:br/>
        <w:t xml:space="preserve">  "updatedAt": "timestamp"</w:t>
        <w:br/>
        <w:t>}</w:t>
      </w:r>
    </w:p>
    <w:p/>
    <w:p>
      <w:pPr>
        <w:pStyle w:val="Heading3"/>
      </w:pPr>
      <w:r>
        <w:t>5.2. API Endpoint: `POST /api/v1/ventures/{ventureId}/launch`</w:t>
      </w:r>
    </w:p>
    <w:p/>
    <w:p>
      <w:pPr>
        <w:pStyle w:val="ListBullet"/>
      </w:pPr>
      <w:r>
        <w:t>**Description:** Manually triggers the market launch workflow. This endpoint is protected and can only be called by the system itself after the final approval gate is passed.</w:t>
      </w:r>
    </w:p>
    <w:p>
      <w:pPr>
        <w:pStyle w:val="ListBullet"/>
      </w:pPr>
      <w:r>
        <w:t>**Request Body:** (empty)</w:t>
      </w:r>
    </w:p>
    <w:p>
      <w:pPr>
        <w:pStyle w:val="ListBullet"/>
      </w:pPr>
      <w:r>
        <w:t>**Response:**</w:t>
      </w:r>
    </w:p>
    <w:p>
      <w:pPr>
        <w:pStyle w:val="ListBullet"/>
      </w:pPr>
      <w:r>
        <w:t>`202 Accepted`: If the launch workflow is successfully initiated.</w:t>
      </w:r>
    </w:p>
    <w:p>
      <w:pPr>
        <w:pStyle w:val="ListBullet"/>
      </w:pPr>
      <w:r>
        <w:t>`412 Precondition Failed`: If any of the pre-launch conditions are not met.</w:t>
      </w:r>
    </w:p>
    <w:p/>
    <w:p>
      <w:r>
        <w:t>────────────────────────────────────────────────────────────</w:t>
      </w:r>
    </w:p>
    <w:p/>
    <w:p>
      <w:pPr>
        <w:pStyle w:val="Heading2"/>
      </w:pPr>
      <w:r>
        <w:t>T.7 Ethics, Safety, and Guardrails</w:t>
      </w:r>
    </w:p>
    <w:p>
      <w:pPr>
        <w:pStyle w:val="Heading2"/>
      </w:pPr>
      <w:r>
        <w:t>Ethics, Safety, and Guardrails</w:t>
      </w:r>
    </w:p>
    <w:p>
      <w:r>
        <w:t>Phase: 5</w:t>
      </w:r>
    </w:p>
    <w:p>
      <w:r>
        <w:t>Status: Draft</w:t>
      </w:r>
    </w:p>
    <w:p/>
    <w:p>
      <w:pPr>
        <w:pStyle w:val="Heading2"/>
      </w:pPr>
      <w:r>
        <w:t>1. Guiding Principles</w:t>
      </w:r>
    </w:p>
    <w:p/>
    <w:p>
      <w:r>
        <w:t>The capacity for autonomous action requires an unwavering commitment to ethical conduct and robust safety protocols. The design of the Cepho AI Platform’s autonomous systems is governed by a set of core principles that prioritize user well-being, transparency, and accountability above all else.</w:t>
      </w:r>
    </w:p>
    <w:p/>
    <w:p>
      <w:pPr>
        <w:pStyle w:val="ListBullet"/>
      </w:pPr>
      <w:r>
        <w:t>**Human-in-Control:** The user is the ultimate authority. The platform is a tool to execute the user’s will, not to supplant it. All autonomous actions are performed on behalf of the user and are subject to their explicit or implicit approval.</w:t>
      </w:r>
    </w:p>
    <w:p>
      <w:pPr>
        <w:pStyle w:val="ListBullet"/>
      </w:pPr>
      <w:r>
        <w:t>**Transparency of Action:** The platform must maintain a clear, auditable log of all significant actions taken, decisions made, and data accessed by its autonomous agents. The user must be able to understand *why* the system took a particular action.</w:t>
      </w:r>
    </w:p>
    <w:p>
      <w:pPr>
        <w:pStyle w:val="ListBullet"/>
      </w:pPr>
      <w:r>
        <w:t>**Safety by Design:** Safety is not an add-on; it is a fundamental component of the architecture. The system is designed with multiple layers of technical and procedural guardrails to prevent unintended or harmful outcomes.</w:t>
      </w:r>
    </w:p>
    <w:p>
      <w:pPr>
        <w:pStyle w:val="ListBullet"/>
      </w:pPr>
      <w:r>
        <w:t>**Privacy and Confidentiality:** The platform must treat all user data with the highest level of confidentiality, employing strong encryption and strict access controls to protect sensitive information.</w:t>
      </w:r>
    </w:p>
    <w:p/>
    <w:p>
      <w:pPr>
        <w:pStyle w:val="Heading2"/>
      </w:pPr>
      <w:r>
        <w:t>2. The Three Layers of Safety</w:t>
      </w:r>
    </w:p>
    <w:p/>
    <w:p>
      <w:r>
        <w:t>Safety is implemented through a three-layered model, providing redundancy and defense-in-depth against potential failures or misuse.</w:t>
      </w:r>
    </w:p>
    <w:p/>
    <w:p>
      <w:pPr>
        <w:pStyle w:val="Heading3"/>
      </w:pPr>
      <w:r>
        <w:t>Layer 1: Technical Guardrails (The Code)</w:t>
      </w:r>
    </w:p>
    <w:p/>
    <w:p>
      <w:r>
        <w:t>This layer consists of hard-coded limitations and automated checks built directly into the platform’s architecture.</w:t>
      </w:r>
    </w:p>
    <w:p/>
    <w:p>
      <w:pPr>
        <w:pStyle w:val="NoSpacing"/>
      </w:pPr>
      <w:r>
        <w:rPr>
          <w:rFonts w:ascii="Courier New" w:hAnsi="Courier New"/>
          <w:sz w:val="18"/>
        </w:rPr>
        <w:t>| Guardrail | Description |</w:t>
      </w:r>
    </w:p>
    <w:p>
      <w:r>
        <w:t>|---|---|</w:t>
      </w:r>
    </w:p>
    <w:p>
      <w:pPr>
        <w:pStyle w:val="NoSpacing"/>
      </w:pPr>
      <w:r>
        <w:rPr>
          <w:rFonts w:ascii="Courier New" w:hAnsi="Courier New"/>
          <w:sz w:val="18"/>
        </w:rPr>
        <w:t>| **Resource Consumption Limits** | Each agent and workflow is subject to strict, configurable limits on resource consumption, including API calls, compute time, and data storage. This prevents runaway processes from incurring unexpected costs or overloading systems. |</w:t>
      </w:r>
    </w:p>
    <w:p>
      <w:pPr>
        <w:pStyle w:val="NoSpacing"/>
      </w:pPr>
      <w:r>
        <w:rPr>
          <w:rFonts w:ascii="Courier New" w:hAnsi="Courier New"/>
          <w:sz w:val="18"/>
        </w:rPr>
        <w:t>| **Action Sandboxing** | Potentially destructive actions, such as file deletion or database modification, are executed in an isolated “sandbox” environment first. The outcome is verified before being committed to the live production system. |</w:t>
      </w:r>
    </w:p>
    <w:p>
      <w:pPr>
        <w:pStyle w:val="NoSpacing"/>
      </w:pPr>
      <w:r>
        <w:rPr>
          <w:rFonts w:ascii="Courier New" w:hAnsi="Courier New"/>
          <w:sz w:val="18"/>
        </w:rPr>
        <w:t>| **Rate Limiting** | All interactions with external APIs are subject to rate limiting to prevent the platform from being blacklisted or throttled by third-party services. |</w:t>
      </w:r>
    </w:p>
    <w:p>
      <w:pPr>
        <w:pStyle w:val="NoSpacing"/>
      </w:pPr>
      <w:r>
        <w:rPr>
          <w:rFonts w:ascii="Courier New" w:hAnsi="Courier New"/>
          <w:sz w:val="18"/>
        </w:rPr>
        <w:t>| **Input/Output Validation** | All data passing between agents or across system boundaries is rigorously validated against a predefined schema. This prevents malformed data from causing downstream errors. |</w:t>
      </w:r>
    </w:p>
    <w:p/>
    <w:p>
      <w:pPr>
        <w:pStyle w:val="Heading3"/>
      </w:pPr>
      <w:r>
        <w:t>Layer 2: Procedural Guardrails (The Workflow)</w:t>
      </w:r>
    </w:p>
    <w:p/>
    <w:p>
      <w:r>
        <w:t>This layer defines the rules and logic embedded within the autonomous workflows themselves.</w:t>
      </w:r>
    </w:p>
    <w:p/>
    <w:p>
      <w:pPr>
        <w:pStyle w:val="NoSpacing"/>
      </w:pPr>
      <w:r>
        <w:rPr>
          <w:rFonts w:ascii="Courier New" w:hAnsi="Courier New"/>
          <w:sz w:val="18"/>
        </w:rPr>
        <w:t>| Guardrail | Description |</w:t>
      </w:r>
    </w:p>
    <w:p>
      <w:r>
        <w:t>|---|---|</w:t>
      </w:r>
    </w:p>
    <w:p>
      <w:pPr>
        <w:pStyle w:val="NoSpacing"/>
      </w:pPr>
      <w:r>
        <w:rPr>
          <w:rFonts w:ascii="Courier New" w:hAnsi="Courier New"/>
          <w:sz w:val="18"/>
        </w:rPr>
        <w:t>| **Mandatory Human Approval Gates** | Workflows are explicitly designed to halt at critical junctures and await explicit user confirmation before proceeding. This is the most important procedural safeguard. |</w:t>
      </w:r>
    </w:p>
    <w:p>
      <w:pPr>
        <w:pStyle w:val="NoSpacing"/>
      </w:pPr>
      <w:r>
        <w:rPr>
          <w:rFonts w:ascii="Courier New" w:hAnsi="Courier New"/>
          <w:sz w:val="18"/>
        </w:rPr>
        <w:t>| **Pre-computation of High-Stakes Actions** | For irreversible actions, such as sending a mass email or making a public announcement, the exact content and target audience are pre-computed and presented to the user for approval long before the action is executed. |</w:t>
      </w:r>
    </w:p>
    <w:p>
      <w:pPr>
        <w:pStyle w:val="NoSpacing"/>
      </w:pPr>
      <w:r>
        <w:rPr>
          <w:rFonts w:ascii="Courier New" w:hAnsi="Courier New"/>
          <w:sz w:val="18"/>
        </w:rPr>
        <w:t>| **Red Team Simulation** | Before deploying new autonomous workflows, a dedicated “Red Team” of agents attempts to find and exploit potential loopholes or failure modes in a simulated environment. |</w:t>
      </w:r>
    </w:p>
    <w:p>
      <w:pPr>
        <w:pStyle w:val="NoSpacing"/>
      </w:pPr>
      <w:r>
        <w:rPr>
          <w:rFonts w:ascii="Courier New" w:hAnsi="Courier New"/>
          <w:sz w:val="18"/>
        </w:rPr>
        <w:t>| **Phased Rollout** | New or updated autonomous capabilities are rolled out incrementally, starting with a small group of internal users, to monitor for any unexpected behavior before a general release. |</w:t>
      </w:r>
    </w:p>
    <w:p/>
    <w:p>
      <w:pPr>
        <w:pStyle w:val="Heading3"/>
      </w:pPr>
      <w:r>
        <w:t>Layer 3: Operational Guardrails (The Human Element)</w:t>
      </w:r>
    </w:p>
    <w:p/>
    <w:p>
      <w:r>
        <w:t>This layer involves the human oversight and operational procedures that surround the platform.</w:t>
      </w:r>
    </w:p>
    <w:p/>
    <w:p>
      <w:pPr>
        <w:pStyle w:val="NoSpacing"/>
      </w:pPr>
      <w:r>
        <w:rPr>
          <w:rFonts w:ascii="Courier New" w:hAnsi="Courier New"/>
          <w:sz w:val="18"/>
        </w:rPr>
        <w:t>| Guardrail | Description |</w:t>
      </w:r>
    </w:p>
    <w:p>
      <w:r>
        <w:t>|---|---|</w:t>
      </w:r>
    </w:p>
    <w:p>
      <w:pPr>
        <w:pStyle w:val="NoSpacing"/>
      </w:pPr>
      <w:r>
        <w:rPr>
          <w:rFonts w:ascii="Courier New" w:hAnsi="Courier New"/>
          <w:sz w:val="18"/>
        </w:rPr>
        <w:t>| **Comprehensive Audit Logs** | The platform generates immutable, human-readable audit logs for all significant autonomous actions. These logs are reviewed regularly by a human compliance officer. |</w:t>
      </w:r>
    </w:p>
    <w:p>
      <w:pPr>
        <w:pStyle w:val="NoSpacing"/>
      </w:pPr>
      <w:r>
        <w:rPr>
          <w:rFonts w:ascii="Courier New" w:hAnsi="Courier New"/>
          <w:sz w:val="18"/>
        </w:rPr>
        <w:t>| **Real-time Alerting** | A dedicated monitoring system tracks the health and behavior of the autonomous agents. Any deviation from expected parameters triggers an immediate alert to the user and the operations team. |</w:t>
      </w:r>
    </w:p>
    <w:p>
      <w:pPr>
        <w:pStyle w:val="NoSpacing"/>
      </w:pPr>
      <w:r>
        <w:rPr>
          <w:rFonts w:ascii="Courier New" w:hAnsi="Courier New"/>
          <w:sz w:val="18"/>
        </w:rPr>
        <w:t>| **The “Big Red Button”** | A master kill switch is available to authorized administrators, allowing for an immediate, system-wide halt of all autonomous activity in the event of a critical emergency. |</w:t>
      </w:r>
    </w:p>
    <w:p>
      <w:pPr>
        <w:pStyle w:val="NoSpacing"/>
      </w:pPr>
      <w:r>
        <w:rPr>
          <w:rFonts w:ascii="Courier New" w:hAnsi="Courier New"/>
          <w:sz w:val="18"/>
        </w:rPr>
        <w:t>| **Regular Ethics and Safety Reviews** | A standing committee of internal and external experts convenes on a quarterly basis to review the platform’s autonomous capabilities, audit logs, and safety procedures, recommending improvements and updates. |</w:t>
      </w:r>
    </w:p>
    <w:p/>
    <w:p>
      <w:pPr>
        <w:pStyle w:val="Heading2"/>
      </w:pPr>
      <w:r>
        <w:t>3. Data Privacy and Confidentiality</w:t>
      </w:r>
    </w:p>
    <w:p/>
    <w:p>
      <w:pPr>
        <w:pStyle w:val="ListBullet"/>
      </w:pPr>
      <w:r>
        <w:t>**Encryption:** All user data, both at rest and in transit, is encrypted using industry-standard AES-256 encryption.</w:t>
      </w:r>
    </w:p>
    <w:p>
      <w:pPr>
        <w:pStyle w:val="ListBullet"/>
      </w:pPr>
      <w:r>
        <w:t>**Access Control:** A strict, role-based access control (RBAC) model ensures that agents and internal services only have access to the specific data required to perform their designated tasks.</w:t>
      </w:r>
    </w:p>
    <w:p>
      <w:pPr>
        <w:pStyle w:val="ListBullet"/>
      </w:pPr>
      <w:r>
        <w:t>**Data Minimization:** The platform is designed to only collect and store the minimum amount of data necessary for its operation.</w:t>
      </w:r>
    </w:p>
    <w:p/>
    <w:p>
      <w:r>
        <w:t>────────────────────────────────────────────────────────────</w:t>
      </w:r>
    </w:p>
    <w:p/>
    <w:p>
      <w:pPr>
        <w:pStyle w:val="Heading2"/>
      </w:pPr>
      <w:r>
        <w:t>T.8 Handover to Phase 6</w:t>
      </w:r>
    </w:p>
    <w:p>
      <w:pPr>
        <w:pStyle w:val="Heading2"/>
      </w:pPr>
      <w:r>
        <w:t>Handover to Phase 6</w:t>
      </w:r>
    </w:p>
    <w:p>
      <w:r>
        <w:t>Phase: 5</w:t>
      </w:r>
    </w:p>
    <w:p>
      <w:r>
        <w:t>Status: Draft</w:t>
      </w:r>
    </w:p>
    <w:p/>
    <w:p>
      <w:pPr>
        <w:pStyle w:val="Heading2"/>
      </w:pPr>
      <w:r>
        <w:t>1. Introduction</w:t>
      </w:r>
    </w:p>
    <w:p/>
    <w:p>
      <w:r>
        <w:t>This document serves as the official handover from the Phase 5 Design Team to the Phase 6 Commercialization and Implementation Team. It summarizes the key architectural decisions, strategic rationale, and implementation priorities that should guide the development of the autonomous venture execution capabilities of the Cepho AI Platform.</w:t>
      </w:r>
    </w:p>
    <w:p/>
    <w:p>
      <w:r>
        <w:t>The goal of Phase 5 was to create a comprehensive and robust design blueprint. Phase 6 is where this blueprint will be translated into production-ready code.</w:t>
      </w:r>
    </w:p>
    <w:p/>
    <w:p>
      <w:pPr>
        <w:pStyle w:val="Heading2"/>
      </w:pPr>
      <w:r>
        <w:t>2. Architectural Summary</w:t>
      </w:r>
    </w:p>
    <w:p/>
    <w:p>
      <w:r>
        <w:t>The Phase 5 architecture is designed around a modular, agent-based system governed by a central Orchestrator. This design provides a clear separation of concerns and allows for the independent development and scaling of different components.</w:t>
      </w:r>
    </w:p>
    <w:p/>
    <w:p>
      <w:r>
        <w:t>**Key Pillars of the Architecture:**</w:t>
      </w:r>
    </w:p>
    <w:p>
      <w:pPr>
        <w:pStyle w:val="ListBullet"/>
      </w:pPr>
      <w:r>
        <w:t>**Autonomous Workflows:** High-level state machines that define business processes.</w:t>
      </w:r>
    </w:p>
    <w:p>
      <w:pPr>
        <w:pStyle w:val="ListBullet"/>
      </w:pPr>
      <w:r>
        <w:t>**Agent Orchestration:** A central Orchestrator that decomposes workflows into tasks and assigns them to specialized agents.</w:t>
      </w:r>
    </w:p>
    <w:p>
      <w:pPr>
        <w:pStyle w:val="ListBullet"/>
      </w:pPr>
      <w:r>
        <w:t>**Human-in-the-Loop:** A non-negotiable system of approval gates that ensures human oversight of all critical decisions.</w:t>
      </w:r>
    </w:p>
    <w:p>
      <w:pPr>
        <w:pStyle w:val="ListBullet"/>
      </w:pPr>
      <w:r>
        <w:t>**Real-World Integration:** A standardized adapter layer for interacting with external third-party services.</w:t>
      </w:r>
    </w:p>
    <w:p/>
    <w:p>
      <w:pPr>
        <w:pStyle w:val="Heading2"/>
      </w:pPr>
      <w:r>
        <w:t>3. Implementation Priorities</w:t>
      </w:r>
    </w:p>
    <w:p/>
    <w:p>
      <w:r>
        <w:t>While the entire design is important, a phased implementation is recommended to manage complexity and deliver value incrementally. The following implementation order is suggested for the Phase 6 team.</w:t>
      </w:r>
    </w:p>
    <w:p/>
    <w:p>
      <w:pPr>
        <w:pStyle w:val="Heading3"/>
      </w:pPr>
      <w:r>
        <w:t>Priority 1: The Core Orchestration Engine</w:t>
      </w:r>
    </w:p>
    <w:p/>
    <w:p>
      <w:pPr>
        <w:pStyle w:val="ListBullet"/>
      </w:pPr>
      <w:r>
        <w:t>**Focus:** Build the `Orchestrator`, the data models for `Workflow`, `Task`, and `Result`, and a basic `Agent` class.</w:t>
      </w:r>
    </w:p>
    <w:p>
      <w:pPr>
        <w:pStyle w:val="ListBullet"/>
      </w:pPr>
      <w:r>
        <w:t>**Rationale:** This is the heart of the autonomous system. Without it, no other component can function.</w:t>
      </w:r>
    </w:p>
    <w:p/>
    <w:p>
      <w:pPr>
        <w:pStyle w:val="Heading3"/>
      </w:pPr>
      <w:r>
        <w:t>Priority 2: Human Approval Gates</w:t>
      </w:r>
    </w:p>
    <w:p/>
    <w:p>
      <w:pPr>
        <w:pStyle w:val="ListBullet"/>
      </w:pPr>
      <w:r>
        <w:t>**Focus:** Implement the `ApprovalRequest` data model and the UI/API for presenting and processing user decisions.</w:t>
      </w:r>
    </w:p>
    <w:p>
      <w:pPr>
        <w:pStyle w:val="ListBullet"/>
      </w:pPr>
      <w:r>
        <w:t>**Rationale:** This is the most critical safety feature. It must be in place before any truly autonomous action is allowed to occur.</w:t>
      </w:r>
    </w:p>
    <w:p/>
    <w:p>
      <w:pPr>
        <w:pStyle w:val="Heading3"/>
      </w:pPr>
      <w:r>
        <w:t>Priority 3: The Integration Layer</w:t>
      </w:r>
    </w:p>
    <w:p/>
    <w:p>
      <w:pPr>
        <w:pStyle w:val="ListBullet"/>
      </w:pPr>
      <w:r>
        <w:t>**Focus:** Develop the `CredentialsVault` and the initial set of high-priority integration adapters (e.g., Stripe, AWS).</w:t>
      </w:r>
    </w:p>
    <w:p>
      <w:pPr>
        <w:pStyle w:val="ListBullet"/>
      </w:pPr>
      <w:r>
        <w:t>**Rationale:** This unlocks the platform’s ability to perform its first real-world actions and demonstrates immediate tangible value.</w:t>
      </w:r>
    </w:p>
    <w:p/>
    <w:p>
      <w:pPr>
        <w:pStyle w:val="Heading3"/>
      </w:pPr>
      <w:r>
        <w:t>Priority 4: The Full Agent Ecosystem</w:t>
      </w:r>
    </w:p>
    <w:p/>
    <w:p>
      <w:pPr>
        <w:pStyle w:val="ListBullet"/>
      </w:pPr>
      <w:r>
        <w:t>**Focus:** Develop the full suite of specialized agents for research, content creation, marketing, etc.</w:t>
      </w:r>
    </w:p>
    <w:p>
      <w:pPr>
        <w:pStyle w:val="ListBullet"/>
      </w:pPr>
      <w:r>
        <w:t>**Rationale:** This can be parallelized. Different teams can work on different agents simultaneously once the core orchestration engine is stable.</w:t>
      </w:r>
    </w:p>
    <w:p/>
    <w:p>
      <w:pPr>
        <w:pStyle w:val="Heading2"/>
      </w:pPr>
      <w:r>
        <w:t>4. Key Risks and Considerations for Phase 6</w:t>
      </w:r>
    </w:p>
    <w:p/>
    <w:p>
      <w:pPr>
        <w:pStyle w:val="ListBullet"/>
      </w:pPr>
      <w:r>
        <w:t>**API Stability:** The design assumes the stability of third-party APIs. The implementation team must build robust error handling and versioning strategies for the integration adapters.</w:t>
      </w:r>
    </w:p>
    <w:p>
      <w:pPr>
        <w:pStyle w:val="ListBullet"/>
      </w:pPr>
      <w:r>
        <w:t>**Scalability:** The Orchestrator has the potential to become a bottleneck. The implementation should be designed with horizontal scaling in mind.</w:t>
      </w:r>
    </w:p>
    <w:p>
      <w:pPr>
        <w:pStyle w:val="ListBullet"/>
      </w:pPr>
      <w:r>
        <w:t>**User Experience:** The success of the human approval gates depends on a clear, intuitive, and responsive user interface. Significant attention should be paid to the UX design of the approval workflow.</w:t>
      </w:r>
    </w:p>
    <w:p/>
    <w:p>
      <w:pPr>
        <w:pStyle w:val="Heading2"/>
      </w:pPr>
      <w:r>
        <w:t>5. Final Checklist for Handover</w:t>
      </w:r>
    </w:p>
    <w:p/>
    <w:p>
      <w:pPr>
        <w:pStyle w:val="ListBullet"/>
      </w:pPr>
      <w:r>
        <w:t>- [ ] All Phase 5 design documents have been reviewed and approved.</w:t>
      </w:r>
    </w:p>
    <w:p>
      <w:pPr>
        <w:pStyle w:val="ListBullet"/>
      </w:pPr>
      <w:r>
        <w:t>- [ ] Data models have been formally specified and are ready for database implementation.</w:t>
      </w:r>
    </w:p>
    <w:p>
      <w:pPr>
        <w:pStyle w:val="ListBullet"/>
      </w:pPr>
      <w:r>
        <w:t>- [ ] API contracts have been defined and are ready for service implementation.</w:t>
      </w:r>
    </w:p>
    <w:p>
      <w:pPr>
        <w:pStyle w:val="ListBullet"/>
      </w:pPr>
      <w:r>
        <w:t>- [ ] The Phase 6 team has reviewed the implementation priorities and the key risks.</w:t>
      </w:r>
    </w:p>
    <w:p/>
    <w:p>
      <w:r>
        <w:t>This concludes the design phase for autonomous venture execution. The system is now ready to be built.</w:t>
      </w:r>
    </w:p>
    <w:p/>
    <w:p>
      <w:r>
        <w:t>────────────────────────────────────────────────────────────</w:t>
      </w:r>
    </w:p>
    <w:p/>
    <w:p>
      <w:pPr>
        <w:pStyle w:val="Heading2"/>
      </w:pPr>
      <w:r>
        <w:t>T.9 Phase 5 Full Consolidated Design Document</w:t>
      </w:r>
    </w:p>
    <w:p/>
    <w:p>
      <w:pPr>
        <w:pStyle w:val="Heading2"/>
      </w:pPr>
      <w:r>
        <w:t>Phase 5 Overview</w:t>
      </w:r>
    </w:p>
    <w:p>
      <w:r>
        <w:t>Phase: 5</w:t>
      </w:r>
    </w:p>
    <w:p>
      <w:r>
        <w:t>Status: Draft</w:t>
      </w:r>
    </w:p>
    <w:p/>
    <w:p>
      <w:pPr>
        <w:pStyle w:val="Heading2"/>
      </w:pPr>
      <w:r>
        <w:t>1. Introduction</w:t>
      </w:r>
    </w:p>
    <w:p/>
    <w:p>
      <w:r>
        <w:t>Phase 5 marks a strategic evolution of the Cepho AI Platform, transitioning from a suite of powerful productivity tools into a fully autonomous venture execution system. Where prior phases focused on building the foundational platform and enhancing user capabilities, Phase 5 is designed to orchestrate these capabilities to achieve complex, end-to-end business objectives with minimal human intervention.</w:t>
      </w:r>
    </w:p>
    <w:p/>
    <w:p>
      <w:r>
        <w:t>This phase operationalizes the founder story into a repeatable system design, defining the architecture and processes required for the platform to independently manage and execute the entire lifecycle of a new business venture, from initial conception to market launch.</w:t>
      </w:r>
    </w:p>
    <w:p/>
    <w:p>
      <w:pPr>
        <w:pStyle w:val="Heading2"/>
      </w:pPr>
      <w:r>
        <w:t>2. Core Objectives</w:t>
      </w:r>
    </w:p>
    <w:p/>
    <w:p>
      <w:r>
        <w:t>The primary goal of Phase 5 is to deliver a system capable of autonomous venture execution. This is broken down into the following core objectives:</w:t>
      </w:r>
    </w:p>
    <w:p/>
    <w:p>
      <w:pPr>
        <w:pStyle w:val="NoSpacing"/>
      </w:pPr>
      <w:r>
        <w:rPr>
          <w:rFonts w:ascii="Courier New" w:hAnsi="Courier New"/>
          <w:sz w:val="18"/>
        </w:rPr>
        <w:t>| Objective | Description |</w:t>
      </w:r>
    </w:p>
    <w:p>
      <w:r>
        <w:t>|---|---|</w:t>
      </w:r>
    </w:p>
    <w:p>
      <w:pPr>
        <w:pStyle w:val="NoSpacing"/>
      </w:pPr>
      <w:r>
        <w:rPr>
          <w:rFonts w:ascii="Courier New" w:hAnsi="Courier New"/>
          <w:sz w:val="18"/>
        </w:rPr>
        <w:t>| **Enable End-to-End Autonomy** | Develop a system of autonomous workflows that can execute complex, multi-step business processes, such as product development, marketing campaigns, and customer acquisition funnels. |</w:t>
      </w:r>
    </w:p>
    <w:p>
      <w:pPr>
        <w:pStyle w:val="NoSpacing"/>
      </w:pPr>
      <w:r>
        <w:rPr>
          <w:rFonts w:ascii="Courier New" w:hAnsi="Courier New"/>
          <w:sz w:val="18"/>
        </w:rPr>
        <w:t>| **Orchestrate Specialized Agents** | Implement a sophisticated model for orchestrating a variety of specialized AI agents, each responsible for specific tasks like market research, content creation, or code generation. |</w:t>
      </w:r>
    </w:p>
    <w:p>
      <w:pPr>
        <w:pStyle w:val="NoSpacing"/>
      </w:pPr>
      <w:r>
        <w:rPr>
          <w:rFonts w:ascii="Courier New" w:hAnsi="Courier New"/>
          <w:sz w:val="18"/>
        </w:rPr>
        <w:t>| **Ensure Human Oversight and Control** | Design and integrate a system of mandatory human approval gates at critical decision points, ensuring that the user retains ultimate control and authority over the venture's direction. |</w:t>
      </w:r>
    </w:p>
    <w:p>
      <w:pPr>
        <w:pStyle w:val="NoSpacing"/>
      </w:pPr>
      <w:r>
        <w:rPr>
          <w:rFonts w:ascii="Courier New" w:hAnsi="Courier New"/>
          <w:sz w:val="18"/>
        </w:rPr>
        <w:t>| **Integrate with Real-World Services** | Build a robust integration layer that allows the platform to interact with essential third-party services, such as payment gateways, advertising platforms, and legal service providers. |</w:t>
      </w:r>
    </w:p>
    <w:p>
      <w:pPr>
        <w:pStyle w:val="NoSpacing"/>
      </w:pPr>
      <w:r>
        <w:rPr>
          <w:rFonts w:ascii="Courier New" w:hAnsi="Courier New"/>
          <w:sz w:val="18"/>
        </w:rPr>
        <w:t>| **Automate Market Launch Processes** | Create a dedicated workflow for automating the entire market launch sequence, from final pre-launch checks to public announcements and initial customer onboarding. |</w:t>
      </w:r>
    </w:p>
    <w:p/>
    <w:p>
      <w:pPr>
        <w:pStyle w:val="Heading2"/>
      </w:pPr>
      <w:r>
        <w:t>3. Key Architectural Components</w:t>
      </w:r>
    </w:p>
    <w:p/>
    <w:p>
      <w:r>
        <w:t>To achieve these objectives, Phase 5 is structured around several key architectural and conceptual components. Each of these components is detailed in a dedicated design document within this package.</w:t>
      </w:r>
    </w:p>
    <w:p/>
    <w:p>
      <w:pPr>
        <w:pStyle w:val="Heading2"/>
      </w:pPr>
      <w:r>
        <w:t>4. Scope and Boundaries</w:t>
      </w:r>
    </w:p>
    <w:p/>
    <w:p>
      <w:pPr>
        <w:pStyle w:val="ListBullet"/>
      </w:pPr>
      <w:r>
        <w:t>**In Scope:** The design and documentation of the complete autonomous execution framework. This includes data models, API contracts, workflow diagrams, and interaction protocols.</w:t>
      </w:r>
    </w:p>
    <w:p>
      <w:pPr>
        <w:pStyle w:val="ListBullet"/>
      </w:pPr>
      <w:r>
        <w:t>**Out of Scope:** The implementation of production-level code. Phase 5 is strictly a design and documentation phase. All previous phases (1-4) are considered complete and locked.</w:t>
      </w:r>
    </w:p>
    <w:p/>
    <w:p>
      <w:pPr>
        <w:pStyle w:val="Heading2"/>
      </w:pPr>
      <w:r>
        <w:t>5. Handover to Phase 6</w:t>
      </w:r>
    </w:p>
    <w:p/>
    <w:p>
      <w:r>
        <w:t>The successful completion of Phase 5 will result in a comprehensive design package. This package will serve as the foundational blueprint for Phase 6, which will focus on the commercialization, scaling, and enterprise deployment of the Cepho AI Platform.</w:t>
      </w:r>
    </w:p>
    <w:p/>
    <w:p>
      <w:r>
        <w:t>────────────────────────────────────────────────────────────</w:t>
      </w:r>
    </w:p>
    <w:p>
      <w:r>
        <w:t>--- FILE_SEPARATOR</w:t>
      </w:r>
    </w:p>
    <w:p>
      <w:pPr>
        <w:pStyle w:val="Heading2"/>
      </w:pPr>
      <w:r>
        <w:t>Autonomous Workflows</w:t>
      </w:r>
    </w:p>
    <w:p>
      <w:r>
        <w:t>Phase: 5</w:t>
      </w:r>
    </w:p>
    <w:p>
      <w:r>
        <w:t>Status: Draft</w:t>
      </w:r>
    </w:p>
    <w:p/>
    <w:p>
      <w:pPr>
        <w:pStyle w:val="Heading2"/>
      </w:pPr>
      <w:r>
        <w:t>1. Introduction</w:t>
      </w:r>
    </w:p>
    <w:p/>
    <w:p>
      <w:r>
        <w:t>Autonomous Workflows are the core execution engine of Phase 5. They represent high-level, goal-oriented business processes that the Cepho AI Platform can execute from end to end. Unlike the more granular tasks of previous phases, a single workflow encapsulates a complex series of actions, decisions, and agent collaborations required to achieve a significant business outcome.</w:t>
      </w:r>
    </w:p>
    <w:p/>
    <w:p>
      <w:r>
        <w:t>This document defines the structure, lifecycle, and management of these workflows.</w:t>
      </w:r>
    </w:p>
    <w:p/>
    <w:p>
      <w:pPr>
        <w:pStyle w:val="Heading2"/>
      </w:pPr>
      <w:r>
        <w:t>2. Workflow Architecture</w:t>
      </w:r>
    </w:p>
    <w:p/>
    <w:p>
      <w:r>
        <w:t>Each workflow is defined as a state machine, where each state represents a specific stage in the business process. The transitions between states are governed by a set of conditions, which can be the completion of a task, the output of an agent, or a human approval.</w:t>
      </w:r>
    </w:p>
    <w:p/>
    <w:p>
      <w:pPr>
        <w:pStyle w:val="Heading3"/>
      </w:pPr>
      <w:r>
        <w:t>2.1. Key Concepts</w:t>
      </w:r>
    </w:p>
    <w:p/>
    <w:p>
      <w:pPr>
        <w:pStyle w:val="ListBullet"/>
      </w:pPr>
      <w:r>
        <w:t>**Venture:** The top-level object representing the overall business goal (e.g., "Launch a new SaaS product"). Each venture has a primary workflow.</w:t>
      </w:r>
    </w:p>
    <w:p>
      <w:pPr>
        <w:pStyle w:val="ListBullet"/>
      </w:pPr>
      <w:r>
        <w:t>**Workflow:** A directed graph of `Stages` designed to achieve the `Venture` goal.</w:t>
      </w:r>
    </w:p>
    <w:p>
      <w:pPr>
        <w:pStyle w:val="ListBullet"/>
      </w:pPr>
      <w:r>
        <w:t>**Stage:** A specific phase within a workflow (e.g., `MarketResearch`, `ProductDevelopment`, `MarketingCampaign`).</w:t>
      </w:r>
    </w:p>
    <w:p>
      <w:pPr>
        <w:pStyle w:val="ListBullet"/>
      </w:pPr>
      <w:r>
        <w:t>**Task:** A concrete action to be performed within a `Stage`, assigned to a specific agent (e.g., "Generate a list of 50 potential competitors").</w:t>
      </w:r>
    </w:p>
    <w:p/>
    <w:p>
      <w:pPr>
        <w:pStyle w:val="Heading3"/>
      </w:pPr>
      <w:r>
        <w:t>2.2. Example Workflow: `NewVentureLaunch`</w:t>
      </w:r>
    </w:p>
    <w:p/>
    <w:p>
      <w:r>
        <w:t>This workflow operationalizes the process of taking a new product idea to market.</w:t>
      </w:r>
    </w:p>
    <w:p/>
    <w:p>
      <w:pPr>
        <w:pStyle w:val="NoSpacing"/>
      </w:pPr>
      <w:r>
        <w:rPr>
          <w:rFonts w:ascii="Courier New" w:hAnsi="Courier New"/>
          <w:sz w:val="18"/>
        </w:rPr>
        <w:t>graph TD</w:t>
        <w:br/>
        <w:t xml:space="preserve">    A[Start: Venture Idea] --&gt; B{Market Research};</w:t>
        <w:br/>
        <w:t xml:space="preserve">    B --&gt; C{Product Definition};</w:t>
        <w:br/>
        <w:t xml:space="preserve">    C --&gt; D{MVP Development};</w:t>
        <w:br/>
        <w:t xml:space="preserve">    D --&gt; E{Pre-Launch Marketing};</w:t>
        <w:br/>
        <w:t xml:space="preserve">    E --&gt; F{Final Launch Approval};</w:t>
        <w:br/>
        <w:t xml:space="preserve">    F --&gt; G[End: Market Launch];</w:t>
      </w:r>
    </w:p>
    <w:p/>
    <w:p>
      <w:pPr>
        <w:pStyle w:val="Heading2"/>
      </w:pPr>
      <w:r>
        <w:t>3. Workflow Lifecycle</w:t>
      </w:r>
    </w:p>
    <w:p/>
    <w:p>
      <w:r>
        <w:t>A workflow progresses through a defined lifecycle, managed by the Orchestrator.</w:t>
      </w:r>
    </w:p>
    <w:p/>
    <w:p>
      <w:pPr>
        <w:pStyle w:val="ListNumber"/>
      </w:pPr>
      <w:r>
        <w:t>1.  **Initiation:** A workflow is created and associated with a new `Venture`.</w:t>
      </w:r>
    </w:p>
    <w:p>
      <w:pPr>
        <w:pStyle w:val="ListNumber"/>
      </w:pPr>
      <w:r>
        <w:t>2.  **Execution:** The Orchestrator moves the workflow through its `Stages`, assigning `Tasks` to appropriate agents.</w:t>
      </w:r>
    </w:p>
    <w:p>
      <w:pPr>
        <w:pStyle w:val="ListNumber"/>
      </w:pPr>
      <w:r>
        <w:t>3.  **Suspension (Awaiting Gate):** The workflow pauses when it reaches a `HumanApprovalGate`, awaiting user input.</w:t>
      </w:r>
    </w:p>
    <w:p>
      <w:pPr>
        <w:pStyle w:val="ListNumber"/>
      </w:pPr>
      <w:r>
        <w:t>4.  **Resumption:** Upon receiving approval, the workflow resumes execution.</w:t>
      </w:r>
    </w:p>
    <w:p>
      <w:pPr>
        <w:pStyle w:val="ListNumber"/>
      </w:pPr>
      <w:r>
        <w:t>5.  **Completion:** The workflow concludes when it reaches its final state.</w:t>
      </w:r>
    </w:p>
    <w:p>
      <w:pPr>
        <w:pStyle w:val="ListNumber"/>
      </w:pPr>
      <w:r>
        <w:t>6.  **Termination:** The workflow can be halted prematurely by the user or by an unrecoverable error.</w:t>
      </w:r>
    </w:p>
    <w:p/>
    <w:p>
      <w:pPr>
        <w:pStyle w:val="Heading2"/>
      </w:pPr>
      <w:r>
        <w:t>4. Data Model and API</w:t>
      </w:r>
    </w:p>
    <w:p/>
    <w:p>
      <w:pPr>
        <w:pStyle w:val="Heading3"/>
      </w:pPr>
      <w:r>
        <w:t>4.1. Data Model: `Workflow`</w:t>
      </w:r>
    </w:p>
    <w:p/>
    <w:p>
      <w:pPr>
        <w:pStyle w:val="NoSpacing"/>
      </w:pPr>
      <w:r>
        <w:rPr>
          <w:rFonts w:ascii="Courier New" w:hAnsi="Courier New"/>
          <w:sz w:val="18"/>
        </w:rPr>
        <w:t>{</w:t>
        <w:br/>
        <w:t xml:space="preserve">  "workflowId": "uuid",</w:t>
        <w:br/>
        <w:t xml:space="preserve">  "ventureId": "uuid",</w:t>
        <w:br/>
        <w:t xml:space="preserve">  "name": "NewVentureLaunch",</w:t>
        <w:br/>
        <w:t xml:space="preserve">  "status": "running | suspended | completed | terminated",</w:t>
        <w:br/>
        <w:t xml:space="preserve">  "currentStage": "MarketResearch",</w:t>
        <w:br/>
        <w:t xml:space="preserve">  "history": [</w:t>
        <w:br/>
        <w:t xml:space="preserve">    {</w:t>
        <w:br/>
        <w:t xml:space="preserve">      "stage": "Start",</w:t>
        <w:br/>
        <w:t xml:space="preserve">      "status": "completed",</w:t>
        <w:br/>
        <w:t xml:space="preserve">      "completedAt": "timestamp"</w:t>
        <w:br/>
        <w:t xml:space="preserve">    }</w:t>
        <w:br/>
        <w:t xml:space="preserve">  ],</w:t>
        <w:br/>
        <w:t xml:space="preserve">  "createdAt": "timestamp"</w:t>
        <w:br/>
        <w:t>}</w:t>
      </w:r>
    </w:p>
    <w:p/>
    <w:p>
      <w:pPr>
        <w:pStyle w:val="Heading3"/>
      </w:pPr>
      <w:r>
        <w:t>4.2. API Endpoint: `POST /api/v1/workflows`</w:t>
      </w:r>
    </w:p>
    <w:p/>
    <w:p>
      <w:pPr>
        <w:pStyle w:val="ListBullet"/>
      </w:pPr>
      <w:r>
        <w:t>**Description:** Creates and initiates a new workflow for a given venture.</w:t>
      </w:r>
    </w:p>
    <w:p>
      <w:pPr>
        <w:pStyle w:val="ListBullet"/>
      </w:pPr>
      <w:r>
        <w:t>**Request Body:**</w:t>
      </w:r>
    </w:p>
    <w:p>
      <w:pPr>
        <w:pStyle w:val="NoSpacing"/>
      </w:pPr>
      <w:r>
        <w:rPr>
          <w:rFonts w:ascii="Courier New" w:hAnsi="Courier New"/>
          <w:sz w:val="18"/>
        </w:rPr>
        <w:t xml:space="preserve">    {</w:t>
        <w:br/>
        <w:t xml:space="preserve">      "ventureId": "uuid",</w:t>
        <w:br/>
        <w:t xml:space="preserve">      "workflowTemplate": "NewVentureLaunch"</w:t>
        <w:br/>
        <w:t xml:space="preserve">    }</w:t>
      </w:r>
    </w:p>
    <w:p>
      <w:pPr>
        <w:pStyle w:val="ListBullet"/>
      </w:pPr>
      <w:r>
        <w:t>**Response:**</w:t>
      </w:r>
    </w:p>
    <w:p>
      <w:pPr>
        <w:pStyle w:val="ListBullet"/>
      </w:pPr>
      <w:r>
        <w:t>`201 Created`: Returns the newly created `Workflow` object.</w:t>
      </w:r>
    </w:p>
    <w:p/>
    <w:p>
      <w:r>
        <w:t>────────────────────────────────────────────────────────────</w:t>
      </w:r>
    </w:p>
    <w:p>
      <w:r>
        <w:t>--- FILE_SEPARATOR</w:t>
      </w:r>
    </w:p>
    <w:p>
      <w:pPr>
        <w:pStyle w:val="Heading2"/>
      </w:pPr>
      <w:r>
        <w:t>Agent Orchestration Model</w:t>
      </w:r>
    </w:p>
    <w:p>
      <w:r>
        <w:t>Phase: 5</w:t>
      </w:r>
    </w:p>
    <w:p>
      <w:r>
        <w:t>Status: Draft</w:t>
      </w:r>
    </w:p>
    <w:p/>
    <w:p>
      <w:pPr>
        <w:pStyle w:val="Heading2"/>
      </w:pPr>
      <w:r>
        <w:t>1. Introduction</w:t>
      </w:r>
    </w:p>
    <w:p/>
    <w:p>
      <w:r>
        <w:t>The Agent Orchestration Model defines how the Cepho AI Platform manages, tasks, and coordinates a diverse ecosystem of specialized AI agents. This model moves beyond the single-agent paradigm, creating a collaborative environment where multiple agents work in concert to execute the complex `Tasks` defined within an `Autonomous Workflow`.</w:t>
      </w:r>
    </w:p>
    <w:p/>
    <w:p>
      <w:r>
        <w:t>The central component of this model is the **Orchestrator**.</w:t>
      </w:r>
    </w:p>
    <w:p/>
    <w:p>
      <w:pPr>
        <w:pStyle w:val="Heading2"/>
      </w:pPr>
      <w:r>
        <w:t>2. The Orchestrator</w:t>
      </w:r>
    </w:p>
    <w:p/>
    <w:p>
      <w:r>
        <w:t>The Orchestrator is a master agent responsible for the high-level execution of a `Workflow`. It does not perform business tasks itself; instead, it interprets the workflow, assigns tasks to specialized agents, and monitors their progress.</w:t>
      </w:r>
    </w:p>
    <w:p/>
    <w:p>
      <w:pPr>
        <w:pStyle w:val="Heading3"/>
      </w:pPr>
      <w:r>
        <w:t>2.1. Core Responsibilities</w:t>
      </w:r>
    </w:p>
    <w:p/>
    <w:p>
      <w:pPr>
        <w:pStyle w:val="ListBullet"/>
      </w:pPr>
      <w:r>
        <w:t>**Task Decomposition:** Breaking down a high-level `Stage` from a workflow (e.g., `Market Research`) into a series of concrete, actionable `Tasks`.</w:t>
      </w:r>
    </w:p>
    <w:p>
      <w:pPr>
        <w:pStyle w:val="ListBullet"/>
      </w:pPr>
      <w:r>
        <w:t>**Agent Selection:** Identifying the most appropriate agent from the available pool to perform each `Task` (e.g., selecting the `MarketAnalysisAgent` for a competitor research task).</w:t>
      </w:r>
    </w:p>
    <w:p>
      <w:pPr>
        <w:pStyle w:val="ListBullet"/>
      </w:pPr>
      <w:r>
        <w:t>**Task Assignment &amp; Monitoring:** Dispatching tasks to the selected agents and monitoring their status (`pending`, `running`, `completed`, `failed`).</w:t>
      </w:r>
    </w:p>
    <w:p>
      <w:pPr>
        <w:pStyle w:val="ListBullet"/>
      </w:pPr>
      <w:r>
        <w:t>**State Management:** Updating the overall `Workflow` status based on the completion of individual tasks and stages.</w:t>
      </w:r>
    </w:p>
    <w:p>
      <w:pPr>
        <w:pStyle w:val="ListBullet"/>
      </w:pPr>
      <w:r>
        <w:t>**Error Handling:** Managing task failures, retrying where appropriate, or escalating to the user for intervention.</w:t>
      </w:r>
    </w:p>
    <w:p/>
    <w:p>
      <w:pPr>
        <w:pStyle w:val="Heading2"/>
      </w:pPr>
      <w:r>
        <w:t>3. The Agent Ecosystem</w:t>
      </w:r>
    </w:p>
    <w:p/>
    <w:p>
      <w:r>
        <w:t>The platform includes a variety of specialized agents, each optimized for a specific domain or function. These agents are stateless and operate on a task-in, result-out basis.</w:t>
      </w:r>
    </w:p>
    <w:p/>
    <w:p>
      <w:pPr>
        <w:pStyle w:val="Heading3"/>
      </w:pPr>
      <w:r>
        <w:t>3.1. Agent Categories</w:t>
      </w:r>
    </w:p>
    <w:p/>
    <w:p>
      <w:pPr>
        <w:pStyle w:val="NoSpacing"/>
      </w:pPr>
      <w:r>
        <w:rPr>
          <w:rFonts w:ascii="Courier New" w:hAnsi="Courier New"/>
          <w:sz w:val="18"/>
        </w:rPr>
        <w:t>| Category | Example Agents | Function |</w:t>
      </w:r>
    </w:p>
    <w:p>
      <w:r>
        <w:t>|---|---|---|</w:t>
      </w:r>
    </w:p>
    <w:p>
      <w:pPr>
        <w:pStyle w:val="NoSpacing"/>
      </w:pPr>
      <w:r>
        <w:rPr>
          <w:rFonts w:ascii="Courier New" w:hAnsi="Courier New"/>
          <w:sz w:val="18"/>
        </w:rPr>
        <w:t>| **Research &amp; Analysis** | `MarketAnalysisAgent`, `FinancialModelingAgent` | Gathers and synthesizes information, creates reports, and builds predictive models. |</w:t>
      </w:r>
    </w:p>
    <w:p>
      <w:pPr>
        <w:pStyle w:val="NoSpacing"/>
      </w:pPr>
      <w:r>
        <w:rPr>
          <w:rFonts w:ascii="Courier New" w:hAnsi="Courier New"/>
          <w:sz w:val="18"/>
        </w:rPr>
        <w:t>| **Content &amp; Creative** | `CopywritingAgent`, `GraphicDesignAgent` | Generates written and visual content for marketing, product, and communications. |</w:t>
      </w:r>
    </w:p>
    <w:p>
      <w:pPr>
        <w:pStyle w:val="NoSpacing"/>
      </w:pPr>
      <w:r>
        <w:rPr>
          <w:rFonts w:ascii="Courier New" w:hAnsi="Courier New"/>
          <w:sz w:val="18"/>
        </w:rPr>
        <w:t>| **Software Development** | `CodeGenerationAgent`, `DatabaseAdminAgent` | Writes, tests, and deploys code; manages database schemas and infrastructure. |</w:t>
      </w:r>
    </w:p>
    <w:p>
      <w:pPr>
        <w:pStyle w:val="NoSpacing"/>
      </w:pPr>
      <w:r>
        <w:rPr>
          <w:rFonts w:ascii="Courier New" w:hAnsi="Courier New"/>
          <w:sz w:val="18"/>
        </w:rPr>
        <w:t>| **Marketing &amp; Sales** | `SEMAgent`, `SocialMediaAgent` | Manages advertising campaigns, social media presence, and lead generation funnels. |</w:t>
      </w:r>
    </w:p>
    <w:p>
      <w:pPr>
        <w:pStyle w:val="NoSpacing"/>
      </w:pPr>
      <w:r>
        <w:rPr>
          <w:rFonts w:ascii="Courier New" w:hAnsi="Courier New"/>
          <w:sz w:val="18"/>
        </w:rPr>
        <w:t>| **External Integration** | `StripeIntegrationAgent`, `AWSIntegrationAgent` | Interacts with third-party APIs to perform real-world actions like processing payments or provisioning servers. |</w:t>
      </w:r>
    </w:p>
    <w:p/>
    <w:p>
      <w:pPr>
        <w:pStyle w:val="Heading2"/>
      </w:pPr>
      <w:r>
        <w:t>4. Communication and Data Flow</w:t>
      </w:r>
    </w:p>
    <w:p/>
    <w:p>
      <w:r>
        <w:t>Agents do not communicate directly with each other. All communication is mediated by the Orchestrator to ensure a clear chain of command and an auditable data trail.</w:t>
      </w:r>
    </w:p>
    <w:p/>
    <w:p>
      <w:pPr>
        <w:pStyle w:val="ListNumber"/>
      </w:pPr>
      <w:r>
        <w:t>1.  **Orchestrator to Agent:** The Orchestrator dispatches a `Task` to an agent. The task object contains all the necessary context and data for the agent to perform its function.</w:t>
      </w:r>
    </w:p>
    <w:p>
      <w:pPr>
        <w:pStyle w:val="ListNumber"/>
      </w:pPr>
      <w:r>
        <w:t>2.  **Agent to Orchestrator:** Upon completion, the agent returns a `Result` object to the Orchestrator. The result object includes the output of the task and a status code.</w:t>
      </w:r>
    </w:p>
    <w:p>
      <w:pPr>
        <w:pStyle w:val="ListNumber"/>
      </w:pPr>
      <w:r>
        <w:t>3.  **Data Persistence:** The Orchestrator is responsible for persisting all `Task` and `Result` objects to the database, creating a complete historical record of the workflow execution.</w:t>
      </w:r>
    </w:p>
    <w:p/>
    <w:p>
      <w:pPr>
        <w:pStyle w:val="Heading2"/>
      </w:pPr>
      <w:r>
        <w:t>5. Data Models</w:t>
      </w:r>
    </w:p>
    <w:p/>
    <w:p>
      <w:pPr>
        <w:pStyle w:val="Heading3"/>
      </w:pPr>
      <w:r>
        <w:t>5.1. Data Model: `Task`</w:t>
      </w:r>
    </w:p>
    <w:p/>
    <w:p>
      <w:pPr>
        <w:pStyle w:val="NoSpacing"/>
      </w:pPr>
      <w:r>
        <w:rPr>
          <w:rFonts w:ascii="Courier New" w:hAnsi="Courier New"/>
          <w:sz w:val="18"/>
        </w:rPr>
        <w:t>{</w:t>
        <w:br/>
        <w:t xml:space="preserve">  "taskId": "uuid",</w:t>
        <w:br/>
        <w:t xml:space="preserve">  "workflowId": "uuid",</w:t>
        <w:br/>
        <w:t xml:space="preserve">  "stage": "MarketResearch",</w:t>
        <w:br/>
        <w:t xml:space="preserve">  "assignedAgent": "MarketAnalysisAgent",</w:t>
        <w:br/>
        <w:t xml:space="preserve">  "status": "running",</w:t>
        <w:br/>
        <w:t xml:space="preserve">  "prompt": "Analyze the top 5 competitors for a SaaS product in the project management space.",</w:t>
        <w:br/>
        <w:t xml:space="preserve">  "context": { ... },</w:t>
        <w:br/>
        <w:t xml:space="preserve">  "createdAt": "timestamp"</w:t>
        <w:br/>
        <w:t>}</w:t>
      </w:r>
    </w:p>
    <w:p/>
    <w:p>
      <w:pPr>
        <w:pStyle w:val="Heading3"/>
      </w:pPr>
      <w:r>
        <w:t>5.2. Data Model: `Result`</w:t>
      </w:r>
    </w:p>
    <w:p/>
    <w:p>
      <w:pPr>
        <w:pStyle w:val="NoSpacing"/>
      </w:pPr>
      <w:r>
        <w:rPr>
          <w:rFonts w:ascii="Courier New" w:hAnsi="Courier New"/>
          <w:sz w:val="18"/>
        </w:rPr>
        <w:t>{</w:t>
        <w:br/>
        <w:t xml:space="preserve">  "resultId": "uuid",</w:t>
        <w:br/>
        <w:t xml:space="preserve">  "taskId": "uuid",</w:t>
        <w:br/>
        <w:t xml:space="preserve">  "status": "completed",</w:t>
        <w:br/>
        <w:t xml:space="preserve">  "output": {</w:t>
        <w:br/>
        <w:t xml:space="preserve">    "reportUrl": "/path/to/competitor_analysis.md"</w:t>
        <w:br/>
        <w:t xml:space="preserve">  },</w:t>
        <w:br/>
        <w:t xml:space="preserve">  "completedAt": "timestamp"</w:t>
        <w:br/>
        <w:t>}</w:t>
      </w:r>
    </w:p>
    <w:p/>
    <w:p>
      <w:r>
        <w:t>────────────────────────────────────────────────────────────</w:t>
      </w:r>
    </w:p>
    <w:p>
      <w:r>
        <w:t>--- FILE_SEPARATOR</w:t>
      </w:r>
    </w:p>
    <w:p>
      <w:pPr>
        <w:pStyle w:val="Heading2"/>
      </w:pPr>
      <w:r>
        <w:t>Human Approval Gates</w:t>
      </w:r>
    </w:p>
    <w:p>
      <w:r>
        <w:t>Phase: 5</w:t>
      </w:r>
    </w:p>
    <w:p>
      <w:r>
        <w:t>Status: Draft</w:t>
      </w:r>
    </w:p>
    <w:p/>
    <w:p>
      <w:pPr>
        <w:pStyle w:val="Heading2"/>
      </w:pPr>
      <w:r>
        <w:t>1. Introduction</w:t>
      </w:r>
    </w:p>
    <w:p/>
    <w:p>
      <w:r>
        <w:t>Human Approval Gates are a critical component of the Phase 5 architecture, serving as the primary mechanism for ensuring user control and oversight. These gates are mandatory, non-bypassable checkpoints within an `Autonomous Workflow` where the system must halt and receive explicit confirmation from the user before proceeding.</w:t>
      </w:r>
    </w:p>
    <w:p/>
    <w:p>
      <w:r>
        <w:t>This design ensures that while the platform can execute complex tasks autonomously, all strategic decisions and high-stakes actions remain under the ultimate authority of the human user.</w:t>
      </w:r>
    </w:p>
    <w:p/>
    <w:p>
      <w:pPr>
        <w:pStyle w:val="Heading2"/>
      </w:pPr>
      <w:r>
        <w:t>2. Gate Definition and Placement</w:t>
      </w:r>
    </w:p>
    <w:p/>
    <w:p>
      <w:r>
        <w:t>Gates are defined within the workflow templates and are strategically placed before any action that is:</w:t>
      </w:r>
    </w:p>
    <w:p/>
    <w:p>
      <w:pPr>
        <w:pStyle w:val="ListBullet"/>
      </w:pPr>
      <w:r>
        <w:t xml:space="preserve">  **Irreversible:** Such as sending a mass email, making a public announcement, or deleting a large amount of data.</w:t>
      </w:r>
    </w:p>
    <w:p>
      <w:pPr>
        <w:pStyle w:val="ListBullet"/>
      </w:pPr>
      <w:r>
        <w:t xml:space="preserve">  **High-Cost:** Involving significant financial expenditure, such as launching a large-scale advertising campaign.</w:t>
      </w:r>
    </w:p>
    <w:p>
      <w:pPr>
        <w:pStyle w:val="ListBullet"/>
      </w:pPr>
      <w:r>
        <w:t xml:space="preserve">  **Strategically Significant:** Defining the direction of the venture, such as approving the final product design or confirming a pivot in marketing strategy.</w:t>
      </w:r>
    </w:p>
    <w:p>
      <w:pPr>
        <w:pStyle w:val="ListBullet"/>
      </w:pPr>
      <w:r>
        <w:t xml:space="preserve">  **Legally Binding:** Such as agreeing to the terms of service for a new software tool or generating a formal legal document.</w:t>
      </w:r>
    </w:p>
    <w:p/>
    <w:p>
      <w:pPr>
        <w:pStyle w:val="Heading3"/>
      </w:pPr>
      <w:r>
        <w:t>2.1. Example Gates in the `NewVentureLaunch` Workflow</w:t>
      </w:r>
    </w:p>
    <w:p/>
    <w:p>
      <w:pPr>
        <w:pStyle w:val="ListBullet"/>
      </w:pPr>
      <w:r>
        <w:t xml:space="preserve">  **Gate:** `Approve Final Product Definition`</w:t>
      </w:r>
    </w:p>
    <w:p>
      <w:pPr>
        <w:pStyle w:val="ListBullet"/>
      </w:pPr>
      <w:r>
        <w:t xml:space="preserve">  **Gate:** `Approve MVP Budget and Timeline`</w:t>
      </w:r>
    </w:p>
    <w:p>
      <w:pPr>
        <w:pStyle w:val="ListBullet"/>
      </w:pPr>
      <w:r>
        <w:t xml:space="preserve">  **Gate:** `Approve Final Brand Identity and Marketing Copy`</w:t>
      </w:r>
    </w:p>
    <w:p>
      <w:pPr>
        <w:pStyle w:val="ListBullet"/>
      </w:pPr>
      <w:r>
        <w:t xml:space="preserve">  **Gate:** `Final Launch Approval`</w:t>
      </w:r>
    </w:p>
    <w:p/>
    <w:p>
      <w:pPr>
        <w:pStyle w:val="Heading2"/>
      </w:pPr>
      <w:r>
        <w:t>3. The Approval Process</w:t>
      </w:r>
    </w:p>
    <w:p/>
    <w:p>
      <w:pPr>
        <w:pStyle w:val="ListNumber"/>
      </w:pPr>
      <w:r>
        <w:t>1.  **Workflow Suspension:** When a workflow reaches a gate, the Orchestrator changes the workflow status to `suspended` and creates a new `ApprovalRequest` object.</w:t>
      </w:r>
    </w:p>
    <w:p>
      <w:pPr>
        <w:pStyle w:val="ListNumber"/>
      </w:pPr>
      <w:r>
        <w:t>2.  **User Notification:** The user is notified via their preferred channel (e.g., email, push notification) that their approval is required.</w:t>
      </w:r>
    </w:p>
    <w:p>
      <w:pPr>
        <w:pStyle w:val="ListNumber"/>
      </w:pPr>
      <w:r>
        <w:t>3.  **Review and Decision:** The user is presented with a clear, concise summary of the decision being requested, including all relevant context and pre-computed outcomes. The user can `Approve` or `Reject` the request.</w:t>
      </w:r>
    </w:p>
    <w:p>
      <w:pPr>
        <w:pStyle w:val="ListNumber"/>
      </w:pPr>
      <w:r>
        <w:t>4.  **Workflow Resumption/Termination:**</w:t>
      </w:r>
    </w:p>
    <w:p>
      <w:pPr>
        <w:pStyle w:val="ListBullet"/>
      </w:pPr>
      <w:r>
        <w:t xml:space="preserve">  On `Approve`, the `ApprovalRequest` is marked as `approved`, and the Orchestrator resumes the workflow.</w:t>
      </w:r>
    </w:p>
    <w:p>
      <w:pPr>
        <w:pStyle w:val="ListBullet"/>
      </w:pPr>
      <w:r>
        <w:t xml:space="preserve">  On `Reject`, the `ApprovalRequest` is marked as `rejected`, and the Orchestrator terminates the workflow, flagging it for manual review.</w:t>
      </w:r>
    </w:p>
    <w:p/>
    <w:p>
      <w:pPr>
        <w:pStyle w:val="Heading2"/>
      </w:pPr>
      <w:r>
        <w:t>4. The Approval Request UI</w:t>
      </w:r>
    </w:p>
    <w:p/>
    <w:p>
      <w:r>
        <w:t>The user interface for an approval request is designed for clarity and decisive action. It must contain:</w:t>
      </w:r>
    </w:p>
    <w:p/>
    <w:p>
      <w:pPr>
        <w:pStyle w:val="ListBullet"/>
      </w:pPr>
      <w:r>
        <w:t xml:space="preserve">  **A clear question:** e.g., "Do you approve the launch of the marketing campaign with a budget of $10,000?"</w:t>
      </w:r>
    </w:p>
    <w:p>
      <w:pPr>
        <w:pStyle w:val="ListBullet"/>
      </w:pPr>
      <w:r>
        <w:t xml:space="preserve">  **A summary of the context:** Key data and reports that led to this decision point.</w:t>
      </w:r>
    </w:p>
    <w:p>
      <w:pPr>
        <w:pStyle w:val="ListBullet"/>
      </w:pPr>
      <w:r>
        <w:t xml:space="preserve">  **A preview of the outcome:** What will happen immediately after approval (e.g., "The campaign will go live on Google and Facebook.").</w:t>
      </w:r>
    </w:p>
    <w:p>
      <w:pPr>
        <w:pStyle w:val="ListBullet"/>
      </w:pPr>
      <w:r>
        <w:t xml:space="preserve">  **Explicit `Approve` and `Reject` buttons.**</w:t>
      </w:r>
    </w:p>
    <w:p/>
    <w:p>
      <w:pPr>
        <w:pStyle w:val="Heading2"/>
      </w:pPr>
      <w:r>
        <w:t>5. Data Model and API</w:t>
      </w:r>
    </w:p>
    <w:p/>
    <w:p>
      <w:pPr>
        <w:pStyle w:val="Heading3"/>
      </w:pPr>
      <w:r>
        <w:t>5.1. Data Model: `ApprovalRequest`</w:t>
      </w:r>
    </w:p>
    <w:p/>
    <w:p>
      <w:pPr>
        <w:pStyle w:val="NoSpacing"/>
      </w:pPr>
      <w:r>
        <w:rPr>
          <w:rFonts w:ascii="Courier New" w:hAnsi="Courier New"/>
          <w:sz w:val="18"/>
        </w:rPr>
        <w:t>{</w:t>
        <w:br/>
        <w:t xml:space="preserve">  "approvalId": "uuid",</w:t>
        <w:br/>
        <w:t xml:space="preserve">  "workflowId": "uuid",</w:t>
        <w:br/>
        <w:t xml:space="preserve">  "gateName": "Final Launch Approval",</w:t>
        <w:br/>
        <w:t xml:space="preserve">  "status": "pending | approved | rejected",</w:t>
        <w:br/>
        <w:t xml:space="preserve">  "requestSummary": "Approve the launch of the new SaaS product...",</w:t>
        <w:br/>
        <w:t xml:space="preserve">  "contextDocs": [</w:t>
        <w:br/>
        <w:t xml:space="preserve">    "/path/to/final_checklist.md"</w:t>
        <w:br/>
        <w:t xml:space="preserve">  ],</w:t>
        <w:br/>
        <w:t xml:space="preserve">  "requestedBy": "Orchestrator",</w:t>
        <w:br/>
        <w:t xml:space="preserve">  "createdAt": "timestamp",</w:t>
        <w:br/>
        <w:t xml:space="preserve">  "resolvedAt": "timestamp",</w:t>
        <w:br/>
        <w:t xml:space="preserve">  "resolvedBy": "user_id"</w:t>
        <w:br/>
        <w:t>}</w:t>
      </w:r>
    </w:p>
    <w:p/>
    <w:p>
      <w:pPr>
        <w:pStyle w:val="Heading3"/>
      </w:pPr>
      <w:r>
        <w:t>5.2. API Endpoint: `POST /api/v1/approvals/{approvalId}/decision`</w:t>
      </w:r>
    </w:p>
    <w:p/>
    <w:p>
      <w:pPr>
        <w:pStyle w:val="ListBullet"/>
      </w:pPr>
      <w:r>
        <w:t>**Description:** Allows the user to submit their decision for a pending approval request.</w:t>
      </w:r>
    </w:p>
    <w:p>
      <w:pPr>
        <w:pStyle w:val="ListBullet"/>
      </w:pPr>
      <w:r>
        <w:t>**Request Body:**</w:t>
      </w:r>
    </w:p>
    <w:p>
      <w:pPr>
        <w:pStyle w:val="NoSpacing"/>
      </w:pPr>
      <w:r>
        <w:rPr>
          <w:rFonts w:ascii="Courier New" w:hAnsi="Courier New"/>
          <w:sz w:val="18"/>
        </w:rPr>
        <w:t xml:space="preserve">    {</w:t>
        <w:br/>
        <w:t xml:space="preserve">      "decision": "approved" // or "rejected"</w:t>
        <w:br/>
        <w:t xml:space="preserve">    }</w:t>
      </w:r>
    </w:p>
    <w:p>
      <w:pPr>
        <w:pStyle w:val="ListBullet"/>
      </w:pPr>
      <w:r>
        <w:t>**Response:**</w:t>
      </w:r>
    </w:p>
    <w:p>
      <w:pPr>
        <w:pStyle w:val="ListBullet"/>
      </w:pPr>
      <w:r>
        <w:t>`200 OK`: If the decision is successfully recorded.</w:t>
      </w:r>
    </w:p>
    <w:p/>
    <w:p>
      <w:r>
        <w:t>────────────────────────────────────────────────────────────</w:t>
      </w:r>
    </w:p>
    <w:p>
      <w:r>
        <w:t>--- FILE_SEPARATOR</w:t>
      </w:r>
    </w:p>
    <w:p>
      <w:pPr>
        <w:pStyle w:val="Heading2"/>
      </w:pPr>
      <w:r>
        <w:t>Real-World Integration Layer</w:t>
      </w:r>
    </w:p>
    <w:p>
      <w:r>
        <w:t>Phase: 5</w:t>
      </w:r>
    </w:p>
    <w:p>
      <w:r>
        <w:t>Status: Draft</w:t>
      </w:r>
    </w:p>
    <w:p/>
    <w:p>
      <w:pPr>
        <w:pStyle w:val="Heading2"/>
      </w:pPr>
      <w:r>
        <w:t>1. Introduction</w:t>
      </w:r>
    </w:p>
    <w:p/>
    <w:p>
      <w:r>
        <w:t>The Real-World Integration Layer is the architectural component that enables the Cepho AI Platform to interact with external, third-party services. It acts as a bridge between the platform's internal, autonomous agents and the APIs of external systems, allowing the platform to perform tangible, real-world actions.</w:t>
      </w:r>
    </w:p>
    <w:p/>
    <w:p>
      <w:r>
        <w:t>This layer is essential for moving beyond data processing and content generation into true venture execution, such as processing payments, registering domain names, or running advertising campaigns.</w:t>
      </w:r>
    </w:p>
    <w:p/>
    <w:p>
      <w:pPr>
        <w:pStyle w:val="Heading2"/>
      </w:pPr>
      <w:r>
        <w:t>2. Architectural Design</w:t>
      </w:r>
    </w:p>
    <w:p/>
    <w:p>
      <w:r>
        <w:t>The integration layer is designed as a set of standardized adapters, where each adapter is responsible for communicating with a specific third-party API. This approach decouples the core logic of the autonomous agents from the specific implementation details of any given external service.</w:t>
      </w:r>
    </w:p>
    <w:p/>
    <w:p>
      <w:pPr>
        <w:pStyle w:val="Heading3"/>
      </w:pPr>
      <w:r>
        <w:t>2.1. Key Components</w:t>
      </w:r>
    </w:p>
    <w:p/>
    <w:p>
      <w:pPr>
        <w:pStyle w:val="ListBullet"/>
      </w:pPr>
      <w:r>
        <w:t>**Integration Agent:** A specialized type of agent (e.g., `StripeIntegrationAgent`) that exposes a set of standardized methods (e.g., `create_charge`, `refund_payment`).</w:t>
      </w:r>
    </w:p>
    <w:p>
      <w:pPr>
        <w:pStyle w:val="ListBullet"/>
      </w:pPr>
      <w:r>
        <w:t>**Adapter:** The internal logic within the Integration Agent that handles the specifics of the third-party API, including authentication, endpoint URLs, and data transformation.</w:t>
      </w:r>
    </w:p>
    <w:p>
      <w:pPr>
        <w:pStyle w:val="ListBullet"/>
      </w:pPr>
      <w:r>
        <w:t>**Credentials Vault:** A secure, encrypted storage system for all third-party API keys and access tokens. The Orchestrator retrieves credentials from the vault at runtime and injects them into the appropriate Integration Agent.</w:t>
      </w:r>
    </w:p>
    <w:p/>
    <w:p>
      <w:pPr>
        <w:pStyle w:val="Heading3"/>
      </w:pPr>
      <w:r>
        <w:t>2.2. Interaction Flow</w:t>
      </w:r>
    </w:p>
    <w:p/>
    <w:p>
      <w:pPr>
        <w:pStyle w:val="ListNumber"/>
      </w:pPr>
      <w:r>
        <w:t>1.  The `Orchestrator` assigns a task requiring real-world action (e.g., "Charge customer for new subscription") to the appropriate `IntegrationAgent` (e.g., `StripeIntegrationAgent`).</w:t>
      </w:r>
    </w:p>
    <w:p>
      <w:pPr>
        <w:pStyle w:val="ListNumber"/>
      </w:pPr>
      <w:r>
        <w:t>2.  The `Orchestrator` retrieves the necessary API key from the `CredentialsVault`.</w:t>
      </w:r>
    </w:p>
    <w:p>
      <w:pPr>
        <w:pStyle w:val="ListNumber"/>
      </w:pPr>
      <w:r>
        <w:t>3.  The `IntegrationAgent` receives the task and the credentials.</w:t>
      </w:r>
    </w:p>
    <w:p>
      <w:pPr>
        <w:pStyle w:val="ListNumber"/>
      </w:pPr>
      <w:r>
        <w:t>4.  The agent's internal `Adapter` translates the standardized task into a specific API call to the external service (e.g., a `POST` request to `api.stripe.com/v1/charges`).</w:t>
      </w:r>
    </w:p>
    <w:p>
      <w:pPr>
        <w:pStyle w:val="ListNumber"/>
      </w:pPr>
      <w:r>
        <w:t>5.  The `Adapter` handles the response from the external API, transforming it back into a standardized `Result` object, which is then returned to the `Orchestrator`.</w:t>
      </w:r>
    </w:p>
    <w:p/>
    <w:p>
      <w:pPr>
        <w:pStyle w:val="Heading2"/>
      </w:pPr>
      <w:r>
        <w:t>3. Supported Integrations</w:t>
      </w:r>
    </w:p>
    <w:p/>
    <w:p>
      <w:r>
        <w:t>Phase 5 will prioritize the development of adapters for a core set of services essential for launching and operating a digital venture.</w:t>
      </w:r>
    </w:p>
    <w:p/>
    <w:p>
      <w:pPr>
        <w:pStyle w:val="NoSpacing"/>
      </w:pPr>
      <w:r>
        <w:rPr>
          <w:rFonts w:ascii="Courier New" w:hAnsi="Courier New"/>
          <w:sz w:val="18"/>
        </w:rPr>
        <w:t>| Category | Service | Key Actions |</w:t>
      </w:r>
    </w:p>
    <w:p>
      <w:r>
        <w:t>|---|---|---|</w:t>
      </w:r>
    </w:p>
    <w:p>
      <w:pPr>
        <w:pStyle w:val="NoSpacing"/>
      </w:pPr>
      <w:r>
        <w:rPr>
          <w:rFonts w:ascii="Courier New" w:hAnsi="Courier New"/>
          <w:sz w:val="18"/>
        </w:rPr>
        <w:t>| **Payments** | Stripe | Process credit card charges, manage subscriptions, handle refunds. |</w:t>
      </w:r>
    </w:p>
    <w:p>
      <w:pPr>
        <w:pStyle w:val="NoSpacing"/>
      </w:pPr>
      <w:r>
        <w:rPr>
          <w:rFonts w:ascii="Courier New" w:hAnsi="Courier New"/>
          <w:sz w:val="18"/>
        </w:rPr>
        <w:t>| **Cloud Infrastructure** | Amazon Web Services (AWS) | Provision servers (EC2), manage databases (RDS), host static assets (S3). |</w:t>
      </w:r>
    </w:p>
    <w:p>
      <w:pPr>
        <w:pStyle w:val="NoSpacing"/>
      </w:pPr>
      <w:r>
        <w:rPr>
          <w:rFonts w:ascii="Courier New" w:hAnsi="Courier New"/>
          <w:sz w:val="18"/>
        </w:rPr>
        <w:t>| **Domain &amp; DNS** | GoDaddy, Namecheap | Register new domain names, update DNS records. |</w:t>
      </w:r>
    </w:p>
    <w:p>
      <w:pPr>
        <w:pStyle w:val="NoSpacing"/>
      </w:pPr>
      <w:r>
        <w:rPr>
          <w:rFonts w:ascii="Courier New" w:hAnsi="Courier New"/>
          <w:sz w:val="18"/>
        </w:rPr>
        <w:t>| **Digital Advertising** | Google Ads, Facebook Ads | Create and manage ad campaigns, monitor performance and spend. |</w:t>
      </w:r>
    </w:p>
    <w:p>
      <w:pPr>
        <w:pStyle w:val="NoSpacing"/>
      </w:pPr>
      <w:r>
        <w:rPr>
          <w:rFonts w:ascii="Courier New" w:hAnsi="Courier New"/>
          <w:sz w:val="18"/>
        </w:rPr>
        <w:t>| **Legal Services** | Clerky, Stripe Atlas | Company formation, generation of standard legal documents (e.g., privacy policy). |</w:t>
      </w:r>
    </w:p>
    <w:p/>
    <w:p>
      <w:pPr>
        <w:pStyle w:val="Heading2"/>
      </w:pPr>
      <w:r>
        <w:t>4. API and Data Model</w:t>
      </w:r>
    </w:p>
    <w:p/>
    <w:p>
      <w:pPr>
        <w:pStyle w:val="Heading3"/>
      </w:pPr>
      <w:r>
        <w:t>4.1. Data Model: `Integration`</w:t>
      </w:r>
    </w:p>
    <w:p/>
    <w:p>
      <w:r>
        <w:t>This model stores the configuration and state for each user-connected third-party service.</w:t>
      </w:r>
    </w:p>
    <w:p/>
    <w:p>
      <w:pPr>
        <w:pStyle w:val="NoSpacing"/>
      </w:pPr>
      <w:r>
        <w:rPr>
          <w:rFonts w:ascii="Courier New" w:hAnsi="Courier New"/>
          <w:sz w:val="18"/>
        </w:rPr>
        <w:t>{</w:t>
        <w:br/>
        <w:t xml:space="preserve">  "integrationId": "uuid",</w:t>
        <w:br/>
        <w:t xml:space="preserve">  "userId": "uuid",</w:t>
        <w:br/>
        <w:t xml:space="preserve">  "provider": "stripe",</w:t>
        <w:br/>
        <w:t xml:space="preserve">  "status": "active | inactive | error",</w:t>
        <w:br/>
        <w:t xml:space="preserve">  "credentialsVaultKey": "path/to/stripe/api_key",</w:t>
        <w:br/>
        <w:t xml:space="preserve">  "metadata": {</w:t>
        <w:br/>
        <w:t xml:space="preserve">    "accountId": "acct_12345"</w:t>
        <w:br/>
        <w:t xml:space="preserve">  },</w:t>
        <w:br/>
        <w:t xml:space="preserve">  "createdAt": "timestamp"</w:t>
        <w:br/>
        <w:t>}</w:t>
      </w:r>
    </w:p>
    <w:p/>
    <w:p>
      <w:pPr>
        <w:pStyle w:val="Heading3"/>
      </w:pPr>
      <w:r>
        <w:t>4.2. API Endpoint: `POST /api/v1/integrations`</w:t>
      </w:r>
    </w:p>
    <w:p/>
    <w:p>
      <w:pPr>
        <w:pStyle w:val="ListBullet"/>
      </w:pPr>
      <w:r>
        <w:t>**Description:** Connects a new third-party service to the user's account.</w:t>
      </w:r>
    </w:p>
    <w:p>
      <w:pPr>
        <w:pStyle w:val="ListBullet"/>
      </w:pPr>
      <w:r>
        <w:t>**Request Body:**</w:t>
      </w:r>
    </w:p>
    <w:p>
      <w:pPr>
        <w:pStyle w:val="NoSpacing"/>
      </w:pPr>
      <w:r>
        <w:rPr>
          <w:rFonts w:ascii="Courier New" w:hAnsi="Courier New"/>
          <w:sz w:val="18"/>
        </w:rPr>
        <w:t xml:space="preserve">    {</w:t>
        <w:br/>
        <w:t xml:space="preserve">      "provider": "stripe",</w:t>
        <w:br/>
        <w:t xml:space="preserve">      "apiKey": "sk_test_..."</w:t>
        <w:br/>
        <w:t xml:space="preserve">    }</w:t>
      </w:r>
    </w:p>
    <w:p>
      <w:pPr>
        <w:pStyle w:val="ListBullet"/>
      </w:pPr>
      <w:r>
        <w:t>**Response:**</w:t>
      </w:r>
    </w:p>
    <w:p>
      <w:pPr>
        <w:pStyle w:val="ListBullet"/>
      </w:pPr>
      <w:r>
        <w:t>`201 Created`: Returns the new `Integration` object.</w:t>
      </w:r>
    </w:p>
    <w:p/>
    <w:p>
      <w:r>
        <w:t>────────────────────────────────────────────────────────────</w:t>
      </w:r>
    </w:p>
    <w:p>
      <w:r>
        <w:t>--- FILE_SEPARATOR</w:t>
      </w:r>
    </w:p>
    <w:p>
      <w:pPr>
        <w:pStyle w:val="Heading2"/>
      </w:pPr>
      <w:r>
        <w:t>Market Launch Automation</w:t>
      </w:r>
    </w:p>
    <w:p>
      <w:r>
        <w:t>Phase: 5</w:t>
      </w:r>
    </w:p>
    <w:p>
      <w:r>
        <w:t>Status: Draft</w:t>
      </w:r>
    </w:p>
    <w:p/>
    <w:p>
      <w:pPr>
        <w:pStyle w:val="Heading2"/>
      </w:pPr>
      <w:r>
        <w:t>1. Introduction</w:t>
      </w:r>
    </w:p>
    <w:p/>
    <w:p>
      <w:r>
        <w:t>The Market Launch Automation workflow is a specialized, high-stakes autonomous process designed to orchestrate the final sequence of actions required to launch a new venture. This workflow acts as the final execution arm of a `Venture` plan, triggered only after all preceding development, marketing, and legal workflows have been completed and have received final human approval.</w:t>
      </w:r>
    </w:p>
    <w:p/>
    <w:p>
      <w:r>
        <w:t>Its purpose is to ensure a coordinated, error-free, and simultaneous activation of all public-facing assets and services, transforming the venture from a pre-launch state to being live and operational in the market.</w:t>
      </w:r>
    </w:p>
    <w:p/>
    <w:p>
      <w:pPr>
        <w:pStyle w:val="Heading2"/>
      </w:pPr>
      <w:r>
        <w:t>2. Workflow Trigger and Pre-conditions</w:t>
      </w:r>
    </w:p>
    <w:p/>
    <w:p>
      <w:pPr>
        <w:pStyle w:val="ListBullet"/>
      </w:pPr>
      <w:r>
        <w:t>**Trigger:** The `Market Launch` workflow is initiated when the parent `Venture` object's state is moved to `ReadyForLaunch`. This state change can only occur after the `Final Launch Approval` gate has been signed off by the user.</w:t>
      </w:r>
    </w:p>
    <w:p>
      <w:pPr>
        <w:pStyle w:val="ListBullet"/>
      </w:pPr>
      <w:r>
        <w:t>**Pre-conditions:**</w:t>
      </w:r>
    </w:p>
    <w:p>
      <w:pPr>
        <w:pStyle w:val="ListNumber"/>
      </w:pPr>
      <w:r>
        <w:t>1.  All assets (website, app, marketing materials) must be deployed to production staging environments.</w:t>
      </w:r>
    </w:p>
    <w:p>
      <w:pPr>
        <w:pStyle w:val="ListNumber"/>
      </w:pPr>
      <w:r>
        <w:t>2.  All required third-party service accounts (e.g., Stripe, social media, analytics) must be configured and their API keys stored securely in the platform's vault.</w:t>
      </w:r>
    </w:p>
    <w:p>
      <w:pPr>
        <w:pStyle w:val="ListNumber"/>
      </w:pPr>
      <w:r>
        <w:t>3.  The DNS provider integration must be active and have the necessary permissions to update records.</w:t>
      </w:r>
    </w:p>
    <w:p>
      <w:pPr>
        <w:pStyle w:val="ListNumber"/>
      </w:pPr>
      <w:r>
        <w:t>4.  The customer support channels (e.g., email, chat widget) must be configured and ready to receive inquiries.</w:t>
      </w:r>
    </w:p>
    <w:p/>
    <w:p>
      <w:pPr>
        <w:pStyle w:val="Heading2"/>
      </w:pPr>
      <w:r>
        <w:t>3. The Launch Sequence</w:t>
      </w:r>
    </w:p>
    <w:p/>
    <w:p>
      <w:r>
        <w:t>The launch sequence is a strictly ordered, non-parallel series of steps. Each step must complete successfully before the next one begins. If any step fails, the workflow halts and immediately triggers an alert for human intervention.</w:t>
      </w:r>
    </w:p>
    <w:p/>
    <w:p>
      <w:pPr>
        <w:pStyle w:val="NoSpacing"/>
      </w:pPr>
      <w:r>
        <w:rPr>
          <w:rFonts w:ascii="Courier New" w:hAnsi="Courier New"/>
          <w:sz w:val="18"/>
        </w:rPr>
        <w:t>| Step | Action | Service/Agent Involved | Verification | Rollback Procedure |</w:t>
      </w:r>
    </w:p>
    <w:p>
      <w:r>
        <w:t>|---|---|---|---|---|</w:t>
      </w:r>
    </w:p>
    <w:p>
      <w:pPr>
        <w:pStyle w:val="NoSpacing"/>
      </w:pPr>
      <w:r>
        <w:rPr>
          <w:rFonts w:ascii="Courier New" w:hAnsi="Courier New"/>
          <w:sz w:val="18"/>
        </w:rPr>
        <w:t>| 1 | **Final System Health Check** | `MonitoringAgent` | Runs a full diagnostic on all production infrastructure (servers, databases, APIs) to ensure they are operational and healthy. | N/A (Halts on failure) |</w:t>
      </w:r>
    </w:p>
    <w:p>
      <w:pPr>
        <w:pStyle w:val="NoSpacing"/>
      </w:pPr>
      <w:r>
        <w:rPr>
          <w:rFonts w:ascii="Courier New" w:hAnsi="Courier New"/>
          <w:sz w:val="18"/>
        </w:rPr>
        <w:t>| 2 | **Activate Payment Gateway** | `StripeIntegration` | Switches the Stripe account from "test" to "live" mode. | Manually switch back to "test" mode in the Stripe dashboard. |</w:t>
      </w:r>
    </w:p>
    <w:p>
      <w:pPr>
        <w:pStyle w:val="NoSpacing"/>
      </w:pPr>
      <w:r>
        <w:rPr>
          <w:rFonts w:ascii="Courier New" w:hAnsi="Courier New"/>
          <w:sz w:val="18"/>
        </w:rPr>
        <w:t>| 3 | **Update DNS Records** | `DNSProviderIntegration` | Points the primary domain and subdomains from any holding pages to the live production servers. | Revert DNS records to their previous state. |</w:t>
      </w:r>
    </w:p>
    <w:p>
      <w:pPr>
        <w:pStyle w:val="NoSpacing"/>
      </w:pPr>
      <w:r>
        <w:rPr>
          <w:rFonts w:ascii="Courier New" w:hAnsi="Courier New"/>
          <w:sz w:val="18"/>
        </w:rPr>
        <w:t>| 4 | **Enable Public Sign-ups** | `UserManagementService` | Toggles the feature flag that allows new users to register for the service. | Disable the public sign-up feature flag. |</w:t>
      </w:r>
    </w:p>
    <w:p>
      <w:pPr>
        <w:pStyle w:val="NoSpacing"/>
      </w:pPr>
      <w:r>
        <w:rPr>
          <w:rFonts w:ascii="Courier New" w:hAnsi="Courier New"/>
          <w:sz w:val="18"/>
        </w:rPr>
        <w:t>| 5 | **Publish Social Media Announcements** | `SocialMediaAgent` | Pushes the pre-approved launch announcements to all connected social media accounts (Twitter, LinkedIn, etc.). | Manually delete the published posts from each platform. |</w:t>
      </w:r>
    </w:p>
    <w:p>
      <w:pPr>
        <w:pStyle w:val="NoSpacing"/>
      </w:pPr>
      <w:r>
        <w:rPr>
          <w:rFonts w:ascii="Courier New" w:hAnsi="Courier New"/>
          <w:sz w:val="18"/>
        </w:rPr>
        <w:t>| 6 | **Send Launch Email** | `EmailMarketingIntegration` | Sends the official launch announcement email to the pre-built mailing list. | N/A (Cannot be undone) |</w:t>
      </w:r>
    </w:p>
    <w:p>
      <w:pPr>
        <w:pStyle w:val="NoSpacing"/>
      </w:pPr>
      <w:r>
        <w:rPr>
          <w:rFonts w:ascii="Courier New" w:hAnsi="Courier New"/>
          <w:sz w:val="18"/>
        </w:rPr>
        <w:t>| 7 | **Activate Analytics Tracking** | `AnalyticsIntegration` | Enables live analytics tracking and event monitoring (e.g., Google Analytics, Mixpanel). | Disable tracking scripts via the integration settings. |</w:t>
      </w:r>
    </w:p>
    <w:p>
      <w:pPr>
        <w:pStyle w:val="NoSpacing"/>
      </w:pPr>
      <w:r>
        <w:rPr>
          <w:rFonts w:ascii="Courier New" w:hAnsi="Courier New"/>
          <w:sz w:val="18"/>
        </w:rPr>
        <w:t>| 8 | **Notify Support Team** | `InternalCommsAgent` | Sends a high-priority notification to the designated customer support channel (e.g., Slack, Teams) that the venture is live. | Send a follow-up message clarifying the status. |</w:t>
      </w:r>
    </w:p>
    <w:p/>
    <w:p>
      <w:pPr>
        <w:pStyle w:val="Heading2"/>
      </w:pPr>
      <w:r>
        <w:t>4. Post-Launch Monitoring</w:t>
      </w:r>
    </w:p>
    <w:p/>
    <w:p>
      <w:r>
        <w:t>Immediately following the completion of the launch sequence, the workflow transitions into a post-launch monitoring state for a period of 24 hours.</w:t>
      </w:r>
    </w:p>
    <w:p/>
    <w:p>
      <w:pPr>
        <w:pStyle w:val="ListBullet"/>
      </w:pPr>
      <w:r>
        <w:t>**`RealtimeAnalyticsAgent`**: Continuously monitors key launch metrics (e.g., website traffic, sign-up rates, error rates) against predefined thresholds.</w:t>
      </w:r>
    </w:p>
    <w:p>
      <w:pPr>
        <w:pStyle w:val="ListBullet"/>
      </w:pPr>
      <w:r>
        <w:t>**`UptimeMonitoringAgent`**: Performs high-frequency checks on all public-facing endpoints to ensure availability.</w:t>
      </w:r>
    </w:p>
    <w:p/>
    <w:p>
      <w:r>
        <w:t>If any metric deviates significantly from expectations or if any service becomes unavailable, an alert is immediately raised to the user and the designated operations team.</w:t>
      </w:r>
    </w:p>
    <w:p/>
    <w:p>
      <w:pPr>
        <w:pStyle w:val="Heading2"/>
      </w:pPr>
      <w:r>
        <w:t>5. API and Data Model Contracts</w:t>
      </w:r>
    </w:p>
    <w:p/>
    <w:p>
      <w:pPr>
        <w:pStyle w:val="Heading3"/>
      </w:pPr>
      <w:r>
        <w:t>5.1. Data Model: `LaunchChecklist`</w:t>
      </w:r>
    </w:p>
    <w:p/>
    <w:p>
      <w:r>
        <w:t>This object tracks the state of the automated launch sequence.</w:t>
      </w:r>
    </w:p>
    <w:p/>
    <w:p>
      <w:pPr>
        <w:pStyle w:val="NoSpacing"/>
      </w:pPr>
      <w:r>
        <w:rPr>
          <w:rFonts w:ascii="Courier New" w:hAnsi="Courier New"/>
          <w:sz w:val="18"/>
        </w:rPr>
        <w:t>{</w:t>
        <w:br/>
        <w:t xml:space="preserve">  "launchId": "uuid",</w:t>
        <w:br/>
        <w:t xml:space="preserve">  "ventureId": "uuid",</w:t>
        <w:br/>
        <w:t xml:space="preserve">  "status": "pending | in_progress | completed | failed",</w:t>
        <w:br/>
        <w:t xml:space="preserve">  "steps": [</w:t>
        <w:br/>
        <w:t xml:space="preserve">    {</w:t>
        <w:br/>
        <w:t xml:space="preserve">      "stepName": "Final System Health Check",</w:t>
        <w:br/>
        <w:t xml:space="preserve">      "status": "completed",</w:t>
        <w:br/>
        <w:t xml:space="preserve">      "completedAt": "timestamp"</w:t>
        <w:br/>
        <w:t xml:space="preserve">    },</w:t>
        <w:br/>
        <w:t xml:space="preserve">    {</w:t>
        <w:br/>
        <w:t xml:space="preserve">      "stepName": "Activate Payment Gateway",</w:t>
        <w:br/>
        <w:t xml:space="preserve">      "status": "in_progress",</w:t>
        <w:br/>
        <w:t xml:space="preserve">      "startedAt": "timestamp"</w:t>
        <w:br/>
        <w:t xml:space="preserve">    }</w:t>
        <w:br/>
        <w:t xml:space="preserve">    // ... other steps</w:t>
        <w:br/>
        <w:t xml:space="preserve">  ],</w:t>
        <w:br/>
        <w:t xml:space="preserve">  "createdAt": "timestamp",</w:t>
        <w:br/>
        <w:t xml:space="preserve">  "updatedAt": "timestamp"</w:t>
        <w:br/>
        <w:t>}</w:t>
      </w:r>
    </w:p>
    <w:p/>
    <w:p>
      <w:pPr>
        <w:pStyle w:val="Heading3"/>
      </w:pPr>
      <w:r>
        <w:t>5.2. API Endpoint: `POST /api/v1/ventures/{ventureId}/launch`</w:t>
      </w:r>
    </w:p>
    <w:p/>
    <w:p>
      <w:pPr>
        <w:pStyle w:val="ListBullet"/>
      </w:pPr>
      <w:r>
        <w:t>**Description:** Manually triggers the market launch workflow. This endpoint is protected and can only be called by the system itself after the final approval gate is passed.</w:t>
      </w:r>
    </w:p>
    <w:p>
      <w:pPr>
        <w:pStyle w:val="ListBullet"/>
      </w:pPr>
      <w:r>
        <w:t>**Request Body:** (empty)</w:t>
      </w:r>
    </w:p>
    <w:p>
      <w:pPr>
        <w:pStyle w:val="ListBullet"/>
      </w:pPr>
      <w:r>
        <w:t>**Response:**</w:t>
      </w:r>
    </w:p>
    <w:p>
      <w:pPr>
        <w:pStyle w:val="ListBullet"/>
      </w:pPr>
      <w:r>
        <w:t>`202 Accepted`: If the launch workflow is successfully initiated.</w:t>
      </w:r>
    </w:p>
    <w:p>
      <w:pPr>
        <w:pStyle w:val="ListBullet"/>
      </w:pPr>
      <w:r>
        <w:t>`412 Precondition Failed`: If any of the pre-launch conditions are not met.</w:t>
      </w:r>
    </w:p>
    <w:p/>
    <w:p>
      <w:r>
        <w:t>────────────────────────────────────────────────────────────</w:t>
      </w:r>
    </w:p>
    <w:p>
      <w:r>
        <w:t>--- FILE_SEPARATOR</w:t>
      </w:r>
    </w:p>
    <w:p>
      <w:pPr>
        <w:pStyle w:val="Heading2"/>
      </w:pPr>
      <w:r>
        <w:t>Ethics, Safety, and Guardrails</w:t>
      </w:r>
    </w:p>
    <w:p>
      <w:r>
        <w:t>Phase: 5</w:t>
      </w:r>
    </w:p>
    <w:p>
      <w:r>
        <w:t>Status: Draft</w:t>
      </w:r>
    </w:p>
    <w:p/>
    <w:p>
      <w:pPr>
        <w:pStyle w:val="Heading2"/>
      </w:pPr>
      <w:r>
        <w:t>1. Guiding Principles</w:t>
      </w:r>
    </w:p>
    <w:p/>
    <w:p>
      <w:r>
        <w:t>The capacity for autonomous action requires an unwavering commitment to ethical conduct and robust safety protocols. The design of the Cepho AI Platform’s autonomous systems is governed by a set of core principles that prioritize user well-being, transparency, and accountability above all else.</w:t>
      </w:r>
    </w:p>
    <w:p/>
    <w:p>
      <w:pPr>
        <w:pStyle w:val="ListBullet"/>
      </w:pPr>
      <w:r>
        <w:t>**Human-in-Control:** The user is the ultimate authority. The platform is a tool to execute the user’s will, not to supplant it. All autonomous actions are performed on behalf of the user and are subject to their explicit or implicit approval.</w:t>
      </w:r>
    </w:p>
    <w:p>
      <w:pPr>
        <w:pStyle w:val="ListBullet"/>
      </w:pPr>
      <w:r>
        <w:t>**Transparency of Action:** The platform must maintain a clear, auditable log of all significant actions taken, decisions made, and data accessed by its autonomous agents. The user must be able to understand *why* the system took a particular action.</w:t>
      </w:r>
    </w:p>
    <w:p>
      <w:pPr>
        <w:pStyle w:val="ListBullet"/>
      </w:pPr>
      <w:r>
        <w:t>**Safety by Design:** Safety is not an add-on; it is a fundamental component of the architecture. The system is designed with multiple layers of technical and procedural guardrails to prevent unintended or harmful outcomes.</w:t>
      </w:r>
    </w:p>
    <w:p>
      <w:pPr>
        <w:pStyle w:val="ListBullet"/>
      </w:pPr>
      <w:r>
        <w:t>**Privacy and Confidentiality:** The platform must treat all user data with the highest level of confidentiality, employing strong encryption and strict access controls to protect sensitive information.</w:t>
      </w:r>
    </w:p>
    <w:p/>
    <w:p>
      <w:pPr>
        <w:pStyle w:val="Heading2"/>
      </w:pPr>
      <w:r>
        <w:t>2. The Three Layers of Safety</w:t>
      </w:r>
    </w:p>
    <w:p/>
    <w:p>
      <w:r>
        <w:t>Safety is implemented through a three-layered model, providing redundancy and defense-in-depth against potential failures or misuse.</w:t>
      </w:r>
    </w:p>
    <w:p/>
    <w:p>
      <w:pPr>
        <w:pStyle w:val="Heading3"/>
      </w:pPr>
      <w:r>
        <w:t>Layer 1: Technical Guardrails (The Code)</w:t>
      </w:r>
    </w:p>
    <w:p/>
    <w:p>
      <w:r>
        <w:t>This layer consists of hard-coded limitations and automated checks built directly into the platform’s architecture.</w:t>
      </w:r>
    </w:p>
    <w:p/>
    <w:p>
      <w:pPr>
        <w:pStyle w:val="NoSpacing"/>
      </w:pPr>
      <w:r>
        <w:rPr>
          <w:rFonts w:ascii="Courier New" w:hAnsi="Courier New"/>
          <w:sz w:val="18"/>
        </w:rPr>
        <w:t>| Guardrail | Description |</w:t>
      </w:r>
    </w:p>
    <w:p>
      <w:r>
        <w:t>|---|---|</w:t>
      </w:r>
    </w:p>
    <w:p>
      <w:pPr>
        <w:pStyle w:val="NoSpacing"/>
      </w:pPr>
      <w:r>
        <w:rPr>
          <w:rFonts w:ascii="Courier New" w:hAnsi="Courier New"/>
          <w:sz w:val="18"/>
        </w:rPr>
        <w:t>| **Resource Consumption Limits** | Each agent and workflow is subject to strict, configurable limits on resource consumption, including API calls, compute time, and data storage. This prevents runaway processes from incurring unexpected costs or overloading systems. |</w:t>
      </w:r>
    </w:p>
    <w:p>
      <w:pPr>
        <w:pStyle w:val="NoSpacing"/>
      </w:pPr>
      <w:r>
        <w:rPr>
          <w:rFonts w:ascii="Courier New" w:hAnsi="Courier New"/>
          <w:sz w:val="18"/>
        </w:rPr>
        <w:t>| **Action Sandboxing** | Potentially destructive actions, such as file deletion or database modification, are executed in an isolated “sandbox” environment first. The outcome is verified before being committed to the live production system. |</w:t>
      </w:r>
    </w:p>
    <w:p>
      <w:pPr>
        <w:pStyle w:val="NoSpacing"/>
      </w:pPr>
      <w:r>
        <w:rPr>
          <w:rFonts w:ascii="Courier New" w:hAnsi="Courier New"/>
          <w:sz w:val="18"/>
        </w:rPr>
        <w:t>| **Rate Limiting** | All interactions with external APIs are subject to rate limiting to prevent the platform from being blacklisted or throttled by third-party services. |</w:t>
      </w:r>
    </w:p>
    <w:p>
      <w:pPr>
        <w:pStyle w:val="NoSpacing"/>
      </w:pPr>
      <w:r>
        <w:rPr>
          <w:rFonts w:ascii="Courier New" w:hAnsi="Courier New"/>
          <w:sz w:val="18"/>
        </w:rPr>
        <w:t>| **Input/Output Validation** | All data passing between agents or across system boundaries is rigorously validated against a predefined schema. This prevents malformed data from causing downstream errors. |</w:t>
      </w:r>
    </w:p>
    <w:p/>
    <w:p>
      <w:pPr>
        <w:pStyle w:val="Heading3"/>
      </w:pPr>
      <w:r>
        <w:t>Layer 2: Procedural Guardrails (The Workflow)</w:t>
      </w:r>
    </w:p>
    <w:p/>
    <w:p>
      <w:r>
        <w:t>This layer defines the rules and logic embedded within the autonomous workflows themselves.</w:t>
      </w:r>
    </w:p>
    <w:p/>
    <w:p>
      <w:pPr>
        <w:pStyle w:val="NoSpacing"/>
      </w:pPr>
      <w:r>
        <w:rPr>
          <w:rFonts w:ascii="Courier New" w:hAnsi="Courier New"/>
          <w:sz w:val="18"/>
        </w:rPr>
        <w:t>| Guardrail | Description |</w:t>
      </w:r>
    </w:p>
    <w:p>
      <w:r>
        <w:t>|---|---|</w:t>
      </w:r>
    </w:p>
    <w:p>
      <w:pPr>
        <w:pStyle w:val="NoSpacing"/>
      </w:pPr>
      <w:r>
        <w:rPr>
          <w:rFonts w:ascii="Courier New" w:hAnsi="Courier New"/>
          <w:sz w:val="18"/>
        </w:rPr>
        <w:t>| **Mandatory Human Approval Gates** | Workflows are explicitly designed to halt at critical junctures and await explicit user confirmation before proceeding. This is the most important procedural safeguard. |</w:t>
      </w:r>
    </w:p>
    <w:p>
      <w:pPr>
        <w:pStyle w:val="NoSpacing"/>
      </w:pPr>
      <w:r>
        <w:rPr>
          <w:rFonts w:ascii="Courier New" w:hAnsi="Courier New"/>
          <w:sz w:val="18"/>
        </w:rPr>
        <w:t>| **Pre-computation of High-Stakes Actions** | For irreversible actions, such as sending a mass email or making a public announcement, the exact content and target audience are pre-computed and presented to the user for approval long before the action is executed. |</w:t>
      </w:r>
    </w:p>
    <w:p>
      <w:pPr>
        <w:pStyle w:val="NoSpacing"/>
      </w:pPr>
      <w:r>
        <w:rPr>
          <w:rFonts w:ascii="Courier New" w:hAnsi="Courier New"/>
          <w:sz w:val="18"/>
        </w:rPr>
        <w:t>| **Red Team Simulation** | Before deploying new autonomous workflows, a dedicated “Red Team” of agents attempts to find and exploit potential loopholes or failure modes in a simulated environment. |</w:t>
      </w:r>
    </w:p>
    <w:p>
      <w:pPr>
        <w:pStyle w:val="NoSpacing"/>
      </w:pPr>
      <w:r>
        <w:rPr>
          <w:rFonts w:ascii="Courier New" w:hAnsi="Courier New"/>
          <w:sz w:val="18"/>
        </w:rPr>
        <w:t>| **Phased Rollout** | New or updated autonomous capabilities are rolled out incrementally, starting with a small group of internal users, to monitor for any unexpected behavior before a general release. |</w:t>
      </w:r>
    </w:p>
    <w:p/>
    <w:p>
      <w:pPr>
        <w:pStyle w:val="Heading3"/>
      </w:pPr>
      <w:r>
        <w:t>Layer 3: Operational Guardrails (The Human Element)</w:t>
      </w:r>
    </w:p>
    <w:p/>
    <w:p>
      <w:r>
        <w:t>This layer involves the human oversight and operational procedures that surround the platform.</w:t>
      </w:r>
    </w:p>
    <w:p/>
    <w:p>
      <w:pPr>
        <w:pStyle w:val="NoSpacing"/>
      </w:pPr>
      <w:r>
        <w:rPr>
          <w:rFonts w:ascii="Courier New" w:hAnsi="Courier New"/>
          <w:sz w:val="18"/>
        </w:rPr>
        <w:t>| Guardrail | Description |</w:t>
      </w:r>
    </w:p>
    <w:p>
      <w:r>
        <w:t>|---|---|</w:t>
      </w:r>
    </w:p>
    <w:p>
      <w:pPr>
        <w:pStyle w:val="NoSpacing"/>
      </w:pPr>
      <w:r>
        <w:rPr>
          <w:rFonts w:ascii="Courier New" w:hAnsi="Courier New"/>
          <w:sz w:val="18"/>
        </w:rPr>
        <w:t>| **Comprehensive Audit Logs** | The platform generates immutable, human-readable audit logs for all significant autonomous actions. These logs are reviewed regularly by a human compliance officer. |</w:t>
      </w:r>
    </w:p>
    <w:p>
      <w:pPr>
        <w:pStyle w:val="NoSpacing"/>
      </w:pPr>
      <w:r>
        <w:rPr>
          <w:rFonts w:ascii="Courier New" w:hAnsi="Courier New"/>
          <w:sz w:val="18"/>
        </w:rPr>
        <w:t>| **Real-time Alerting** | A dedicated monitoring system tracks the health and behavior of the autonomous agents. Any deviation from expected parameters triggers an immediate alert to the user and the operations team. |</w:t>
      </w:r>
    </w:p>
    <w:p>
      <w:pPr>
        <w:pStyle w:val="NoSpacing"/>
      </w:pPr>
      <w:r>
        <w:rPr>
          <w:rFonts w:ascii="Courier New" w:hAnsi="Courier New"/>
          <w:sz w:val="18"/>
        </w:rPr>
        <w:t>| **The “Big Red Button”** | A master kill switch is available to authorized administrators, allowing for an immediate, system-wide halt of all autonomous activity in the event of a critical emergency. |</w:t>
      </w:r>
    </w:p>
    <w:p>
      <w:pPr>
        <w:pStyle w:val="NoSpacing"/>
      </w:pPr>
      <w:r>
        <w:rPr>
          <w:rFonts w:ascii="Courier New" w:hAnsi="Courier New"/>
          <w:sz w:val="18"/>
        </w:rPr>
        <w:t>| **Regular Ethics and Safety Reviews** | A standing committee of internal and external experts convenes on a quarterly basis to review the platform’s autonomous capabilities, audit logs, and safety procedures, recommending improvements and updates. |</w:t>
      </w:r>
    </w:p>
    <w:p/>
    <w:p>
      <w:pPr>
        <w:pStyle w:val="Heading2"/>
      </w:pPr>
      <w:r>
        <w:t>3. Data Privacy and Confidentiality</w:t>
      </w:r>
    </w:p>
    <w:p/>
    <w:p>
      <w:pPr>
        <w:pStyle w:val="ListBullet"/>
      </w:pPr>
      <w:r>
        <w:t>**Encryption:** All user data, both at rest and in transit, is encrypted using industry-standard AES-256 encryption.</w:t>
      </w:r>
    </w:p>
    <w:p>
      <w:pPr>
        <w:pStyle w:val="ListBullet"/>
      </w:pPr>
      <w:r>
        <w:t>**Access Control:** A strict, role-based access control (RBAC) model ensures that agents and internal services only have access to the specific data required to perform their designated tasks.</w:t>
      </w:r>
    </w:p>
    <w:p>
      <w:pPr>
        <w:pStyle w:val="ListBullet"/>
      </w:pPr>
      <w:r>
        <w:t>**Data Minimization:** The platform is designed to only collect and store the minimum amount of data necessary for its operation.</w:t>
      </w:r>
    </w:p>
    <w:p/>
    <w:p>
      <w:r>
        <w:t>────────────────────────────────────────────────────────────</w:t>
      </w:r>
    </w:p>
    <w:p>
      <w:r>
        <w:t>--- FILE_SEPARATOR</w:t>
      </w:r>
    </w:p>
    <w:p>
      <w:pPr>
        <w:pStyle w:val="Heading2"/>
      </w:pPr>
      <w:r>
        <w:t>Handover to Phase 6</w:t>
      </w:r>
    </w:p>
    <w:p>
      <w:r>
        <w:t>Phase: 5</w:t>
      </w:r>
    </w:p>
    <w:p>
      <w:r>
        <w:t>Status: Draft</w:t>
      </w:r>
    </w:p>
    <w:p/>
    <w:p>
      <w:pPr>
        <w:pStyle w:val="Heading2"/>
      </w:pPr>
      <w:r>
        <w:t>1. Introduction</w:t>
      </w:r>
    </w:p>
    <w:p/>
    <w:p>
      <w:r>
        <w:t>This document serves as the official handover from the Phase 5 Design Team to the Phase 6 Commercialization and Implementation Team. It summarizes the key architectural decisions, strategic rationale, and implementation priorities that should guide the development of the autonomous venture execution capabilities of the Cepho AI Platform.</w:t>
      </w:r>
    </w:p>
    <w:p/>
    <w:p>
      <w:r>
        <w:t>The goal of Phase 5 was to create a comprehensive and robust design blueprint. Phase 6 is where this blueprint will be translated into production-ready code.</w:t>
      </w:r>
    </w:p>
    <w:p/>
    <w:p>
      <w:pPr>
        <w:pStyle w:val="Heading2"/>
      </w:pPr>
      <w:r>
        <w:t>2. Architectural Summary</w:t>
      </w:r>
    </w:p>
    <w:p/>
    <w:p>
      <w:r>
        <w:t>The Phase 5 architecture is designed around a modular, agent-based system governed by a central Orchestrator. This design provides a clear separation of concerns and allows for the independent development and scaling of different components.</w:t>
      </w:r>
    </w:p>
    <w:p/>
    <w:p>
      <w:r>
        <w:t>**Key Pillars of the Architecture:**</w:t>
      </w:r>
    </w:p>
    <w:p>
      <w:pPr>
        <w:pStyle w:val="ListBullet"/>
      </w:pPr>
      <w:r>
        <w:t>**Autonomous Workflows:** High-level state machines that define business processes.</w:t>
      </w:r>
    </w:p>
    <w:p>
      <w:pPr>
        <w:pStyle w:val="ListBullet"/>
      </w:pPr>
      <w:r>
        <w:t>**Agent Orchestration:** A central Orchestrator that decomposes workflows into tasks and assigns them to specialized agents.</w:t>
      </w:r>
    </w:p>
    <w:p>
      <w:pPr>
        <w:pStyle w:val="ListBullet"/>
      </w:pPr>
      <w:r>
        <w:t>**Human-in-the-Loop:** A non-negotiable system of approval gates that ensures human oversight of all critical decisions.</w:t>
      </w:r>
    </w:p>
    <w:p>
      <w:pPr>
        <w:pStyle w:val="ListBullet"/>
      </w:pPr>
      <w:r>
        <w:t>**Real-World Integration:** A standardized adapter layer for interacting with external third-party services.</w:t>
      </w:r>
    </w:p>
    <w:p/>
    <w:p>
      <w:pPr>
        <w:pStyle w:val="Heading2"/>
      </w:pPr>
      <w:r>
        <w:t>3. Implementation Priorities</w:t>
      </w:r>
    </w:p>
    <w:p/>
    <w:p>
      <w:r>
        <w:t>While the entire design is important, a phased implementation is recommended to manage complexity and deliver value incrementally. The following implementation order is suggested for the Phase 6 team.</w:t>
      </w:r>
    </w:p>
    <w:p/>
    <w:p>
      <w:pPr>
        <w:pStyle w:val="Heading3"/>
      </w:pPr>
      <w:r>
        <w:t>Priority 1: The Core Orchestration Engine</w:t>
      </w:r>
    </w:p>
    <w:p/>
    <w:p>
      <w:pPr>
        <w:pStyle w:val="ListBullet"/>
      </w:pPr>
      <w:r>
        <w:t>**Focus:** Build the `Orchestrator`, the data models for `Workflow`, `Task`, and `Result`, and a basic `Agent` class.</w:t>
      </w:r>
    </w:p>
    <w:p>
      <w:pPr>
        <w:pStyle w:val="ListBullet"/>
      </w:pPr>
      <w:r>
        <w:t>**Rationale:** This is the heart of the autonomous system. Without it, no other component can function.</w:t>
      </w:r>
    </w:p>
    <w:p/>
    <w:p>
      <w:pPr>
        <w:pStyle w:val="Heading3"/>
      </w:pPr>
      <w:r>
        <w:t>Priority 2: Human Approval Gates</w:t>
      </w:r>
    </w:p>
    <w:p/>
    <w:p>
      <w:pPr>
        <w:pStyle w:val="ListBullet"/>
      </w:pPr>
      <w:r>
        <w:t>**Focus:** Implement the `ApprovalRequest` data model and the UI/API for presenting and processing user decisions.</w:t>
      </w:r>
    </w:p>
    <w:p>
      <w:pPr>
        <w:pStyle w:val="ListBullet"/>
      </w:pPr>
      <w:r>
        <w:t>**Rationale:** This is the most critical safety feature. It must be in place before any truly autonomous action is allowed to occur.</w:t>
      </w:r>
    </w:p>
    <w:p/>
    <w:p>
      <w:pPr>
        <w:pStyle w:val="Heading3"/>
      </w:pPr>
      <w:r>
        <w:t>Priority 3: The Integration Layer</w:t>
      </w:r>
    </w:p>
    <w:p/>
    <w:p>
      <w:pPr>
        <w:pStyle w:val="ListBullet"/>
      </w:pPr>
      <w:r>
        <w:t>**Focus:** Develop the `CredentialsVault` and the initial set of high-priority integration adapters (e.g., Stripe, AWS).</w:t>
      </w:r>
    </w:p>
    <w:p>
      <w:pPr>
        <w:pStyle w:val="ListBullet"/>
      </w:pPr>
      <w:r>
        <w:t>**Rationale:** This unlocks the platform’s ability to perform its first real-world actions and demonstrates immediate tangible value.</w:t>
      </w:r>
    </w:p>
    <w:p/>
    <w:p>
      <w:pPr>
        <w:pStyle w:val="Heading3"/>
      </w:pPr>
      <w:r>
        <w:t>Priority 4: The Full Agent Ecosystem</w:t>
      </w:r>
    </w:p>
    <w:p/>
    <w:p>
      <w:pPr>
        <w:pStyle w:val="ListBullet"/>
      </w:pPr>
      <w:r>
        <w:t>**Focus:** Develop the full suite of specialized agents for research, content creation, marketing, etc.</w:t>
      </w:r>
    </w:p>
    <w:p>
      <w:pPr>
        <w:pStyle w:val="ListBullet"/>
      </w:pPr>
      <w:r>
        <w:t>**Rationale:** This can be parallelized. Different teams can work on different agents simultaneously once the core orchestration engine is stable.</w:t>
      </w:r>
    </w:p>
    <w:p/>
    <w:p>
      <w:pPr>
        <w:pStyle w:val="Heading2"/>
      </w:pPr>
      <w:r>
        <w:t>4. Key Risks and Considerations for Phase 6</w:t>
      </w:r>
    </w:p>
    <w:p/>
    <w:p>
      <w:pPr>
        <w:pStyle w:val="ListBullet"/>
      </w:pPr>
      <w:r>
        <w:t>**API Stability:** The design assumes the stability of third-party APIs. The implementation team must build robust error handling and versioning strategies for the integration adapters.</w:t>
      </w:r>
    </w:p>
    <w:p>
      <w:pPr>
        <w:pStyle w:val="ListBullet"/>
      </w:pPr>
      <w:r>
        <w:t>**Scalability:** The Orchestrator has the potential to become a bottleneck. The implementation should be designed with horizontal scaling in mind.</w:t>
      </w:r>
    </w:p>
    <w:p>
      <w:pPr>
        <w:pStyle w:val="ListBullet"/>
      </w:pPr>
      <w:r>
        <w:t>**User Experience:** The success of the human approval gates depends on a clear, intuitive, and responsive user interface. Significant attention should be paid to the UX design of the approval workflow.</w:t>
      </w:r>
    </w:p>
    <w:p/>
    <w:p>
      <w:pPr>
        <w:pStyle w:val="Heading2"/>
      </w:pPr>
      <w:r>
        <w:t>5. Final Checklist for Handover</w:t>
      </w:r>
    </w:p>
    <w:p/>
    <w:p>
      <w:pPr>
        <w:pStyle w:val="ListBullet"/>
      </w:pPr>
      <w:r>
        <w:t>- [ ] All Phase 5 design documents have been reviewed and approved.</w:t>
      </w:r>
    </w:p>
    <w:p>
      <w:pPr>
        <w:pStyle w:val="ListBullet"/>
      </w:pPr>
      <w:r>
        <w:t>- [ ] Data models have been formally specified and are ready for database implementation.</w:t>
      </w:r>
    </w:p>
    <w:p>
      <w:pPr>
        <w:pStyle w:val="ListBullet"/>
      </w:pPr>
      <w:r>
        <w:t>- [ ] API contracts have been defined and are ready for service implementation.</w:t>
      </w:r>
    </w:p>
    <w:p>
      <w:pPr>
        <w:pStyle w:val="ListBullet"/>
      </w:pPr>
      <w:r>
        <w:t>- [ ] The Phase 6 team has reviewed the implementation priorities and the key risks.</w:t>
      </w:r>
    </w:p>
    <w:p/>
    <w:p>
      <w:r>
        <w:t>This concludes the design phase for autonomous venture execution. The system is now ready to be built.</w:t>
      </w:r>
    </w:p>
    <w:p/>
    <w:p>
      <w:r>
        <w:t>────────────────────────────────────────────────────────────</w:t>
      </w:r>
    </w:p>
    <w:p/>
    <w:p>
      <w:r>
        <w:br w:type="page"/>
      </w:r>
    </w:p>
    <w:p>
      <w:pPr>
        <w:pStyle w:val="Heading1"/>
      </w:pPr>
      <w:r>
        <w:rPr>
          <w:color w:val="1F3964"/>
        </w:rPr>
        <w:t>Appendix U: Final Gaps Specification</w:t>
      </w:r>
    </w:p>
    <w:p>
      <w:pPr>
        <w:pStyle w:val="Heading2"/>
      </w:pPr>
      <w:r>
        <w:t>The 5 Final Gaps: From Grade A to A+</w:t>
      </w:r>
    </w:p>
    <w:p/>
    <w:p>
      <w:r>
        <w:t>This document details the five final architectural gaps that exist between the v9.0 plan and a truly world-class, enterprise-grade platform. These solutions provide the connective tissue required for robust management, professional presentation, and operational excellence.</w:t>
      </w:r>
    </w:p>
    <w:p/>
    <w:p>
      <w:r>
        <w:t>────────────────────────────────────────────────────────────</w:t>
      </w:r>
    </w:p>
    <w:p/>
    <w:p>
      <w:pPr>
        <w:pStyle w:val="Heading3"/>
      </w:pPr>
      <w:r>
        <w:t>Gap 1: No Central Settings &amp; Permissions Engine</w:t>
      </w:r>
    </w:p>
    <w:p/>
    <w:p>
      <w:r>
        <w:t>**Problem:** The platform lacks a way to manage user roles, workspace-level settings, or granular permissions. This is a blocker for any team or enterprise use.</w:t>
      </w:r>
    </w:p>
    <w:p/>
    <w:p>
      <w:r>
        <w:t>**Solution (Appendix T: The Settings &amp; RBAC Engine):**</w:t>
      </w:r>
    </w:p>
    <w:p/>
    <w:p>
      <w:pPr>
        <w:pStyle w:val="ListNumber"/>
      </w:pPr>
      <w:r>
        <w:t>1.  **Role-Based Access Control (RBAC):**</w:t>
      </w:r>
    </w:p>
    <w:p>
      <w:pPr>
        <w:pStyle w:val="ListBullet"/>
      </w:pPr>
      <w:r>
        <w:t xml:space="preserve">  A new `roles` table will define three core roles: `ADMIN`, `MEMBER`, and `VIEWER`.</w:t>
      </w:r>
    </w:p>
    <w:p>
      <w:pPr>
        <w:pStyle w:val="ListBullet"/>
      </w:pPr>
      <w:r>
        <w:t xml:space="preserve">  A new `permissions` table will define granular permissions (e.g., `project:create`, `user:invite`, `billing:manage`).</w:t>
      </w:r>
    </w:p>
    <w:p>
      <w:pPr>
        <w:pStyle w:val="ListBullet"/>
      </w:pPr>
      <w:r>
        <w:t xml:space="preserve">  A `role_permissions` join table will link roles to permissions.</w:t>
      </w:r>
    </w:p>
    <w:p>
      <w:pPr>
        <w:pStyle w:val="ListBullet"/>
      </w:pPr>
      <w:r>
        <w:t xml:space="preserve">  The existing `users` table will have a `role` column.</w:t>
      </w:r>
    </w:p>
    <w:p/>
    <w:p>
      <w:pPr>
        <w:pStyle w:val="ListNumber"/>
      </w:pPr>
      <w:r>
        <w:t>2.  **Settings Hierarchy:**</w:t>
      </w:r>
    </w:p>
    <w:p>
      <w:pPr>
        <w:pStyle w:val="ListBullet"/>
      </w:pPr>
      <w:r>
        <w:t xml:space="preserve">  A new `workspaces` table will be created. Every user will belong to a workspace.</w:t>
      </w:r>
    </w:p>
    <w:p>
      <w:pPr>
        <w:pStyle w:val="ListBullet"/>
      </w:pPr>
      <w:r>
        <w:t xml:space="preserve">  A new `settings` table will store key-value pairs with a `level` (`user`, `workspace`, `system`) and a `workspace_id` or `user_id`.</w:t>
      </w:r>
    </w:p>
    <w:p>
      <w:pPr>
        <w:pStyle w:val="ListBullet"/>
      </w:pPr>
      <w:r>
        <w:t xml:space="preserve">  When retrieving a setting, the system will check for a user-level setting first, then workspace, then system, allowing for overrides.</w:t>
      </w:r>
    </w:p>
    <w:p/>
    <w:p>
      <w:pPr>
        <w:pStyle w:val="ListNumber"/>
      </w:pPr>
      <w:r>
        <w:t>3.  **Dedicated Settings API:**</w:t>
      </w:r>
    </w:p>
    <w:p>
      <w:pPr>
        <w:pStyle w:val="ListBullet"/>
      </w:pPr>
      <w:r>
        <w:t xml:space="preserve">  A new `settings.router.ts` will provide protected procedures for getting and setting configuration values, with permission checks enforced at the API layer.</w:t>
      </w:r>
    </w:p>
    <w:p/>
    <w:p>
      <w:r>
        <w:t>────────────────────────────────────────────────────────────</w:t>
      </w:r>
    </w:p>
    <w:p/>
    <w:p>
      <w:pPr>
        <w:pStyle w:val="Heading3"/>
      </w:pPr>
      <w:r>
        <w:t>Gap 2: No Standardized Document Templating</w:t>
      </w:r>
    </w:p>
    <w:p/>
    <w:p>
      <w:r>
        <w:t>**Problem:** Every report or document generated by an agent would be inconsistent. There is no central engine to apply branding, layouts, and professional formatting.</w:t>
      </w:r>
    </w:p>
    <w:p/>
    <w:p>
      <w:r>
        <w:t>**Solution (Appendix U: The Document &amp; Templating Engine):**</w:t>
      </w:r>
    </w:p>
    <w:p/>
    <w:p>
      <w:pPr>
        <w:pStyle w:val="ListNumber"/>
      </w:pPr>
      <w:r>
        <w:t>1.  **Centralized Templating Service:**</w:t>
      </w:r>
    </w:p>
    <w:p>
      <w:pPr>
        <w:pStyle w:val="ListBullet"/>
      </w:pPr>
      <w:r>
        <w:t xml:space="preserve">  A new microservice, the **Templating Engine**, will be created.</w:t>
      </w:r>
    </w:p>
    <w:p>
      <w:pPr>
        <w:pStyle w:val="ListBullet"/>
      </w:pPr>
      <w:r>
        <w:t xml:space="preserve">  It will expose a single endpoint: `POST /generate`, which takes a `template_id`, `data` (JSON), and `output_format` (`pdf`, `docx`).</w:t>
      </w:r>
    </w:p>
    <w:p/>
    <w:p>
      <w:pPr>
        <w:pStyle w:val="ListNumber"/>
      </w:pPr>
      <w:r>
        <w:t>2.  **Template &amp; BrandKit Integration:**</w:t>
      </w:r>
    </w:p>
    <w:p>
      <w:pPr>
        <w:pStyle w:val="ListBullet"/>
      </w:pPr>
      <w:r>
        <w:t xml:space="preserve">  Document templates will be stored as HTML/CSS files with Handlebars placeholders (e.g., `{{title}}`).</w:t>
      </w:r>
    </w:p>
    <w:p>
      <w:pPr>
        <w:pStyle w:val="ListBullet"/>
      </w:pPr>
      <w:r>
        <w:t xml:space="preserve">  When `POST /generate` is called, the service will:</w:t>
      </w:r>
    </w:p>
    <w:p>
      <w:pPr>
        <w:pStyle w:val="ListNumber"/>
      </w:pPr>
      <w:r>
        <w:t>1.  Fetch the user's branding from the `brandKit` table (logo, primary color, etc.).</w:t>
      </w:r>
    </w:p>
    <w:p>
      <w:pPr>
        <w:pStyle w:val="ListNumber"/>
      </w:pPr>
      <w:r>
        <w:t>2.  Inject the branding and the provided `data` into the HTML template.</w:t>
      </w:r>
    </w:p>
    <w:p>
      <w:pPr>
        <w:pStyle w:val="ListNumber"/>
      </w:pPr>
      <w:r>
        <w:t>3.  Use a library like WeasyPrint (for PDF) or Pandoc (for DOCX) to convert the rendered HTML into the final document.</w:t>
      </w:r>
    </w:p>
    <w:p/>
    <w:p>
      <w:pPr>
        <w:pStyle w:val="ListNumber"/>
      </w:pPr>
      <w:r>
        <w:t>3.  **Agent Integration:**</w:t>
      </w:r>
    </w:p>
    <w:p>
      <w:pPr>
        <w:pStyle w:val="ListBullet"/>
      </w:pPr>
      <w:r>
        <w:t xml:space="preserve">  All agents that generate documents will now call this central service instead of creating raw text files, ensuring every output is professionally formatted.</w:t>
      </w:r>
    </w:p>
    <w:p/>
    <w:p>
      <w:r>
        <w:t>────────────────────────────────────────────────────────────</w:t>
      </w:r>
    </w:p>
    <w:p/>
    <w:p>
      <w:pPr>
        <w:pStyle w:val="Heading3"/>
      </w:pPr>
      <w:r>
        <w:t>Gap 3: No "God Mode" Admin Dashboard</w:t>
      </w:r>
    </w:p>
    <w:p/>
    <w:p>
      <w:r>
        <w:t>**Problem:** There is no central place for an administrator to manage users, view system-wide analytics, or troubleshoot issues. The platform is unmanageable at scale.</w:t>
      </w:r>
    </w:p>
    <w:p/>
    <w:p>
      <w:r>
        <w:t>**Solution (Phase 8: The Admin &amp; Governance Layer):**</w:t>
      </w:r>
    </w:p>
    <w:p/>
    <w:p>
      <w:pPr>
        <w:pStyle w:val="ListNumber"/>
      </w:pPr>
      <w:r>
        <w:t>1.  **New Admin Role &amp; Interface:**</w:t>
      </w:r>
    </w:p>
    <w:p>
      <w:pPr>
        <w:pStyle w:val="ListBullet"/>
      </w:pPr>
      <w:r>
        <w:t xml:space="preserve">  A new `/admin` route, accessible only to users with the `ADMIN` role.</w:t>
      </w:r>
    </w:p>
    <w:p>
      <w:pPr>
        <w:pStyle w:val="ListBullet"/>
      </w:pPr>
      <w:r>
        <w:t xml:space="preserve">  This dashboard will be a separate React application, providing a clean separation from the main user-facing app.</w:t>
      </w:r>
    </w:p>
    <w:p/>
    <w:p>
      <w:pPr>
        <w:pStyle w:val="ListNumber"/>
      </w:pPr>
      <w:r>
        <w:t>2.  **Core Admin Features:**</w:t>
      </w:r>
    </w:p>
    <w:p>
      <w:pPr>
        <w:pStyle w:val="ListBullet"/>
      </w:pPr>
      <w:r>
        <w:t xml:space="preserve">  **User Management:** View all users, impersonate users for troubleshooting, reset passwords, and manage workspace assignments.</w:t>
      </w:r>
    </w:p>
    <w:p>
      <w:pPr>
        <w:pStyle w:val="ListBullet"/>
      </w:pPr>
      <w:r>
        <w:t xml:space="preserve">  **System Analytics:** A Grafana-powered dashboard showing key system metrics (user growth, API usage, error rates).</w:t>
      </w:r>
    </w:p>
    <w:p>
      <w:pPr>
        <w:pStyle w:val="ListBullet"/>
      </w:pPr>
      <w:r>
        <w:t xml:space="preserve">  **Agent Oversight:** A view into the Persephone Board for *all* users, with the ability to pause or cancel any autonomous agent task.</w:t>
      </w:r>
    </w:p>
    <w:p>
      <w:pPr>
        <w:pStyle w:val="ListBullet"/>
      </w:pPr>
      <w:r>
        <w:t xml:space="preserve">  **Content Moderation:** A queue for reviewing user-generated content that has been flagged as inappropriate.</w:t>
      </w:r>
    </w:p>
    <w:p/>
    <w:p>
      <w:r>
        <w:t>────────────────────────────────────────────────────────────</w:t>
      </w:r>
    </w:p>
    <w:p/>
    <w:p>
      <w:pPr>
        <w:pStyle w:val="Heading3"/>
      </w:pPr>
      <w:r>
        <w:t>Gap 4: No Guided Onboarding Flow</w:t>
      </w:r>
    </w:p>
    <w:p/>
    <w:p>
      <w:r>
        <w:t>**Problem:** A new user is dropped directly into the dashboard with no guidance on how to set up their profile, calibrate their Digital Twin, or connect integrations.</w:t>
      </w:r>
    </w:p>
    <w:p/>
    <w:p>
      <w:r>
        <w:t>**Solution (Appendix V: The User Onboarding &amp; Activation Flow):**</w:t>
      </w:r>
    </w:p>
    <w:p/>
    <w:p>
      <w:pPr>
        <w:pStyle w:val="ListNumber"/>
      </w:pPr>
      <w:r>
        <w:t>1.  **Multi-Step Onboarding Wizard:**</w:t>
      </w:r>
    </w:p>
    <w:p>
      <w:pPr>
        <w:pStyle w:val="ListBullet"/>
      </w:pPr>
      <w:r>
        <w:t xml:space="preserve">  On first login, new users will be redirected to a `/welcome` wizard.</w:t>
      </w:r>
    </w:p>
    <w:p>
      <w:pPr>
        <w:pStyle w:val="ListBullet"/>
      </w:pPr>
      <w:r>
        <w:t xml:space="preserve">  **Step 1: Profile Basics:** Confirm name and role.</w:t>
      </w:r>
    </w:p>
    <w:p>
      <w:pPr>
        <w:pStyle w:val="ListBullet"/>
      </w:pPr>
      <w:r>
        <w:t xml:space="preserve">  **Step 2: Digital Twin Calibration:** A guided questionnaire (the existing `DigitalTwinQuestionnaire` component) to establish the baseline personality and priorities.</w:t>
      </w:r>
    </w:p>
    <w:p>
      <w:pPr>
        <w:pStyle w:val="ListBullet"/>
      </w:pPr>
      <w:r>
        <w:t xml:space="preserve">  **Step 3: Integration Hub:** Prompts to connect their primary calendar, email, and project management tools.</w:t>
      </w:r>
    </w:p>
    <w:p>
      <w:pPr>
        <w:pStyle w:val="ListBullet"/>
      </w:pPr>
      <w:r>
        <w:t xml:space="preserve">  **Step 4: Your First Command:** A final step that encourages the user to give their first one-sentence command to the platform, demonstrating immediate value.</w:t>
      </w:r>
    </w:p>
    <w:p/>
    <w:p>
      <w:pPr>
        <w:pStyle w:val="ListNumber"/>
      </w:pPr>
      <w:r>
        <w:t>2.  **Progress Tracking:**</w:t>
      </w:r>
    </w:p>
    <w:p>
      <w:pPr>
        <w:pStyle w:val="ListBullet"/>
      </w:pPr>
      <w:r>
        <w:t xml:space="preserve">  The `users` table will have an `onboarding_step` column to track progress, allowing users to resume if they leave.</w:t>
      </w:r>
    </w:p>
    <w:p/>
    <w:p>
      <w:r>
        <w:t>────────────────────────────────────────────────────────────</w:t>
      </w:r>
    </w:p>
    <w:p/>
    <w:p>
      <w:pPr>
        <w:pStyle w:val="Heading3"/>
      </w:pPr>
      <w:r>
        <w:t>Gap 5: Incomplete DevOps &amp; Environments</w:t>
      </w:r>
    </w:p>
    <w:p/>
    <w:p>
      <w:r>
        <w:t>**Problem:** The plan has basic CI/CD but lacks a full strategy for staging vs. production environments, automated database migrations, and safe rollbacks.</w:t>
      </w:r>
    </w:p>
    <w:p/>
    <w:p>
      <w:r>
        <w:t>**Solution (Appendix W: The DevOps &amp; Environments Lifecycle):**</w:t>
      </w:r>
    </w:p>
    <w:p/>
    <w:p>
      <w:pPr>
        <w:pStyle w:val="ListNumber"/>
      </w:pPr>
      <w:r>
        <w:t>1.  **Multiple Environments:**</w:t>
      </w:r>
    </w:p>
    <w:p>
      <w:pPr>
        <w:pStyle w:val="ListBullet"/>
      </w:pPr>
      <w:r>
        <w:t xml:space="preserve">  **Development:** Local developer machines.</w:t>
      </w:r>
    </w:p>
    <w:p>
      <w:pPr>
        <w:pStyle w:val="ListBullet"/>
      </w:pPr>
      <w:r>
        <w:t xml:space="preserve">  **Staging:** A dedicated environment on Render that mirrors production, connected to a separate staging database. All PRs are automatically deployed to staging for review.</w:t>
      </w:r>
    </w:p>
    <w:p>
      <w:pPr>
        <w:pStyle w:val="ListBullet"/>
      </w:pPr>
      <w:r>
        <w:t xml:space="preserve">  **Production:** The live user-facing application.</w:t>
      </w:r>
    </w:p>
    <w:p/>
    <w:p>
      <w:pPr>
        <w:pStyle w:val="ListNumber"/>
      </w:pPr>
      <w:r>
        <w:t>2.  **Automated Database Migrations:**</w:t>
      </w:r>
    </w:p>
    <w:p>
      <w:pPr>
        <w:pStyle w:val="ListBullet"/>
      </w:pPr>
      <w:r>
        <w:t xml:space="preserve">  Drizzle Kit will be used to generate SQL migration files whenever the schema changes.</w:t>
      </w:r>
    </w:p>
    <w:p>
      <w:pPr>
        <w:pStyle w:val="ListBullet"/>
      </w:pPr>
      <w:r>
        <w:t xml:space="preserve">  The CI/CD pipeline will be updated to automatically apply these migrations to the staging database.</w:t>
      </w:r>
    </w:p>
    <w:p>
      <w:pPr>
        <w:pStyle w:val="ListBullet"/>
      </w:pPr>
      <w:r>
        <w:t xml:space="preserve">  Production migrations will be a manual, one-click step in the Render dashboard after a successful staging deployment, providing a final safety check.</w:t>
      </w:r>
    </w:p>
    <w:p/>
    <w:p>
      <w:pPr>
        <w:pStyle w:val="ListNumber"/>
      </w:pPr>
      <w:r>
        <w:t>3.  **Rollback Strategy:**</w:t>
      </w:r>
    </w:p>
    <w:p>
      <w:pPr>
        <w:pStyle w:val="ListBullet"/>
      </w:pPr>
      <w:r>
        <w:t xml:space="preserve">  Render provides built-in one-click rollbacks for the application code.</w:t>
      </w:r>
    </w:p>
    <w:p>
      <w:pPr>
        <w:pStyle w:val="ListBullet"/>
      </w:pPr>
      <w:r>
        <w:t xml:space="preserve">  For the database, a documented process for creating and restoring backups before any major migration will be established.</w:t>
      </w:r>
    </w:p>
    <w:p/>
    <w:p>
      <w:r>
        <w:br w:type="page"/>
      </w:r>
    </w:p>
    <w:p>
      <w:pPr>
        <w:pStyle w:val="Heading1"/>
      </w:pPr>
      <w:r>
        <w:rPr>
          <w:color w:val="1F3964"/>
        </w:rPr>
        <w:t>Appendix V: Phase 0 Pre-Conditions (Full Specification)</w:t>
      </w:r>
    </w:p>
    <w:p>
      <w:r>
        <w:t>... (text=</w:t>
      </w:r>
    </w:p>
    <w:p/>
    <w:p>
      <w:r>
        <w:br w:type="page"/>
      </w:r>
    </w:p>
    <w:p>
      <w:pPr>
        <w:pStyle w:val="Heading1"/>
      </w:pPr>
      <w:r>
        <w:rPr>
          <w:color w:val="1F3964"/>
        </w:rPr>
        <w:t>Appendix W: Phase 5 Operational Excellence (Full Specification)</w:t>
      </w:r>
    </w:p>
    <w:p>
      <w:pPr>
        <w:pStyle w:val="Heading2"/>
      </w:pPr>
      <w:r>
        <w:t>Phase 5: Operational Excellence (Target Grade: A)</w:t>
      </w:r>
    </w:p>
    <w:p/>
    <w:p>
      <w:r>
        <w:t>This phase transforms CEPHO.AI from a working product into an operationally mature, enterprise-grade platform. A world-class engineering team does not just build features — they build the systems, processes, and safeguards that ensure the platform can be operated, maintained, and scaled reliably over time.</w:t>
      </w:r>
    </w:p>
    <w:p/>
    <w:p>
      <w:pPr>
        <w:pStyle w:val="Heading2"/>
      </w:pPr>
      <w:r>
        <w:t>Workstream 15: Architecture &amp; Documentation (OPS-01 to OPS-03)</w:t>
      </w:r>
    </w:p>
    <w:p/>
    <w:p>
      <w:pPr>
        <w:pStyle w:val="Heading3"/>
      </w:pPr>
      <w:r>
        <w:t>OPS-01: Architecture Decision Records (ADRs)</w:t>
      </w:r>
    </w:p>
    <w:p>
      <w:r>
        <w:t>**What:** Create a `/docs/decisions/` folder in GitHub. Every significant technical decision is recorded in a numbered ADR file (e.g., `001-use-trpc-over-rest.md`). Each ADR states: the context, the decision made, the alternatives considered, and the consequences.</w:t>
      </w:r>
    </w:p>
    <w:p>
      <w:r>
        <w:t>**Why:** Prevents the same debates happening twice. New developers understand why the codebase is structured the way it is. Prevents well-intentioned refactors that undo deliberate decisions.</w:t>
      </w:r>
    </w:p>
    <w:p>
      <w:r>
        <w:t>**File:** `/docs/decisions/ADR-TEMPLATE.md`</w:t>
      </w:r>
    </w:p>
    <w:p>
      <w:r>
        <w:t>**Validation:** `ls docs/decisions/*.md | wc -l` — must return at least 10 ADRs covering the major decisions in the codebase.</w:t>
      </w:r>
    </w:p>
    <w:p>
      <w:r>
        <w:t>**Grade Impact:** WS8 (Code &amp; Repo Structure): B → A-</w:t>
      </w:r>
    </w:p>
    <w:p/>
    <w:p>
      <w:pPr>
        <w:pStyle w:val="Heading3"/>
      </w:pPr>
      <w:r>
        <w:t>OPS-02: Operational Runbook</w:t>
      </w:r>
    </w:p>
    <w:p>
      <w:r>
        <w:t>**What:** A `/docs/RUNBOOK.md` file that documents the response procedure for every foreseeable incident:</w:t>
      </w:r>
    </w:p>
    <w:p>
      <w:pPr>
        <w:pStyle w:val="ListBullet"/>
      </w:pPr>
      <w:r>
        <w:t>Database connection failure</w:t>
      </w:r>
    </w:p>
    <w:p>
      <w:pPr>
        <w:pStyle w:val="ListBullet"/>
      </w:pPr>
      <w:r>
        <w:t>OpenAI API key exhausted or rate-limited</w:t>
      </w:r>
    </w:p>
    <w:p>
      <w:pPr>
        <w:pStyle w:val="ListBullet"/>
      </w:pPr>
      <w:r>
        <w:t>Render deployment failure</w:t>
      </w:r>
    </w:p>
    <w:p>
      <w:pPr>
        <w:pStyle w:val="ListBullet"/>
      </w:pPr>
      <w:r>
        <w:t>Supabase outage</w:t>
      </w:r>
    </w:p>
    <w:p>
      <w:pPr>
        <w:pStyle w:val="ListBullet"/>
      </w:pPr>
      <w:r>
        <w:t>High error rate alert triggered</w:t>
      </w:r>
    </w:p>
    <w:p>
      <w:pPr>
        <w:pStyle w:val="ListBullet"/>
      </w:pPr>
      <w:r>
        <w:t>User locked out of account</w:t>
      </w:r>
    </w:p>
    <w:p>
      <w:pPr>
        <w:pStyle w:val="ListBullet"/>
      </w:pPr>
      <w:r>
        <w:t>S3 storage full</w:t>
      </w:r>
    </w:p>
    <w:p>
      <w:r>
        <w:t>**Why:** Means anyone on the team can respond to an incident, not just the original developer. Reduces mean time to recovery (MTTR).</w:t>
      </w:r>
    </w:p>
    <w:p>
      <w:r>
        <w:t>**File:** `/docs/RUNBOOK.md`</w:t>
      </w:r>
    </w:p>
    <w:p>
      <w:r>
        <w:t>**Validation:** Manual — verify the file exists and covers all 7 scenarios listed above.</w:t>
      </w:r>
    </w:p>
    <w:p>
      <w:r>
        <w:t>**Grade Impact:** WS12 (Performance): C → B+</w:t>
      </w:r>
    </w:p>
    <w:p/>
    <w:p>
      <w:pPr>
        <w:pStyle w:val="Heading3"/>
      </w:pPr>
      <w:r>
        <w:t>OPS-03: Changelog</w:t>
      </w:r>
    </w:p>
    <w:p>
      <w:r>
        <w:t>**What:** A `CHANGELOG.md` in the GitHub root, updated on every release, following the [Keep a Changelog](https://keepachangelog.com) format. Each entry lists: version number, date, and categorised changes (Added, Changed, Fixed, Removed, Security).</w:t>
      </w:r>
    </w:p>
    <w:p>
      <w:r>
        <w:t>**Why:** Enterprise clients expect to know exactly what changed in each version. Required for any regulated industry deployment.</w:t>
      </w:r>
    </w:p>
    <w:p>
      <w:r>
        <w:t>**File:** `/CHANGELOG.md`</w:t>
      </w:r>
    </w:p>
    <w:p>
      <w:r>
        <w:t>**Validation:** Manual — verify the file exists and has at least one entry with the correct format.</w:t>
      </w:r>
    </w:p>
    <w:p>
      <w:r>
        <w:t>**Grade Impact:** WS9 (Docs): C → B+</w:t>
      </w:r>
    </w:p>
    <w:p/>
    <w:p>
      <w:r>
        <w:t>────────────────────────────────────────────────────────────</w:t>
      </w:r>
    </w:p>
    <w:p/>
    <w:p>
      <w:pPr>
        <w:pStyle w:val="Heading2"/>
      </w:pPr>
      <w:r>
        <w:t>Workstream 16: Observability &amp; Monitoring (OPS-04 to OPS-06)</w:t>
      </w:r>
    </w:p>
    <w:p/>
    <w:p>
      <w:pPr>
        <w:pStyle w:val="Heading3"/>
      </w:pPr>
      <w:r>
        <w:t>OPS-04: Structured Logging</w:t>
      </w:r>
    </w:p>
    <w:p>
      <w:r>
        <w:t>**What:** Every API call must be logged with: user ID, endpoint, HTTP method, response status, duration in milliseconds, and timestamp. Use a structured JSON format so logs can be queried and filtered. Implement using `pino` or `winston`.</w:t>
      </w:r>
    </w:p>
    <w:p>
      <w:r>
        <w:t>**Why:** Without structured logs, debugging production issues is guesswork. With them, you can answer "what did user X do in the 5 minutes before this error?" in seconds.</w:t>
      </w:r>
    </w:p>
    <w:p>
      <w:r>
        <w:t>**File:** `server/_core/logger.ts` (new file), imported in `server/setup-middleware.ts`</w:t>
      </w:r>
    </w:p>
    <w:p>
      <w:r>
        <w:t>**Validation:** `curl https://cepho-the-brain-complete.onrender.com/api/trpc/dashboard.getInsights` — check Render logs and verify a JSON log entry appears with all required fields.</w:t>
      </w:r>
    </w:p>
    <w:p>
      <w:r>
        <w:t>**Grade Impact:** WS12 (Performance): C → B</w:t>
      </w:r>
    </w:p>
    <w:p/>
    <w:p>
      <w:pPr>
        <w:pStyle w:val="Heading3"/>
      </w:pPr>
      <w:r>
        <w:t>OPS-05: Metrics Dashboard</w:t>
      </w:r>
    </w:p>
    <w:p>
      <w:r>
        <w:t>**What:** Integrate with Render's built-in metrics or add a lightweight `/api/health` endpoint that returns: uptime, database connection status, API response time (p50/p95), error rate in the last 5 minutes, and active user count.</w:t>
      </w:r>
    </w:p>
    <w:p>
      <w:r>
        <w:t>**Why:** Gives the team a real-time view of platform health. Required for any SLA commitment.</w:t>
      </w:r>
    </w:p>
    <w:p>
      <w:r>
        <w:t>**File:** `server/routes/health.ts` (new file)</w:t>
      </w:r>
    </w:p>
    <w:p>
      <w:r>
        <w:t>**Expected Response:**</w:t>
      </w:r>
    </w:p>
    <w:p>
      <w:pPr>
        <w:pStyle w:val="NoSpacing"/>
      </w:pPr>
      <w:r>
        <w:rPr>
          <w:rFonts w:ascii="Courier New" w:hAnsi="Courier New"/>
          <w:sz w:val="18"/>
        </w:rPr>
        <w:t>{</w:t>
        <w:br/>
        <w:t xml:space="preserve">  "status": "healthy",</w:t>
        <w:br/>
        <w:t xml:space="preserve">  "uptime": 99.98,</w:t>
        <w:br/>
        <w:t xml:space="preserve">  "db": "connected",</w:t>
        <w:br/>
        <w:t xml:space="preserve">  "api_p50_ms": 120,</w:t>
        <w:br/>
        <w:t xml:space="preserve">  "api_p95_ms": 450,</w:t>
        <w:br/>
        <w:t xml:space="preserve">  "error_rate_5m": 0.02,</w:t>
        <w:br/>
        <w:t xml:space="preserve">  "active_users": 3</w:t>
        <w:br/>
        <w:t>}</w:t>
      </w:r>
    </w:p>
    <w:p>
      <w:r>
        <w:t>**Validation:** `curl https://cepho-the-brain-complete.onrender.com/api/health` — must return a 200 response with all fields populated.</w:t>
      </w:r>
    </w:p>
    <w:p>
      <w:r>
        <w:t>**Grade Impact:** WS12 (Performance): B → A-</w:t>
      </w:r>
    </w:p>
    <w:p/>
    <w:p>
      <w:pPr>
        <w:pStyle w:val="Heading3"/>
      </w:pPr>
      <w:r>
        <w:t>OPS-06: Alerting</w:t>
      </w:r>
    </w:p>
    <w:p>
      <w:r>
        <w:t>**What:** Configure Sentry (or a Render alert) to send a Slack or email notification when: error rate exceeds 5% in a 5-minute window, API response time p95 exceeds 2 seconds, or the database connection fails.</w:t>
      </w:r>
    </w:p>
    <w:p>
      <w:r>
        <w:t>**Why:** The team should know about production issues before users do.</w:t>
      </w:r>
    </w:p>
    <w:p>
      <w:r>
        <w:t>**File:** `server/_core/sentry.ts` (new file), `render.yaml` (add `SENTRY_DSN` env var)</w:t>
      </w:r>
    </w:p>
    <w:p>
      <w:r>
        <w:t>**Validation:** Manually trigger an error in a test environment and verify the Slack/email alert is received within 2 minutes.</w:t>
      </w:r>
    </w:p>
    <w:p>
      <w:r>
        <w:t>**Grade Impact:** WS12 (Performance): A- → A</w:t>
      </w:r>
    </w:p>
    <w:p/>
    <w:p>
      <w:r>
        <w:t>────────────────────────────────────────────────────────────</w:t>
      </w:r>
    </w:p>
    <w:p/>
    <w:p>
      <w:pPr>
        <w:pStyle w:val="Heading2"/>
      </w:pPr>
      <w:r>
        <w:t>Workstream 17: Security Hardening (OPS-07 to OPS-08)</w:t>
      </w:r>
    </w:p>
    <w:p/>
    <w:p>
      <w:pPr>
        <w:pStyle w:val="Heading3"/>
      </w:pPr>
      <w:r>
        <w:t>OPS-07: API Rate Limiting Per User</w:t>
      </w:r>
    </w:p>
    <w:p>
      <w:r>
        <w:t>**What:** Implement per-user rate limits on all AI-powered endpoints. Limits:</w:t>
      </w:r>
    </w:p>
    <w:p>
      <w:pPr>
        <w:pStyle w:val="ListBullet"/>
      </w:pPr>
      <w:r>
        <w:t>Victoria's Briefing generation: 5 per day per user</w:t>
      </w:r>
    </w:p>
    <w:p>
      <w:pPr>
        <w:pStyle w:val="ListBullet"/>
      </w:pPr>
      <w:r>
        <w:t>AI Agent task execution: 50 per day per user</w:t>
      </w:r>
    </w:p>
    <w:p>
      <w:pPr>
        <w:pStyle w:val="ListBullet"/>
      </w:pPr>
      <w:r>
        <w:t>Innovation idea generation: 20 per day per user</w:t>
      </w:r>
    </w:p>
    <w:p>
      <w:pPr>
        <w:pStyle w:val="ListBullet"/>
      </w:pPr>
      <w:r>
        <w:t>Expert chat messages: 200 per day per user</w:t>
      </w:r>
    </w:p>
    <w:p>
      <w:r>
        <w:t>**Why:** A single user making thousands of requests can exhaust the OpenAI budget in minutes. Rate limiting prevents runaway costs and protects all users.</w:t>
      </w:r>
    </w:p>
    <w:p>
      <w:r>
        <w:t>**File:** `server/middleware/rate-limiter.ts` (extend existing file)</w:t>
      </w:r>
    </w:p>
    <w:p>
      <w:r>
        <w:t>**Implementation:** Use `express-rate-limit` with a Redis or in-memory store. Return HTTP 429 with a `Retry-After` header when limit is exceeded.</w:t>
      </w:r>
    </w:p>
    <w:p>
      <w:r>
        <w:t>**Validation:** `python3 scripts/validate.py --check OPS-07` — sends 6 briefing generation requests and verifies the 6th returns HTTP 429.</w:t>
      </w:r>
    </w:p>
    <w:p>
      <w:r>
        <w:t>**Grade Impact:** WS1 (Security): B → A-</w:t>
      </w:r>
    </w:p>
    <w:p/>
    <w:p>
      <w:pPr>
        <w:pStyle w:val="Heading3"/>
      </w:pPr>
      <w:r>
        <w:t>OPS-08: Dependency Audit Policy</w:t>
      </w:r>
    </w:p>
    <w:p>
      <w:r>
        <w:t>**What:** Add `npm audit` to the CI/CD pipeline. Any critical or high severity vulnerability must block the deployment. Create a `SECURITY.md` file documenting the policy: critical vulnerabilities must be patched within 24 hours, high within 7 days, medium within 30 days.</w:t>
      </w:r>
    </w:p>
    <w:p>
      <w:r>
        <w:t>**Why:** Outdated dependencies are the most common source of security vulnerabilities. Most teams never audit them until after a breach.</w:t>
      </w:r>
    </w:p>
    <w:p>
      <w:r>
        <w:t>**File:** `.github/workflows/security.yml` (new file), `/SECURITY.md` (new file)</w:t>
      </w:r>
    </w:p>
    <w:p>
      <w:r>
        <w:t>**Validation:** `npm audit --audit-level=high` — must return 0 vulnerabilities at high or critical severity.</w:t>
      </w:r>
    </w:p>
    <w:p>
      <w:r>
        <w:t>**Grade Impact:** WS1 (Security): A- → A</w:t>
      </w:r>
    </w:p>
    <w:p/>
    <w:p>
      <w:r>
        <w:t>────────────────────────────────────────────────────────────</w:t>
      </w:r>
    </w:p>
    <w:p/>
    <w:p>
      <w:pPr>
        <w:pStyle w:val="Heading2"/>
      </w:pPr>
      <w:r>
        <w:t>Workstream 18: Data &amp; Compliance (OPS-09 to OPS-10)</w:t>
      </w:r>
    </w:p>
    <w:p/>
    <w:p>
      <w:pPr>
        <w:pStyle w:val="Heading3"/>
      </w:pPr>
      <w:r>
        <w:t>OPS-09: Data Backup &amp; Recovery Plan</w:t>
      </w:r>
    </w:p>
    <w:p>
      <w:r>
        <w:t>**What:** Document and test the Supabase database backup and recovery procedure. Supabase provides automatic daily backups on paid plans. The runbook must include:</w:t>
      </w:r>
    </w:p>
    <w:p>
      <w:pPr>
        <w:pStyle w:val="ListNumber"/>
      </w:pPr>
      <w:r>
        <w:t>1. How to access backups in the Supabase dashboard</w:t>
      </w:r>
    </w:p>
    <w:p>
      <w:pPr>
        <w:pStyle w:val="ListNumber"/>
      </w:pPr>
      <w:r>
        <w:t>2. How to restore a specific table from a backup</w:t>
      </w:r>
    </w:p>
    <w:p>
      <w:pPr>
        <w:pStyle w:val="ListNumber"/>
      </w:pPr>
      <w:r>
        <w:t>3. How to perform a full database restore</w:t>
      </w:r>
    </w:p>
    <w:p>
      <w:pPr>
        <w:pStyle w:val="ListNumber"/>
      </w:pPr>
      <w:r>
        <w:t>4. The RTO (Recovery Time Objective): target &lt; 4 hours</w:t>
      </w:r>
    </w:p>
    <w:p>
      <w:pPr>
        <w:pStyle w:val="ListNumber"/>
      </w:pPr>
      <w:r>
        <w:t>5. The RPO (Recovery Point Objective): target &lt; 24 hours</w:t>
      </w:r>
    </w:p>
    <w:p>
      <w:r>
        <w:t>**Why:** Most teams never test their backups until they need them — by which point it is too late.</w:t>
      </w:r>
    </w:p>
    <w:p>
      <w:r>
        <w:t>**File:** `/docs/RUNBOOK.md` (add backup/recovery section)</w:t>
      </w:r>
    </w:p>
    <w:p>
      <w:r>
        <w:t>**Validation:** Manual — perform a test restore of a single table in a staging environment and document the time taken.</w:t>
      </w:r>
    </w:p>
    <w:p>
      <w:r>
        <w:t>**Grade Impact:** WS13 (Compliance): D → B</w:t>
      </w:r>
    </w:p>
    <w:p/>
    <w:p>
      <w:pPr>
        <w:pStyle w:val="Heading3"/>
      </w:pPr>
      <w:r>
        <w:t>OPS-10: GDPR Data Deletion Flow</w:t>
      </w:r>
    </w:p>
    <w:p>
      <w:r>
        <w:t>**What:** Implement a "Delete My Account" flow in Settings. When a user deletes their account:</w:t>
      </w:r>
    </w:p>
    <w:p>
      <w:pPr>
        <w:pStyle w:val="ListNumber"/>
      </w:pPr>
      <w:r>
        <w:t>1. All their data is deleted from every Supabase table (cascade delete via foreign keys)</w:t>
      </w:r>
    </w:p>
    <w:p>
      <w:pPr>
        <w:pStyle w:val="ListNumber"/>
      </w:pPr>
      <w:r>
        <w:t>2. Their Supabase Auth account is deleted</w:t>
      </w:r>
    </w:p>
    <w:p>
      <w:pPr>
        <w:pStyle w:val="ListNumber"/>
      </w:pPr>
      <w:r>
        <w:t>3. Their S3 files are deleted</w:t>
      </w:r>
    </w:p>
    <w:p>
      <w:pPr>
        <w:pStyle w:val="ListNumber"/>
      </w:pPr>
      <w:r>
        <w:t>4. A confirmation email is sent</w:t>
      </w:r>
    </w:p>
    <w:p>
      <w:pPr>
        <w:pStyle w:val="ListNumber"/>
      </w:pPr>
      <w:r>
        <w:t>5. The deletion is logged in the audit log</w:t>
      </w:r>
    </w:p>
    <w:p>
      <w:r>
        <w:t>**Why:** GDPR Article 17 (Right to Erasure) is a legal requirement for any platform serving EU users. Non-compliance carries fines of up to 4% of annual global turnover.</w:t>
      </w:r>
    </w:p>
    <w:p>
      <w:r>
        <w:t>**File:** `server/routers/auth.router.ts` (add `deleteAccount` mutation), `client/src/pages/Settings.tsx` (add Delete Account button in Profile tab)</w:t>
      </w:r>
    </w:p>
    <w:p>
      <w:r>
        <w:t>**Validation:** Manual — create a test account, add data, delete the account, and verify all data is removed from Supabase and S3.</w:t>
      </w:r>
    </w:p>
    <w:p>
      <w:r>
        <w:t>**Grade Impact:** WS13 (Compliance): B → A-</w:t>
      </w:r>
    </w:p>
    <w:p/>
    <w:p>
      <w:r>
        <w:t>────────────────────────────────────────────────────────────</w:t>
      </w:r>
    </w:p>
    <w:p/>
    <w:p>
      <w:pPr>
        <w:pStyle w:val="Heading2"/>
      </w:pPr>
      <w:r>
        <w:t>Workstream 19: User Experience (OPS-11 to OPS-12)</w:t>
      </w:r>
    </w:p>
    <w:p/>
    <w:p>
      <w:pPr>
        <w:pStyle w:val="Heading3"/>
      </w:pPr>
      <w:r>
        <w:t>OPS-11: First-Time User Onboarding Flow</w:t>
      </w:r>
    </w:p>
    <w:p>
      <w:r>
        <w:t>**What:** When a user logs in for the first time (detected by checking if `created_at` is within the last 5 minutes), show a guided onboarding wizard:</w:t>
      </w:r>
    </w:p>
    <w:p>
      <w:pPr>
        <w:pStyle w:val="ListBullet"/>
      </w:pPr>
      <w:r>
        <w:t>**Step 1:** Welcome screen — explain what CEPHO.AI does</w:t>
      </w:r>
    </w:p>
    <w:p>
      <w:pPr>
        <w:pStyle w:val="ListBullet"/>
      </w:pPr>
      <w:r>
        <w:t>**Step 2:** Connect your first integration (Notion, Google Calendar, or Slack)</w:t>
      </w:r>
    </w:p>
    <w:p>
      <w:pPr>
        <w:pStyle w:val="ListBullet"/>
      </w:pPr>
      <w:r>
        <w:t>**Step 3:** Set your daily briefing time</w:t>
      </w:r>
    </w:p>
    <w:p>
      <w:pPr>
        <w:pStyle w:val="ListBullet"/>
      </w:pPr>
      <w:r>
        <w:t>**Step 4:** Run your first Victoria's Briefing</w:t>
      </w:r>
    </w:p>
    <w:p>
      <w:pPr>
        <w:pStyle w:val="ListBullet"/>
      </w:pPr>
      <w:r>
        <w:t>**Step 5:** Complete — show the Nexus Dashboard with a "You're all set!" message</w:t>
      </w:r>
    </w:p>
    <w:p>
      <w:r>
        <w:t>**Why:** Without onboarding, new users land on the dashboard and have no idea what to do. Onboarding is the single highest-impact UX improvement for user retention.</w:t>
      </w:r>
    </w:p>
    <w:p>
      <w:r>
        <w:t>**File:** `client/src/components/onboarding/OnboardingWizard.tsx` (new component), `client/src/App.tsx` (add onboarding check on first render)</w:t>
      </w:r>
    </w:p>
    <w:p>
      <w:r>
        <w:t>**Validation:** Manual — create a new test account and verify the onboarding wizard appears and all 5 steps work correctly.</w:t>
      </w:r>
    </w:p>
    <w:p>
      <w:r>
        <w:t>**Grade Impact:** WS11 (Design &amp; UX): D → B</w:t>
      </w:r>
    </w:p>
    <w:p/>
    <w:p>
      <w:pPr>
        <w:pStyle w:val="Heading3"/>
      </w:pPr>
      <w:r>
        <w:t>OPS-12: Granular Error Boundaries &amp; Offline Mode</w:t>
      </w:r>
    </w:p>
    <w:p>
      <w:r>
        <w:t>**What:**</w:t>
      </w:r>
    </w:p>
    <w:p>
      <w:r>
        <w:t>**Error Boundaries:** Every major page section (not just the top-level app) must have its own `ErrorBoundary` component wrapping it. When a section crashes, it shows a "Something went wrong in this section. [Retry]" message instead of blanking the entire page.</w:t>
      </w:r>
    </w:p>
    <w:p>
      <w:r>
        <w:t>**Offline Mode:** Add a service worker that detects when the network is unavailable and shows a persistent banner: "You are offline. Some features may not be available." The banner disappears automatically when the connection is restored.</w:t>
      </w:r>
    </w:p>
    <w:p>
      <w:r>
        <w:t>**File:** `client/src/components/shared/ErrorBoundary.tsx` (extend existing), `client/src/service-worker.ts` (new file)</w:t>
      </w:r>
    </w:p>
    <w:p>
      <w:r>
        <w:t>**Validation:**</w:t>
      </w:r>
    </w:p>
    <w:p>
      <w:pPr>
        <w:pStyle w:val="ListBullet"/>
      </w:pPr>
      <w:r>
        <w:t>Error boundary: Manually throw an error in a component and verify only that section shows the error, not the whole page.</w:t>
      </w:r>
    </w:p>
    <w:p>
      <w:pPr>
        <w:pStyle w:val="ListBullet"/>
      </w:pPr>
      <w:r>
        <w:t>Offline mode: In Chrome DevTools, set Network to "Offline" and verify the banner appears within 2 seconds.</w:t>
      </w:r>
    </w:p>
    <w:p>
      <w:r>
        <w:t>**Grade Impact:** WS4 (Frontend Stability): B → A-</w:t>
      </w:r>
    </w:p>
    <w:p/>
    <w:p>
      <w:r>
        <w:t>────────────────────────────────────────────────────────────</w:t>
      </w:r>
    </w:p>
    <w:p/>
    <w:p>
      <w:pPr>
        <w:pStyle w:val="Heading2"/>
      </w:pPr>
      <w:r>
        <w:t>Validation Checklist: Phase 5</w:t>
      </w:r>
    </w:p>
    <w:p/>
    <w:p>
      <w:pPr>
        <w:pStyle w:val="NoSpacing"/>
      </w:pPr>
      <w:r>
        <w:rPr>
          <w:rFonts w:ascii="Courier New" w:hAnsi="Courier New"/>
          <w:sz w:val="18"/>
        </w:rPr>
        <w:t>| Item ID | Check Type | Validation Steps | Pass Criteria |</w:t>
      </w:r>
    </w:p>
    <w:p>
      <w:pPr>
        <w:pStyle w:val="NoSpacing"/>
      </w:pPr>
      <w:r>
        <w:rPr>
          <w:rFonts w:ascii="Courier New" w:hAnsi="Courier New"/>
          <w:sz w:val="18"/>
        </w:rPr>
        <w:t>| :--- | :--- | :--- | :--- |</w:t>
      </w:r>
    </w:p>
    <w:p>
      <w:pPr>
        <w:pStyle w:val="NoSpacing"/>
      </w:pPr>
      <w:r>
        <w:rPr>
          <w:rFonts w:ascii="Courier New" w:hAnsi="Courier New"/>
          <w:sz w:val="18"/>
        </w:rPr>
        <w:t>| **OPS-01** | Automated | `ls docs/decisions/*.md \| wc -l` | Returns ≥ 10 |</w:t>
      </w:r>
    </w:p>
    <w:p>
      <w:pPr>
        <w:pStyle w:val="NoSpacing"/>
      </w:pPr>
      <w:r>
        <w:rPr>
          <w:rFonts w:ascii="Courier New" w:hAnsi="Courier New"/>
          <w:sz w:val="18"/>
        </w:rPr>
        <w:t>| **OPS-02** | Manual | Open `/docs/RUNBOOK.md` and verify all 7 incident scenarios are documented | All 7 scenarios present |</w:t>
      </w:r>
    </w:p>
    <w:p>
      <w:pPr>
        <w:pStyle w:val="NoSpacing"/>
      </w:pPr>
      <w:r>
        <w:rPr>
          <w:rFonts w:ascii="Courier New" w:hAnsi="Courier New"/>
          <w:sz w:val="18"/>
        </w:rPr>
        <w:t>| **OPS-03** | Manual | Open `/CHANGELOG.md` and verify format matches Keep a Changelog standard | File exists with ≥ 1 entry |</w:t>
      </w:r>
    </w:p>
    <w:p>
      <w:pPr>
        <w:pStyle w:val="NoSpacing"/>
      </w:pPr>
      <w:r>
        <w:rPr>
          <w:rFonts w:ascii="Courier New" w:hAnsi="Courier New"/>
          <w:sz w:val="18"/>
        </w:rPr>
        <w:t>| **OPS-04** | Automated | Make an API call and check Render logs for JSON log entry | JSON log with user_id, endpoint, status, duration |</w:t>
      </w:r>
    </w:p>
    <w:p>
      <w:pPr>
        <w:pStyle w:val="NoSpacing"/>
      </w:pPr>
      <w:r>
        <w:rPr>
          <w:rFonts w:ascii="Courier New" w:hAnsi="Courier New"/>
          <w:sz w:val="18"/>
        </w:rPr>
        <w:t>| **OPS-05** | Automated | `curl .../api/health` | HTTP 200 with all fields |</w:t>
      </w:r>
    </w:p>
    <w:p>
      <w:pPr>
        <w:pStyle w:val="NoSpacing"/>
      </w:pPr>
      <w:r>
        <w:rPr>
          <w:rFonts w:ascii="Courier New" w:hAnsi="Courier New"/>
          <w:sz w:val="18"/>
        </w:rPr>
        <w:t>| **OPS-06** | Manual | Trigger a test error and verify Slack/email alert received | Alert received within 2 minutes |</w:t>
      </w:r>
    </w:p>
    <w:p>
      <w:pPr>
        <w:pStyle w:val="NoSpacing"/>
      </w:pPr>
      <w:r>
        <w:rPr>
          <w:rFonts w:ascii="Courier New" w:hAnsi="Courier New"/>
          <w:sz w:val="18"/>
        </w:rPr>
        <w:t>| **OPS-07** | Automated | `python3 scripts/validate.py --check OPS-07` | 6th request returns HTTP 429 |</w:t>
      </w:r>
    </w:p>
    <w:p>
      <w:pPr>
        <w:pStyle w:val="NoSpacing"/>
      </w:pPr>
      <w:r>
        <w:rPr>
          <w:rFonts w:ascii="Courier New" w:hAnsi="Courier New"/>
          <w:sz w:val="18"/>
        </w:rPr>
        <w:t>| **OPS-08** | Automated | `npm audit --audit-level=high` | 0 high/critical vulnerabilities |</w:t>
      </w:r>
    </w:p>
    <w:p>
      <w:pPr>
        <w:pStyle w:val="NoSpacing"/>
      </w:pPr>
      <w:r>
        <w:rPr>
          <w:rFonts w:ascii="Courier New" w:hAnsi="Courier New"/>
          <w:sz w:val="18"/>
        </w:rPr>
        <w:t>| **OPS-09** | Manual | Perform test restore in staging | Restore completes in &lt; 4 hours |</w:t>
      </w:r>
    </w:p>
    <w:p>
      <w:pPr>
        <w:pStyle w:val="NoSpacing"/>
      </w:pPr>
      <w:r>
        <w:rPr>
          <w:rFonts w:ascii="Courier New" w:hAnsi="Courier New"/>
          <w:sz w:val="18"/>
        </w:rPr>
        <w:t>| **OPS-10** | Manual | Delete test account and verify all data removed | All data deleted from DB and S3 |</w:t>
      </w:r>
    </w:p>
    <w:p>
      <w:pPr>
        <w:pStyle w:val="NoSpacing"/>
      </w:pPr>
      <w:r>
        <w:rPr>
          <w:rFonts w:ascii="Courier New" w:hAnsi="Courier New"/>
          <w:sz w:val="18"/>
        </w:rPr>
        <w:t>| **OPS-11** | Manual | Create new account and verify onboarding wizard appears | All 5 steps complete successfully |</w:t>
      </w:r>
    </w:p>
    <w:p>
      <w:pPr>
        <w:pStyle w:val="NoSpacing"/>
      </w:pPr>
      <w:r>
        <w:rPr>
          <w:rFonts w:ascii="Courier New" w:hAnsi="Courier New"/>
          <w:sz w:val="18"/>
        </w:rPr>
        <w:t>| **OPS-12** | Manual | Throw error in component; set network offline | Error boundary shows; offline banner appears |</w:t>
      </w:r>
    </w:p>
    <w:p/>
    <w:p>
      <w:r>
        <w:br w:type="page"/>
      </w:r>
    </w:p>
    <w:p>
      <w:pPr>
        <w:pStyle w:val="Heading1"/>
      </w:pPr>
      <w:r>
        <w:rPr>
          <w:color w:val="1F3964"/>
        </w:rPr>
        <w:t>Appendix X: Phase 6 Enhancements (Full Specification)</w:t>
      </w:r>
    </w:p>
    <w:p>
      <w:pPr>
        <w:pStyle w:val="Heading2"/>
      </w:pPr>
      <w:r>
        <w:t>Phase 6: Enhancements &amp; Differentiation</w:t>
      </w:r>
    </w:p>
    <w:p/>
    <w:p>
      <w:r>
        <w:t>**Grade Target: A → A+**</w:t>
      </w:r>
    </w:p>
    <w:p>
      <w:r>
        <w:t>**Scope: 16 enhancement items across 4 categories**</w:t>
      </w:r>
    </w:p>
    <w:p/>
    <w:p>
      <w:r>
        <w:t>────────────────────────────────────────────────────────────</w:t>
      </w:r>
    </w:p>
    <w:p/>
    <w:p>
      <w:pPr>
        <w:pStyle w:val="Heading2"/>
      </w:pPr>
      <w:r>
        <w:t>Category A: Platform Resilience (Quick Wins)</w:t>
      </w:r>
    </w:p>
    <w:p/>
    <w:p>
      <w:pPr>
        <w:pStyle w:val="Heading3"/>
      </w:pPr>
      <w:r>
        <w:t>ENH-01: Error Boundaries on Every Page</w:t>
      </w:r>
    </w:p>
    <w:p/>
    <w:p>
      <w:r>
        <w:t>**Priority:** High | **Effort:** Low | **Grade Impact:** Frontend Stability D→B</w:t>
      </w:r>
    </w:p>
    <w:p/>
    <w:p>
      <w:r>
        <w:t>**Current State:** Any React component crash causes the entire page to go blank with no message, no retry option, and no way for the user to recover without a full page refresh.</w:t>
      </w:r>
    </w:p>
    <w:p/>
    <w:p>
      <w:r>
        <w:t>**Required Implementation:**</w:t>
      </w:r>
    </w:p>
    <w:p/>
    <w:p>
      <w:r>
        <w:t>Create `client/src/components/ErrorBoundary.tsx`:</w:t>
      </w:r>
    </w:p>
    <w:p/>
    <w:p>
      <w:pPr>
        <w:pStyle w:val="NoSpacing"/>
      </w:pPr>
      <w:r>
        <w:rPr>
          <w:rFonts w:ascii="Courier New" w:hAnsi="Courier New"/>
          <w:sz w:val="18"/>
        </w:rPr>
        <w:t>import { Component, ReactNode } from 'react';</w:t>
        <w:br/>
        <w:br/>
        <w:t>interface Props { children: ReactNode; fallback?: ReactNode; }</w:t>
        <w:br/>
        <w:t>interface State { hasError: boolean; error?: Error; }</w:t>
        <w:br/>
        <w:br/>
        <w:t>export class ErrorBoundary extends Component&lt;Props, State&gt; {</w:t>
        <w:br/>
        <w:t xml:space="preserve">  state: State = { hasError: false };</w:t>
        <w:br/>
        <w:br/>
        <w:t xml:space="preserve">  static getDerivedStateFromError(error: Error): State {</w:t>
        <w:br/>
        <w:t xml:space="preserve">    return { hasError: true, error };</w:t>
        <w:br/>
        <w:t xml:space="preserve">  }</w:t>
        <w:br/>
        <w:br/>
        <w:t xml:space="preserve">  componentDidCatch(error: Error, info: React.ErrorInfo) {</w:t>
        <w:br/>
        <w:t xml:space="preserve">    // Log to Sentry</w:t>
        <w:br/>
        <w:t xml:space="preserve">    console.error('ErrorBoundary caught:', error, info);</w:t>
        <w:br/>
        <w:t xml:space="preserve">  }</w:t>
        <w:br/>
        <w:br/>
        <w:t xml:space="preserve">  render() {</w:t>
        <w:br/>
        <w:t xml:space="preserve">    if (this.state.hasError) {</w:t>
        <w:br/>
        <w:t xml:space="preserve">      return this.props.fallback ?? (</w:t>
        <w:br/>
        <w:t xml:space="preserve">        &lt;div className="flex flex-col items-center justify-center h-64 gap-4"&gt;</w:t>
        <w:br/>
        <w:t xml:space="preserve">          &lt;p className="text-red-400 font-semibold"&gt;Something went wrong on this page.&lt;/p&gt;</w:t>
        <w:br/>
        <w:t xml:space="preserve">          &lt;button</w:t>
        <w:br/>
        <w:t xml:space="preserve">            className="px-4 py-2 bg-purple-600 text-white rounded"</w:t>
        <w:br/>
        <w:t xml:space="preserve">            onClick={() =&gt; this.setState({ hasError: false })}</w:t>
        <w:br/>
        <w:t xml:space="preserve">          &gt;</w:t>
        <w:br/>
        <w:t xml:space="preserve">            Retry</w:t>
        <w:br/>
        <w:t xml:space="preserve">          &lt;/button&gt;</w:t>
        <w:br/>
        <w:t xml:space="preserve">        &lt;/div&gt;</w:t>
        <w:br/>
        <w:t xml:space="preserve">      );</w:t>
        <w:br/>
        <w:t xml:space="preserve">    }</w:t>
        <w:br/>
        <w:t xml:space="preserve">    return this.props.children;</w:t>
        <w:br/>
        <w:t xml:space="preserve">  }</w:t>
        <w:br/>
        <w:t>}</w:t>
      </w:r>
    </w:p>
    <w:p/>
    <w:p>
      <w:r>
        <w:t>Wrap every route in `App.tsx` with `&lt;ErrorBoundary&gt;`.</w:t>
      </w:r>
    </w:p>
    <w:p/>
    <w:p>
      <w:r>
        <w:t>**Expected Outcome After Fix:** Any component crash shows a "Something went wrong — Retry" message instead of a blank screen. Users can recover without a full page refresh.</w:t>
      </w:r>
    </w:p>
    <w:p/>
    <w:p>
      <w:r>
        <w:t>**Validation:** Navigate to `/documents` before the FE-01 crash fix is applied. The page should show the error boundary message, not a blank screen.</w:t>
      </w:r>
    </w:p>
    <w:p/>
    <w:p>
      <w:r>
        <w:t>────────────────────────────────────────────────────────────</w:t>
      </w:r>
    </w:p>
    <w:p/>
    <w:p>
      <w:pPr>
        <w:pStyle w:val="Heading3"/>
      </w:pPr>
      <w:r>
        <w:t>ENH-02: Offline / Degraded Mode Banner</w:t>
      </w:r>
    </w:p>
    <w:p/>
    <w:p>
      <w:r>
        <w:t>**Priority:** High | **Effort:** Low | **Grade Impact:** Frontend Stability, UX</w:t>
      </w:r>
    </w:p>
    <w:p/>
    <w:p>
      <w:r>
        <w:t>**Current State:** If the server is unreachable, all tRPC queries silently fail and the app shows empty states. Users believe their data is gone.</w:t>
      </w:r>
    </w:p>
    <w:p/>
    <w:p>
      <w:r>
        <w:t>**Required Implementation:**</w:t>
      </w:r>
    </w:p>
    <w:p/>
    <w:p>
      <w:r>
        <w:t>Create `client/src/hooks/useOnlineStatus.ts`:</w:t>
      </w:r>
    </w:p>
    <w:p/>
    <w:p>
      <w:pPr>
        <w:pStyle w:val="NoSpacing"/>
      </w:pPr>
      <w:r>
        <w:rPr>
          <w:rFonts w:ascii="Courier New" w:hAnsi="Courier New"/>
          <w:sz w:val="18"/>
        </w:rPr>
        <w:t>import { useEffect, useState } from 'react';</w:t>
        <w:br/>
        <w:br/>
        <w:t>export function useOnlineStatus() {</w:t>
        <w:br/>
        <w:t xml:space="preserve">  const [isOnline, setIsOnline] = useState(true);</w:t>
        <w:br/>
        <w:br/>
        <w:t xml:space="preserve">  useEffect(() =&gt; {</w:t>
        <w:br/>
        <w:t xml:space="preserve">    const check = async () =&gt; {</w:t>
        <w:br/>
        <w:t xml:space="preserve">      try {</w:t>
        <w:br/>
        <w:t xml:space="preserve">        await fetch('/api/health', { method: 'HEAD' });</w:t>
        <w:br/>
        <w:t xml:space="preserve">        setIsOnline(true);</w:t>
        <w:br/>
        <w:t xml:space="preserve">      } catch {</w:t>
        <w:br/>
        <w:t xml:space="preserve">        setIsOnline(false);</w:t>
        <w:br/>
        <w:t xml:space="preserve">      }</w:t>
        <w:br/>
        <w:t xml:space="preserve">    };</w:t>
        <w:br/>
        <w:t xml:space="preserve">    const interval = setInterval(check, 30000);</w:t>
        <w:br/>
        <w:t xml:space="preserve">    return () =&gt; clearInterval(interval);</w:t>
        <w:br/>
        <w:t xml:space="preserve">  }, []);</w:t>
        <w:br/>
        <w:br/>
        <w:t xml:space="preserve">  return isOnline;</w:t>
        <w:br/>
        <w:t>}</w:t>
      </w:r>
    </w:p>
    <w:p/>
    <w:p>
      <w:r>
        <w:t>Add to `BrainLayout.tsx`:</w:t>
      </w:r>
    </w:p>
    <w:p/>
    <w:p>
      <w:pPr>
        <w:pStyle w:val="NoSpacing"/>
      </w:pPr>
      <w:r>
        <w:rPr>
          <w:rFonts w:ascii="Courier New" w:hAnsi="Courier New"/>
          <w:sz w:val="18"/>
        </w:rPr>
        <w:t>const isOnline = useOnlineStatus();</w:t>
        <w:br/>
        <w:t>// In the JSX, above the main content:</w:t>
        <w:br/>
        <w:t>{!isOnline &amp;&amp; (</w:t>
        <w:br/>
        <w:t xml:space="preserve">  &lt;div className="bg-red-900 text-red-100 text-sm text-center py-2 px-4"&gt;</w:t>
        <w:br/>
        <w:t xml:space="preserve">    Connection lost — some features may be unavailable. Reconnecting...</w:t>
        <w:br/>
        <w:t xml:space="preserve">  &lt;/div&gt;</w:t>
        <w:br/>
        <w:t>)}</w:t>
      </w:r>
    </w:p>
    <w:p/>
    <w:p>
      <w:r>
        <w:t>**Expected Outcome After Fix:** A red banner appears at the top of the page when the server is unreachable. It disappears automatically when the connection is restored.</w:t>
      </w:r>
    </w:p>
    <w:p/>
    <w:p>
      <w:r>
        <w:t>────────────────────────────────────────────────────────────</w:t>
      </w:r>
    </w:p>
    <w:p/>
    <w:p>
      <w:pPr>
        <w:pStyle w:val="Heading3"/>
      </w:pPr>
      <w:r>
        <w:t>ENH-03: Structured Logging</w:t>
      </w:r>
    </w:p>
    <w:p/>
    <w:p>
      <w:r>
        <w:t>**Priority:** High | **Effort:** Medium | **Grade Impact:** Observability E→C</w:t>
      </w:r>
    </w:p>
    <w:p/>
    <w:p>
      <w:r>
        <w:t>**Current State:** The server uses `console.log` statements inconsistently. There is no structured logging, no request IDs, and no way to trace a user's journey through the system in production.</w:t>
      </w:r>
    </w:p>
    <w:p/>
    <w:p>
      <w:r>
        <w:t>**Required Implementation:**</w:t>
      </w:r>
    </w:p>
    <w:p/>
    <w:p>
      <w:r>
        <w:t>Install `pino` and `pino-pretty`:</w:t>
      </w:r>
    </w:p>
    <w:p>
      <w:pPr>
        <w:pStyle w:val="NoSpacing"/>
      </w:pPr>
      <w:r>
        <w:rPr>
          <w:rFonts w:ascii="Courier New" w:hAnsi="Courier New"/>
          <w:sz w:val="18"/>
        </w:rPr>
        <w:t>pnpm add pino pino-pretty</w:t>
      </w:r>
    </w:p>
    <w:p/>
    <w:p>
      <w:r>
        <w:t>Create `server/_core/logger.ts`:</w:t>
      </w:r>
    </w:p>
    <w:p/>
    <w:p>
      <w:pPr>
        <w:pStyle w:val="NoSpacing"/>
      </w:pPr>
      <w:r>
        <w:rPr>
          <w:rFonts w:ascii="Courier New" w:hAnsi="Courier New"/>
          <w:sz w:val="18"/>
        </w:rPr>
        <w:t>import pino from 'pino';</w:t>
        <w:br/>
        <w:br/>
        <w:t>export const logger = pino({</w:t>
        <w:br/>
        <w:t xml:space="preserve">  level: process.env.LOG_LEVEL ?? 'info',</w:t>
        <w:br/>
        <w:t xml:space="preserve">  base: { service: 'cepho-brain' },</w:t>
        <w:br/>
        <w:t xml:space="preserve">  transport: process.env.NODE_ENV === 'development'</w:t>
        <w:br/>
        <w:t xml:space="preserve">    ? { target: 'pino-pretty' }</w:t>
        <w:br/>
        <w:t xml:space="preserve">    : undefined,</w:t>
        <w:br/>
        <w:t>});</w:t>
      </w:r>
    </w:p>
    <w:p/>
    <w:p>
      <w:r>
        <w:t>Add request logging middleware in `server/setup-middleware.ts`:</w:t>
      </w:r>
    </w:p>
    <w:p/>
    <w:p>
      <w:pPr>
        <w:pStyle w:val="NoSpacing"/>
      </w:pPr>
      <w:r>
        <w:rPr>
          <w:rFonts w:ascii="Courier New" w:hAnsi="Courier New"/>
          <w:sz w:val="18"/>
        </w:rPr>
        <w:t>app.use((req, res, next) =&gt; {</w:t>
        <w:br/>
        <w:t xml:space="preserve">  const start = Date.now();</w:t>
        <w:br/>
        <w:t xml:space="preserve">  const requestId = crypto.randomUUID();</w:t>
        <w:br/>
        <w:t xml:space="preserve">  req.requestId = requestId;</w:t>
        <w:br/>
        <w:t xml:space="preserve">  res.on('finish', () =&gt; {</w:t>
        <w:br/>
        <w:t xml:space="preserve">    logger.info({</w:t>
        <w:br/>
        <w:t xml:space="preserve">      requestId,</w:t>
        <w:br/>
        <w:t xml:space="preserve">      method: req.method,</w:t>
        <w:br/>
        <w:t xml:space="preserve">      path: req.path,</w:t>
        <w:br/>
        <w:t xml:space="preserve">      status: res.statusCode,</w:t>
        <w:br/>
        <w:t xml:space="preserve">      durationMs: Date.now() - start,</w:t>
        <w:br/>
        <w:t xml:space="preserve">      userId: req.user?.id,</w:t>
        <w:br/>
        <w:t xml:space="preserve">    });</w:t>
        <w:br/>
        <w:t xml:space="preserve">  });</w:t>
        <w:br/>
        <w:t xml:space="preserve">  next();</w:t>
        <w:br/>
        <w:t>});</w:t>
      </w:r>
    </w:p>
    <w:p/>
    <w:p>
      <w:r>
        <w:t>Replace all `console.log` calls in server code with `logger.info`, `logger.warn`, and `logger.error`.</w:t>
      </w:r>
    </w:p>
    <w:p/>
    <w:p>
      <w:r>
        <w:t>**Expected Outcome After Fix:** Every API request is logged with a unique request ID, user ID, endpoint, duration, and status code. Logs are structured JSON in production, making them searchable in any log aggregation tool.</w:t>
      </w:r>
    </w:p>
    <w:p/>
    <w:p>
      <w:r>
        <w:t>────────────────────────────────────────────────────────────</w:t>
      </w:r>
    </w:p>
    <w:p/>
    <w:p>
      <w:pPr>
        <w:pStyle w:val="Heading3"/>
      </w:pPr>
      <w:r>
        <w:t>ENH-04: Architecture Decision Records (ADRs)</w:t>
      </w:r>
    </w:p>
    <w:p/>
    <w:p>
      <w:r>
        <w:t>**Priority:** Medium | **Effort:** Low | **Grade Impact:** Documentation C→B</w:t>
      </w:r>
    </w:p>
    <w:p/>
    <w:p>
      <w:r>
        <w:t>**Current State:** No record of why key technical decisions were made. New developers cannot understand the reasoning behind the architecture.</w:t>
      </w:r>
    </w:p>
    <w:p/>
    <w:p>
      <w:r>
        <w:t>**Required Implementation:**</w:t>
      </w:r>
    </w:p>
    <w:p/>
    <w:p>
      <w:r>
        <w:t>Create `/docs/decisions/` folder with an ADR template:</w:t>
      </w:r>
    </w:p>
    <w:p/>
    <w:p>
      <w:pPr>
        <w:pStyle w:val="NoSpacing"/>
      </w:pPr>
      <w:r>
        <w:rPr>
          <w:rFonts w:ascii="Courier New" w:hAnsi="Courier New"/>
          <w:sz w:val="18"/>
        </w:rPr>
        <w:t># ADR-001: Use tRPC for API Layer</w:t>
        <w:br/>
        <w:br/>
        <w:t>**Date:** 2026-03-01</w:t>
        <w:br/>
        <w:t>**Status:** Accepted</w:t>
        <w:br/>
        <w:br/>
        <w:t>## Context</w:t>
        <w:br/>
        <w:t>We needed an API layer between the React frontend and the Node.js backend.</w:t>
        <w:br/>
        <w:br/>
        <w:t>## Decision</w:t>
        <w:br/>
        <w:t>We chose tRPC because it provides end-to-end type safety without requiring a separate schema definition language (like GraphQL SDL or OpenAPI YAML).</w:t>
        <w:br/>
        <w:br/>
        <w:t>## Consequences</w:t>
        <w:br/>
        <w:t>- Positive: Full TypeScript type safety from server to client. No runtime type errors from API mismatches.</w:t>
        <w:br/>
        <w:t>- Negative: tRPC is not a standard REST API. Third-party clients cannot consume it directly without using the tRPC client library.</w:t>
        <w:br/>
        <w:t>- Mitigation: We will add `trpc-openapi` to expose a REST-compatible API for third-party integrations in Phase 4.</w:t>
      </w:r>
    </w:p>
    <w:p/>
    <w:p>
      <w:r>
        <w:t>Create one ADR for each major technical decision: tRPC, Supabase, Drizzle ORM, Render deployment, Vite, TailwindCSS.</w:t>
      </w:r>
    </w:p>
    <w:p/>
    <w:p>
      <w:r>
        <w:t>────────────────────────────────────────────────────────────</w:t>
      </w:r>
    </w:p>
    <w:p/>
    <w:p>
      <w:pPr>
        <w:pStyle w:val="Heading2"/>
      </w:pPr>
      <w:r>
        <w:t>Category B: User Experience</w:t>
      </w:r>
    </w:p>
    <w:p/>
    <w:p>
      <w:pPr>
        <w:pStyle w:val="Heading3"/>
      </w:pPr>
      <w:r>
        <w:t>ENH-05: Onboarding Wizard</w:t>
      </w:r>
    </w:p>
    <w:p/>
    <w:p>
      <w:r>
        <w:t>**Priority:** Critical | **Effort:** High | **Grade Impact:** UX E→C, Business Logic C→B</w:t>
      </w:r>
    </w:p>
    <w:p/>
    <w:p>
      <w:r>
        <w:t>**Current State:** New users land on the dashboard with no guidance. There is no first-time user experience. Users do not know what to do or how to get value from the platform.</w:t>
      </w:r>
    </w:p>
    <w:p/>
    <w:p>
      <w:r>
        <w:t>**Required Implementation:**</w:t>
      </w:r>
    </w:p>
    <w:p/>
    <w:p>
      <w:r>
        <w:t>Create `client/src/pages/Onboarding.tsx` — a multi-step wizard:</w:t>
      </w:r>
    </w:p>
    <w:p/>
    <w:p>
      <w:pPr>
        <w:pStyle w:val="ListBullet"/>
      </w:pPr>
      <w:r>
        <w:t>**Step 1: Welcome** — "Welcome to CEPHO.AI. Let's get you set up in 5 minutes."</w:t>
      </w:r>
    </w:p>
    <w:p>
      <w:pPr>
        <w:pStyle w:val="ListBullet"/>
      </w:pPr>
      <w:r>
        <w:t>**Step 2: Connect Calendar** — Connect Google Calendar via OAuth.</w:t>
      </w:r>
    </w:p>
    <w:p>
      <w:pPr>
        <w:pStyle w:val="ListBullet"/>
      </w:pPr>
      <w:r>
        <w:t>**Step 3: Connect Tools** — Connect at least one integration (Notion, Slack, etc.). Can be skipped.</w:t>
      </w:r>
    </w:p>
    <w:p>
      <w:pPr>
        <w:pStyle w:val="ListBullet"/>
      </w:pPr>
      <w:r>
        <w:t>**Step 4: Set Briefing Time** — What time do you want your morning briefing? Default: 06:00.</w:t>
      </w:r>
    </w:p>
    <w:p>
      <w:pPr>
        <w:pStyle w:val="ListBullet"/>
      </w:pPr>
      <w:r>
        <w:t>**Step 5: Meet Your Agents** — A brief introduction to the 49 AI agents and what they do.</w:t>
      </w:r>
    </w:p>
    <w:p>
      <w:pPr>
        <w:pStyle w:val="ListBullet"/>
      </w:pPr>
      <w:r>
        <w:t>**Step 6: Run Your First Briefing** — Click "Generate My First Briefing" to trigger the briefing generation immediately.</w:t>
      </w:r>
    </w:p>
    <w:p/>
    <w:p>
      <w:r>
        <w:t>Add a `hasCompletedOnboarding` boolean column to the `users` table. If `false`, redirect to `/onboarding` on login.</w:t>
      </w:r>
    </w:p>
    <w:p/>
    <w:p>
      <w:r>
        <w:t>Add route in `App.tsx`:</w:t>
      </w:r>
    </w:p>
    <w:p>
      <w:pPr>
        <w:pStyle w:val="NoSpacing"/>
      </w:pPr>
      <w:r>
        <w:rPr>
          <w:rFonts w:ascii="Courier New" w:hAnsi="Courier New"/>
          <w:sz w:val="18"/>
        </w:rPr>
        <w:t>&lt;Route path="/onboarding" element={&lt;Onboarding /&gt;} /&gt;</w:t>
      </w:r>
    </w:p>
    <w:p/>
    <w:p>
      <w:r>
        <w:t>**Expected Outcome After Fix:** New users are guided through a 6-step setup wizard on first login. They connect their tools, set their preferences, and see their first briefing before leaving the onboarding flow.</w:t>
      </w:r>
    </w:p>
    <w:p/>
    <w:p>
      <w:r>
        <w:t>────────────────────────────────────────────────────────────</w:t>
      </w:r>
    </w:p>
    <w:p/>
    <w:p>
      <w:pPr>
        <w:pStyle w:val="Heading3"/>
      </w:pPr>
      <w:r>
        <w:t>ENH-06: In-App Notifications (Real-Time)</w:t>
      </w:r>
    </w:p>
    <w:p/>
    <w:p>
      <w:r>
        <w:t>**Priority:** High | **Effort:** Medium | **Grade Impact:** Automation B→A</w:t>
      </w:r>
    </w:p>
    <w:p/>
    <w:p>
      <w:r>
        <w:t>**Current State:** The notifications router exists but returns stub data. There is no real-time notification system. Users must manually check the platform to see if a briefing is ready or a task has been completed.</w:t>
      </w:r>
    </w:p>
    <w:p/>
    <w:p>
      <w:r>
        <w:t>**Required Implementation:**</w:t>
      </w:r>
    </w:p>
    <w:p/>
    <w:p>
      <w:r>
        <w:t>Use Supabase Realtime to push notifications to the client:</w:t>
      </w:r>
    </w:p>
    <w:p/>
    <w:p>
      <w:pPr>
        <w:pStyle w:val="NoSpacing"/>
      </w:pPr>
      <w:r>
        <w:rPr>
          <w:rFonts w:ascii="Courier New" w:hAnsi="Courier New"/>
          <w:sz w:val="18"/>
        </w:rPr>
        <w:t>// In client/src/hooks/useRealtimeNotifications.ts</w:t>
        <w:br/>
        <w:t>import { supabase } from '@/lib/supabase';</w:t>
        <w:br/>
        <w:t>import { useEffect } from 'react';</w:t>
        <w:br/>
        <w:t>import { useQueryClient } from '@tanstack/react-query';</w:t>
        <w:br/>
        <w:br/>
        <w:t>export function useRealtimeNotifications(userId: string) {</w:t>
        <w:br/>
        <w:t xml:space="preserve">  const queryClient = useQueryClient();</w:t>
        <w:br/>
        <w:br/>
        <w:t xml:space="preserve">  useEffect(() =&gt; {</w:t>
        <w:br/>
        <w:t xml:space="preserve">    const channel = supabase</w:t>
        <w:br/>
        <w:t xml:space="preserve">      .channel('notifications')</w:t>
        <w:br/>
        <w:t xml:space="preserve">      .on('postgres_changes', {</w:t>
        <w:br/>
        <w:t xml:space="preserve">        event: 'INSERT',</w:t>
        <w:br/>
        <w:t xml:space="preserve">        schema: 'public',</w:t>
        <w:br/>
        <w:t xml:space="preserve">        table: 'notifications',</w:t>
        <w:br/>
        <w:t xml:space="preserve">        filter: `userId=eq.${userId}`,</w:t>
        <w:br/>
        <w:t xml:space="preserve">      }, (payload) =&gt; {</w:t>
        <w:br/>
        <w:t xml:space="preserve">        queryClient.invalidateQueries({ queryKey: ['notifications'] });</w:t>
        <w:br/>
        <w:t xml:space="preserve">        // Show a toast notification</w:t>
        <w:br/>
        <w:t xml:space="preserve">        toast(payload.new.message);</w:t>
        <w:br/>
        <w:t xml:space="preserve">      })</w:t>
        <w:br/>
        <w:t xml:space="preserve">      .subscribe();</w:t>
        <w:br/>
        <w:br/>
        <w:t xml:space="preserve">    return () =&gt; { supabase.removeChannel(channel); };</w:t>
        <w:br/>
        <w:t xml:space="preserve">  }, [userId]);</w:t>
        <w:br/>
        <w:t>}</w:t>
      </w:r>
    </w:p>
    <w:p/>
    <w:p>
      <w:r>
        <w:t>Trigger notifications from server-side procedures when:</w:t>
      </w:r>
    </w:p>
    <w:p>
      <w:pPr>
        <w:pStyle w:val="ListBullet"/>
      </w:pPr>
      <w:r>
        <w:t>A briefing is ready (`victoriaBriefing.generate` completes)</w:t>
      </w:r>
    </w:p>
    <w:p>
      <w:pPr>
        <w:pStyle w:val="ListBullet"/>
      </w:pPr>
      <w:r>
        <w:t>An agent completes a task</w:t>
      </w:r>
    </w:p>
    <w:p>
      <w:pPr>
        <w:pStyle w:val="ListBullet"/>
      </w:pPr>
      <w:r>
        <w:t>A project phase changes</w:t>
      </w:r>
    </w:p>
    <w:p>
      <w:pPr>
        <w:pStyle w:val="ListBullet"/>
      </w:pPr>
      <w:r>
        <w:t>An approval is required</w:t>
      </w:r>
    </w:p>
    <w:p/>
    <w:p>
      <w:r>
        <w:t>**Expected Outcome After Fix:** Users receive real-time toast notifications when key events occur. The notification bell in the header shows an unread count that updates in real time.</w:t>
      </w:r>
    </w:p>
    <w:p/>
    <w:p>
      <w:r>
        <w:t>────────────────────────────────────────────────────────────</w:t>
      </w:r>
    </w:p>
    <w:p/>
    <w:p>
      <w:pPr>
        <w:pStyle w:val="Heading2"/>
      </w:pPr>
      <w:r>
        <w:t>Category C: Enterprise Requirements</w:t>
      </w:r>
    </w:p>
    <w:p/>
    <w:p>
      <w:pPr>
        <w:pStyle w:val="Heading3"/>
      </w:pPr>
      <w:r>
        <w:t>ENH-07: Audit Log</w:t>
      </w:r>
    </w:p>
    <w:p/>
    <w:p>
      <w:r>
        <w:t>**Priority:** Critical for Enterprise | **Effort:** Medium | **Grade Impact:** Compliance E→C</w:t>
      </w:r>
    </w:p>
    <w:p/>
    <w:p>
      <w:r>
        <w:t>**Current State:** No audit log exists. There is no record of who did what, when. This is a non-negotiable requirement for enterprise clients in regulated industries.</w:t>
      </w:r>
    </w:p>
    <w:p/>
    <w:p>
      <w:r>
        <w:t>**Required Implementation:**</w:t>
      </w:r>
    </w:p>
    <w:p/>
    <w:p>
      <w:r>
        <w:t>Add `auditLogs` table to the Drizzle schema:</w:t>
      </w:r>
    </w:p>
    <w:p/>
    <w:p>
      <w:pPr>
        <w:pStyle w:val="NoSpacing"/>
      </w:pPr>
      <w:r>
        <w:rPr>
          <w:rFonts w:ascii="Courier New" w:hAnsi="Courier New"/>
          <w:sz w:val="18"/>
        </w:rPr>
        <w:t>export const auditLogs = pgTable('audit_logs', {</w:t>
        <w:br/>
        <w:t xml:space="preserve">  id: varchar('id').primaryKey(),</w:t>
        <w:br/>
        <w:t xml:space="preserve">  userId: uuid('user_id').references(() =&gt; users.id),</w:t>
        <w:br/>
        <w:t xml:space="preserve">  action: varchar('action').notNull(), // e.g., 'project.created', 'agent.executed'</w:t>
        <w:br/>
        <w:t xml:space="preserve">  resourceType: varchar('resource_type'), // e.g., 'project', 'task'</w:t>
        <w:br/>
        <w:t xml:space="preserve">  resourceId: varchar('resource_id'),</w:t>
        <w:br/>
        <w:t xml:space="preserve">  metadata: jsonb('metadata'), // Additional context</w:t>
        <w:br/>
        <w:t xml:space="preserve">  ipAddress: varchar('ip_address'),</w:t>
        <w:br/>
        <w:t xml:space="preserve">  userAgent: varchar('user_agent'),</w:t>
        <w:br/>
        <w:t xml:space="preserve">  createdAt: timestamp('created_at').defaultNow(),</w:t>
        <w:br/>
        <w:t>});</w:t>
      </w:r>
    </w:p>
    <w:p/>
    <w:p>
      <w:r>
        <w:t>Create `server/_core/audit.ts`:</w:t>
      </w:r>
    </w:p>
    <w:p/>
    <w:p>
      <w:pPr>
        <w:pStyle w:val="NoSpacing"/>
      </w:pPr>
      <w:r>
        <w:rPr>
          <w:rFonts w:ascii="Courier New" w:hAnsi="Courier New"/>
          <w:sz w:val="18"/>
        </w:rPr>
        <w:t>export async function logAuditEvent(ctx: Context, action: string, resourceType: string, resourceId: string, metadata?: object) {</w:t>
        <w:br/>
        <w:t xml:space="preserve">  await db.insert(auditLogs).values({</w:t>
        <w:br/>
        <w:t xml:space="preserve">    id: `audit-${Date.now()}`,</w:t>
        <w:br/>
        <w:t xml:space="preserve">    userId: ctx.user.id,</w:t>
        <w:br/>
        <w:t xml:space="preserve">    action,</w:t>
        <w:br/>
        <w:t xml:space="preserve">    resourceType,</w:t>
        <w:br/>
        <w:t xml:space="preserve">    resourceId,</w:t>
        <w:br/>
        <w:t xml:space="preserve">    metadata,</w:t>
        <w:br/>
        <w:t xml:space="preserve">    ipAddress: ctx.req.ip,</w:t>
        <w:br/>
        <w:t xml:space="preserve">    userAgent: ctx.req.headers['user-agent'],</w:t>
        <w:br/>
        <w:t xml:space="preserve">  });</w:t>
        <w:br/>
        <w:t>}</w:t>
      </w:r>
    </w:p>
    <w:p/>
    <w:p>
      <w:r>
        <w:t>Call `logAuditEvent` in every mutation procedure that modifies data.</w:t>
      </w:r>
    </w:p>
    <w:p/>
    <w:p>
      <w:r>
        <w:t>Add an Audit Log tab to the Settings page that shows the last 100 audit events for the current user.</w:t>
      </w:r>
    </w:p>
    <w:p/>
    <w:p>
      <w:r>
        <w:t>**Expected Outcome After Fix:** Every action taken in the system is logged. Enterprise clients can see a complete audit trail of all activity.</w:t>
      </w:r>
    </w:p>
    <w:p/>
    <w:p>
      <w:r>
        <w:t>────────────────────────────────────────────────────────────</w:t>
      </w:r>
    </w:p>
    <w:p/>
    <w:p>
      <w:pPr>
        <w:pStyle w:val="Heading3"/>
      </w:pPr>
      <w:r>
        <w:t>ENH-08: Data Export (GDPR Right to Portability)</w:t>
      </w:r>
    </w:p>
    <w:p/>
    <w:p>
      <w:r>
        <w:t>**Priority:** High | **Effort:** Medium | **Grade Impact:** Compliance E→C</w:t>
      </w:r>
    </w:p>
    <w:p/>
    <w:p>
      <w:r>
        <w:t>**Current State:** No data export functionality exists. This is required under GDPR.</w:t>
      </w:r>
    </w:p>
    <w:p/>
    <w:p>
      <w:r>
        <w:t>**Required Implementation:**</w:t>
      </w:r>
    </w:p>
    <w:p/>
    <w:p>
      <w:r>
        <w:t>Add `dataExport.export` mutation to the server:</w:t>
      </w:r>
    </w:p>
    <w:p/>
    <w:p>
      <w:pPr>
        <w:pStyle w:val="NoSpacing"/>
      </w:pPr>
      <w:r>
        <w:rPr>
          <w:rFonts w:ascii="Courier New" w:hAnsi="Courier New"/>
          <w:sz w:val="18"/>
        </w:rPr>
        <w:t>export const dataExportRouter = router({</w:t>
        <w:br/>
        <w:t xml:space="preserve">  export: protectedProcedure.mutation(async ({ ctx }) =&gt; {</w:t>
        <w:br/>
        <w:t xml:space="preserve">    const userId = ctx.user.id;</w:t>
        <w:br/>
        <w:t xml:space="preserve">    const [userRecord, briefings, tasks, projects, ideas] = await Promise.all([</w:t>
        <w:br/>
        <w:t xml:space="preserve">      db.select().from(users).where(eq(users.id, userId)),</w:t>
        <w:br/>
        <w:t xml:space="preserve">      db.select().from(briefings).where(eq(briefings.userId, userId)),</w:t>
        <w:br/>
        <w:t xml:space="preserve">      db.select().from(tasks).where(eq(tasks.userId, userId)),</w:t>
        <w:br/>
        <w:t xml:space="preserve">      db.select().from(projects).where(eq(projects.userId, userId)),</w:t>
        <w:br/>
        <w:t xml:space="preserve">      db.select().from(innovationIdeas).where(eq(innovationIdeas.userId, userId)),</w:t>
        <w:br/>
        <w:t xml:space="preserve">    ]);</w:t>
        <w:br/>
        <w:br/>
        <w:t xml:space="preserve">    const exportData = { user: userRecord[0], briefings, tasks, projects, ideas };</w:t>
        <w:br/>
        <w:t xml:space="preserve">    const json = JSON.stringify(exportData, null, 2);</w:t>
        <w:br/>
        <w:t xml:space="preserve">    // Upload to S3 and return a signed download URL</w:t>
        <w:br/>
        <w:t xml:space="preserve">    const url = await uploadToS3(`exports/${userId}-${Date.now()}.json`, json);</w:t>
        <w:br/>
        <w:t xml:space="preserve">    return { downloadUrl: url };</w:t>
        <w:br/>
        <w:t xml:space="preserve">  }),</w:t>
        <w:br/>
        <w:t>});</w:t>
      </w:r>
    </w:p>
    <w:p/>
    <w:p>
      <w:r>
        <w:t>Add an "Export My Data" button to the Settings &gt; Profile tab.</w:t>
      </w:r>
    </w:p>
    <w:p/>
    <w:p>
      <w:r>
        <w:t>**Expected Outcome After Fix:** Users can download all their data as a JSON file from the Settings page. The download link is valid for 1 hour.</w:t>
      </w:r>
    </w:p>
    <w:p/>
    <w:p>
      <w:r>
        <w:t>────────────────────────────────────────────────────────────</w:t>
      </w:r>
    </w:p>
    <w:p/>
    <w:p>
      <w:pPr>
        <w:pStyle w:val="Heading3"/>
      </w:pPr>
      <w:r>
        <w:t>ENH-09: GDPR Data Deletion (Right to Erasure)</w:t>
      </w:r>
    </w:p>
    <w:p/>
    <w:p>
      <w:r>
        <w:t>**Priority:** High | **Effort:** Medium | **Grade Impact:** Compliance E→C</w:t>
      </w:r>
    </w:p>
    <w:p/>
    <w:p>
      <w:r>
        <w:t>**Current State:** No data deletion functionality exists. Users cannot delete their account or data. This is required under GDPR.</w:t>
      </w:r>
    </w:p>
    <w:p/>
    <w:p>
      <w:r>
        <w:t>**Required Implementation:**</w:t>
      </w:r>
    </w:p>
    <w:p/>
    <w:p>
      <w:r>
        <w:t>Add `account.deleteAccount` mutation:</w:t>
      </w:r>
    </w:p>
    <w:p/>
    <w:p>
      <w:pPr>
        <w:pStyle w:val="NoSpacing"/>
      </w:pPr>
      <w:r>
        <w:rPr>
          <w:rFonts w:ascii="Courier New" w:hAnsi="Courier New"/>
          <w:sz w:val="18"/>
        </w:rPr>
        <w:t>deleteAccount: protectedProcedure.mutation(async ({ ctx }) =&gt; {</w:t>
        <w:br/>
        <w:t xml:space="preserve">  const userId = ctx.user.id;</w:t>
        <w:br/>
        <w:t xml:space="preserve">  // Delete all user data in order (respect foreign keys)</w:t>
        <w:br/>
        <w:t xml:space="preserve">  await db.delete(auditLogs).where(eq(auditLogs.userId, userId));</w:t>
        <w:br/>
        <w:t xml:space="preserve">  await db.delete(notifications).where(eq(notifications.userId, userId));</w:t>
        <w:br/>
        <w:t xml:space="preserve">  await db.delete(tasks).where(eq(tasks.userId, userId));</w:t>
        <w:br/>
        <w:t xml:space="preserve">  await db.delete(projects).where(eq(projects.userId, userId));</w:t>
        <w:br/>
        <w:t xml:space="preserve">  await db.delete(briefings).where(eq(briefings.userId, userId));</w:t>
        <w:br/>
        <w:t xml:space="preserve">  await db.delete(users).where(eq(users.id, userId));</w:t>
        <w:br/>
        <w:t xml:space="preserve">  // Delete from Supabase Auth</w:t>
        <w:br/>
        <w:t xml:space="preserve">  await supabaseAdmin.auth.admin.deleteUser(userId);</w:t>
        <w:br/>
        <w:t xml:space="preserve">  return { success: true };</w:t>
        <w:br/>
        <w:t>}),</w:t>
      </w:r>
    </w:p>
    <w:p/>
    <w:p>
      <w:r>
        <w:t>Add a "Delete My Account" button to Settings &gt; Profile, behind a confirmation dialog that requires the user to type "DELETE" to confirm.</w:t>
      </w:r>
    </w:p>
    <w:p/>
    <w:p>
      <w:r>
        <w:t>**Expected Outcome After Fix:** Users can permanently delete their account and all associated data. The deletion is irreversible and removes the user from both the application database and Supabase Auth.</w:t>
      </w:r>
    </w:p>
    <w:p/>
    <w:p>
      <w:r>
        <w:t>────────────────────────────────────────────────────────────</w:t>
      </w:r>
    </w:p>
    <w:p/>
    <w:p>
      <w:pPr>
        <w:pStyle w:val="Heading2"/>
      </w:pPr>
      <w:r>
        <w:t>Category D: Strategic Differentiation</w:t>
      </w:r>
    </w:p>
    <w:p/>
    <w:p>
      <w:pPr>
        <w:pStyle w:val="Heading3"/>
      </w:pPr>
      <w:r>
        <w:t>ENH-10: Agent Performance Rating System</w:t>
      </w:r>
    </w:p>
    <w:p/>
    <w:p>
      <w:r>
        <w:t>**Priority:** Critical | **Effort:** High | **Grade Impact:** AI Agents D→A, Business Logic D→A</w:t>
      </w:r>
    </w:p>
    <w:p/>
    <w:p>
      <w:r>
        <w:t>**Current State:** Agents execute tasks but there is no feedback loop. Victoria cannot rate the quality of an agent's output. Agents never improve. This is the core learning loop that makes CEPHO.AI genuinely intelligent.</w:t>
      </w:r>
    </w:p>
    <w:p/>
    <w:p>
      <w:r>
        <w:t>**Required Implementation:**</w:t>
      </w:r>
    </w:p>
    <w:p/>
    <w:p>
      <w:r>
        <w:t>Add `agentRatings` table to the schema:</w:t>
      </w:r>
    </w:p>
    <w:p/>
    <w:p>
      <w:pPr>
        <w:pStyle w:val="NoSpacing"/>
      </w:pPr>
      <w:r>
        <w:rPr>
          <w:rFonts w:ascii="Courier New" w:hAnsi="Courier New"/>
          <w:sz w:val="18"/>
        </w:rPr>
        <w:t>export const agentRatings = pgTable('agent_ratings', {</w:t>
        <w:br/>
        <w:t xml:space="preserve">  id: varchar('id').primaryKey(),</w:t>
        <w:br/>
        <w:t xml:space="preserve">  userId: uuid('user_id').references(() =&gt; users.id),</w:t>
        <w:br/>
        <w:t xml:space="preserve">  agentKey: varchar('agent_key').notNull(),</w:t>
        <w:br/>
        <w:t xml:space="preserve">  taskId: varchar('task_id').references(() =&gt; tasks.id),</w:t>
        <w:br/>
        <w:t xml:space="preserve">  rating: integer('rating').notNull(), // 1-5</w:t>
        <w:br/>
        <w:t xml:space="preserve">  feedback: text('feedback'),</w:t>
        <w:br/>
        <w:t xml:space="preserve">  createdAt: timestamp('created_at').defaultNow(),</w:t>
        <w:br/>
        <w:t>});</w:t>
      </w:r>
    </w:p>
    <w:p/>
    <w:p>
      <w:r>
        <w:t>After every agent task execution, show a rating widget (1-5 stars + optional text feedback) in the AI Agents dashboard.</w:t>
      </w:r>
    </w:p>
    <w:p/>
    <w:p>
      <w:r>
        <w:t>Add a `agentEngine.rateTask` mutation that saves the rating and triggers a prompt adjustment:</w:t>
      </w:r>
    </w:p>
    <w:p/>
    <w:p>
      <w:pPr>
        <w:pStyle w:val="NoSpacing"/>
      </w:pPr>
      <w:r>
        <w:rPr>
          <w:rFonts w:ascii="Courier New" w:hAnsi="Courier New"/>
          <w:sz w:val="18"/>
        </w:rPr>
        <w:t>rateTask: protectedProcedure</w:t>
        <w:br/>
        <w:t xml:space="preserve">  .input(z.object({ taskId: z.string(), rating: z.number().min(1).max(5), feedback: z.string().optional() }))</w:t>
        <w:br/>
        <w:t xml:space="preserve">  .mutation(async ({ ctx, input }) =&gt; {</w:t>
        <w:br/>
        <w:t xml:space="preserve">    await db.insert(agentRatings).values({ ... });</w:t>
        <w:br/>
        <w:t xml:space="preserve">    // If rating &lt;= 2, flag the agent for prompt review</w:t>
        <w:br/>
        <w:t xml:space="preserve">    if (input.rating &lt;= 2) {</w:t>
        <w:br/>
        <w:t xml:space="preserve">      await db.update(aiAgents)</w:t>
        <w:br/>
        <w:t xml:space="preserve">        .set({ flaggedForReview: true, lastLowRatingAt: new Date() })</w:t>
        <w:br/>
        <w:t xml:space="preserve">        .where(eq(aiAgents.key, agentKey));</w:t>
        <w:br/>
        <w:t xml:space="preserve">    }</w:t>
        <w:br/>
        <w:t xml:space="preserve">    return { success: true };</w:t>
        <w:br/>
        <w:t xml:space="preserve">  }),</w:t>
      </w:r>
    </w:p>
    <w:p/>
    <w:p>
      <w:r>
        <w:t>Add an Agent Performance dashboard in the AI Agents page showing: average rating per agent, rating trend over time, flagged agents, and improvement suggestions.</w:t>
      </w:r>
    </w:p>
    <w:p/>
    <w:p>
      <w:r>
        <w:t>**Expected Outcome After Fix:** Victoria can rate every agent output. Low-rated agents are flagged for review. The Chief of Staff receives a daily report on agent performance. This is the mechanism by which CEPHO.AI becomes genuinely intelligent over time.</w:t>
      </w:r>
    </w:p>
    <w:p/>
    <w:p>
      <w:r>
        <w:t>────────────────────────────────────────────────────────────</w:t>
      </w:r>
    </w:p>
    <w:p/>
    <w:p>
      <w:pPr>
        <w:pStyle w:val="Heading3"/>
      </w:pPr>
      <w:r>
        <w:t>ENH-11: Competitor Intelligence Module</w:t>
      </w:r>
    </w:p>
    <w:p/>
    <w:p>
      <w:r>
        <w:t>**Priority:** High | **Effort:** High | **Grade Impact:** Business Logic C→A</w:t>
      </w:r>
    </w:p>
    <w:p/>
    <w:p>
      <w:r>
        <w:t>**Current State:** No competitor tracking exists. Victoria has no automated way to monitor what competitors are doing.</w:t>
      </w:r>
    </w:p>
    <w:p/>
    <w:p>
      <w:r>
        <w:t>**Required Implementation:**</w:t>
      </w:r>
    </w:p>
    <w:p/>
    <w:p>
      <w:r>
        <w:t>Add a `competitorIntelligence` agent to the AGENT_REGISTRY:</w:t>
      </w:r>
    </w:p>
    <w:p/>
    <w:p>
      <w:pPr>
        <w:pStyle w:val="NoSpacing"/>
      </w:pPr>
      <w:r>
        <w:rPr>
          <w:rFonts w:ascii="Courier New" w:hAnsi="Courier New"/>
          <w:sz w:val="18"/>
        </w:rPr>
        <w:t>competitor_intelligence: {</w:t>
        <w:br/>
        <w:t xml:space="preserve">  name: 'Competitor Intelligence Analyst',</w:t>
        <w:br/>
        <w:t xml:space="preserve">  role: 'Tracks competitor activity and surfaces strategic insights',</w:t>
        <w:br/>
        <w:t xml:space="preserve">  schedule: '0 0 7 * * 1-5', // 07:00 every weekday</w:t>
        <w:br/>
        <w:t xml:space="preserve">  capabilities: ['web_search', 'news_monitoring', 'report_generation'],</w:t>
        <w:br/>
        <w:t>}</w:t>
      </w:r>
    </w:p>
    <w:p/>
    <w:p>
      <w:r>
        <w:t>The agent's daily task:</w:t>
      </w:r>
    </w:p>
    <w:p>
      <w:pPr>
        <w:pStyle w:val="ListNumber"/>
      </w:pPr>
      <w:r>
        <w:t>1. Search for news about configured competitors (set in Settings &gt; Competitors).</w:t>
      </w:r>
    </w:p>
    <w:p>
      <w:pPr>
        <w:pStyle w:val="ListNumber"/>
      </w:pPr>
      <w:r>
        <w:t>2. Check competitor websites for new product pages, pricing changes, or blog posts.</w:t>
      </w:r>
    </w:p>
    <w:p>
      <w:pPr>
        <w:pStyle w:val="ListNumber"/>
      </w:pPr>
      <w:r>
        <w:t>3. Generate a "Competitor Intelligence Report" and store it in the `generatedDocuments` table.</w:t>
      </w:r>
    </w:p>
    <w:p>
      <w:pPr>
        <w:pStyle w:val="ListNumber"/>
      </w:pPr>
      <w:r>
        <w:t>4. Surface the top 3 insights in Victoria's Morning Briefing.</w:t>
      </w:r>
    </w:p>
    <w:p/>
    <w:p>
      <w:r>
        <w:t>Add a "Competitors" tab to Settings where Victoria can add competitor names and URLs to track.</w:t>
      </w:r>
    </w:p>
    <w:p/>
    <w:p>
      <w:r>
        <w:t>**Expected Outcome After Fix:** Victoria receives daily competitor intelligence in her morning briefing. She can also view the full report in the Document Library.</w:t>
      </w:r>
    </w:p>
    <w:p/>
    <w:p>
      <w:r>
        <w:t>────────────────────────────────────────────────────────────</w:t>
      </w:r>
    </w:p>
    <w:p/>
    <w:p>
      <w:pPr>
        <w:pStyle w:val="Heading3"/>
      </w:pPr>
      <w:r>
        <w:t>ENH-12: Board Report Generator</w:t>
      </w:r>
    </w:p>
    <w:p/>
    <w:p>
      <w:r>
        <w:t>**Priority:** High | **Effort:** Medium | **Grade Impact:** Business Logic C→A</w:t>
      </w:r>
    </w:p>
    <w:p/>
    <w:p>
      <w:r>
        <w:t>**Current State:** No board report functionality exists. Victoria must manually compile reports.</w:t>
      </w:r>
    </w:p>
    <w:p/>
    <w:p>
      <w:r>
        <w:t>**Required Implementation:**</w:t>
      </w:r>
    </w:p>
    <w:p/>
    <w:p>
      <w:r>
        <w:t>Add a "Generate Board Report" button to the Operations Dashboard.</w:t>
      </w:r>
    </w:p>
    <w:p/>
    <w:p>
      <w:r>
        <w:t>Add `boardReport.generate` mutation:</w:t>
      </w:r>
    </w:p>
    <w:p/>
    <w:p>
      <w:pPr>
        <w:pStyle w:val="NoSpacing"/>
      </w:pPr>
      <w:r>
        <w:rPr>
          <w:rFonts w:ascii="Courier New" w:hAnsi="Courier New"/>
          <w:sz w:val="18"/>
        </w:rPr>
        <w:t>generate: protectedProcedure</w:t>
        <w:br/>
        <w:t xml:space="preserve">  .input(z.object({ periodStart: z.string(), periodEnd: z.string() }))</w:t>
        <w:br/>
        <w:t xml:space="preserve">  .mutation(async ({ ctx, input }) =&gt; {</w:t>
        <w:br/>
        <w:t xml:space="preserve">    // Gather data from all relevant tables</w:t>
        <w:br/>
        <w:t xml:space="preserve">    const [projects, tasks, briefings, ideas] = await Promise.all([...]);</w:t>
        <w:br/>
        <w:t xml:space="preserve">    // Generate report using OpenAI</w:t>
        <w:br/>
        <w:t xml:space="preserve">    const report = await openai.chat.completions.create({</w:t>
        <w:br/>
        <w:t xml:space="preserve">      model: 'gpt-4o',</w:t>
        <w:br/>
        <w:t xml:space="preserve">      messages: [{</w:t>
        <w:br/>
        <w:t xml:space="preserve">        role: 'system',</w:t>
        <w:br/>
        <w:t xml:space="preserve">        content: 'You are a Chief of Staff preparing a board report. Generate a professional, concise board report in Markdown format.'</w:t>
        <w:br/>
        <w:t xml:space="preserve">      }, {</w:t>
        <w:br/>
        <w:t xml:space="preserve">        role: 'user',</w:t>
        <w:br/>
        <w:t xml:space="preserve">        content: `Generate a board report for the period ${input.periodStart} to ${input.periodEnd} based on this data: ${JSON.stringify({ projects, tasks, briefings, ideas })}`</w:t>
        <w:br/>
        <w:t xml:space="preserve">      }]</w:t>
        <w:br/>
        <w:t xml:space="preserve">    });</w:t>
        <w:br/>
        <w:t xml:space="preserve">    // Generate PDF and store in S3</w:t>
        <w:br/>
        <w:t xml:space="preserve">    const pdfUrl = await generatePDF(report.choices[0].message.content);</w:t>
        <w:br/>
        <w:t xml:space="preserve">    // Store in generatedDocuments table</w:t>
        <w:br/>
        <w:t xml:space="preserve">    await db.insert(generatedDocuments).values({ ... });</w:t>
        <w:br/>
        <w:t xml:space="preserve">    return { pdfUrl };</w:t>
        <w:br/>
        <w:t xml:space="preserve">  }),</w:t>
      </w:r>
    </w:p>
    <w:p/>
    <w:p>
      <w:r>
        <w:t>**Expected Outcome After Fix:** Victoria clicks "Generate Board Report", selects a date range, and receives a formatted PDF board report covering projects, KPIs, risks, and recommendations.</w:t>
      </w:r>
    </w:p>
    <w:p/>
    <w:p>
      <w:r>
        <w:t>────────────────────────────────────────────────────────────</w:t>
      </w:r>
    </w:p>
    <w:p/>
    <w:p>
      <w:pPr>
        <w:pStyle w:val="Heading3"/>
      </w:pPr>
      <w:r>
        <w:t>ENH-13: Feature Flags (LaunchDarkly)</w:t>
      </w:r>
    </w:p>
    <w:p/>
    <w:p>
      <w:r>
        <w:t>**Priority:** High | **Effort:** Medium | **Grade Impact:** Operational Excellence D→B</w:t>
      </w:r>
    </w:p>
    <w:p/>
    <w:p>
      <w:r>
        <w:t>**Current State:** No feature flag system exists. The only way to disable a broken feature in production is a full rollback deployment.</w:t>
      </w:r>
    </w:p>
    <w:p/>
    <w:p>
      <w:r>
        <w:t>**Required Implementation:**</w:t>
      </w:r>
    </w:p>
    <w:p/>
    <w:p>
      <w:r>
        <w:t>Install LaunchDarkly SDK:</w:t>
      </w:r>
    </w:p>
    <w:p>
      <w:pPr>
        <w:pStyle w:val="NoSpacing"/>
      </w:pPr>
      <w:r>
        <w:rPr>
          <w:rFonts w:ascii="Courier New" w:hAnsi="Courier New"/>
          <w:sz w:val="18"/>
        </w:rPr>
        <w:t>pnpm add @launchdarkly/node-server-sdk @launchdarkly/react-client-sdk</w:t>
      </w:r>
    </w:p>
    <w:p/>
    <w:p>
      <w:r>
        <w:t>Add `LAUNCHDARKLY_SDK_KEY` to environment variables.</w:t>
      </w:r>
    </w:p>
    <w:p/>
    <w:p>
      <w:r>
        <w:t>Create `server/_core/featureFlags.ts`:</w:t>
      </w:r>
    </w:p>
    <w:p/>
    <w:p>
      <w:pPr>
        <w:pStyle w:val="NoSpacing"/>
      </w:pPr>
      <w:r>
        <w:rPr>
          <w:rFonts w:ascii="Courier New" w:hAnsi="Courier New"/>
          <w:sz w:val="18"/>
        </w:rPr>
        <w:t>import { init } from '@launchdarkly/node-server-sdk';</w:t>
        <w:br/>
        <w:br/>
        <w:t>const ldClient = init(process.env.LAUNCHDARKLY_SDK_KEY!);</w:t>
        <w:br/>
        <w:br/>
        <w:t>export async function isFeatureEnabled(flagKey: string, userId: string): Promise&lt;boolean&gt; {</w:t>
        <w:br/>
        <w:t xml:space="preserve">  await ldClient.waitForInitialization();</w:t>
        <w:br/>
        <w:t xml:space="preserve">  return ldClient.variation(flagKey, { key: userId }, false);</w:t>
        <w:br/>
        <w:t>}</w:t>
      </w:r>
    </w:p>
    <w:p/>
    <w:p>
      <w:r>
        <w:t>Define flags for every major feature: `victoria-briefing-pdf`, `project-genesis`, `ai-agents`, `competitor-intelligence`, etc.</w:t>
      </w:r>
    </w:p>
    <w:p/>
    <w:p>
      <w:r>
        <w:t>**Expected Outcome After Fix:** Any feature can be disabled instantly from the LaunchDarkly dashboard without a deployment. New features can be rolled out to a percentage of users for A/B testing.</w:t>
      </w:r>
    </w:p>
    <w:p/>
    <w:p>
      <w:r>
        <w:t>────────────────────────────────────────────────────────────</w:t>
      </w:r>
    </w:p>
    <w:p/>
    <w:p>
      <w:pPr>
        <w:pStyle w:val="Heading3"/>
      </w:pPr>
      <w:r>
        <w:t>ENH-14: Public API (REST via trpc-openapi)</w:t>
      </w:r>
    </w:p>
    <w:p/>
    <w:p>
      <w:r>
        <w:t>**Priority:** Medium | **Effort:** High | **Grade Impact:** Platform Maturity D→B</w:t>
      </w:r>
    </w:p>
    <w:p/>
    <w:p>
      <w:r>
        <w:t>**Current State:** No public API exists. Enterprise clients cannot integrate CEPHO.AI data into their own systems.</w:t>
      </w:r>
    </w:p>
    <w:p/>
    <w:p>
      <w:r>
        <w:t>**Required Implementation:**</w:t>
      </w:r>
    </w:p>
    <w:p/>
    <w:p>
      <w:r>
        <w:t>Install `trpc-openapi`:</w:t>
      </w:r>
    </w:p>
    <w:p>
      <w:pPr>
        <w:pStyle w:val="NoSpacing"/>
      </w:pPr>
      <w:r>
        <w:rPr>
          <w:rFonts w:ascii="Courier New" w:hAnsi="Courier New"/>
          <w:sz w:val="18"/>
        </w:rPr>
        <w:t>pnpm add trpc-openapi</w:t>
      </w:r>
    </w:p>
    <w:p/>
    <w:p>
      <w:r>
        <w:t>Add `.meta({ openapi: { method: 'GET', path: '/briefings/latest' } })` to key tRPC procedures.</w:t>
      </w:r>
    </w:p>
    <w:p/>
    <w:p>
      <w:r>
        <w:t>Generate the OpenAPI spec:</w:t>
      </w:r>
    </w:p>
    <w:p>
      <w:pPr>
        <w:pStyle w:val="NoSpacing"/>
      </w:pPr>
      <w:r>
        <w:rPr>
          <w:rFonts w:ascii="Courier New" w:hAnsi="Courier New"/>
          <w:sz w:val="18"/>
        </w:rPr>
        <w:t>// server/generate-openapi.ts</w:t>
        <w:br/>
        <w:t>import { generateOpenApiDocument } from 'trpc-openapi';</w:t>
        <w:br/>
        <w:t>import { appRouter } from './routers';</w:t>
        <w:br/>
        <w:br/>
        <w:t>const openApiDocument = generateOpenApiDocument(appRouter, {</w:t>
        <w:br/>
        <w:t xml:space="preserve">  title: 'CEPHO.AI API',</w:t>
        <w:br/>
        <w:t xml:space="preserve">  version: '1.0.0',</w:t>
        <w:br/>
        <w:t xml:space="preserve">  baseUrl: 'https://cepho-the-brain-complete.onrender.com/api',</w:t>
        <w:br/>
        <w:t>});</w:t>
      </w:r>
    </w:p>
    <w:p/>
    <w:p>
      <w:r>
        <w:t>Serve the OpenAPI spec at `/api/openapi.json` and a Swagger UI at `/api/docs`.</w:t>
      </w:r>
    </w:p>
    <w:p/>
    <w:p>
      <w:r>
        <w:t>**Expected Outcome After Fix:** Enterprise clients can access a documented REST API at `/api/docs`. They can retrieve briefings, tasks, and project data programmatically.</w:t>
      </w:r>
    </w:p>
    <w:p/>
    <w:p>
      <w:r>
        <w:t>────────────────────────────────────────────────────────────</w:t>
      </w:r>
    </w:p>
    <w:p/>
    <w:p>
      <w:pPr>
        <w:pStyle w:val="Heading3"/>
      </w:pPr>
      <w:r>
        <w:t>ENH-15: Multi-Workspace Support</w:t>
      </w:r>
    </w:p>
    <w:p/>
    <w:p>
      <w:r>
        <w:t>**Priority:** Medium | **Effort:** High | **Grade Impact:** Platform Maturity D→B</w:t>
      </w:r>
    </w:p>
    <w:p/>
    <w:p>
      <w:r>
        <w:t>**Current State:** Every user has a single workspace. There is no concept of a team, organisation, or multiple workspaces. This blocks agencies, consultants, and executives who manage multiple businesses.</w:t>
      </w:r>
    </w:p>
    <w:p/>
    <w:p>
      <w:r>
        <w:t>**Required Implementation:**</w:t>
      </w:r>
    </w:p>
    <w:p/>
    <w:p>
      <w:r>
        <w:t>Add `workspaces` and `workspaceMembers` tables to the schema. Add a `workspaceId` foreign key to all data tables (`projects`, `tasks`, `briefings`, etc.). Add a workspace switcher to the sidebar. Update all tRPC procedures to filter by `workspaceId` instead of `userId`.</w:t>
      </w:r>
    </w:p>
    <w:p/>
    <w:p>
      <w:r>
        <w:t>────────────────────────────────────────────────────────────</w:t>
      </w:r>
    </w:p>
    <w:p/>
    <w:p>
      <w:pPr>
        <w:pStyle w:val="Heading3"/>
      </w:pPr>
      <w:r>
        <w:t>ENH-16: Status Page</w:t>
      </w:r>
    </w:p>
    <w:p/>
    <w:p>
      <w:r>
        <w:t>**Priority:** Medium | **Effort:** Low | **Grade Impact:** Operational Excellence D→B</w:t>
      </w:r>
    </w:p>
    <w:p/>
    <w:p>
      <w:r>
        <w:t>**Current State:** No status page exists. Enterprise clients have no way to check if the platform is experiencing issues.</w:t>
      </w:r>
    </w:p>
    <w:p/>
    <w:p>
      <w:r>
        <w:t>**Required Implementation:**</w:t>
      </w:r>
    </w:p>
    <w:p/>
    <w:p>
      <w:r>
        <w:t>Create a public status page using Instatus or Atlassian Statuspage. Configure automated uptime monitoring to check the `/api/health` endpoint every minute. Integrate with PagerDuty so incidents automatically update the status page. Add a link to the status page in the app footer and in the error boundary component.</w:t>
      </w:r>
    </w:p>
    <w:p/>
    <w:p>
      <w:r>
        <w:t>**Expected Outcome After Fix:** Enterprise clients can check [status.cepho.ai](https://status.cepho.ai) at any time to see the current status of all platform components and the history of past incidents.</w:t>
      </w:r>
    </w:p>
    <w:p/>
    <w:p>
      <w:r>
        <w:t>────────────────────────────────────────────────────────────</w:t>
      </w:r>
    </w:p>
    <w:p/>
    <w:p>
      <w:pPr>
        <w:pStyle w:val="Heading2"/>
      </w:pPr>
      <w:r>
        <w:t>Phase 6 Grade Impact Summary</w:t>
      </w:r>
    </w:p>
    <w:p/>
    <w:p>
      <w:pPr>
        <w:pStyle w:val="NoSpacing"/>
      </w:pPr>
      <w:r>
        <w:rPr>
          <w:rFonts w:ascii="Courier New" w:hAnsi="Courier New"/>
          <w:sz w:val="18"/>
        </w:rPr>
        <w:t>| Workstream | Before Phase 6 | After Phase 6 |</w:t>
      </w:r>
    </w:p>
    <w:p>
      <w:pPr>
        <w:pStyle w:val="NoSpacing"/>
      </w:pPr>
      <w:r>
        <w:rPr>
          <w:rFonts w:ascii="Courier New" w:hAnsi="Courier New"/>
          <w:sz w:val="18"/>
        </w:rPr>
        <w:t>| :--- | :---: | :---: |</w:t>
      </w:r>
    </w:p>
    <w:p>
      <w:pPr>
        <w:pStyle w:val="NoSpacing"/>
      </w:pPr>
      <w:r>
        <w:rPr>
          <w:rFonts w:ascii="Courier New" w:hAnsi="Courier New"/>
          <w:sz w:val="18"/>
        </w:rPr>
        <w:t>| Frontend Stability | B | A |</w:t>
      </w:r>
    </w:p>
    <w:p>
      <w:pPr>
        <w:pStyle w:val="NoSpacing"/>
      </w:pPr>
      <w:r>
        <w:rPr>
          <w:rFonts w:ascii="Courier New" w:hAnsi="Courier New"/>
          <w:sz w:val="18"/>
        </w:rPr>
        <w:t>| AI Agents &amp; Automation | A- | A+ |</w:t>
      </w:r>
    </w:p>
    <w:p>
      <w:pPr>
        <w:pStyle w:val="NoSpacing"/>
      </w:pPr>
      <w:r>
        <w:rPr>
          <w:rFonts w:ascii="Courier New" w:hAnsi="Courier New"/>
          <w:sz w:val="18"/>
        </w:rPr>
        <w:t>| Business Logic Completeness | A- | A+ |</w:t>
      </w:r>
    </w:p>
    <w:p>
      <w:pPr>
        <w:pStyle w:val="NoSpacing"/>
      </w:pPr>
      <w:r>
        <w:rPr>
          <w:rFonts w:ascii="Courier New" w:hAnsi="Courier New"/>
          <w:sz w:val="18"/>
        </w:rPr>
        <w:t>| Compliance &amp; Data Governance | C | A |</w:t>
      </w:r>
    </w:p>
    <w:p>
      <w:pPr>
        <w:pStyle w:val="NoSpacing"/>
      </w:pPr>
      <w:r>
        <w:rPr>
          <w:rFonts w:ascii="Courier New" w:hAnsi="Courier New"/>
          <w:sz w:val="18"/>
        </w:rPr>
        <w:t>| Operational Excellence | B | A+ |</w:t>
      </w:r>
    </w:p>
    <w:p>
      <w:pPr>
        <w:pStyle w:val="NoSpacing"/>
      </w:pPr>
      <w:r>
        <w:rPr>
          <w:rFonts w:ascii="Courier New" w:hAnsi="Courier New"/>
          <w:sz w:val="18"/>
        </w:rPr>
        <w:t>| Platform Maturity | C | A |</w:t>
      </w:r>
    </w:p>
    <w:p>
      <w:pPr>
        <w:pStyle w:val="NoSpacing"/>
      </w:pPr>
      <w:r>
        <w:rPr>
          <w:rFonts w:ascii="Courier New" w:hAnsi="Courier New"/>
          <w:sz w:val="18"/>
        </w:rPr>
        <w:t>| **Overall** | **A-** | **A+** |</w:t>
      </w:r>
    </w:p>
    <w:p/>
    <w:p>
      <w:r>
        <w:br w:type="page"/>
      </w:r>
    </w:p>
    <w:p>
      <w:pPr>
        <w:pStyle w:val="Heading1"/>
      </w:pPr>
      <w:r>
        <w:rPr>
          <w:color w:val="1F3964"/>
        </w:rPr>
        <w:t>Appendix Y: Integrated Remediation Checklist</w:t>
      </w:r>
    </w:p>
    <w:p>
      <w:pPr>
        <w:pStyle w:val="Heading2"/>
      </w:pPr>
      <w:r>
        <w:t>CEPHO Project Remediation Plan</w:t>
      </w:r>
    </w:p>
    <w:p/>
    <w:p>
      <w:r>
        <w:t>This document outlines the consolidated and prioritized tasks for the CEPHO project, integrating the latest expert-led remediation plan.</w:t>
      </w:r>
    </w:p>
    <w:p/>
    <w:p>
      <w:pPr>
        <w:pStyle w:val="Heading2"/>
      </w:pPr>
      <w:r>
        <w:t>1. Code &amp; Documentation Cleanup</w:t>
      </w:r>
    </w:p>
    <w:p/>
    <w:p>
      <w:r>
        <w:t>**Objective:** To create a lean and understandable codebase by systematically removing all outdated, duplicated, and irrelevant files, code, and documentation.</w:t>
      </w:r>
    </w:p>
    <w:p/>
    <w:p>
      <w:pPr>
        <w:pStyle w:val="ListBullet"/>
      </w:pPr>
      <w:r>
        <w:t>- [ ] **CD-01: Remove Obsolete Features** (High Priority)</w:t>
      </w:r>
    </w:p>
    <w:p>
      <w:pPr>
        <w:pStyle w:val="ListBullet"/>
      </w:pPr>
      <w:r>
        <w:t>Details: Completely remove non-core features to reduce complexity, including Mood Tracking, Commercialization Features, and Personal Wellness. This involves deleting related components, services, and database schemas.</w:t>
      </w:r>
    </w:p>
    <w:p>
      <w:pPr>
        <w:pStyle w:val="ListBullet"/>
      </w:pPr>
      <w:r>
        <w:t>- [ ] **CD-02: Consolidate Documentation** (High Priority)</w:t>
      </w:r>
    </w:p>
    <w:p>
      <w:pPr>
        <w:pStyle w:val="ListBullet"/>
      </w:pPr>
      <w:r>
        <w:t>Details: Merge all relevant information from duplicated and conflicting documentation files (e.g., ARCHITECTURE.md, BACKEND_ARCHITECTURE.md) into a single, master documentation set.</w:t>
      </w:r>
    </w:p>
    <w:p>
      <w:pPr>
        <w:pStyle w:val="ListBullet"/>
      </w:pPr>
      <w:r>
        <w:t>- [ ] **CD-03: Unify Naming Conventions** (Medium Priority)</w:t>
      </w:r>
    </w:p>
    <w:p>
      <w:pPr>
        <w:pStyle w:val="ListBullet"/>
      </w:pPr>
      <w:r>
        <w:t>Details: Enforce the conventions laid out in `docs/NAMING_CONVENTIONS.md` across all files and folders to ensure clarity and consistency.</w:t>
      </w:r>
    </w:p>
    <w:p>
      <w:pPr>
        <w:pStyle w:val="ListBullet"/>
      </w:pPr>
      <w:r>
        <w:t>- [ ] **CD-04: Delete Duplicated Files** (High Priority)</w:t>
      </w:r>
    </w:p>
    <w:p>
      <w:pPr>
        <w:pStyle w:val="ListBullet"/>
      </w:pPr>
      <w:r>
        <w:t>Details: Conduct a full audit to remove all duplicated files (including many in `offline_package`) and establish a single source of truth.</w:t>
      </w:r>
    </w:p>
    <w:p/>
    <w:p>
      <w:pPr>
        <w:pStyle w:val="Heading2"/>
      </w:pPr>
      <w:r>
        <w:t>2. API Cleanup &amp; Integration</w:t>
      </w:r>
    </w:p>
    <w:p/>
    <w:p>
      <w:r>
        <w:t>**Objective:** To fix the non-functional API integrations page, creating a clear and accurate representation of all connected services, and to add missing critical integrations.</w:t>
      </w:r>
    </w:p>
    <w:p/>
    <w:p>
      <w:pPr>
        <w:pStyle w:val="ListBullet"/>
      </w:pPr>
      <w:r>
        <w:t>- [ ] **API-01: Redesign Integrations Page** (High Priority)</w:t>
      </w:r>
    </w:p>
    <w:p>
      <w:pPr>
        <w:pStyle w:val="ListBullet"/>
      </w:pPr>
      <w:r>
        <w:t>Details: Redesign the broken `IntegrationWizard.tsx` component into a clear, list-based view that accurately reflects the connection status of each API.</w:t>
      </w:r>
    </w:p>
    <w:p>
      <w:pPr>
        <w:pStyle w:val="ListBullet"/>
      </w:pPr>
      <w:r>
        <w:t>- [ ] **API-02: Sync with Render &amp; Reality** (High Priority)</w:t>
      </w:r>
    </w:p>
    <w:p>
      <w:pPr>
        <w:pStyle w:val="ListBullet"/>
      </w:pPr>
      <w:r>
        <w:t>Details: Connect the new integrations page to a backend service that queries Render and other sources to display the actual, real-time status of each integration.</w:t>
      </w:r>
    </w:p>
    <w:p>
      <w:pPr>
        <w:pStyle w:val="ListBullet"/>
      </w:pPr>
      <w:r>
        <w:t>- [ ] **API-03: Add Missing Integrations** (High Priority)</w:t>
      </w:r>
    </w:p>
    <w:p>
      <w:pPr>
        <w:pStyle w:val="ListBullet"/>
      </w:pPr>
      <w:r>
        <w:t>Details: Add critical APIs mentioned in `docs/connected_tools_integration.md` but missing from the UI, including Synthesia, ElevenLabs, Claude AI, Google Gemini, HeyGen, Zapier, and Trello.</w:t>
      </w:r>
    </w:p>
    <w:p>
      <w:pPr>
        <w:pStyle w:val="ListBullet"/>
      </w:pPr>
      <w:r>
        <w:t>- [ ] **API-04: Consolidate Integration Points** (Medium Priority)</w:t>
      </w:r>
    </w:p>
    <w:p>
      <w:pPr>
        <w:pStyle w:val="ListBullet"/>
      </w:pPr>
      <w:r>
        <w:t>Details: Merge the "Vault" concept into the main Settings/Integrations page, managing all API connections and credentials from a single, unified interface.</w:t>
      </w:r>
    </w:p>
    <w:p/>
    <w:p>
      <w:pPr>
        <w:pStyle w:val="Heading2"/>
      </w:pPr>
      <w:r>
        <w:t>3. AI Agents Recovery &amp; Mapping</w:t>
      </w:r>
    </w:p>
    <w:p/>
    <w:p>
      <w:r>
        <w:t>**Objective:** To recover, map, and make fully operational the 50+ AI agents that are a core feature of the CEPHO system.</w:t>
      </w:r>
    </w:p>
    <w:p/>
    <w:p>
      <w:pPr>
        <w:pStyle w:val="ListBullet"/>
      </w:pPr>
      <w:r>
        <w:t>- [ ] **AI-01: Full Agent Audit &amp; Recovery** (High Priority)</w:t>
      </w:r>
    </w:p>
    <w:p>
      <w:pPr>
        <w:pStyle w:val="ListBullet"/>
      </w:pPr>
      <w:r>
        <w:t>Details: Analyze git history and `client/src/data/aiExperts.ts` to recover any lost logic and create a definitive, consolidated list of all 50+ core agents.</w:t>
      </w:r>
    </w:p>
    <w:p>
      <w:pPr>
        <w:pStyle w:val="ListBullet"/>
      </w:pPr>
      <w:r>
        <w:t>- [ ] **AI-02: Create a Central Agent Directory** (High Priority)</w:t>
      </w:r>
    </w:p>
    <w:p>
      <w:pPr>
        <w:pStyle w:val="ListBullet"/>
      </w:pPr>
      <w:r>
        <w:t>Details: Create a new, clear UI at `/ai-agents` to display all available agents, their roles, statuses, and capabilities.</w:t>
      </w:r>
    </w:p>
    <w:p>
      <w:pPr>
        <w:pStyle w:val="ListBullet"/>
      </w:pPr>
      <w:r>
        <w:t>- [ ] **AI-03: Operationalize All Agents** (High Priority)</w:t>
      </w:r>
    </w:p>
    <w:p>
      <w:pPr>
        <w:pStyle w:val="ListBullet"/>
      </w:pPr>
      <w:r>
        <w:t>Details: Review, test, and make each of the 50+ agents fully functional by fixing underlying services (e.g., `agentService.ts`) and ensuring correct integration.</w:t>
      </w:r>
    </w:p>
    <w:p/>
    <w:p>
      <w:pPr>
        <w:pStyle w:val="Heading2"/>
      </w:pPr>
      <w:r>
        <w:t>4. Fix Broken Pages &amp; Routing</w:t>
      </w:r>
    </w:p>
    <w:p/>
    <w:p>
      <w:r>
        <w:t>**Objective:** To ensure all pages within the application are functional and correctly routed.</w:t>
      </w:r>
    </w:p>
    <w:p/>
    <w:p>
      <w:pPr>
        <w:pStyle w:val="ListBullet"/>
      </w:pPr>
      <w:r>
        <w:t>- [ ] **PAGE-01: Full Routing Audit** (High Priority)</w:t>
      </w:r>
    </w:p>
    <w:p>
      <w:pPr>
        <w:pStyle w:val="ListBullet"/>
      </w:pPr>
      <w:r>
        <w:t>Details: Conduct a full review of all 50+ pages by auditing `client/src/App.tsx` and the `client/src/pages` directory to fix all routing issues and broken links.</w:t>
      </w:r>
    </w:p>
    <w:p>
      <w:pPr>
        <w:pStyle w:val="ListBullet"/>
      </w:pPr>
      <w:r>
        <w:t>- [ ] **PAGE-02: Fix Non-Functional Pages** (High Priority)</w:t>
      </w:r>
    </w:p>
    <w:p>
      <w:pPr>
        <w:pStyle w:val="ListBullet"/>
      </w:pPr>
      <w:r>
        <w:t>Details: Systematically debug and fix all non-working pages, ensuring all data dependencies and API calls are functioning correctly.</w:t>
      </w:r>
    </w:p>
    <w:p/>
    <w:p>
      <w:pPr>
        <w:pStyle w:val="Heading2"/>
      </w:pPr>
      <w:r>
        <w:t>5. Mobile Responsiveness</w:t>
      </w:r>
    </w:p>
    <w:p/>
    <w:p>
      <w:r>
        <w:t>**Objective:** To make the entire application fully responsive and usable on mobile devices, with a specific focus on a clean portrait mode experience.</w:t>
      </w:r>
    </w:p>
    <w:p/>
    <w:p>
      <w:pPr>
        <w:pStyle w:val="ListBullet"/>
      </w:pPr>
      <w:r>
        <w:t>- [ ] **MOB-01: Implement Mobile-First Layout** (High Priority)</w:t>
      </w:r>
    </w:p>
    <w:p>
      <w:pPr>
        <w:pStyle w:val="ListBullet"/>
      </w:pPr>
      <w:r>
        <w:t>Details: Refactor the main layout (`Layout.tsx`) and sidebar (`Sidebar.tsx`) to be fully responsive, replacing fixed-width elements with a flexible, grid-based layout.</w:t>
      </w:r>
    </w:p>
    <w:p>
      <w:pPr>
        <w:pStyle w:val="ListBullet"/>
      </w:pPr>
      <w:r>
        <w:t>- [ ] **MOB-02: Optimize for Portrait Mode** (High Priority)</w:t>
      </w:r>
    </w:p>
    <w:p>
      <w:pPr>
        <w:pStyle w:val="ListBullet"/>
      </w:pPr>
      <w:r>
        <w:t>Details: Test and optimize every page and component for a portrait mobile view, ensuring text is readable, buttons are tappable, and there is no horizontal scrolling.</w:t>
      </w:r>
    </w:p>
    <w:p/>
    <w:p>
      <w:pPr>
        <w:pStyle w:val="Heading2"/>
      </w:pPr>
      <w:r>
        <w:t>6. UI/UX Redesign &amp; Standardization</w:t>
      </w:r>
    </w:p>
    <w:p/>
    <w:p>
      <w:r>
        <w:t>**Objective:** To create a slick, consistent, and action-oriented user experience by implementing a unified design system.</w:t>
      </w:r>
    </w:p>
    <w:p/>
    <w:p>
      <w:pPr>
        <w:pStyle w:val="ListBullet"/>
      </w:pPr>
      <w:r>
        <w:t>- [ ] **UI-01: Enforce a Single Design System** (High Priority)</w:t>
      </w:r>
    </w:p>
    <w:p>
      <w:pPr>
        <w:pStyle w:val="ListBullet"/>
      </w:pPr>
      <w:r>
        <w:t>Details: Update and strictly enforce the existing `client/src/styles/design-system.md`. Refactor all components to use standardized colors, typography, and button styles.</w:t>
      </w:r>
    </w:p>
    <w:p>
      <w:pPr>
        <w:pStyle w:val="ListBullet"/>
      </w:pPr>
      <w:r>
        <w:t>- [ ] **UI-02: Standardize Page Layouts** (High Priority)</w:t>
      </w:r>
    </w:p>
    <w:p>
      <w:pPr>
        <w:pStyle w:val="ListBullet"/>
      </w:pPr>
      <w:r>
        <w:t>Details: Redesign all pages to follow a consistent layout, standardizing the size and placement of banners, buttons, and content boxes.</w:t>
      </w:r>
    </w:p>
    <w:p>
      <w:pPr>
        <w:pStyle w:val="ListBullet"/>
      </w:pPr>
      <w:r>
        <w:t>- [ ] **UI-03: Improve Information Density** (Medium Priority)</w:t>
      </w:r>
    </w:p>
    <w:p>
      <w:pPr>
        <w:pStyle w:val="ListBullet"/>
      </w:pPr>
      <w:r>
        <w:t>Details: Redesign pages to be more "slick" and action-oriented with less scrolling by using more compact components and ensuring key information is always visible.</w:t>
      </w:r>
    </w:p>
    <w:p/>
    <w:p>
      <w:pPr>
        <w:pStyle w:val="Heading2"/>
      </w:pPr>
      <w:r>
        <w:t>7. Persephone Board Training</w:t>
      </w:r>
    </w:p>
    <w:p/>
    <w:p>
      <w:r>
        <w:t>**Objective:** To train the 14 Persephone Board AI agents to think, act, and communicate in a way that is authentically representative of their real-world counterparts.</w:t>
      </w:r>
    </w:p>
    <w:p/>
    <w:p>
      <w:pPr>
        <w:pStyle w:val="ListBullet"/>
      </w:pPr>
      <w:r>
        <w:t>- [ ] **PB-01: Create a Knowledge Corpus** (High Priority)</w:t>
      </w:r>
    </w:p>
    <w:p>
      <w:pPr>
        <w:pStyle w:val="ListBullet"/>
      </w:pPr>
      <w:r>
        <w:t>Details: For each of the 14 board members, programmatically gather all public writings, interviews, and presentations to create a massive knowledge corpus as outlined in `corporate/persephone-ai/DATA_COLLECTION_PLAN.md`.</w:t>
      </w:r>
    </w:p>
    <w:p>
      <w:pPr>
        <w:pStyle w:val="ListBullet"/>
      </w:pPr>
      <w:r>
        <w:t>- [ ] **PB-02: Implement a RAG System** (High Priority)</w:t>
      </w:r>
    </w:p>
    <w:p>
      <w:pPr>
        <w:pStyle w:val="ListBullet"/>
      </w:pPr>
      <w:r>
        <w:t>Details: Build a Retrieval-Augmented Generation (RAG) system to allow each agent to access its specific knowledge corpus in real-time, grounding its responses in factual data.</w:t>
      </w:r>
    </w:p>
    <w:p>
      <w:pPr>
        <w:pStyle w:val="ListBullet"/>
      </w:pPr>
      <w:r>
        <w:t>- [ ] **PB-03: Fine-Tune Agent Personas** (Medium Priority)</w:t>
      </w:r>
    </w:p>
    <w:p>
      <w:pPr>
        <w:pStyle w:val="ListBullet"/>
      </w:pPr>
      <w:r>
        <w:t>Details: Fine-tune the base language models for each agent using the collected data to capture the unique communication style, tone, and vocabulary of each board member.</w:t>
      </w:r>
    </w:p>
    <w:p/>
    <w:p>
      <w:r>
        <w:br w:type="page"/>
      </w:r>
    </w:p>
    <w:p>
      <w:pPr>
        <w:pStyle w:val="Heading1"/>
      </w:pPr>
      <w:r>
        <w:rPr>
          <w:color w:val="1F3964"/>
        </w:rPr>
        <w:t>Appendix Z: GitHub Package — Commit Instructions</w:t>
      </w:r>
    </w:p>
    <w:p>
      <w:pPr>
        <w:pStyle w:val="Heading2"/>
      </w:pPr>
      <w:r>
        <w:t>CEPHO.AI GitHub Package — Commit Instructions</w:t>
      </w:r>
    </w:p>
    <w:p/>
    <w:p>
      <w:r>
        <w:t>This package contains all files that must be committed to the `cepho-ai/the-brain` GitHub repository to establish the enterprise-grade project infrastructure.</w:t>
      </w:r>
    </w:p>
    <w:p/>
    <w:p>
      <w:r>
        <w:t>────────────────────────────────────────────────────────────</w:t>
      </w:r>
    </w:p>
    <w:p/>
    <w:p>
      <w:pPr>
        <w:pStyle w:val="Heading2"/>
      </w:pPr>
      <w:r>
        <w:t>How to Commit This Package</w:t>
      </w:r>
    </w:p>
    <w:p/>
    <w:p>
      <w:pPr>
        <w:pStyle w:val="ListNumber"/>
      </w:pPr>
      <w:r>
        <w:t>1. Clone the repository:</w:t>
      </w:r>
    </w:p>
    <w:p>
      <w:pPr>
        <w:pStyle w:val="NoSpacing"/>
      </w:pPr>
      <w:r>
        <w:rPr>
          <w:rFonts w:ascii="Courier New" w:hAnsi="Courier New"/>
          <w:sz w:val="18"/>
        </w:rPr>
        <w:t xml:space="preserve">   git clone git@github.com:cepho-ai/the-brain.git</w:t>
        <w:br/>
        <w:t xml:space="preserve">   cd the-brain</w:t>
      </w:r>
    </w:p>
    <w:p>
      <w:pPr>
        <w:pStyle w:val="ListNumber"/>
      </w:pPr>
      <w:r>
        <w:t>2. Copy all files from this package into the repository root, preserving the folder structure.</w:t>
      </w:r>
    </w:p>
    <w:p>
      <w:pPr>
        <w:pStyle w:val="ListNumber"/>
      </w:pPr>
      <w:r>
        <w:t>3. Commit everything:</w:t>
      </w:r>
    </w:p>
    <w:p>
      <w:pPr>
        <w:pStyle w:val="NoSpacing"/>
      </w:pPr>
      <w:r>
        <w:rPr>
          <w:rFonts w:ascii="Courier New" w:hAnsi="Courier New"/>
          <w:sz w:val="18"/>
        </w:rPr>
        <w:t xml:space="preserve">   git add .</w:t>
        <w:br/>
        <w:t xml:space="preserve">   git commit -m "chore: add enterprise project infrastructure (P0-02, P0-09)"</w:t>
        <w:br/>
        <w:t xml:space="preserve">   git push origin develop</w:t>
      </w:r>
    </w:p>
    <w:p/>
    <w:p>
      <w:r>
        <w:t>────────────────────────────────────────────────────────────</w:t>
      </w:r>
    </w:p>
    <w:p/>
    <w:p>
      <w:pPr>
        <w:pStyle w:val="Heading2"/>
      </w:pPr>
      <w:r>
        <w:t>File Index</w:t>
      </w:r>
    </w:p>
    <w:p/>
    <w:p>
      <w:pPr>
        <w:pStyle w:val="NoSpacing"/>
      </w:pPr>
      <w:r>
        <w:rPr>
          <w:rFonts w:ascii="Courier New" w:hAnsi="Courier New"/>
          <w:sz w:val="18"/>
        </w:rPr>
        <w:t>| File | Location in Repo | Purpose |</w:t>
      </w:r>
    </w:p>
    <w:p>
      <w:pPr>
        <w:pStyle w:val="NoSpacing"/>
      </w:pPr>
      <w:r>
        <w:rPr>
          <w:rFonts w:ascii="Courier New" w:hAnsi="Courier New"/>
          <w:sz w:val="18"/>
        </w:rPr>
        <w:t>| :--- | :--- | :--- |</w:t>
      </w:r>
    </w:p>
    <w:p>
      <w:pPr>
        <w:pStyle w:val="NoSpacing"/>
      </w:pPr>
      <w:r>
        <w:rPr>
          <w:rFonts w:ascii="Courier New" w:hAnsi="Courier New"/>
          <w:sz w:val="18"/>
        </w:rPr>
        <w:t>| `GRADES.md` | `/GRADES.md` | **The single source of truth for quality grades.** Updated on every production deployment. |</w:t>
      </w:r>
    </w:p>
    <w:p>
      <w:pPr>
        <w:pStyle w:val="NoSpacing"/>
      </w:pPr>
      <w:r>
        <w:rPr>
          <w:rFonts w:ascii="Courier New" w:hAnsi="Courier New"/>
          <w:sz w:val="18"/>
        </w:rPr>
        <w:t>| `CHANGELOG.md` | `/CHANGELOG.md` | Records every change in every release. Updated on every PR. |</w:t>
      </w:r>
    </w:p>
    <w:p>
      <w:pPr>
        <w:pStyle w:val="NoSpacing"/>
      </w:pPr>
      <w:r>
        <w:rPr>
          <w:rFonts w:ascii="Courier New" w:hAnsi="Courier New"/>
          <w:sz w:val="18"/>
        </w:rPr>
        <w:t>| `SECURITY.md` | `/SECURITY.md` | Security policy and vulnerability reporting process. |</w:t>
      </w:r>
    </w:p>
    <w:p>
      <w:pPr>
        <w:pStyle w:val="NoSpacing"/>
      </w:pPr>
      <w:r>
        <w:rPr>
          <w:rFonts w:ascii="Courier New" w:hAnsi="Courier New"/>
          <w:sz w:val="18"/>
        </w:rPr>
        <w:t>| `ci.yml` | `/.github/workflows/ci.yml` | GitHub Actions CI/CD pipeline. Runs on every PR and merge to main. |</w:t>
      </w:r>
    </w:p>
    <w:p>
      <w:pPr>
        <w:pStyle w:val="NoSpacing"/>
      </w:pPr>
      <w:r>
        <w:rPr>
          <w:rFonts w:ascii="Courier New" w:hAnsi="Courier New"/>
          <w:sz w:val="18"/>
        </w:rPr>
        <w:t>| `PULL_REQUEST_TEMPLATE.md` | `/.github/PULL_REQUEST_TEMPLATE.md` | Mandatory PR template. Forces every PR to reference a Grand Master Plan item. |</w:t>
      </w:r>
    </w:p>
    <w:p>
      <w:pPr>
        <w:pStyle w:val="NoSpacing"/>
      </w:pPr>
      <w:r>
        <w:rPr>
          <w:rFonts w:ascii="Courier New" w:hAnsi="Courier New"/>
          <w:sz w:val="18"/>
        </w:rPr>
        <w:t>| `validate.py` | `/scripts/validate.py` | Automated validation script. Run after every fix: `python3 scripts/validate.py --check ALL` |</w:t>
      </w:r>
    </w:p>
    <w:p>
      <w:pPr>
        <w:pStyle w:val="NoSpacing"/>
      </w:pPr>
      <w:r>
        <w:rPr>
          <w:rFonts w:ascii="Courier New" w:hAnsi="Courier New"/>
          <w:sz w:val="18"/>
        </w:rPr>
        <w:t>| `seed.ts` | `/scripts/seed.ts` | Database seed script. Populates all tables with mock data for development and testing. |</w:t>
      </w:r>
    </w:p>
    <w:p>
      <w:pPr>
        <w:pStyle w:val="NoSpacing"/>
      </w:pPr>
      <w:r>
        <w:rPr>
          <w:rFonts w:ascii="Courier New" w:hAnsi="Courier New"/>
          <w:sz w:val="18"/>
        </w:rPr>
        <w:t>| `PRD.md` | `/docs/PRD.md` | Product Requirements Document. Defines what every feature must do. |</w:t>
      </w:r>
    </w:p>
    <w:p>
      <w:pPr>
        <w:pStyle w:val="NoSpacing"/>
      </w:pPr>
      <w:r>
        <w:rPr>
          <w:rFonts w:ascii="Courier New" w:hAnsi="Courier New"/>
          <w:sz w:val="18"/>
        </w:rPr>
        <w:t>| `API_DOCS.md` | `/docs/API_DOCS.md` | API documentation for all tRPC procedures. |</w:t>
      </w:r>
    </w:p>
    <w:p>
      <w:pPr>
        <w:pStyle w:val="NoSpacing"/>
      </w:pPr>
      <w:r>
        <w:rPr>
          <w:rFonts w:ascii="Courier New" w:hAnsi="Courier New"/>
          <w:sz w:val="18"/>
        </w:rPr>
        <w:t>| `DATA_DICTIONARY.md` | `/docs/DATA_DICTIONARY.md` | Database schema reference. Defines every table and column. |</w:t>
      </w:r>
    </w:p>
    <w:p>
      <w:pPr>
        <w:pStyle w:val="NoSpacing"/>
      </w:pPr>
      <w:r>
        <w:rPr>
          <w:rFonts w:ascii="Courier New" w:hAnsi="Courier New"/>
          <w:sz w:val="18"/>
        </w:rPr>
        <w:t>| `RUNBOOK.md` | `/docs/RUNBOOK.md` | Operational runbook. Step-by-step guide for every incident scenario. |</w:t>
      </w:r>
    </w:p>
    <w:p>
      <w:pPr>
        <w:pStyle w:val="NoSpacing"/>
      </w:pPr>
      <w:r>
        <w:rPr>
          <w:rFonts w:ascii="Courier New" w:hAnsi="Courier New"/>
          <w:sz w:val="18"/>
        </w:rPr>
        <w:t>| `USER_MANUAL.md` | `/docs/USER_MANUAL.md` | End-user guide for all platform features. |</w:t>
      </w:r>
    </w:p>
    <w:p>
      <w:pPr>
        <w:pStyle w:val="NoSpacing"/>
      </w:pPr>
      <w:r>
        <w:rPr>
          <w:rFonts w:ascii="Courier New" w:hAnsi="Courier New"/>
          <w:sz w:val="18"/>
        </w:rPr>
        <w:t>| `PRIVACY_POLICY.md` | `/docs/PRIVACY_POLICY.md` | Privacy policy (must also be displayed in-app on first login). |</w:t>
      </w:r>
    </w:p>
    <w:p>
      <w:pPr>
        <w:pStyle w:val="NoSpacing"/>
      </w:pPr>
      <w:r>
        <w:rPr>
          <w:rFonts w:ascii="Courier New" w:hAnsi="Courier New"/>
          <w:sz w:val="18"/>
        </w:rPr>
        <w:t>| `TERMS_OF_SERVICE.md` | `/docs/TERMS_OF_SERVICE.md` | Terms of service (must also be displayed in-app on first login). |</w:t>
      </w:r>
    </w:p>
    <w:p>
      <w:pPr>
        <w:pStyle w:val="NoSpacing"/>
      </w:pPr>
      <w:r>
        <w:rPr>
          <w:rFonts w:ascii="Courier New" w:hAnsi="Courier New"/>
          <w:sz w:val="18"/>
        </w:rPr>
        <w:t>| `RELEASE_PROCESS.md` | `/docs/processes/RELEASE_PROCESS.md` | How features go from idea to production. |</w:t>
      </w:r>
    </w:p>
    <w:p>
      <w:pPr>
        <w:pStyle w:val="NoSpacing"/>
      </w:pPr>
      <w:r>
        <w:rPr>
          <w:rFonts w:ascii="Courier New" w:hAnsi="Courier New"/>
          <w:sz w:val="18"/>
        </w:rPr>
        <w:t>| `INCIDENT_RESPONSE.md` | `/docs/processes/INCIDENT_RESPONSE.md` | How to respond to and manage incidents. |</w:t>
      </w:r>
    </w:p>
    <w:p>
      <w:pPr>
        <w:pStyle w:val="NoSpacing"/>
      </w:pPr>
      <w:r>
        <w:rPr>
          <w:rFonts w:ascii="Courier New" w:hAnsi="Courier New"/>
          <w:sz w:val="18"/>
        </w:rPr>
        <w:t>| `DEVELOPER_ONBOARDING.md` | `/docs/processes/DEVELOPER_ONBOARDING.md` | How new developers get set up and make their first contribution. |</w:t>
      </w:r>
    </w:p>
    <w:p>
      <w:pPr>
        <w:pStyle w:val="NoSpacing"/>
      </w:pPr>
      <w:r>
        <w:rPr>
          <w:rFonts w:ascii="Courier New" w:hAnsi="Courier New"/>
          <w:sz w:val="18"/>
        </w:rPr>
        <w:t>| `QUALITY_REVIEW_CADENCE.md` | `/docs/processes/QUALITY_REVIEW_CADENCE.md` | Schedule of all recurring quality reviews (weekly, monthly, quarterly, annual). |</w:t>
      </w:r>
    </w:p>
    <w:p/>
    <w:p>
      <w:r>
        <w:t>────────────────────────────────────────────────────────────</w:t>
      </w:r>
    </w:p>
    <w:p/>
    <w:p>
      <w:pPr>
        <w:pStyle w:val="Heading2"/>
      </w:pPr>
      <w:r>
        <w:t>The Most Important Files</w:t>
      </w:r>
    </w:p>
    <w:p/>
    <w:p>
      <w:r>
        <w:t>If you only commit three things, commit these:</w:t>
      </w:r>
    </w:p>
    <w:p/>
    <w:p>
      <w:pPr>
        <w:pStyle w:val="ListNumber"/>
      </w:pPr>
      <w:r>
        <w:t>1. **`GRADES.md`** — This is the heartbeat of the project. Every deploy must update it.</w:t>
      </w:r>
    </w:p>
    <w:p>
      <w:pPr>
        <w:pStyle w:val="ListNumber"/>
      </w:pPr>
      <w:r>
        <w:t>2. **`ci.yml`** — This enforces the process automatically. Without it, the process is just a suggestion.</w:t>
      </w:r>
    </w:p>
    <w:p>
      <w:pPr>
        <w:pStyle w:val="ListNumber"/>
      </w:pPr>
      <w:r>
        <w:t>3. **`PULL_REQUEST_TEMPLATE.md`** — This ensures every code change is traceable to a plan item.</w:t>
      </w:r>
    </w:p>
    <w:p/>
    <w:p>
      <w:r>
        <w:br w:type="page"/>
      </w:r>
    </w:p>
    <w:p>
      <w:pPr>
        <w:pStyle w:val="Heading1"/>
      </w:pPr>
      <w:r>
        <w:rPr>
          <w:color w:val="1F3964"/>
        </w:rPr>
        <w:t>Appendix AA: User Manual</w:t>
      </w:r>
    </w:p>
    <w:p>
      <w:pPr>
        <w:pStyle w:val="Heading2"/>
      </w:pPr>
      <w:r>
        <w:t>User Manual</w:t>
      </w:r>
    </w:p>
    <w:p/>
    <w:p>
      <w:r>
        <w:t>**CEPHO.AI — Your Autonomous Chief of Staff**</w:t>
      </w:r>
    </w:p>
    <w:p/>
    <w:p>
      <w:r>
        <w:t>*Version: 1.0*</w:t>
      </w:r>
    </w:p>
    <w:p>
      <w:r>
        <w:t>*Last Updated: 2026-03-01*</w:t>
      </w:r>
    </w:p>
    <w:p/>
    <w:p>
      <w:r>
        <w:t>────────────────────────────────────────────────────────────</w:t>
      </w:r>
    </w:p>
    <w:p/>
    <w:p>
      <w:pPr>
        <w:pStyle w:val="Heading2"/>
      </w:pPr>
      <w:r>
        <w:t>1. Welcome to CEPHO.AI</w:t>
      </w:r>
    </w:p>
    <w:p/>
    <w:p>
      <w:r>
        <w:t>Welcome! This guide will walk you through the core features of CEPHO.AI and how to get the most out of your autonomous Chief of Staff.</w:t>
      </w:r>
    </w:p>
    <w:p/>
    <w:p>
      <w:r>
        <w:t>────────────────────────────────────────────────────────────</w:t>
      </w:r>
    </w:p>
    <w:p/>
    <w:p>
      <w:pPr>
        <w:pStyle w:val="Heading2"/>
      </w:pPr>
      <w:r>
        <w:t>2. Getting Started: The Onboarding Wizard</w:t>
      </w:r>
    </w:p>
    <w:p/>
    <w:p>
      <w:r>
        <w:t>When you first log in, a guided wizard will help you set up your account.</w:t>
      </w:r>
    </w:p>
    <w:p/>
    <w:p>
      <w:pPr>
        <w:pStyle w:val="ListNumber"/>
      </w:pPr>
      <w:r>
        <w:t>1. **Connect Your Calendar:** Connect your Google Calendar to allow CEPHO.AI to understand your schedule.</w:t>
      </w:r>
    </w:p>
    <w:p>
      <w:pPr>
        <w:pStyle w:val="ListNumber"/>
      </w:pPr>
      <w:r>
        <w:t>2. **Connect Your Tools:** Connect Notion, Slack, and other tools to give your AI agents context.</w:t>
      </w:r>
    </w:p>
    <w:p>
      <w:pPr>
        <w:pStyle w:val="ListNumber"/>
      </w:pPr>
      <w:r>
        <w:t>3. **Set Your Preferences:** Tell CEPHO.AI when you want to receive your briefings and reviews.</w:t>
      </w:r>
    </w:p>
    <w:p/>
    <w:p>
      <w:r>
        <w:t>────────────────────────────────────────────────────────────</w:t>
      </w:r>
    </w:p>
    <w:p/>
    <w:p>
      <w:pPr>
        <w:pStyle w:val="Heading2"/>
      </w:pPr>
      <w:r>
        <w:t>3. Core Features</w:t>
      </w:r>
    </w:p>
    <w:p/>
    <w:p>
      <w:pPr>
        <w:pStyle w:val="Heading3"/>
      </w:pPr>
      <w:r>
        <w:t>3.1. Victoria's Morning Briefing</w:t>
      </w:r>
    </w:p>
    <w:p/>
    <w:p>
      <w:r>
        <w:t>Every morning, CEPHO.AI will deliver a personalized briefing to your dashboard.</w:t>
      </w:r>
    </w:p>
    <w:p/>
    <w:p>
      <w:pPr>
        <w:pStyle w:val="ListBullet"/>
      </w:pPr>
      <w:r>
        <w:t>**What it is:** A concise summary of your day, including your top priorities, key insights from your AI agents, and your schedule.</w:t>
      </w:r>
    </w:p>
    <w:p>
      <w:pPr>
        <w:pStyle w:val="ListBullet"/>
      </w:pPr>
      <w:r>
        <w:t>**How to use it:**</w:t>
      </w:r>
    </w:p>
    <w:p>
      <w:pPr>
        <w:pStyle w:val="ListNumber"/>
      </w:pPr>
      <w:r>
        <w:t>1. Navigate to the **Victoria's Briefing** page from the sidebar.</w:t>
      </w:r>
    </w:p>
    <w:p>
      <w:pPr>
        <w:pStyle w:val="ListNumber"/>
      </w:pPr>
      <w:r>
        <w:t>2. Read the summary and review your priorities.</w:t>
      </w:r>
    </w:p>
    <w:p>
      <w:pPr>
        <w:pStyle w:val="ListNumber"/>
      </w:pPr>
      <w:r>
        <w:t>3. Click the **Download PDF** button to save a copy for offline reading.</w:t>
      </w:r>
    </w:p>
    <w:p>
      <w:pPr>
        <w:pStyle w:val="ListNumber"/>
      </w:pPr>
      <w:r>
        <w:t>4. Click the **Listen to Audio** button to hear a podcast-style summary.</w:t>
      </w:r>
    </w:p>
    <w:p/>
    <w:p>
      <w:pPr>
        <w:pStyle w:val="Heading3"/>
      </w:pPr>
      <w:r>
        <w:t>3.2. Project Genesis</w:t>
      </w:r>
    </w:p>
    <w:p/>
    <w:p>
      <w:r>
        <w:t>Have a new idea? Use Project Genesis to turn it into a structured project.</w:t>
      </w:r>
    </w:p>
    <w:p/>
    <w:p>
      <w:pPr>
        <w:pStyle w:val="ListBullet"/>
      </w:pPr>
      <w:r>
        <w:t>**What it is:** A guided wizard that helps you define and launch new strategic initiatives.</w:t>
      </w:r>
    </w:p>
    <w:p>
      <w:pPr>
        <w:pStyle w:val="ListBullet"/>
      </w:pPr>
      <w:r>
        <w:t>**How to use it:**</w:t>
      </w:r>
    </w:p>
    <w:p>
      <w:pPr>
        <w:pStyle w:val="ListNumber"/>
      </w:pPr>
      <w:r>
        <w:t>1. Navigate to the **Project Genesis** page.</w:t>
      </w:r>
    </w:p>
    <w:p>
      <w:pPr>
        <w:pStyle w:val="ListNumber"/>
      </w:pPr>
      <w:r>
        <w:t>2. Click **New Project**.</w:t>
      </w:r>
    </w:p>
    <w:p>
      <w:pPr>
        <w:pStyle w:val="ListNumber"/>
      </w:pPr>
      <w:r>
        <w:t>3. Follow the 7 steps to define your project's goals, phases, and requirements.</w:t>
      </w:r>
    </w:p>
    <w:p>
      <w:pPr>
        <w:pStyle w:val="ListNumber"/>
      </w:pPr>
      <w:r>
        <w:t>4. Once complete, CEPHO.AI will automatically create the project, assign agents, and generate initial tasks.</w:t>
      </w:r>
    </w:p>
    <w:p/>
    <w:p>
      <w:pPr>
        <w:pStyle w:val="Heading3"/>
      </w:pPr>
      <w:r>
        <w:t>3.3. AI Agents</w:t>
      </w:r>
    </w:p>
    <w:p/>
    <w:p>
      <w:r>
        <w:t>Your team of specialist AI agents works for you 24/7.</w:t>
      </w:r>
    </w:p>
    <w:p/>
    <w:p>
      <w:pPr>
        <w:pStyle w:val="ListBullet"/>
      </w:pPr>
      <w:r>
        <w:t>**What they are:** A team of 49 AI specialists in areas like finance, strategy, and marketing.</w:t>
      </w:r>
    </w:p>
    <w:p>
      <w:pPr>
        <w:pStyle w:val="ListBullet"/>
      </w:pPr>
      <w:r>
        <w:t>**How to use them:**</w:t>
      </w:r>
    </w:p>
    <w:p>
      <w:pPr>
        <w:pStyle w:val="ListNumber"/>
      </w:pPr>
      <w:r>
        <w:t>1. Navigate to the **AI Agents** page.</w:t>
      </w:r>
    </w:p>
    <w:p>
      <w:pPr>
        <w:pStyle w:val="ListNumber"/>
      </w:pPr>
      <w:r>
        <w:t>2. View the registry of all available agents and their capabilities.</w:t>
      </w:r>
    </w:p>
    <w:p>
      <w:pPr>
        <w:pStyle w:val="ListNumber"/>
      </w:pPr>
      <w:r>
        <w:t>3. Assign agents to your projects in Project Genesis.</w:t>
      </w:r>
    </w:p>
    <w:p>
      <w:pPr>
        <w:pStyle w:val="ListNumber"/>
      </w:pPr>
      <w:r>
        <w:t>4. Agents will autonomously perform tasks, conduct research, and provide recommendations.</w:t>
      </w:r>
    </w:p>
    <w:p/>
    <w:p>
      <w:pPr>
        <w:pStyle w:val="Heading3"/>
      </w:pPr>
      <w:r>
        <w:t>3.4. Evening Review</w:t>
      </w:r>
    </w:p>
    <w:p/>
    <w:p>
      <w:r>
        <w:t>At the end of each day, CEPHO.AI helps you reflect on your progress.</w:t>
      </w:r>
    </w:p>
    <w:p/>
    <w:p>
      <w:pPr>
        <w:pStyle w:val="ListBullet"/>
      </w:pPr>
      <w:r>
        <w:t>**What it is:** An automated summary of your day's accomplishments, challenges, and performance.</w:t>
      </w:r>
    </w:p>
    <w:p>
      <w:pPr>
        <w:pStyle w:val="ListBullet"/>
      </w:pPr>
      <w:r>
        <w:t>**How to use it:**</w:t>
      </w:r>
    </w:p>
    <w:p>
      <w:pPr>
        <w:pStyle w:val="ListNumber"/>
      </w:pPr>
      <w:r>
        <w:t>1. Navigate to the **Evening Review** page.</w:t>
      </w:r>
    </w:p>
    <w:p>
      <w:pPr>
        <w:pStyle w:val="ListNumber"/>
      </w:pPr>
      <w:r>
        <w:t>2. Review the key wins and challenges from the day.</w:t>
      </w:r>
    </w:p>
    <w:p>
      <w:pPr>
        <w:pStyle w:val="ListNumber"/>
      </w:pPr>
      <w:r>
        <w:t>3. Add your own reflections and set priorities for tomorrow.</w:t>
      </w:r>
    </w:p>
    <w:p/>
    <w:p>
      <w:r>
        <w:t>────────────────────────────────────────────────────────────</w:t>
      </w:r>
    </w:p>
    <w:p/>
    <w:p>
      <w:pPr>
        <w:pStyle w:val="Heading2"/>
      </w:pPr>
      <w:r>
        <w:t>4. Frequently Asked Questions (FAQ)</w:t>
      </w:r>
    </w:p>
    <w:p/>
    <w:p>
      <w:r>
        <w:t>**Q: How does CEPHO.AI learn?**</w:t>
      </w:r>
    </w:p>
    <w:p/>
    <w:p>
      <w:r>
        <w:t>A: Your AI agents learn in two ways: by researching their specialist field daily, and by receiving feedback from you on the quality of their work. The more you use the platform, the smarter it gets.</w:t>
      </w:r>
    </w:p>
    <w:p/>
    <w:p>
      <w:r>
        <w:t>**Q: Is my data secure?**</w:t>
      </w:r>
    </w:p>
    <w:p/>
    <w:p>
      <w:r>
        <w:t>A: Yes. All your data is encrypted both in transit and at rest. We use industry-standard security practices. See our Security Policy for more details.</w:t>
      </w:r>
    </w:p>
    <w:p/>
    <w:p>
      <w:r>
        <w:t>**Q: Can I connect other tools?**</w:t>
      </w:r>
    </w:p>
    <w:p/>
    <w:p>
      <w:r>
        <w:t>A: Yes. Navigate to **Settings &gt; Integrations** to connect a wide range of tools like Notion, Slack, Trello, and more.</w:t>
      </w:r>
    </w:p>
    <w:p/>
    <w:p>
      <w:r>
        <w:t>────────────────────────────────────────────────────────────</w:t>
      </w:r>
    </w:p>
    <w:p/>
    <w:p>
      <w:pPr>
        <w:pStyle w:val="Heading2"/>
      </w:pPr>
      <w:r>
        <w:t>5. Getting Help</w:t>
      </w:r>
    </w:p>
    <w:p/>
    <w:p>
      <w:r>
        <w:t>If you need help, you can:</w:t>
      </w:r>
    </w:p>
    <w:p>
      <w:pPr>
        <w:pStyle w:val="ListBullet"/>
      </w:pPr>
      <w:r>
        <w:t>**Consult the Persephone Board:** Ask your AI-SME (Subject Matter Expert) for advice on any topic.</w:t>
      </w:r>
    </w:p>
    <w:p>
      <w:pPr>
        <w:pStyle w:val="ListBullet"/>
      </w:pPr>
      <w:r>
        <w:t>**Contact Support:** Email support@cepho.ai for technical issues or use the chat widget in the bottom right corner of the app.</w:t>
      </w:r>
    </w:p>
    <w:p/>
    <w:p>
      <w:r>
        <w:br w:type="page"/>
      </w:r>
    </w:p>
    <w:p>
      <w:pPr>
        <w:pStyle w:val="Heading1"/>
      </w:pPr>
      <w:r>
        <w:rPr>
          <w:color w:val="1F3964"/>
        </w:rPr>
        <w:t>Appendix AB: Privacy Policy</w:t>
      </w:r>
    </w:p>
    <w:p>
      <w:pPr>
        <w:pStyle w:val="Heading2"/>
      </w:pPr>
      <w:r>
        <w:t>Privacy Policy</w:t>
      </w:r>
    </w:p>
    <w:p/>
    <w:p>
      <w:r>
        <w:t>*Last Updated: 2026-03-01*</w:t>
      </w:r>
    </w:p>
    <w:p/>
    <w:p>
      <w:r>
        <w:t>This Privacy Policy explains how CEPHO.AI ("we", "us", or "our") collects, uses, and discloses information about you. This policy applies when you use our website, services, and mobile applications (collectively, the "Services").</w:t>
      </w:r>
    </w:p>
    <w:p/>
    <w:p>
      <w:pPr>
        <w:pStyle w:val="Heading2"/>
      </w:pPr>
      <w:r>
        <w:t>1. Information We Collect</w:t>
      </w:r>
    </w:p>
    <w:p/>
    <w:p>
      <w:pPr>
        <w:pStyle w:val="ListBullet"/>
      </w:pPr>
      <w:r>
        <w:t>**Account Information:** Name, email address, password.</w:t>
      </w:r>
    </w:p>
    <w:p>
      <w:pPr>
        <w:pStyle w:val="ListBullet"/>
      </w:pPr>
      <w:r>
        <w:t>**User Content:** Data you provide when you use our Services, such as project details, tasks, and documents.</w:t>
      </w:r>
    </w:p>
    <w:p>
      <w:pPr>
        <w:pStyle w:val="ListBullet"/>
      </w:pPr>
      <w:r>
        <w:t>**Integration Data:** Data from third-party services you connect, such as Google Calendar or Notion.</w:t>
      </w:r>
    </w:p>
    <w:p>
      <w:pPr>
        <w:pStyle w:val="ListBullet"/>
      </w:pPr>
      <w:r>
        <w:t>**Usage Information:** Log data, IP address, browser type, and device information.</w:t>
      </w:r>
    </w:p>
    <w:p/>
    <w:p>
      <w:pPr>
        <w:pStyle w:val="Heading2"/>
      </w:pPr>
      <w:r>
        <w:t>2. How We Use Your Information</w:t>
      </w:r>
    </w:p>
    <w:p/>
    <w:p>
      <w:pPr>
        <w:pStyle w:val="ListBullet"/>
      </w:pPr>
      <w:r>
        <w:t>To provide, maintain, and improve our Services.</w:t>
      </w:r>
    </w:p>
    <w:p>
      <w:pPr>
        <w:pStyle w:val="ListBullet"/>
      </w:pPr>
      <w:r>
        <w:t>To personalize your experience.</w:t>
      </w:r>
    </w:p>
    <w:p>
      <w:pPr>
        <w:pStyle w:val="ListBullet"/>
      </w:pPr>
      <w:r>
        <w:t>To communicate with you.</w:t>
      </w:r>
    </w:p>
    <w:p>
      <w:pPr>
        <w:pStyle w:val="ListBullet"/>
      </w:pPr>
      <w:r>
        <w:t>For security and fraud prevention.</w:t>
      </w:r>
    </w:p>
    <w:p/>
    <w:p>
      <w:pPr>
        <w:pStyle w:val="Heading2"/>
      </w:pPr>
      <w:r>
        <w:t>3. How We Share Your Information</w:t>
      </w:r>
    </w:p>
    <w:p/>
    <w:p>
      <w:r>
        <w:t>We do not sell your personal information. We may share information with:</w:t>
      </w:r>
    </w:p>
    <w:p>
      <w:pPr>
        <w:pStyle w:val="ListBullet"/>
      </w:pPr>
      <w:r>
        <w:t>**Service Providers:** Third parties who perform services on our behalf (e.g., Supabase, OpenAI, AWS).</w:t>
      </w:r>
    </w:p>
    <w:p>
      <w:pPr>
        <w:pStyle w:val="ListBullet"/>
      </w:pPr>
      <w:r>
        <w:t>**Legal Requirements:** If required by law or to protect our rights.</w:t>
      </w:r>
    </w:p>
    <w:p/>
    <w:p>
      <w:pPr>
        <w:pStyle w:val="Heading2"/>
      </w:pPr>
      <w:r>
        <w:t>4. Your Rights</w:t>
      </w:r>
    </w:p>
    <w:p/>
    <w:p>
      <w:r>
        <w:t>You have the right to access, correct, or delete your personal information. Under GDPR, you have the right to data portability and to object to certain processing. To exercise these rights, please contact us at privacy@cepho.ai.</w:t>
      </w:r>
    </w:p>
    <w:p/>
    <w:p>
      <w:pPr>
        <w:pStyle w:val="Heading2"/>
      </w:pPr>
      <w:r>
        <w:t>5. Data Retention</w:t>
      </w:r>
    </w:p>
    <w:p/>
    <w:p>
      <w:r>
        <w:t>We retain your information for as long as your account is active or as needed to provide you our Services. We will delete your information upon request, subject to legal and operational requirements.</w:t>
      </w:r>
    </w:p>
    <w:p/>
    <w:p>
      <w:r>
        <w:br w:type="page"/>
      </w:r>
    </w:p>
    <w:p>
      <w:pPr>
        <w:pStyle w:val="Heading1"/>
      </w:pPr>
      <w:r>
        <w:rPr>
          <w:color w:val="1F3964"/>
        </w:rPr>
        <w:t>Appendix AC: Terms of Service</w:t>
      </w:r>
    </w:p>
    <w:p>
      <w:pPr>
        <w:pStyle w:val="Heading2"/>
      </w:pPr>
      <w:r>
        <w:t>Terms of Service</w:t>
      </w:r>
    </w:p>
    <w:p/>
    <w:p>
      <w:r>
        <w:t>*Last Updated: 2026-03-01*</w:t>
      </w:r>
    </w:p>
    <w:p/>
    <w:p>
      <w:r>
        <w:t>These Terms of Service ("Terms") govern your access to and use of the CEPHO.AI services. Please read them carefully.</w:t>
      </w:r>
    </w:p>
    <w:p/>
    <w:p>
      <w:pPr>
        <w:pStyle w:val="Heading2"/>
      </w:pPr>
      <w:r>
        <w:t>1. Acceptance of Terms</w:t>
      </w:r>
    </w:p>
    <w:p/>
    <w:p>
      <w:r>
        <w:t>By using our Services, you agree to be bound by these Terms. If you do not agree, do not use our Services.</w:t>
      </w:r>
    </w:p>
    <w:p/>
    <w:p>
      <w:pPr>
        <w:pStyle w:val="Heading2"/>
      </w:pPr>
      <w:r>
        <w:t>2. Use of Services</w:t>
      </w:r>
    </w:p>
    <w:p/>
    <w:p>
      <w:r>
        <w:t>You must use our Services in compliance with all applicable laws. You are responsible for your conduct and your content.</w:t>
      </w:r>
    </w:p>
    <w:p/>
    <w:p>
      <w:pPr>
        <w:pStyle w:val="Heading2"/>
      </w:pPr>
      <w:r>
        <w:t>3. Your Content</w:t>
      </w:r>
    </w:p>
    <w:p/>
    <w:p>
      <w:r>
        <w:t>You retain ownership of your content. By using our Services, you grant us a limited license to use, modify, and display your content solely for the purpose of providing the Services to you.</w:t>
      </w:r>
    </w:p>
    <w:p/>
    <w:p>
      <w:pPr>
        <w:pStyle w:val="Heading2"/>
      </w:pPr>
      <w:r>
        <w:t>4. Termination</w:t>
      </w:r>
    </w:p>
    <w:p/>
    <w:p>
      <w:r>
        <w:t>We may terminate or suspend your access to our Services at any time, for any reason, without notice. You may terminate your account at any time.</w:t>
      </w:r>
    </w:p>
    <w:p/>
    <w:p>
      <w:pPr>
        <w:pStyle w:val="Heading2"/>
      </w:pPr>
      <w:r>
        <w:t>5. Disclaimers</w:t>
      </w:r>
    </w:p>
    <w:p/>
    <w:p>
      <w:r>
        <w:t>Our Services are provided "as is" without any warranties. We do not guarantee that the Services will be error-free or uninterrupted.</w:t>
      </w:r>
    </w:p>
    <w:p/>
    <w:p>
      <w:pPr>
        <w:pStyle w:val="Heading2"/>
      </w:pPr>
      <w:r>
        <w:t>6. Limitation of Liability</w:t>
      </w:r>
    </w:p>
    <w:p/>
    <w:p>
      <w:r>
        <w:t>To the fullest extent permitted by law, CEPHO.AI shall not be liable for any indirect, incidental, special, consequential, or punitive damages.</w:t>
      </w:r>
    </w:p>
    <w:p/>
    <w:p>
      <w:r>
        <w:br w:type="page"/>
      </w:r>
    </w:p>
    <w:p>
      <w:pPr>
        <w:pStyle w:val="Heading1"/>
      </w:pPr>
      <w:r>
        <w:rPr>
          <w:color w:val="1F3964"/>
        </w:rPr>
        <w:t>Appendix AD: Audit Findings &amp; Broken Wires Map</w:t>
      </w:r>
    </w:p>
    <w:p>
      <w:pPr>
        <w:pStyle w:val="Heading2"/>
      </w:pPr>
      <w:r>
        <w:t>AD.1 GitHub Audit Findings</w:t>
      </w:r>
    </w:p>
    <w:p>
      <w:pPr>
        <w:pStyle w:val="Heading2"/>
      </w:pPr>
      <w:r>
        <w:t>GitHub Audit Findings</w:t>
      </w:r>
    </w:p>
    <w:p/>
    <w:p>
      <w:pPr>
        <w:pStyle w:val="Heading2"/>
      </w:pPr>
      <w:r>
        <w:t>Key observations:</w:t>
      </w:r>
    </w:p>
    <w:p>
      <w:pPr>
        <w:pStyle w:val="ListBullet"/>
      </w:pPr>
      <w:r>
        <w:t>404 commits, main branch, 2 tags</w:t>
      </w:r>
    </w:p>
    <w:p>
      <w:pPr>
        <w:pStyle w:val="ListBullet"/>
      </w:pPr>
      <w:r>
        <w:t>Last commit: 9cbc3e6 (28 mins ago) - PB-01/02/03 + UI-03 + CD-02/03 + API-04</w:t>
      </w:r>
    </w:p>
    <w:p>
      <w:pPr>
        <w:pStyle w:val="ListBullet"/>
      </w:pPr>
      <w:r>
        <w:t>README says: Database = Supabase (PostgreSQL), Auth = JWT + OAuth 2.0</w:t>
      </w:r>
    </w:p>
    <w:p>
      <w:pPr>
        <w:pStyle w:val="ListBullet"/>
      </w:pPr>
      <w:r>
        <w:t>BUT codebase uses: TiDB (MySQL), session-based PIN auth</w:t>
      </w:r>
    </w:p>
    <w:p>
      <w:pPr>
        <w:pStyle w:val="ListBullet"/>
      </w:pPr>
      <w:r>
        <w:t>README says routing = React Router v6, BUT codebase uses wouter</w:t>
      </w:r>
    </w:p>
    <w:p>
      <w:pPr>
        <w:pStyle w:val="ListBullet"/>
      </w:pPr>
      <w:r>
        <w:t>2 FAILED deployments visible in sidebar (red X icons)</w:t>
      </w:r>
    </w:p>
    <w:p>
      <w:pPr>
        <w:pStyle w:val="ListBullet"/>
      </w:pPr>
      <w:r>
        <w:t>178 total deployments shown</w:t>
      </w:r>
    </w:p>
    <w:p>
      <w:pPr>
        <w:pStyle w:val="ListBullet"/>
      </w:pPr>
      <w:r>
        <w:t>.env.backup file committed to repo (security risk)</w:t>
      </w:r>
    </w:p>
    <w:p>
      <w:pPr>
        <w:pStyle w:val="ListBullet"/>
      </w:pPr>
      <w:r>
        <w:t>DATABASE_URL in .env.example = postgresql:// (Supabase) but actual DB is TiDB MySQL</w:t>
      </w:r>
    </w:p>
    <w:p/>
    <w:p>
      <w:pPr>
        <w:pStyle w:val="Heading2"/>
      </w:pPr>
      <w:r>
        <w:t>Critical discrepancy:</w:t>
      </w:r>
    </w:p>
    <w:p>
      <w:r>
        <w:t>README/docs say Supabase PostgreSQL but actual server code uses TiDB MySQL via Drizzle.</w:t>
      </w:r>
    </w:p>
    <w:p>
      <w:r>
        <w:t>This means either:</w:t>
      </w:r>
    </w:p>
    <w:p>
      <w:pPr>
        <w:pStyle w:val="ListNumber"/>
      </w:pPr>
      <w:r>
        <w:t>1. The database was migrated from Supabase to TiDB but docs not updated</w:t>
      </w:r>
    </w:p>
    <w:p>
      <w:pPr>
        <w:pStyle w:val="ListNumber"/>
      </w:pPr>
      <w:r>
        <w:t>2. Or the app is trying to connect to the wrong database type</w:t>
      </w:r>
    </w:p>
    <w:p/>
    <w:p>
      <w:pPr>
        <w:pStyle w:val="Heading2"/>
      </w:pPr>
      <w:r>
        <w:t>Deployment failures:</w:t>
      </w:r>
    </w:p>
    <w:p>
      <w:r>
        <w:t>2 red X deployments visible - need to check what failed</w:t>
      </w:r>
    </w:p>
    <w:p/>
    <w:p>
      <w:pPr>
        <w:pStyle w:val="Heading2"/>
      </w:pPr>
      <w:r>
        <w:t>Deployment Audit:</w:t>
      </w:r>
    </w:p>
    <w:p>
      <w:pPr>
        <w:pStyle w:val="ListBullet"/>
      </w:pPr>
      <w:r>
        <w:t>Production last deployed: Feb 15, 2026 (2 weeks ago!) - NOT the latest code</w:t>
      </w:r>
    </w:p>
    <w:p>
      <w:pPr>
        <w:pStyle w:val="ListBullet"/>
      </w:pPr>
      <w:r>
        <w:t>180 deployments total, ALL marked as "Failed to deploy to Preview" via Vercel</w:t>
      </w:r>
    </w:p>
    <w:p>
      <w:pPr>
        <w:pStyle w:val="ListBullet"/>
      </w:pPr>
      <w:r>
        <w:t>The deployments are going to VERCEL (https://the-brain-8cxhrldk3-jonathans-projects-1efbeb08.vercel.app)</w:t>
      </w:r>
    </w:p>
    <w:p>
      <w:pPr>
        <w:pStyle w:val="ListBullet"/>
      </w:pPr>
      <w:r>
        <w:t>But README says Render.com is the host</w:t>
      </w:r>
    </w:p>
    <w:p>
      <w:pPr>
        <w:pStyle w:val="ListBullet"/>
      </w:pPr>
      <w:r>
        <w:t>CRITICAL: The GitHub Actions/Vercel integration is broken - all 180 preview deploys failed</w:t>
      </w:r>
    </w:p>
    <w:p>
      <w:pPr>
        <w:pStyle w:val="ListBullet"/>
      </w:pPr>
      <w:r>
        <w:t>Production environment on Vercel last deployed Feb 15 - means the live site is 2 weeks behind</w:t>
      </w:r>
    </w:p>
    <w:p>
      <w:pPr>
        <w:pStyle w:val="ListBullet"/>
      </w:pPr>
      <w:r>
        <w:t>The Render auto-deploy from main may be working separately but GitHub shows Vercel integration</w:t>
      </w:r>
    </w:p>
    <w:p/>
    <w:p>
      <w:pPr>
        <w:pStyle w:val="Heading2"/>
      </w:pPr>
      <w:r>
        <w:t>AD.2 Render Logs Audit</w:t>
      </w:r>
    </w:p>
    <w:p>
      <w:pPr>
        <w:pStyle w:val="Heading2"/>
      </w:pPr>
      <w:r>
        <w:t>Render Logs Audit - Mar 1, 2026</w:t>
      </w:r>
    </w:p>
    <w:p/>
    <w:p>
      <w:pPr>
        <w:pStyle w:val="Heading2"/>
      </w:pPr>
      <w:r>
        <w:t>HTTP Status Summary from Logs</w:t>
      </w:r>
    </w:p>
    <w:p/>
    <w:p>
      <w:pPr>
        <w:pStyle w:val="Heading3"/>
      </w:pPr>
      <w:r>
        <w:t>404 NOT FOUND (broken endpoints):</w:t>
      </w:r>
    </w:p>
    <w:p>
      <w:pPr>
        <w:pStyle w:val="ListBullet"/>
      </w:pPr>
      <w:r>
        <w:t>notifications.getAll → 404</w:t>
      </w:r>
    </w:p>
    <w:p>
      <w:pPr>
        <w:pStyle w:val="ListBullet"/>
      </w:pPr>
      <w:r>
        <w:t>cosTasks.getTasks → 404 (BAD_REQUEST actually - needs input)</w:t>
      </w:r>
    </w:p>
    <w:p>
      <w:pPr>
        <w:pStyle w:val="ListBullet"/>
      </w:pPr>
      <w:r>
        <w:t>innovation.getIdeas → 404 (BAD_REQUEST - needs input)</w:t>
      </w:r>
    </w:p>
    <w:p>
      <w:pPr>
        <w:pStyle w:val="ListBullet"/>
      </w:pPr>
      <w:r>
        <w:t>documentLibrary.list → 404 (BAD_REQUEST - needs input)</w:t>
      </w:r>
    </w:p>
    <w:p>
      <w:pPr>
        <w:pStyle w:val="ListBullet"/>
      </w:pPr>
      <w:r>
        <w:t>analytics.getAll → 404</w:t>
      </w:r>
    </w:p>
    <w:p>
      <w:pPr>
        <w:pStyle w:val="ListBullet"/>
      </w:pPr>
      <w:r>
        <w:t>dailyBrief.get → 404</w:t>
      </w:r>
    </w:p>
    <w:p>
      <w:pPr>
        <w:pStyle w:val="ListBullet"/>
      </w:pPr>
      <w:r>
        <w:t>expertChat.getHistory → 404</w:t>
      </w:r>
    </w:p>
    <w:p>
      <w:pPr>
        <w:pStyle w:val="ListBullet"/>
      </w:pPr>
      <w:r>
        <w:t>featureFlags.getAll → 404</w:t>
      </w:r>
    </w:p>
    <w:p/>
    <w:p>
      <w:pPr>
        <w:pStyle w:val="Heading3"/>
      </w:pPr>
      <w:r>
        <w:t>500 INTERNAL SERVER ERROR:</w:t>
      </w:r>
    </w:p>
    <w:p>
      <w:pPr>
        <w:pStyle w:val="ListBullet"/>
      </w:pPr>
      <w:r>
        <w:t>dashboard.getInsights → 500 (conversations query failing on live server)</w:t>
      </w:r>
    </w:p>
    <w:p/>
    <w:p>
      <w:pPr>
        <w:pStyle w:val="Heading3"/>
      </w:pPr>
      <w:r>
        <w:t>200 OK (working):</w:t>
      </w:r>
    </w:p>
    <w:p>
      <w:pPr>
        <w:pStyle w:val="ListBullet"/>
      </w:pPr>
      <w:r>
        <w:t>projectGenesis.listProjects → 200</w:t>
      </w:r>
    </w:p>
    <w:p>
      <w:pPr>
        <w:pStyle w:val="ListBullet"/>
      </w:pPr>
      <w:r>
        <w:t>workflows.list → 200 (but client calls .list which may not exist)</w:t>
      </w:r>
    </w:p>
    <w:p>
      <w:pPr>
        <w:pStyle w:val="ListBullet"/>
      </w:pPr>
      <w:r>
        <w:t>smeTeam.list → 200</w:t>
      </w:r>
    </w:p>
    <w:p>
      <w:pPr>
        <w:pStyle w:val="ListBullet"/>
      </w:pPr>
      <w:r>
        <w:t>expertConsultation.list → 200 (but needs input)</w:t>
      </w:r>
    </w:p>
    <w:p>
      <w:pPr>
        <w:pStyle w:val="ListBullet"/>
      </w:pPr>
      <w:r>
        <w:t>aiAgentsMonitoring.getAllStatus → 200</w:t>
      </w:r>
    </w:p>
    <w:p>
      <w:pPr>
        <w:pStyle w:val="ListBullet"/>
      </w:pPr>
      <w:r>
        <w:t>integrations.list → 200</w:t>
      </w:r>
    </w:p>
    <w:p>
      <w:pPr>
        <w:pStyle w:val="ListBullet"/>
      </w:pPr>
      <w:r>
        <w:t>subscriptionTracker.getSummary → 200</w:t>
      </w:r>
    </w:p>
    <w:p>
      <w:pPr>
        <w:pStyle w:val="ListBullet"/>
      </w:pPr>
      <w:r>
        <w:t>qa.getTasksWithStatus → 200</w:t>
      </w:r>
    </w:p>
    <w:p/>
    <w:p>
      <w:pPr>
        <w:pStyle w:val="Heading2"/>
      </w:pPr>
      <w:r>
        <w:t>Key Issues:</w:t>
      </w:r>
    </w:p>
    <w:p>
      <w:pPr>
        <w:pStyle w:val="ListNumber"/>
      </w:pPr>
      <w:r>
        <w:t>1. The live server is running an OLD build (2026-02-27T12:50:00Z) - not the latest code</w:t>
      </w:r>
    </w:p>
    <w:p>
      <w:pPr>
        <w:pStyle w:val="ListNumber"/>
      </w:pPr>
      <w:r>
        <w:t>2. Many procedures that were added in recent commits are NOT on the live server</w:t>
      </w:r>
    </w:p>
    <w:p>
      <w:pPr>
        <w:pStyle w:val="ListNumber"/>
      </w:pPr>
      <w:r>
        <w:t>3. The dashboard.getInsights 500 error is happening on the live server with the old code</w:t>
      </w:r>
    </w:p>
    <w:p/>
    <w:p>
      <w:pPr>
        <w:pStyle w:val="Heading2"/>
      </w:pPr>
      <w:r>
        <w:t>AD.3 Broken Wires Map</w:t>
      </w:r>
    </w:p>
    <w:p>
      <w:pPr>
        <w:pStyle w:val="Heading2"/>
      </w:pPr>
      <w:r>
        <w:t>CEPHO.AI - Broken Wires &amp; Dead Connections Map</w:t>
      </w:r>
    </w:p>
    <w:p/>
    <w:p>
      <w:r>
        <w:t>**Document Version:** 1.0</w:t>
      </w:r>
    </w:p>
    <w:p>
      <w:r>
        <w:t>**Last Updated:** February 28, 2026</w:t>
      </w:r>
    </w:p>
    <w:p>
      <w:r>
        <w:t>**Status:** In Progress</w:t>
      </w:r>
    </w:p>
    <w:p/>
    <w:p>
      <w:pPr>
        <w:pStyle w:val="Heading2"/>
      </w:pPr>
      <w:r>
        <w:t>1. Introduction</w:t>
      </w:r>
    </w:p>
    <w:p/>
    <w:p>
      <w:r>
        <w:t>This document provides a comprehensive, system-wide map of all identified broken connections, unimplemented handlers, and incomplete workflows within the CEPHO.AI platform. It is based on a thorough review of the codebase against the official architecture, process flow, and QMS documentation.</w:t>
      </w:r>
    </w:p>
    <w:p/>
    <w:p>
      <w:r>
        <w:t>This map will serve as the definitive, prioritized backlog for the wiring and fixing phase of the remediation project. Each item represents a specific, actionable task to connect the frontend UI to the backend logic and ensure the application functions as designed.</w:t>
      </w:r>
    </w:p>
    <w:p/>
    <w:p>
      <w:pPr>
        <w:pStyle w:val="Heading2"/>
      </w:pPr>
      <w:r>
        <w:t>2. Prioritized Fix Areas</w:t>
      </w:r>
    </w:p>
    <w:p/>
    <w:p>
      <w:r>
        <w:t>The broken connections have been grouped into three priority categories:</w:t>
      </w:r>
    </w:p>
    <w:p/>
    <w:p>
      <w:pPr>
        <w:pStyle w:val="ListNumber"/>
      </w:pPr>
      <w:r>
        <w:t>1.  **P1: Critical Workflow Failures:** Core application workflows that are completely non-functional and block major user journeys.</w:t>
      </w:r>
    </w:p>
    <w:p>
      <w:pPr>
        <w:pStyle w:val="ListNumber"/>
      </w:pPr>
      <w:r>
        <w:t>2.  **P2: Feature &amp; Navigation Failures:** Key features and navigation elements that are not wired up, leading to dead ends and a broken user experience.</w:t>
      </w:r>
    </w:p>
    <w:p>
      <w:pPr>
        <w:pStyle w:val="ListNumber"/>
      </w:pPr>
      <w:r>
        <w:t>3.  **P3: Incomplete Implementations &amp; Stubs:** Features that are partially implemented or exist only as placeholder stubs, requiring full implementation.</w:t>
      </w:r>
    </w:p>
    <w:p/>
    <w:p>
      <w:r>
        <w:t>────────────────────────────────────────────────────────────</w:t>
      </w:r>
    </w:p>
    <w:p/>
    <w:p/>
    <w:p>
      <w:pPr>
        <w:pStyle w:val="Heading2"/>
      </w:pPr>
      <w:r>
        <w:t>P1: Critical Workflow Failures</w:t>
      </w:r>
    </w:p>
    <w:p/>
    <w:p>
      <w:pPr>
        <w:pStyle w:val="Heading3"/>
      </w:pPr>
      <w:r>
        <w:t>1.1 Project Genesis: Blueprint to Wizard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**PG-01** | Frontend | `ProjectGenesisPage.tsx` | After creating a new project from a blueprint, the UI returns to the dashboard view (`setViewMode("dashboard")`) instead of navigating to the Project Genesis Wizard to begin the workflow. | The `PROJECT_GENESIS_PROCESS_PLAN.md` states that after initiating a project, the user should be directed to the Genesis Blueprint Wizard to begin Phase 2 (Planning &amp; Strategy). | Change the `setTimeout` in the `createProjectMutation`'s `onSuccess` handler to navigate to the wizard. The URL should be `/workflow/project_genesis/:workflowId`, passing the `newProject.id` from the mutation response. |</w:t>
      </w:r>
    </w:p>
    <w:p>
      <w:pPr>
        <w:pStyle w:val="NoSpacing"/>
      </w:pPr>
      <w:r>
        <w:rPr>
          <w:rFonts w:ascii="Courier New" w:hAnsi="Courier New"/>
          <w:sz w:val="18"/>
        </w:rPr>
        <w:t>| **PG-02** | Frontend | `ProjectGenesisPage.tsx` | Clicking on an existing project in the dashboard view sets the view mode to `qms` (`setViewMode("qms")`), which displays a placeholder QMS view, not the project's workflow. | Users should be able to resume their progress. Clicking an existing project should take them to the Project Genesis Wizard at their last completed step. | Modify the `onClick` handler for existing projects. It should navigate the user to `/workflow/project_genesis/:workflowId`, where `:workflowId` is the `project.id`. The wizard component will then handle fetching the project's current state. |</w:t>
      </w:r>
    </w:p>
    <w:p>
      <w:pPr>
        <w:pStyle w:val="NoSpacing"/>
      </w:pPr>
      <w:r>
        <w:rPr>
          <w:rFonts w:ascii="Courier New" w:hAnsi="Courier New"/>
          <w:sz w:val="18"/>
        </w:rPr>
        <w:t>| **PG-03** | Frontend | `ProjectGenesisWizard.tsx` | When the final step of the final phase is completed, the "Next" button becomes a "Complete" button, but the `handleNext` function is still called, which does nothing. The workflow just stops. | The wizard should have a final completion step that summarizes the project, marks it as complete in the database, and perhaps offers next steps (e.g., "Go to Commercialization"). | Add a new function, `handleCompletion`, to be called when the "Complete" button is clicked. This function should call a new tRPC mutation (`projectGenesis.completeProject`) and then navigate the user to a project summary page or back to the main dashboard. |</w:t>
      </w:r>
    </w:p>
    <w:p>
      <w:pPr>
        <w:pStyle w:val="NoSpacing"/>
      </w:pPr>
      <w:r>
        <w:rPr>
          <w:rFonts w:ascii="Courier New" w:hAnsi="Courier New"/>
          <w:sz w:val="18"/>
        </w:rPr>
        <w:t>| **PG-04** | Frontend | `ProjectGenesisWizard.tsx` | The `generateDeliverable` mutation is called, and a success toast is shown, but the actual content of the generated deliverable is never displayed to the user. The `onSuccess` handler has a `// TODO: Show deliverable content in modal`. | The generated Markdown content from the `generateDeliverable` tRPC procedure should be displayed in a modal or a dedicated view so the user can see and use the output. | Implement a new state variable (e.g., `deliverableContent`) and a Modal component. In the `onSuccess` handler of `generateDeliverableMutation`, set the `deliverableContent` with the response data and open the modal. |</w:t>
      </w:r>
    </w:p>
    <w:p/>
    <w:p>
      <w:r>
        <w:t>────────────────────────────────────────────────────────────</w:t>
      </w:r>
    </w:p>
    <w:p/>
    <w:p>
      <w:pPr>
        <w:pStyle w:val="Heading3"/>
      </w:pPr>
      <w:r>
        <w:t>1.2 Innovation Hub: Idea to Project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**IH-01** | Backend | `innovation.router.ts` | The `promoteToGenesis` mutation correctly updates the idea's status to "promoted" in the `innovationIdeas` table, but it does **not** actually create a new project in the `projectGenesis` table. The workflow ends here. | The `INNOVATION_HUB_PROCESS_PLAN.md` clearly states that a promoted idea should transition into the Project Genesis workflow. This implies the creation of a new project. | Modify the `promoteToGenesis` mutation. After updating the idea's status, it must call the `projectGenesis.initiate` procedure, passing the relevant details from the idea (title, description, etc.) to create the new project. The response should include the new `projectId`. |</w:t>
      </w:r>
    </w:p>
    <w:p>
      <w:pPr>
        <w:pStyle w:val="NoSpacing"/>
      </w:pPr>
      <w:r>
        <w:rPr>
          <w:rFonts w:ascii="Courier New" w:hAnsi="Courier New"/>
          <w:sz w:val="18"/>
        </w:rPr>
        <w:t>| **IH-02** | Frontend | `InnovationHub.tsx` | After an idea is successfully promoted, a toast message appears, but the user remains on the Innovation Hub page. There is no clear next step or navigation to the newly created project. | The user should be seamlessly guided from the Innovation Hub to the newly created project within Project Genesis to continue the workflow. | In the `onSuccess` handler for the `promoteToGenesisMutation`, use the `navigate` function to redirect the user to the Project Genesis page for the new project, likely `/workflow/project_genesis/:workflowId`, using the `projectId` returned from the updated `IH-01` mutation. |</w:t>
      </w:r>
    </w:p>
    <w:p/>
    <w:p>
      <w:pPr>
        <w:pStyle w:val="Heading3"/>
      </w:pPr>
      <w:r>
        <w:t>1.3 Digital Twin: Training to Profile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**DT-01** | Frontend | `COSTraining.tsx` | The `handleCompleteModule` function updates the local UI state (`completedModules`) to show progress, but it makes no backend call. All training progress is lost on page refresh. | Training progress should be persisted to the user's profile or a dedicated training status table in the database. | Create a new tRPC mutation (e.g., `chiefOfStaff.updateTrainingProgress`). Call this mutation within `handleCompleteModule` to save the `moduleId` and completion status to the database for the current user. |</w:t>
      </w:r>
    </w:p>
    <w:p>
      <w:pPr>
        <w:pStyle w:val="NoSpacing"/>
      </w:pPr>
      <w:r>
        <w:rPr>
          <w:rFonts w:ascii="Courier New" w:hAnsi="Courier New"/>
          <w:sz w:val="18"/>
        </w:rPr>
        <w:t>| **DT-02** | Frontend | `DigitalTwinQuestionnaire.tsx` | The `onComplete` prop is called, but it's only used to close the modal on the parent `DigitalTwin.tsx` page. The actual questionnaire responses are not saved anywhere. | The questionnaire is fundamental to building the digital twin's profile. The responses must be saved to the database. | The `questionnaire.router.ts` has a `saveResponse` mutation that is a stub. This needs to be fully implemented to save responses to a new `digitalTwinProfile` table. The `onComplete` handler in `DigitalTwin.tsx` must be modified to call this `saveResponse` mutation with the collected data. |</w:t>
      </w:r>
    </w:p>
    <w:p>
      <w:pPr>
        <w:pStyle w:val="NoSpacing"/>
      </w:pPr>
      <w:r>
        <w:rPr>
          <w:rFonts w:ascii="Courier New" w:hAnsi="Courier New"/>
          <w:sz w:val="18"/>
        </w:rPr>
        <w:t>| **DT-03** | Frontend | `DigitalTwinAccelerator.tsx` | This component is a large, complex UI for training the digital twin, but it has no `onComplete` handler logic and makes no backend calls. It is a completely disconnected UI shell. | The accelerator should guide the user through a process, and upon completion, the results (e.g., a refined profile, new skills) should be saved to the user's digital twin profile in the database. | This is a major implementation task. A new tRPC router and procedures will be needed (e.g., `digitalTwin.updateProfile`). The `DigitalTwinAccelerator` needs to be wired up with state management and `onClick` handlers that call these new mutations to persist the training results. |</w:t>
      </w:r>
    </w:p>
    <w:p/>
    <w:p>
      <w:r>
        <w:t>────────────────────────────────────────────────────────────</w:t>
      </w:r>
    </w:p>
    <w:p/>
    <w:p>
      <w:pPr>
        <w:pStyle w:val="Heading2"/>
      </w:pPr>
      <w:r>
        <w:t>P2: Feature &amp; Navigation Failures</w:t>
      </w:r>
    </w:p>
    <w:p/>
    <w:p>
      <w:pPr>
        <w:pStyle w:val="Heading3"/>
      </w:pPr>
      <w:r>
        <w:t>2.1 API Integrations Page</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**IN-01** | Frontend | `IntegrationsPage.tsx` | The "Connect" and "Disconnect" buttons for each service are present in the UI, but their `onClick` handlers are empty or call placeholder functions. Nothing happens when they are clicked. | Clicking "Connect" should initiate the specific authentication flow for that service (e.g., OAuth2 for Google, API key modal for OpenAI). "Disconnect" should call a backend procedure to securely remove the user's integration credentials. | Implement the `onClick` handlers for each service. This will involve creating new tRPC mutations (e.g., `integrations.connectService`, `integrations.disconnectService`) and wiring the frontend buttons to call them. The backend will need to handle the logic for storing tokens and keys securely. |</w:t>
      </w:r>
    </w:p>
    <w:p/>
    <w:p>
      <w:pPr>
        <w:pStyle w:val="Heading3"/>
      </w:pPr>
      <w:r>
        <w:t>2.2 Settings Page</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**ST-01** | Frontend | `Settings.tsx` | The various "Save" buttons on the Profile, Security, and Notification tabs do not persist any changes. The form data is not sent to the backend. | User settings should be saved to the database when the user clicks "Save". The UI should reflect the saved state. | Implement the necessary tRPC mutations in `user.router.ts` (e.g., `updateProfile`, `updateNotificationSettings`). Wire up the `onClick` handlers on the frontend to call these mutations with the current form state. Provide feedback to the user on success or failure (e.g., via a toast notification). |</w:t>
      </w:r>
    </w:p>
    <w:p/>
    <w:p>
      <w:pPr>
        <w:pStyle w:val="Heading3"/>
      </w:pPr>
      <w:r>
        <w:t>2.3 Navigation &amp; Routing</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**NV-01** | Frontend | `App.tsx` | The main router contains multiple duplicate or obsolete routes (e.g., `/the-signal`, `/library`, `/chief-of-staff`) as identified in the `NAVIGATION_AUDIT_REPORT.md`. | The router should be clean, with a single, canonical route for each functional page in the application. | Edit `App.tsx` and remove all the obsolete `&lt;Route&gt;` components listed in the navigation audit. This will prevent users from accessing old or broken pages directly. |</w:t>
      </w:r>
    </w:p>
    <w:p>
      <w:pPr>
        <w:pStyle w:val="NoSpacing"/>
      </w:pPr>
      <w:r>
        <w:rPr>
          <w:rFonts w:ascii="Courier New" w:hAnsi="Courier New"/>
          <w:sz w:val="18"/>
        </w:rPr>
        <w:t>| **NV-02** | Frontend | (Global) | Many components contain hardcoded `&lt;Link&gt;` or `navigate()` calls to the obsolete routes being removed in `NV-01`. These will become dead links. | All navigation actions should point to the correct, canonical routes. | Perform a global search across the `client/src` directory for all occurrences of the obsolete paths (e.g., `"/library"`, `"/the-signal"`). Replace each instance with the correct, current path (e.g., `"/documents"`). |</w:t>
      </w:r>
    </w:p>
    <w:p/>
    <w:p>
      <w:r>
        <w:t>────────────────────────────────────────────────────────────</w:t>
      </w:r>
    </w:p>
    <w:p/>
    <w:p>
      <w:pPr>
        <w:pStyle w:val="Heading2"/>
      </w:pPr>
      <w:r>
        <w:t>P3: Incomplete Implementations &amp; Stubs</w:t>
      </w:r>
    </w:p>
    <w:p/>
    <w:p>
      <w:pPr>
        <w:pStyle w:val="Heading3"/>
      </w:pPr>
      <w:r>
        <w:t>3.1 Backend Service Layer</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**BE-01** | Backend | `expert-*.router.ts` (4 files) | The four routers related to the Expert Network (`expert-chat`, `expert-consultation`, etc.) import the `expertService` but do not use it, making direct database calls instead. | The `SERVICE_INTEGRATION_STATUS.md` document mandates that all tRPC routers must use the service layer to abstract business logic from the API layer. | Refactor all four expert-related routers. Replace every direct `db` call with the corresponding method from `expertService`. This will centralize the business logic and improve maintainability and testability. |</w:t>
      </w:r>
    </w:p>
    <w:p>
      <w:pPr>
        <w:pStyle w:val="NoSpacing"/>
      </w:pPr>
      <w:r>
        <w:rPr>
          <w:rFonts w:ascii="Courier New" w:hAnsi="Courier New"/>
          <w:sz w:val="18"/>
        </w:rPr>
        <w:t>| **BE-02** | Backend | `chat.router.ts`, `collaborative-review.router.ts`, etc. | Several routers are not using their corresponding, already-existing services (`communicationService`, `reviewService`). | All routers must use the service layer as per the architecture documentation. | Refactor the remaining non-compliant routers to use their designated services. This includes `chat.router.ts`, `collaborative-review.router.ts`, and `subscription-tracker.router.ts`. |</w:t>
      </w:r>
    </w:p>
    <w:p>
      <w:pPr>
        <w:pStyle w:val="NoSpacing"/>
      </w:pPr>
      <w:r>
        <w:rPr>
          <w:rFonts w:ascii="Courier New" w:hAnsi="Courier New"/>
          <w:sz w:val="18"/>
        </w:rPr>
        <w:t>| **BE-03** | Backend | `calendar.router.ts` | This router makes direct database calls because a `calendarService` does not exist. | A service layer should exist for all domains. | Create a new `calendar.service.ts` file. Move all the business logic and database queries from `calendar.router.ts` into the new service. Then, refactor the router to call the service methods. |</w:t>
      </w:r>
    </w:p>
    <w:p/>
    <w:p>
      <w:pPr>
        <w:pStyle w:val="Heading3"/>
      </w:pPr>
      <w:r>
        <w:t>3.2 Stub Pages</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**STUB-01** | Frontend | `RevenueDashboard.tsx`, `KpiDashboard.tsx`, `ReferenceLibrary.tsx`, etc. | Multiple pages identified in the audit are either empty shells or contain significant "TODO" or "placeholder" comments, indicating they are not implemented. | These pages should be fully functional, displaying the relevant data and UI components as implied by their names and the overall application design. | This represents a significant body of feature development work. For each stub page, the full implementation is required: build the necessary UI components, create and wire up the required tRPC procedures to fetch data, and ensure the page is fully interactive and functional. This work will be prioritized based on user feedback after the critical wiring is complete. |</w:t>
      </w:r>
    </w:p>
    <w:p/>
    <w:p>
      <w:r>
        <w:t>────────────────────────────────────────────────────────────</w:t>
      </w:r>
    </w:p>
    <w:p/>
    <w:p>
      <w:pPr>
        <w:pStyle w:val="Heading2"/>
      </w:pPr>
      <w:r>
        <w:t>AD.4 Codebase Inventory</w:t>
      </w:r>
    </w:p>
    <w:p>
      <w:pPr>
        <w:pStyle w:val="Heading2"/>
      </w:pPr>
      <w:r>
        <w:t>CEPHO.AI - Codebase Inventory &amp; Cleanup Plan</w:t>
      </w:r>
    </w:p>
    <w:p/>
    <w:p>
      <w:r>
        <w:t>**Document Version:** 1.0</w:t>
      </w:r>
    </w:p>
    <w:p>
      <w:r>
        <w:t>**Last Updated:** February 28, 2026</w:t>
      </w:r>
    </w:p>
    <w:p>
      <w:r>
        <w:t>**Status:** For Review</w:t>
      </w:r>
    </w:p>
    <w:p/>
    <w:p>
      <w:pPr>
        <w:pStyle w:val="Heading2"/>
      </w:pPr>
      <w:r>
        <w:t>1. Introduction</w:t>
      </w:r>
    </w:p>
    <w:p/>
    <w:p>
      <w:r>
        <w:t>This document provides a comprehensive inventory of the CEPHO.AI frontend codebase. It classifies every page and major component into one of four categories to guide our cleanup and remediation efforts:</w:t>
      </w:r>
    </w:p>
    <w:p/>
    <w:p>
      <w:pPr>
        <w:pStyle w:val="ListBullet"/>
      </w:pPr>
      <w:r>
        <w:t xml:space="preserve">  **Working:** The component is fully wired, functional, and provides clear user value.</w:t>
      </w:r>
    </w:p>
    <w:p>
      <w:pPr>
        <w:pStyle w:val="ListBullet"/>
      </w:pPr>
      <w:r>
        <w:t xml:space="preserve">  **Broken (Fixable):** The component has clear potential but is currently unwired or has broken functionality. These are the primary targets for our wiring and fixing phase.</w:t>
      </w:r>
    </w:p>
    <w:p>
      <w:pPr>
        <w:pStyle w:val="ListBullet"/>
      </w:pPr>
      <w:r>
        <w:t xml:space="preserve">  **Over-engineered / Duplicate:** The component is overly complex, redundant, or overlaps significantly with other components. These should be refactored or consolidated.</w:t>
      </w:r>
    </w:p>
    <w:p>
      <w:pPr>
        <w:pStyle w:val="ListBullet"/>
      </w:pPr>
      <w:r>
        <w:t xml:space="preserve">  **Delete &amp; Rebuild:** The component is a stub, an orphan, or so fundamentally broken that a clean rebuild is more efficient than a fix.</w:t>
      </w:r>
    </w:p>
    <w:p/>
    <w:p>
      <w:r>
        <w:t>This inventory will allow us to make clear, informed decisions about what to keep, what to fix, and what to discard, ensuring we build on a clean and stable foundation.</w:t>
      </w:r>
    </w:p>
    <w:p/>
    <w:p>
      <w:r>
        <w:t>────────────────────────────────────────────────────────────</w:t>
      </w:r>
    </w:p>
    <w:p/>
    <w:p>
      <w:pPr>
        <w:pStyle w:val="Heading2"/>
      </w:pPr>
      <w:r>
        <w:t>2. Component Inventory</w:t>
      </w:r>
    </w:p>
    <w:p/>
    <w:p>
      <w:pPr>
        <w:pStyle w:val="Heading3"/>
      </w:pPr>
      <w:r>
        <w:t>✅ Working &amp; Core to the Application</w:t>
      </w:r>
    </w:p>
    <w:p/>
    <w:p>
      <w:r>
        <w:t>These components are functional, well-wired, and form the stable core of the application. They should be kept and protected.</w:t>
      </w:r>
    </w:p>
    <w:p/>
    <w:p>
      <w:pPr>
        <w:pStyle w:val="NoSpacing"/>
      </w:pPr>
      <w:r>
        <w:rPr>
          <w:rFonts w:ascii="Courier New" w:hAnsi="Courier New"/>
          <w:sz w:val="18"/>
        </w:rPr>
        <w:t>| Component/Page | Line Count | TRPC Calls | Reason for Classification |</w:t>
      </w:r>
    </w:p>
    <w:p>
      <w:pPr>
        <w:pStyle w:val="NoSpacing"/>
      </w:pPr>
      <w:r>
        <w:rPr>
          <w:rFonts w:ascii="Courier New" w:hAnsi="Courier New"/>
          <w:sz w:val="18"/>
        </w:rPr>
        <w:t>| :--- | :--- | :--- | :--- |</w:t>
      </w:r>
    </w:p>
    <w:p>
      <w:pPr>
        <w:pStyle w:val="NoSpacing"/>
      </w:pPr>
      <w:r>
        <w:rPr>
          <w:rFonts w:ascii="Courier New" w:hAnsi="Courier New"/>
          <w:sz w:val="18"/>
        </w:rPr>
        <w:t>| **VictoriaBriefing** | ~400 | 3 | Fully wired component for the daily briefing. Fetches data, generates audio, and displays content correctly. A core, working feature. |</w:t>
      </w:r>
    </w:p>
    <w:p>
      <w:pPr>
        <w:pStyle w:val="NoSpacing"/>
      </w:pPr>
      <w:r>
        <w:rPr>
          <w:rFonts w:ascii="Courier New" w:hAnsi="Courier New"/>
          <w:sz w:val="18"/>
        </w:rPr>
        <w:t>| **InnovationHub** | 842 | 9 | The core logic for capturing and promoting ideas is present and wired to the backend. While the workflow is broken *after* promotion, the component itself is functional. |</w:t>
      </w:r>
    </w:p>
    <w:p>
      <w:pPr>
        <w:pStyle w:val="NoSpacing"/>
      </w:pPr>
      <w:r>
        <w:rPr>
          <w:rFonts w:ascii="Courier New" w:hAnsi="Courier New"/>
          <w:sz w:val="18"/>
        </w:rPr>
        <w:t>| **ProjectGenesisWizard** | 601 | 5 | The wizard UI is well-structured and makes calls to the backend to save progress. The core wiring is in place, even if the end-to-end workflow is broken. |</w:t>
      </w:r>
    </w:p>
    <w:p>
      <w:pPr>
        <w:pStyle w:val="NoSpacing"/>
      </w:pPr>
      <w:r>
        <w:rPr>
          <w:rFonts w:ascii="Courier New" w:hAnsi="Courier New"/>
          <w:sz w:val="18"/>
        </w:rPr>
        <w:t>| **IntegrationsDashboard** | 471 | 4 | This component correctly lists integrations and has mutations for connect, disconnect, and sync. The backend logic is present, making this a solid foundation. |</w:t>
      </w:r>
    </w:p>
    <w:p>
      <w:pPr>
        <w:pStyle w:val="NoSpacing"/>
      </w:pPr>
      <w:r>
        <w:rPr>
          <w:rFonts w:ascii="Courier New" w:hAnsi="Courier New"/>
          <w:sz w:val="18"/>
        </w:rPr>
        <w:t>| **DocumentLibrary** | 1125 | 6 | A large but functional component for managing documents. It is wired for creating, fetching, and deleting documents. |</w:t>
      </w:r>
    </w:p>
    <w:p>
      <w:pPr>
        <w:pStyle w:val="NoSpacing"/>
      </w:pPr>
      <w:r>
        <w:rPr>
          <w:rFonts w:ascii="Courier New" w:hAnsi="Courier New"/>
          <w:sz w:val="18"/>
        </w:rPr>
        <w:t>| **AIAgentsMonitoringPage** | 501 | 2 | This page correctly fetches and displays agent monitoring data. It is a working, self-contained feature. |</w:t>
      </w:r>
    </w:p>
    <w:p>
      <w:pPr>
        <w:pStyle w:val="NoSpacing"/>
      </w:pPr>
      <w:r>
        <w:rPr>
          <w:rFonts w:ascii="Courier New" w:hAnsi="Courier New"/>
          <w:sz w:val="18"/>
        </w:rPr>
        <w:t>| **EveningReview** | 908 | 4 | Similar to the morning brief, this is a functional, wired component for the end-of-day review process. |</w:t>
      </w:r>
    </w:p>
    <w:p/>
    <w:p>
      <w:r>
        <w:t>────────────────────────────────────────────────────────────</w:t>
      </w:r>
    </w:p>
    <w:p/>
    <w:p>
      <w:pPr>
        <w:pStyle w:val="Heading3"/>
      </w:pPr>
      <w:r>
        <w:t>⚠️ Broken but Fixable (High-Priority Wiring Targets)</w:t>
      </w:r>
    </w:p>
    <w:p/>
    <w:p>
      <w:r>
        <w:t>These components have a solid UI and clear purpose but are not wired up correctly. They represent the highest-priority targets for our remediation work.</w:t>
      </w:r>
    </w:p>
    <w:p/>
    <w:p>
      <w:pPr>
        <w:pStyle w:val="NoSpacing"/>
      </w:pPr>
      <w:r>
        <w:rPr>
          <w:rFonts w:ascii="Courier New" w:hAnsi="Courier New"/>
          <w:sz w:val="18"/>
        </w:rPr>
        <w:t>| Component/Page | Line Count | TRPC Calls | Reason for Classification |</w:t>
      </w:r>
    </w:p>
    <w:p>
      <w:pPr>
        <w:pStyle w:val="NoSpacing"/>
      </w:pPr>
      <w:r>
        <w:rPr>
          <w:rFonts w:ascii="Courier New" w:hAnsi="Courier New"/>
          <w:sz w:val="18"/>
        </w:rPr>
        <w:t>| :--- | :--- | :--- | :--- |</w:t>
      </w:r>
    </w:p>
    <w:p>
      <w:pPr>
        <w:pStyle w:val="NoSpacing"/>
      </w:pPr>
      <w:r>
        <w:rPr>
          <w:rFonts w:ascii="Courier New" w:hAnsi="Courier New"/>
          <w:sz w:val="18"/>
        </w:rPr>
        <w:t>| **ProjectGenesisPage** | 555 | 3 | The UI is excellent, but the core user journeys are broken. It doesn't navigate to the wizard after project creation, and clicking existing projects leads to a dead end. This is our **#1 wiring priority**. |</w:t>
      </w:r>
    </w:p>
    <w:p>
      <w:pPr>
        <w:pStyle w:val="NoSpacing"/>
      </w:pPr>
      <w:r>
        <w:rPr>
          <w:rFonts w:ascii="Courier New" w:hAnsi="Courier New"/>
          <w:sz w:val="18"/>
        </w:rPr>
        <w:t>| **Settings** | 639 | 0 | A complete UI with zero backend wiring. None of the "Save" buttons work. This is a critical and embarrassing gap that needs to be fixed immediately. |</w:t>
      </w:r>
    </w:p>
    <w:p>
      <w:pPr>
        <w:pStyle w:val="NoSpacing"/>
      </w:pPr>
      <w:r>
        <w:rPr>
          <w:rFonts w:ascii="Courier New" w:hAnsi="Courier New"/>
          <w:sz w:val="18"/>
        </w:rPr>
        <w:t>| **DigitalTwin** | 665 | 0 | The main page for a core feature that is completely disconnected. The training modal does nothing. The questionnaire doesn't save. This is a major wiring task. |</w:t>
      </w:r>
    </w:p>
    <w:p>
      <w:pPr>
        <w:pStyle w:val="NoSpacing"/>
      </w:pPr>
      <w:r>
        <w:rPr>
          <w:rFonts w:ascii="Courier New" w:hAnsi="Courier New"/>
          <w:sz w:val="18"/>
        </w:rPr>
        <w:t>| **ChiefOfStaff** | 1139 | 6 | This is a large, important dashboard, but it's a mix of some working parts and many broken ones. It needs a full audit and wiring pass to become the central command center it's meant to be. |</w:t>
      </w:r>
    </w:p>
    <w:p>
      <w:pPr>
        <w:pStyle w:val="NoSpacing"/>
      </w:pPr>
      <w:r>
        <w:rPr>
          <w:rFonts w:ascii="Courier New" w:hAnsi="Courier New"/>
          <w:sz w:val="18"/>
        </w:rPr>
        <w:t>| **AISMEsPage** | 1549 | 8 | The page for interacting with AI Subject Matter Experts is partially wired but has known bugs and incomplete features. It needs to be stabilized. |</w:t>
      </w:r>
    </w:p>
    <w:p/>
    <w:p>
      <w:r>
        <w:t>────────────────────────────────────────────────────────────</w:t>
      </w:r>
    </w:p>
    <w:p/>
    <w:p>
      <w:pPr>
        <w:pStyle w:val="Heading3"/>
      </w:pPr>
      <w:r>
        <w:t>🔄 Over-engineered / Duplicate (Candidates for Consolidation)</w:t>
      </w:r>
    </w:p>
    <w:p/>
    <w:p>
      <w:r>
        <w:t>These components are either redundant, overly complex, or have overlapping functionality. They should be refactored or merged to simplify the codebase.</w:t>
      </w:r>
    </w:p>
    <w:p/>
    <w:p>
      <w:pPr>
        <w:pStyle w:val="NoSpacing"/>
      </w:pPr>
      <w:r>
        <w:rPr>
          <w:rFonts w:ascii="Courier New" w:hAnsi="Courier New"/>
          <w:sz w:val="18"/>
        </w:rPr>
        <w:t>| Component/Page | Line Count | Reason for Classification |</w:t>
      </w:r>
    </w:p>
    <w:p>
      <w:pPr>
        <w:pStyle w:val="NoSpacing"/>
      </w:pPr>
      <w:r>
        <w:rPr>
          <w:rFonts w:ascii="Courier New" w:hAnsi="Courier New"/>
          <w:sz w:val="18"/>
        </w:rPr>
        <w:t>| :--- | :--- | :--- |</w:t>
      </w:r>
    </w:p>
    <w:p>
      <w:pPr>
        <w:pStyle w:val="NoSpacing"/>
      </w:pPr>
      <w:r>
        <w:rPr>
          <w:rFonts w:ascii="Courier New" w:hAnsi="Courier New"/>
          <w:sz w:val="18"/>
        </w:rPr>
        <w:t>| **ChiefOfStaffRole** | 590 | This appears to be a duplicate or an earlier version of the main `ChiefOfStaff` dashboard. Its functionality should be merged into the primary dashboard, and this page should be deleted. |</w:t>
      </w:r>
    </w:p>
    <w:p>
      <w:pPr>
        <w:pStyle w:val="NoSpacing"/>
      </w:pPr>
      <w:r>
        <w:rPr>
          <w:rFonts w:ascii="Courier New" w:hAnsi="Courier New"/>
          <w:sz w:val="18"/>
        </w:rPr>
        <w:t>| **TheSignal / MorningSignal** | 504 / 854 | These are duplicates of `DailyBrief` and `VictoriaBriefing`. All signal/briefing functionality should be consolidated into a single, reusable component, and these pages should be deleted. |</w:t>
      </w:r>
    </w:p>
    <w:p>
      <w:pPr>
        <w:pStyle w:val="NoSpacing"/>
      </w:pPr>
      <w:r>
        <w:rPr>
          <w:rFonts w:ascii="Courier New" w:hAnsi="Courier New"/>
          <w:sz w:val="18"/>
        </w:rPr>
        <w:t>| **Workflow / WorkflowsPage / WorkflowDashboard** | 550 / 240 / 543 | There are three separate top-level pages for managing workflows. This is confusing. Their functionality should be consolidated into a single, powerful `WorkflowManager` page. |</w:t>
      </w:r>
    </w:p>
    <w:p>
      <w:pPr>
        <w:pStyle w:val="NoSpacing"/>
      </w:pPr>
      <w:r>
        <w:rPr>
          <w:rFonts w:ascii="Courier New" w:hAnsi="Courier New"/>
          <w:sz w:val="18"/>
        </w:rPr>
        <w:t>| **BusinessPlanReview** | 2347 | This is a massive, over-engineered component that is difficult to maintain. It should be broken down into smaller, more manageable sub-components. |</w:t>
      </w:r>
    </w:p>
    <w:p>
      <w:pPr>
        <w:pStyle w:val="NoSpacing"/>
      </w:pPr>
      <w:r>
        <w:rPr>
          <w:rFonts w:ascii="Courier New" w:hAnsi="Courier New"/>
          <w:sz w:val="18"/>
        </w:rPr>
        <w:t>| **ProjectGenesis (Component)** | 1955 | Similar to `BusinessPlanReview`, this is a monolithic component that should be refactored into smaller, more focused pieces to improve readability and maintainability. |</w:t>
      </w:r>
    </w:p>
    <w:p/>
    <w:p>
      <w:r>
        <w:t>────────────────────────────────────────────────────────────</w:t>
      </w:r>
    </w:p>
    <w:p/>
    <w:p>
      <w:pPr>
        <w:pStyle w:val="Heading3"/>
      </w:pPr>
      <w:r>
        <w:t>❌ Delete &amp; Rebuild (Stubs, Orphans, and Dead Code)</w:t>
      </w:r>
    </w:p>
    <w:p/>
    <w:p>
      <w:r>
        <w:t>These components are either empty stubs, completely unused (orphaned), or so broken that a clean rebuild is the most efficient path forward. They should be deleted from the codebase.</w:t>
      </w:r>
    </w:p>
    <w:p/>
    <w:p>
      <w:pPr>
        <w:pStyle w:val="NoSpacing"/>
      </w:pPr>
      <w:r>
        <w:rPr>
          <w:rFonts w:ascii="Courier New" w:hAnsi="Courier New"/>
          <w:sz w:val="18"/>
        </w:rPr>
        <w:t>| Component/Page | Line Count | Reason for Classification |</w:t>
      </w:r>
    </w:p>
    <w:p>
      <w:pPr>
        <w:pStyle w:val="NoSpacing"/>
      </w:pPr>
      <w:r>
        <w:rPr>
          <w:rFonts w:ascii="Courier New" w:hAnsi="Courier New"/>
          <w:sz w:val="18"/>
        </w:rPr>
        <w:t>| :--- | :--- | :--- |</w:t>
      </w:r>
    </w:p>
    <w:p>
      <w:pPr>
        <w:pStyle w:val="NoSpacing"/>
      </w:pPr>
      <w:r>
        <w:rPr>
          <w:rFonts w:ascii="Courier New" w:hAnsi="Courier New"/>
          <w:sz w:val="18"/>
        </w:rPr>
        <w:t>| **InboxPage, VideoStudioPage, PodcastPage, WellnessPage** | 9-10 | These are tiny, single-component wrappers that add no value. The underlying components (`UniversalInbox`, etc.) should be routed directly in `App.tsx`, and these page files should be deleted. |</w:t>
      </w:r>
    </w:p>
    <w:p>
      <w:pPr>
        <w:pStyle w:val="NoSpacing"/>
      </w:pPr>
      <w:r>
        <w:rPr>
          <w:rFonts w:ascii="Courier New" w:hAnsi="Courier New"/>
          <w:sz w:val="18"/>
        </w:rPr>
        <w:t>| **GrowthPage, OperationsPage** | 48 / 125 | While slightly larger, these pages are simple tab containers. Their logic can be moved into a more generic dashboard layout, and the page files can be deleted to reduce clutter. |</w:t>
      </w:r>
    </w:p>
    <w:p>
      <w:pPr>
        <w:pStyle w:val="NoSpacing"/>
      </w:pPr>
      <w:r>
        <w:rPr>
          <w:rFonts w:ascii="Courier New" w:hAnsi="Courier New"/>
          <w:sz w:val="18"/>
        </w:rPr>
        <w:t>| **RevenueDashboard, KpiDashboard, ReferenceLibrary** | 803 / 503 / 826 | These are large, completely unwired stubs filled with placeholder content. They provide no functionality and should be deleted. They can be rebuilt properly when they become a priority. |</w:t>
      </w:r>
    </w:p>
    <w:p>
      <w:pPr>
        <w:pStyle w:val="NoSpacing"/>
      </w:pPr>
      <w:r>
        <w:rPr>
          <w:rFonts w:ascii="Courier New" w:hAnsi="Courier New"/>
          <w:sz w:val="18"/>
        </w:rPr>
        <w:t>| **AuthGuard, ProtectedRoute, PinGate** | ~10-100 | These are orphaned components that are not imported or used anywhere in the application. They are dead code and should be deleted. |</w:t>
      </w:r>
    </w:p>
    <w:p>
      <w:pPr>
        <w:pStyle w:val="NoSpacing"/>
      </w:pPr>
      <w:r>
        <w:rPr>
          <w:rFonts w:ascii="Courier New" w:hAnsi="Courier New"/>
          <w:sz w:val="18"/>
        </w:rPr>
        <w:t>| **DashboardEnhanced, DocumentLibraryEnhanced** | 400 / 532 | These appear to be alternative or enhanced versions of other pages that were never completed or integrated. They are dead code and should be deleted. |</w:t>
      </w:r>
    </w:p>
    <w:p>
      <w:pPr>
        <w:pStyle w:val="NoSpacing"/>
      </w:pPr>
      <w:r>
        <w:rPr>
          <w:rFonts w:ascii="Courier New" w:hAnsi="Courier New"/>
          <w:sz w:val="18"/>
        </w:rPr>
        <w:t>| **Various UI Components** | - | The audit found over a dozen UI components in `client/src/components/ui` (e.g., `accordion`, `alert-dialog`, `menubar`) that are not used anywhere. These are dead code and should be deleted. |</w:t>
      </w:r>
    </w:p>
    <w:p/>
    <w:p>
      <w:r>
        <w:t>────────────────────────────────────────────────────────────</w:t>
      </w:r>
    </w:p>
    <w:p>
      <w:pPr>
        <w:pStyle w:val="Heading2"/>
      </w:pPr>
      <w:r>
        <w:t>3. Recommended Action Plan</w:t>
      </w:r>
    </w:p>
    <w:p/>
    <w:p>
      <w:r>
        <w:t>Based on this inventory, I recommend the following three-step plan:</w:t>
      </w:r>
    </w:p>
    <w:p/>
    <w:p>
      <w:pPr>
        <w:pStyle w:val="ListNumber"/>
      </w:pPr>
      <w:r>
        <w:t>1.  **Execute Clean Sweep (You Decide):** First, we agree on what to delete. I recommend deleting everything in the **"Delete &amp; Rebuild"** category and the duplicate pages in the **"Over-engineered / Duplicate"** category. This will immediately remove thousands of lines of dead and confusing code.</w:t>
      </w:r>
    </w:p>
    <w:p/>
    <w:p>
      <w:pPr>
        <w:pStyle w:val="ListNumber"/>
      </w:pPr>
      <w:r>
        <w:t>2.  **Wire the Core (I Execute):** Next, I will systematically work through the **"Broken (Fixable)"** list, starting with `ProjectGenesisPage`, `Settings`, and `DigitalTwin`. I will wire up every broken connection until the core workflows of the application are fully functional, end-to-end.</w:t>
      </w:r>
    </w:p>
    <w:p/>
    <w:p>
      <w:pPr>
        <w:pStyle w:val="ListNumber"/>
      </w:pPr>
      <w:r>
        <w:t>3.  **Refactor &amp; Rebuild (We Plan Next):** Finally, once the core is stable, we can turn our attention to the **"Over-engineered"** components and the features on the **"Delete &amp; Rebuild"** list that are a priority. We can plan to refactor the large components and rebuild the important stubbed-out features on a clean foundation.</w:t>
      </w:r>
    </w:p>
    <w:p/>
    <w:p>
      <w:r>
        <w:t>This approach will provide the fastest path to a stable, functional, and maintainable codebase. Please let me know which items you would like to proceed with deleting, and I will begin the clean sweep immediately.</w:t>
      </w:r>
    </w:p>
    <w:p/>
    <w:p>
      <w:r>
        <w:br w:type="page"/>
      </w:r>
    </w:p>
    <w:p>
      <w:pPr>
        <w:pStyle w:val="Heading1"/>
      </w:pPr>
      <w:r>
        <w:rPr>
          <w:color w:val="1F3964"/>
        </w:rPr>
        <w:t>Appendix AE: Validated Remediation Plan</w:t>
      </w:r>
    </w:p>
    <w:p>
      <w:pPr>
        <w:pStyle w:val="Heading2"/>
      </w:pPr>
      <w:r>
        <w:t>CEPHO.AI — Validated Remediation Plan (v2)</w:t>
      </w:r>
    </w:p>
    <w:p/>
    <w:p>
      <w:r>
        <w:t>**Date:** February 27, 2026</w:t>
      </w:r>
    </w:p>
    <w:p>
      <w:r>
        <w:t>**Author:** Manus AI (Independent Audit)</w:t>
      </w:r>
    </w:p>
    <w:p>
      <w:r>
        <w:t>**Source:** `COMPLETE_EXPERT_REMEDIATION_PLAN(2).md`</w:t>
      </w:r>
    </w:p>
    <w:p/>
    <w:p>
      <w:pPr>
        <w:pStyle w:val="Heading2"/>
      </w:pPr>
      <w:r>
        <w:t>1. Introduction</w:t>
      </w:r>
    </w:p>
    <w:p/>
    <w:p>
      <w:r>
        <w:t>This document provides a ground-truth validation of the 90+ item **Complete Expert-Led Remediation Plan**. Each task has been independently verified against the live codebase (`cepho.ai`) and production environment to determine its true status. This is not a self-certification; it is an honest, evidence-based audit of what is actually implemented versus what was planned.</w:t>
      </w:r>
    </w:p>
    <w:p/>
    <w:p>
      <w:r>
        <w:t>The findings show a significant gap between the comprehensive plan and the current state of the application. While the foundational architecture is in place, many critical security, performance, and reliability features are either partially implemented, not configured, or have not been started.</w:t>
      </w:r>
    </w:p>
    <w:p/>
    <w:p>
      <w:pPr>
        <w:pStyle w:val="Heading2"/>
      </w:pPr>
      <w:r>
        <w:t>2. Ground-Truth Validation Status</w:t>
      </w:r>
    </w:p>
    <w:p/>
    <w:p>
      <w:r>
        <w:t>The following tables provide a phase-by-phase, task-by-task breakdown. The status for each item is determined by a three-part check:</w:t>
      </w:r>
    </w:p>
    <w:p/>
    <w:p>
      <w:pPr>
        <w:pStyle w:val="ListNumber"/>
      </w:pPr>
      <w:r>
        <w:t>1.  **File Exists?** (✅/❌): Does the code file exist in the repository?</w:t>
      </w:r>
    </w:p>
    <w:p>
      <w:pPr>
        <w:pStyle w:val="ListNumber"/>
      </w:pPr>
      <w:r>
        <w:t>2.  **Integrated?** (✅/❌): Is the code wired into the main application and server?</w:t>
      </w:r>
    </w:p>
    <w:p>
      <w:pPr>
        <w:pStyle w:val="ListNumber"/>
      </w:pPr>
      <w:r>
        <w:t>3.  **Live &amp; Working?** (✅/❌/⚠️): Is the feature functional on `cepho.ai`?</w:t>
      </w:r>
    </w:p>
    <w:p/>
    <w:p>
      <w:pPr>
        <w:pStyle w:val="Heading3"/>
      </w:pPr>
      <w:r>
        <w:t>Phase 1: CRITICAL FIXES (15 Tasks)</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**1.0 Fix Login** | Security | ✅ | ✅ | ✅ | **Done.** The login page at `/login` is accessible and functional. |</w:t>
      </w:r>
    </w:p>
    <w:p>
      <w:pPr>
        <w:pStyle w:val="NoSpacing"/>
      </w:pPr>
      <w:r>
        <w:rPr>
          <w:rFonts w:ascii="Courier New" w:hAnsi="Courier New"/>
          <w:sz w:val="18"/>
        </w:rPr>
        <w:t>| **1.1 Remove Hardcoded Credentials** | Security | ⚠️ | ⚠️ | ❌ | **Partially Done.** The password `Cepho44` is still hardcoded in `server/routes/simple-auth.ts`. This is a critical vulnerability. |</w:t>
      </w:r>
    </w:p>
    <w:p>
      <w:pPr>
        <w:pStyle w:val="NoSpacing"/>
      </w:pPr>
      <w:r>
        <w:rPr>
          <w:rFonts w:ascii="Courier New" w:hAnsi="Courier New"/>
          <w:sz w:val="18"/>
        </w:rPr>
        <w:t>| **1.2 Add CSP Headers** | Security | ✅ | ✅ | ✅ | **Done.** Strong CSP headers are present on the live site. |</w:t>
      </w:r>
    </w:p>
    <w:p>
      <w:pPr>
        <w:pStyle w:val="NoSpacing"/>
      </w:pPr>
      <w:r>
        <w:rPr>
          <w:rFonts w:ascii="Courier New" w:hAnsi="Courier New"/>
          <w:sz w:val="18"/>
        </w:rPr>
        <w:t>| **1.3 Security Event Logging** | Security | ⚠️ | ❌ | ❌ | **Not Started.** No dedicated security logger (`logSecurityEvent`) exists. Generic logging is in place but does not meet the requirements. |</w:t>
      </w:r>
    </w:p>
    <w:p>
      <w:pPr>
        <w:pStyle w:val="NoSpacing"/>
      </w:pPr>
      <w:r>
        <w:rPr>
          <w:rFonts w:ascii="Courier New" w:hAnsi="Courier New"/>
          <w:sz w:val="18"/>
        </w:rPr>
        <w:t>| **1.4 Add ESLint** | Code Quality | ❌ | ❌ | ❌ | **Not Started.** No `.eslintrc` file exists. The `lint` script in `package.json` only runs the TypeScript compiler (`tsc`), not a linter. |</w:t>
      </w:r>
    </w:p>
    <w:p>
      <w:pPr>
        <w:pStyle w:val="NoSpacing"/>
      </w:pPr>
      <w:r>
        <w:rPr>
          <w:rFonts w:ascii="Courier New" w:hAnsi="Courier New"/>
          <w:sz w:val="18"/>
        </w:rPr>
        <w:t>| **1.5 Add Prettier** | Code Quality | ✅ | ❌ | ❌ | **Partially Done.** A `.prettierrc` file exists, but there are no scripts in `package.json` to run it. |</w:t>
      </w:r>
    </w:p>
    <w:p>
      <w:pPr>
        <w:pStyle w:val="NoSpacing"/>
      </w:pPr>
      <w:r>
        <w:rPr>
          <w:rFonts w:ascii="Courier New" w:hAnsi="Courier New"/>
          <w:sz w:val="18"/>
        </w:rPr>
        <w:t>| **1.6 Add CSRF Protection** | Security | ✅ | ✅ | ✅ | **Done.** The `/api/csrf-token` endpoint is live and returns a token. Middleware is in place. |</w:t>
      </w:r>
    </w:p>
    <w:p>
      <w:pPr>
        <w:pStyle w:val="NoSpacing"/>
      </w:pPr>
      <w:r>
        <w:rPr>
          <w:rFonts w:ascii="Courier New" w:hAnsi="Courier New"/>
          <w:sz w:val="18"/>
        </w:rPr>
        <w:t>| **1.7 Add Helmet Security Headers** | Security | ✅ | ✅ | ✅ | **Done.** Key headers (HSTS, X-Frame-Options, etc.) are present on the live site. |</w:t>
      </w:r>
    </w:p>
    <w:p>
      <w:pPr>
        <w:pStyle w:val="NoSpacing"/>
      </w:pPr>
      <w:r>
        <w:rPr>
          <w:rFonts w:ascii="Courier New" w:hAnsi="Courier New"/>
          <w:sz w:val="18"/>
        </w:rPr>
        <w:t>| **1.8 Add Rate Limiting** | Security | ✅ | ✅ | ✅ | **Done.** Rate limiting middleware is implemented and applied in `setup-middleware.ts`. |</w:t>
      </w:r>
    </w:p>
    <w:p>
      <w:pPr>
        <w:pStyle w:val="NoSpacing"/>
      </w:pPr>
      <w:r>
        <w:rPr>
          <w:rFonts w:ascii="Courier New" w:hAnsi="Courier New"/>
          <w:sz w:val="18"/>
        </w:rPr>
        <w:t>| **1.9 2FA for Admin Accounts** | Security | ❌ | ❌ | ❌ | **Not Started.** No code related to 2FA, `speakeasy`, or `totp` exists. |</w:t>
      </w:r>
    </w:p>
    <w:p>
      <w:pPr>
        <w:pStyle w:val="NoSpacing"/>
      </w:pPr>
      <w:r>
        <w:rPr>
          <w:rFonts w:ascii="Courier New" w:hAnsi="Courier New"/>
          <w:sz w:val="18"/>
        </w:rPr>
        <w:t>| **1.10 Add security.txt** | Security | ❌ | ❌ | ❌ | **Not Started.** The file does not exist at `/.well-known/security.txt`. |</w:t>
      </w:r>
    </w:p>
    <w:p>
      <w:pPr>
        <w:pStyle w:val="NoSpacing"/>
      </w:pPr>
      <w:r>
        <w:rPr>
          <w:rFonts w:ascii="Courier New" w:hAnsi="Courier New"/>
          <w:sz w:val="18"/>
        </w:rPr>
        <w:t>| **1.11 Input Sanitization** | Security | ✅ | ❌ | ❌ | **Partially Done.** An `input-sanitizer.ts` file exists, but it is not integrated into the application via `setup-middleware.ts`. |</w:t>
      </w:r>
    </w:p>
    <w:p>
      <w:pPr>
        <w:pStyle w:val="NoSpacing"/>
      </w:pPr>
      <w:r>
        <w:rPr>
          <w:rFonts w:ascii="Courier New" w:hAnsi="Courier New"/>
          <w:sz w:val="18"/>
        </w:rPr>
        <w:t>| **1.12 Fix `: any` Types** | Code Quality | ⚠️ | ⚠️ | ⚠️ | **Partially Done.** We reduced the `: any` count from 1,381 to **369**, but this is far from the plan of fixing 100 in Phase 1. |</w:t>
      </w:r>
    </w:p>
    <w:p>
      <w:pPr>
        <w:pStyle w:val="NoSpacing"/>
      </w:pPr>
      <w:r>
        <w:rPr>
          <w:rFonts w:ascii="Courier New" w:hAnsi="Courier New"/>
          <w:sz w:val="18"/>
        </w:rPr>
        <w:t>| **1.13 Add Test Coverage** | QA | ✅ | ✅ | ✅ | **Done.** `vitest.config.ts` is configured for coverage reporting with a 60% threshold. |</w:t>
      </w:r>
    </w:p>
    <w:p>
      <w:pPr>
        <w:pStyle w:val="NoSpacing"/>
      </w:pPr>
      <w:r>
        <w:rPr>
          <w:rFonts w:ascii="Courier New" w:hAnsi="Courier New"/>
          <w:sz w:val="18"/>
        </w:rPr>
        <w:t>| **1.14 Pre-commit Hooks** | Code Quality | ❌ | ❌ | ❌ | **Not Started.** No `.husky` directory or `lint-staged` configuration exists. |</w:t>
      </w:r>
    </w:p>
    <w:p/>
    <w:p>
      <w:pPr>
        <w:pStyle w:val="Heading3"/>
      </w:pPr>
      <w:r>
        <w:t>Phase 2: FOUNDATION (10 Tasks)</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**2.1 Architecture Docs** | Architecture | ✅ | ✅ | ✅ | **Done.** Extensive documentation exists in the `/docs` directory, including `SYSTEM_ARCHITECTURE.mmd`. |</w:t>
      </w:r>
    </w:p>
    <w:p>
      <w:pPr>
        <w:pStyle w:val="NoSpacing"/>
      </w:pPr>
      <w:r>
        <w:rPr>
          <w:rFonts w:ascii="Courier New" w:hAnsi="Courier New"/>
          <w:sz w:val="18"/>
        </w:rPr>
        <w:t>| **2.2 OpenAPI/Swagger Docs** | API | ✅ | ❌ | ❌ | **Partially Done.** An `openapi.yaml` file exists, but it is not integrated with the live server or UI. |</w:t>
      </w:r>
    </w:p>
    <w:p>
      <w:pPr>
        <w:pStyle w:val="NoSpacing"/>
      </w:pPr>
      <w:r>
        <w:rPr>
          <w:rFonts w:ascii="Courier New" w:hAnsi="Courier New"/>
          <w:sz w:val="18"/>
        </w:rPr>
        <w:t>| **2.3 Add DB Indexes** | Database | ✅ | ✅ | ✅ | **Done.** SQL files `0033_add_performance_indexes.sql` and `0034_add_indexes_existing_tables.sql` exist in the `drizzle` directory. |</w:t>
      </w:r>
    </w:p>
    <w:p>
      <w:pPr>
        <w:pStyle w:val="NoSpacing"/>
      </w:pPr>
      <w:r>
        <w:rPr>
          <w:rFonts w:ascii="Courier New" w:hAnsi="Courier New"/>
          <w:sz w:val="18"/>
        </w:rPr>
        <w:t>| **2.4 Redis for Caching** | Performance | ✅ | ⚠️ | ❌ | **Not Configured.** Redis-related code exists, but the `REDIS_URL` is not set in the production environment, so the cache service is not active. |</w:t>
      </w:r>
    </w:p>
    <w:p>
      <w:pPr>
        <w:pStyle w:val="NoSpacing"/>
      </w:pPr>
      <w:r>
        <w:rPr>
          <w:rFonts w:ascii="Courier New" w:hAnsi="Courier New"/>
          <w:sz w:val="18"/>
        </w:rPr>
        <w:t>| **2.5 E2E Tests (Playwright)** | QA | ✅ | ✅ | ✅ | **Done.** A `tests/e2e` directory exists with several test specifications. |</w:t>
      </w:r>
    </w:p>
    <w:p>
      <w:pPr>
        <w:pStyle w:val="NoSpacing"/>
      </w:pPr>
      <w:r>
        <w:rPr>
          <w:rFonts w:ascii="Courier New" w:hAnsi="Courier New"/>
          <w:sz w:val="18"/>
        </w:rPr>
        <w:t>| **2.6 Integration Tests** | QA | ❌ | ❌ | ❌ | **Not Started.** No integration test directory or files exist. |</w:t>
      </w:r>
    </w:p>
    <w:p>
      <w:pPr>
        <w:pStyle w:val="NoSpacing"/>
      </w:pPr>
      <w:r>
        <w:rPr>
          <w:rFonts w:ascii="Courier New" w:hAnsi="Courier New"/>
          <w:sz w:val="18"/>
        </w:rPr>
        <w:t>| **2.7 Visual Regression Tests** | QA/UX | ❌ | ❌ | ❌ | **Not Started.** No visual regression test directory or files exist. |</w:t>
      </w:r>
    </w:p>
    <w:p>
      <w:pPr>
        <w:pStyle w:val="NoSpacing"/>
      </w:pPr>
      <w:r>
        <w:rPr>
          <w:rFonts w:ascii="Courier New" w:hAnsi="Courier New"/>
          <w:sz w:val="18"/>
        </w:rPr>
        <w:t>| **2.8 Accessibility Tests** | QA/UX | ❌ | ❌ | ❌ | **Not Started.** `jest-axe` is not installed, and no accessibility-specific tests exist. |</w:t>
      </w:r>
    </w:p>
    <w:p>
      <w:pPr>
        <w:pStyle w:val="NoSpacing"/>
      </w:pPr>
      <w:r>
        <w:rPr>
          <w:rFonts w:ascii="Courier New" w:hAnsi="Courier New"/>
          <w:sz w:val="18"/>
        </w:rPr>
        <w:t>| **2.9 API Contract Testing** | QA/API | ❌ | ❌ | ❌ | **Not Started.** Pact is not installed, and no contract tests exist. |</w:t>
      </w:r>
    </w:p>
    <w:p>
      <w:pPr>
        <w:pStyle w:val="NoSpacing"/>
      </w:pPr>
      <w:r>
        <w:rPr>
          <w:rFonts w:ascii="Courier New" w:hAnsi="Courier New"/>
          <w:sz w:val="18"/>
        </w:rPr>
        <w:t>| **2.10 Component Storybook** | Code Quality | ❌ | ❌ | ❌ | **Not Started.** Storybook is not installed or configured. |</w:t>
      </w:r>
    </w:p>
    <w:p/>
    <w:p>
      <w:pPr>
        <w:pStyle w:val="Heading3"/>
      </w:pPr>
      <w:r>
        <w:t>Phase 3-6: OPTIMIZATION, ENHANCEMENT, GOVERNANCE, PRODUCT</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**3.1 Lazy Loading** | Performance | ✅ | ✅ | ✅ | **Done.** The `App.tsx` file makes extensive use of `React.lazy` and `Suspense`. |</w:t>
      </w:r>
    </w:p>
    <w:p>
      <w:pPr>
        <w:pStyle w:val="NoSpacing"/>
      </w:pPr>
      <w:r>
        <w:rPr>
          <w:rFonts w:ascii="Courier New" w:hAnsi="Courier New"/>
          <w:sz w:val="18"/>
        </w:rPr>
        <w:t>| **3.4 Service Worker/PWA** | Performance | ❌ | ❌ | ❌ | **Not Started.** No service worker file or PWA configuration exists. |</w:t>
      </w:r>
    </w:p>
    <w:p>
      <w:pPr>
        <w:pStyle w:val="NoSpacing"/>
      </w:pPr>
      <w:r>
        <w:rPr>
          <w:rFonts w:ascii="Courier New" w:hAnsi="Courier New"/>
          <w:sz w:val="18"/>
        </w:rPr>
        <w:t>| **3.7 DB Backup Strategy** | Database | ✅ | ❌ | ❌ | **Partially Done.** A `setup-backups.sh` script exists, but there is no evidence it is running automatically. |</w:t>
      </w:r>
    </w:p>
    <w:p>
      <w:pPr>
        <w:pStyle w:val="NoSpacing"/>
      </w:pPr>
      <w:r>
        <w:rPr>
          <w:rFonts w:ascii="Courier New" w:hAnsi="Courier New"/>
          <w:sz w:val="18"/>
        </w:rPr>
        <w:t>| **3.8 API Versioning** | API | ❌ | ❌ | ❌ | **Not Started.** The API is not versioned (e.g., `/api/v1`). |</w:t>
      </w:r>
    </w:p>
    <w:p>
      <w:pPr>
        <w:pStyle w:val="NoSpacing"/>
      </w:pPr>
      <w:r>
        <w:rPr>
          <w:rFonts w:ascii="Courier New" w:hAnsi="Courier New"/>
          <w:sz w:val="18"/>
        </w:rPr>
        <w:t>| **4.2 Dark Mode** | UX/UI | ⚠️ | ❌ | ❌ | **Not Started.** Some dark mode CSS classes exist, but the feature is not implemented. |</w:t>
      </w:r>
    </w:p>
    <w:p>
      <w:pPr>
        <w:pStyle w:val="NoSpacing"/>
      </w:pPr>
      <w:r>
        <w:rPr>
          <w:rFonts w:ascii="Courier New" w:hAnsi="Courier New"/>
          <w:sz w:val="18"/>
        </w:rPr>
        <w:t>| **5.1 Sentry Error Monitoring** | DevOps | ✅ | ⚠️ | ❌ | **Not Configured.** Sentry code is present, but the `SENTRY_DSN` is not set in the production environment. |</w:t>
      </w:r>
    </w:p>
    <w:p>
      <w:pPr>
        <w:pStyle w:val="NoSpacing"/>
      </w:pPr>
      <w:r>
        <w:rPr>
          <w:rFonts w:ascii="Courier New" w:hAnsi="Courier New"/>
          <w:sz w:val="18"/>
        </w:rPr>
        <w:t>| **5.3 Prometheus Metrics** | DevOps | ✅ | ✅ | ✅ | **Done.** The `/api/metrics` endpoint is live and returns Prometheus-formatted metrics. |</w:t>
      </w:r>
    </w:p>
    <w:p>
      <w:pPr>
        <w:pStyle w:val="NoSpacing"/>
      </w:pPr>
      <w:r>
        <w:rPr>
          <w:rFonts w:ascii="Courier New" w:hAnsi="Courier New"/>
          <w:sz w:val="18"/>
        </w:rPr>
        <w:t>| **5.5 CI/CD Pipeline** | DevOps | ✅ | ✅ | ✅ | **Done.** A `.github/workflows` directory exists with CI/CD configurations. |</w:t>
      </w:r>
    </w:p>
    <w:p>
      <w:pPr>
        <w:pStyle w:val="NoSpacing"/>
      </w:pPr>
      <w:r>
        <w:rPr>
          <w:rFonts w:ascii="Courier New" w:hAnsi="Courier New"/>
          <w:sz w:val="18"/>
        </w:rPr>
        <w:t>| **6.1 Analytics (PostHog)** | Product | ⚠️ | ❌ | ❌ | **Not Started.** While some analytics-related components exist, there is no integration with a third-party service like PostHog. |</w:t>
      </w:r>
    </w:p>
    <w:p>
      <w:pPr>
        <w:pStyle w:val="NoSpacing"/>
      </w:pPr>
      <w:r>
        <w:rPr>
          <w:rFonts w:ascii="Courier New" w:hAnsi="Courier New"/>
          <w:sz w:val="18"/>
        </w:rPr>
        <w:t>| **6.3 Feature Flags** | Product | ❌ | ❌ | ❌ | **Not Started.** No feature flag implementation (e.g., LaunchDarkly) exists. |</w:t>
      </w:r>
    </w:p>
    <w:p>
      <w:pPr>
        <w:pStyle w:val="NoSpacing"/>
      </w:pPr>
      <w:r>
        <w:rPr>
          <w:rFonts w:ascii="Courier New" w:hAnsi="Courier New"/>
          <w:sz w:val="18"/>
        </w:rPr>
        <w:t>| **6.4 User Feedback Widget** | Product | ❌ | ❌ | ❌ | **Not Started.** No feedback widget component or backend exists. |</w:t>
      </w:r>
    </w:p>
    <w:p>
      <w:pPr>
        <w:pStyle w:val="NoSpacing"/>
      </w:pPr>
      <w:r>
        <w:rPr>
          <w:rFonts w:ascii="Courier New" w:hAnsi="Courier New"/>
          <w:sz w:val="18"/>
        </w:rPr>
        <w:t>| **6.6 User Onboarding Flow** | Product | ❌ | ❌ | ❌ | **Not Started.** No dedicated onboarding page or component exists. |</w:t>
      </w:r>
    </w:p>
    <w:p/>
    <w:p>
      <w:pPr>
        <w:pStyle w:val="Heading2"/>
      </w:pPr>
      <w:r>
        <w:t>3. Prioritized Action Plan</w:t>
      </w:r>
    </w:p>
    <w:p/>
    <w:p>
      <w:r>
        <w:t>Based on this ground-truth audit, the immediate priority must be to address the critical security vulnerabilities and complete the partially implemented core features.</w:t>
      </w:r>
    </w:p>
    <w:p/>
    <w:p>
      <w:pPr>
        <w:pStyle w:val="Heading3"/>
      </w:pPr>
      <w:r>
        <w:t>Phase 1: Harden the Core (1-2 Weeks)</w:t>
      </w:r>
    </w:p>
    <w:p/>
    <w:p>
      <w:r>
        <w:t>**Goal:** Fix critical security flaws and enable foundational services.</w:t>
      </w:r>
    </w:p>
    <w:p/>
    <w:p>
      <w:pPr>
        <w:pStyle w:val="ListNumber"/>
      </w:pPr>
      <w:r>
        <w:t>1.  **Remove Hardcoded Password (P1 - CRITICAL):**</w:t>
      </w:r>
    </w:p>
    <w:p>
      <w:pPr>
        <w:pStyle w:val="ListBullet"/>
      </w:pPr>
      <w:r>
        <w:t xml:space="preserve">  **Action:** Immediately remove the hardcoded `Cepho44` password from `server/routes/simple-auth.ts`.</w:t>
      </w:r>
    </w:p>
    <w:p>
      <w:pPr>
        <w:pStyle w:val="ListBullet"/>
      </w:pPr>
      <w:r>
        <w:t xml:space="preserve">  **Implementation:** Replace with a proper user/password system managed via environment variables or a secure vault.</w:t>
      </w:r>
    </w:p>
    <w:p/>
    <w:p>
      <w:pPr>
        <w:pStyle w:val="ListNumber"/>
      </w:pPr>
      <w:r>
        <w:t>2.  **Implement 2FA for Admins (P1):**</w:t>
      </w:r>
    </w:p>
    <w:p>
      <w:pPr>
        <w:pStyle w:val="ListBullet"/>
      </w:pPr>
      <w:r>
        <w:t xml:space="preserve">  **Action:** Add Time-based One-Time Password (TOTP) support for all administrative accounts.</w:t>
      </w:r>
    </w:p>
    <w:p>
      <w:pPr>
        <w:pStyle w:val="ListBullet"/>
      </w:pPr>
      <w:r>
        <w:t xml:space="preserve">  **Implementation:** Use `speakeasy` and `qrcode` to build the 2FA setup and verification flow.</w:t>
      </w:r>
    </w:p>
    <w:p/>
    <w:p>
      <w:pPr>
        <w:pStyle w:val="ListNumber"/>
      </w:pPr>
      <w:r>
        <w:t>3.  **Enable Sentry &amp; Redis (P2):**</w:t>
      </w:r>
    </w:p>
    <w:p>
      <w:pPr>
        <w:pStyle w:val="ListBullet"/>
      </w:pPr>
      <w:r>
        <w:t xml:space="preserve">  **Action:** Set the `SENTRY_DSN` and `REDIS_URL` environment variables in the Render production environment.</w:t>
      </w:r>
    </w:p>
    <w:p>
      <w:pPr>
        <w:pStyle w:val="ListBullet"/>
      </w:pPr>
      <w:r>
        <w:t xml:space="preserve">  **Verification:** Confirm that errors appear in Sentry and that cache hits are logged.</w:t>
      </w:r>
    </w:p>
    <w:p/>
    <w:p>
      <w:pPr>
        <w:pStyle w:val="ListNumber"/>
      </w:pPr>
      <w:r>
        <w:t>4.  **Complete Input Sanitization (P2):**</w:t>
      </w:r>
    </w:p>
    <w:p>
      <w:pPr>
        <w:pStyle w:val="ListBullet"/>
      </w:pPr>
      <w:r>
        <w:t xml:space="preserve">  **Action:** Globally apply the existing `input-sanitizer.ts` middleware to all incoming API requests.</w:t>
      </w:r>
    </w:p>
    <w:p>
      <w:pPr>
        <w:pStyle w:val="ListBullet"/>
      </w:pPr>
      <w:r>
        <w:t xml:space="preserve">  **Implementation:** Add `app.use(sanitizeInput)` in `server/_core/index.ts` before any route handlers.</w:t>
      </w:r>
    </w:p>
    <w:p/>
    <w:p>
      <w:pPr>
        <w:pStyle w:val="Heading3"/>
      </w:pPr>
      <w:r>
        <w:t>Phase 2: Foundational Tooling &amp; Testing (1 Week)</w:t>
      </w:r>
    </w:p>
    <w:p/>
    <w:p>
      <w:r>
        <w:t>**Goal:** Implement the missing developer tools and testing frameworks that are essential for long-term quality.</w:t>
      </w:r>
    </w:p>
    <w:p/>
    <w:p>
      <w:pPr>
        <w:pStyle w:val="ListNumber"/>
      </w:pPr>
      <w:r>
        <w:t>1.  **Implement ESLint (P1):**</w:t>
      </w:r>
    </w:p>
    <w:p>
      <w:pPr>
        <w:pStyle w:val="ListBullet"/>
      </w:pPr>
      <w:r>
        <w:t xml:space="preserve">  **Action:** Set up ESLint with the Airbnb style guide and TypeScript support.</w:t>
      </w:r>
    </w:p>
    <w:p>
      <w:pPr>
        <w:pStyle w:val="ListBullet"/>
      </w:pPr>
      <w:r>
        <w:t xml:space="preserve">  **Implementation:** Create a `.eslintrc.json` file, install dependencies, and add a `lint` script to `package.json`.</w:t>
      </w:r>
    </w:p>
    <w:p/>
    <w:p>
      <w:pPr>
        <w:pStyle w:val="ListNumber"/>
      </w:pPr>
      <w:r>
        <w:t>2.  **Implement Pre-commit Hooks (P2):**</w:t>
      </w:r>
    </w:p>
    <w:p>
      <w:pPr>
        <w:pStyle w:val="ListBullet"/>
      </w:pPr>
      <w:r>
        <w:t xml:space="preserve">  **Action:** Use `husky` and `lint-staged` to automatically run linting and formatting on every commit.</w:t>
      </w:r>
    </w:p>
    <w:p/>
    <w:p>
      <w:pPr>
        <w:pStyle w:val="ListNumber"/>
      </w:pPr>
      <w:r>
        <w:t>3.  **Build Integration &amp; Accessibility Test Suites (P2):**</w:t>
      </w:r>
    </w:p>
    <w:p>
      <w:pPr>
        <w:pStyle w:val="ListBullet"/>
      </w:pPr>
      <w:r>
        <w:t xml:space="preserve">  **Action:** Create the test structure for integration tests (`/tests/integration`) and accessibility tests (`/tests/accessibility`).</w:t>
      </w:r>
    </w:p>
    <w:p>
      <w:pPr>
        <w:pStyle w:val="ListBullet"/>
      </w:pPr>
      <w:r>
        <w:t xml:space="preserve">  **Implementation:** Write the first tests for the authentication flow (integration) and the home page (accessibility).</w:t>
      </w:r>
    </w:p>
    <w:p/>
    <w:p>
      <w:pPr>
        <w:pStyle w:val="Heading2"/>
      </w:pPr>
      <w:r>
        <w:t>4. Conclusion</w:t>
      </w:r>
    </w:p>
    <w:p/>
    <w:p>
      <w:r>
        <w:t>The expert-led plan was comprehensive, but the execution has been incomplete. The platform is in a fragile state with significant security and reliability gaps. The immediate focus must be on the **Harden the Core** phase to address the most critical vulnerabilities before any new features are considered. This validated plan provides the necessary clarity to move forward with confidence.</w:t>
      </w:r>
    </w:p>
    <w:p/>
    <w:p>
      <w:r>
        <w:br w:type="page"/>
      </w:r>
    </w:p>
    <w:p>
      <w:pPr>
        <w:pStyle w:val="Heading1"/>
      </w:pPr>
      <w:r>
        <w:rPr>
          <w:color w:val="1F3964"/>
        </w:rPr>
        <w:t>Appendix AF: Changelog</w:t>
      </w:r>
    </w:p>
    <w:p>
      <w:pPr>
        <w:pStyle w:val="Heading2"/>
      </w:pPr>
      <w:r>
        <w:t>Changelog</w:t>
      </w:r>
    </w:p>
    <w:p/>
    <w:p>
      <w:r>
        <w:t>All notable changes to CEPHO.AI will be documented in this file.</w:t>
      </w:r>
    </w:p>
    <w:p/>
    <w:p>
      <w:r>
        <w:t>The format is based on [Keep a Changelog](https://keepachangelog.com/en/1.0.0/),</w:t>
      </w:r>
    </w:p>
    <w:p>
      <w:r>
        <w:t>and this project adheres to [Semantic Versioning](https://semver.org/spec/v2.0.0.html).</w:t>
      </w:r>
    </w:p>
    <w:p/>
    <w:p>
      <w:r>
        <w:t>────────────────────────────────────────────────────────────</w:t>
      </w:r>
    </w:p>
    <w:p/>
    <w:p>
      <w:pPr>
        <w:pStyle w:val="Heading2"/>
      </w:pPr>
      <w:r>
        <w:t>[Unreleased]</w:t>
      </w:r>
    </w:p>
    <w:p/>
    <w:p>
      <w:pPr>
        <w:pStyle w:val="Heading3"/>
      </w:pPr>
      <w:r>
        <w:t>Phase 0 — Pre-Conditions (In Progress)</w:t>
      </w:r>
    </w:p>
    <w:p>
      <w:pPr>
        <w:pStyle w:val="ListBullet"/>
      </w:pPr>
      <w:r>
        <w:t>- [ ] P0-01: GitHub Actions CI/CD pipeline</w:t>
      </w:r>
    </w:p>
    <w:p>
      <w:pPr>
        <w:pStyle w:val="ListBullet"/>
      </w:pPr>
      <w:r>
        <w:t>- [ ] P0-02: Branch strategy and PR template</w:t>
      </w:r>
    </w:p>
    <w:p>
      <w:pPr>
        <w:pStyle w:val="ListBullet"/>
      </w:pPr>
      <w:r>
        <w:t>- [ ] P0-03: Secrets management migration</w:t>
      </w:r>
    </w:p>
    <w:p>
      <w:pPr>
        <w:pStyle w:val="ListBullet"/>
      </w:pPr>
      <w:r>
        <w:t>- [ ] P0-04: Database seed script</w:t>
      </w:r>
    </w:p>
    <w:p>
      <w:pPr>
        <w:pStyle w:val="ListBullet"/>
      </w:pPr>
      <w:r>
        <w:t>- [ ] P0-05: API contract tests</w:t>
      </w:r>
    </w:p>
    <w:p>
      <w:pPr>
        <w:pStyle w:val="ListBullet"/>
      </w:pPr>
      <w:r>
        <w:t>- [ ] P0-06: Performance budgets</w:t>
      </w:r>
    </w:p>
    <w:p>
      <w:pPr>
        <w:pStyle w:val="ListBullet"/>
      </w:pPr>
      <w:r>
        <w:t>- [ ] P0-07: Feature flag system</w:t>
      </w:r>
    </w:p>
    <w:p>
      <w:pPr>
        <w:pStyle w:val="ListBullet"/>
      </w:pPr>
      <w:r>
        <w:t>- [ ] P0-08: Agent learning loop architecture</w:t>
      </w:r>
    </w:p>
    <w:p>
      <w:pPr>
        <w:pStyle w:val="ListBullet"/>
      </w:pPr>
      <w:r>
        <w:t>- [ ] P0-09: Multi-user workspace architecture decision</w:t>
      </w:r>
    </w:p>
    <w:p>
      <w:pPr>
        <w:pStyle w:val="ListBullet"/>
      </w:pPr>
      <w:r>
        <w:t>- [ ] P0-10: Disaster recovery testing</w:t>
      </w:r>
    </w:p>
    <w:p/>
    <w:p>
      <w:pPr>
        <w:pStyle w:val="Heading3"/>
      </w:pPr>
      <w:r>
        <w:t>Phase 1 — Stabilise &amp; Fix (Pending)</w:t>
      </w:r>
    </w:p>
    <w:p>
      <w:pPr>
        <w:pStyle w:val="ListBullet"/>
      </w:pPr>
      <w:r>
        <w:t>- [ ] SEC-01: Remove MOCK_ADMIN_USER auth bypass</w:t>
      </w:r>
    </w:p>
    <w:p>
      <w:pPr>
        <w:pStyle w:val="ListBullet"/>
      </w:pPr>
      <w:r>
        <w:t>- [ ] SEC-02: Remove hardcoded PIN 1111</w:t>
      </w:r>
    </w:p>
    <w:p>
      <w:pPr>
        <w:pStyle w:val="ListBullet"/>
      </w:pPr>
      <w:r>
        <w:t>- [ ] SEC-03: Fix CSRF token flow</w:t>
      </w:r>
    </w:p>
    <w:p>
      <w:pPr>
        <w:pStyle w:val="ListBullet"/>
      </w:pPr>
      <w:r>
        <w:t>- [ ] SEC-04: Centralise all env vars in render.yaml</w:t>
      </w:r>
    </w:p>
    <w:p>
      <w:pPr>
        <w:pStyle w:val="ListBullet"/>
      </w:pPr>
      <w:r>
        <w:t>- [ ] DB-01: Delete 105 orphaned database tables</w:t>
      </w:r>
    </w:p>
    <w:p>
      <w:pPr>
        <w:pStyle w:val="ListBullet"/>
      </w:pPr>
      <w:r>
        <w:t>- [ ] DB-02: Fix migration process</w:t>
      </w:r>
    </w:p>
    <w:p>
      <w:pPr>
        <w:pStyle w:val="ListBullet"/>
      </w:pPr>
      <w:r>
        <w:t>- [ ] DB-03: Harden database connection</w:t>
      </w:r>
    </w:p>
    <w:p>
      <w:pPr>
        <w:pStyle w:val="ListBullet"/>
      </w:pPr>
      <w:r>
        <w:t>- [ ] DB-04: Implement Row-Level Security</w:t>
      </w:r>
    </w:p>
    <w:p>
      <w:pPr>
        <w:pStyle w:val="ListBullet"/>
      </w:pPr>
      <w:r>
        <w:t>- [ ] API-01: Fix Victoria's Briefing PDF/Video/Audio null URL</w:t>
      </w:r>
    </w:p>
    <w:p>
      <w:pPr>
        <w:pStyle w:val="ListBullet"/>
      </w:pPr>
      <w:r>
        <w:t>- [ ] API-02: Replace in-memory workflow cache with database</w:t>
      </w:r>
    </w:p>
    <w:p>
      <w:pPr>
        <w:pStyle w:val="ListBullet"/>
      </w:pPr>
      <w:r>
        <w:t>- [ ] API-03: Implement all 26+ stubbed tRPC procedures</w:t>
      </w:r>
    </w:p>
    <w:p>
      <w:pPr>
        <w:pStyle w:val="ListBullet"/>
      </w:pPr>
      <w:r>
        <w:t>- [ ] FE-01: Fix Document Library crash (TypeError: C?.filter)</w:t>
      </w:r>
    </w:p>
    <w:p>
      <w:pPr>
        <w:pStyle w:val="ListBullet"/>
      </w:pPr>
      <w:r>
        <w:t>- [ ] FE-02: Fix Development Pathway crash (TypeError: C?.filter)</w:t>
      </w:r>
    </w:p>
    <w:p>
      <w:pPr>
        <w:pStyle w:val="ListBullet"/>
      </w:pPr>
      <w:r>
        <w:t>- [ ] FE-03: Rewrite Workflows page to use tRPC</w:t>
      </w:r>
    </w:p>
    <w:p>
      <w:pPr>
        <w:pStyle w:val="ListBullet"/>
      </w:pPr>
      <w:r>
        <w:t>- [ ] FE-04: Fix all broken routes</w:t>
      </w:r>
    </w:p>
    <w:p/>
    <w:p>
      <w:r>
        <w:t>────────────────────────────────────────────────────────────</w:t>
      </w:r>
    </w:p>
    <w:p/>
    <w:p>
      <w:pPr>
        <w:pStyle w:val="Heading2"/>
      </w:pPr>
      <w:r>
        <w:t>[0.1.0] — 2026-03-01</w:t>
      </w:r>
    </w:p>
    <w:p/>
    <w:p>
      <w:pPr>
        <w:pStyle w:val="Heading3"/>
      </w:pPr>
      <w:r>
        <w:t>Added</w:t>
      </w:r>
    </w:p>
    <w:p>
      <w:pPr>
        <w:pStyle w:val="ListBullet"/>
      </w:pPr>
      <w:r>
        <w:t>Initial platform deployment on Render</w:t>
      </w:r>
    </w:p>
    <w:p>
      <w:pPr>
        <w:pStyle w:val="ListBullet"/>
      </w:pPr>
      <w:r>
        <w:t>Victoria's Briefing page (partial implementation)</w:t>
      </w:r>
    </w:p>
    <w:p>
      <w:pPr>
        <w:pStyle w:val="ListBullet"/>
      </w:pPr>
      <w:r>
        <w:t>Evening Review page (partial implementation)</w:t>
      </w:r>
    </w:p>
    <w:p>
      <w:pPr>
        <w:pStyle w:val="ListBullet"/>
      </w:pPr>
      <w:r>
        <w:t>Project Genesis wizard (partial implementation)</w:t>
      </w:r>
    </w:p>
    <w:p>
      <w:pPr>
        <w:pStyle w:val="ListBullet"/>
      </w:pPr>
      <w:r>
        <w:t>Innovation Hub (partial implementation)</w:t>
      </w:r>
    </w:p>
    <w:p>
      <w:pPr>
        <w:pStyle w:val="ListBullet"/>
      </w:pPr>
      <w:r>
        <w:t>AI Agents page with 49 agent registry</w:t>
      </w:r>
    </w:p>
    <w:p>
      <w:pPr>
        <w:pStyle w:val="ListBullet"/>
      </w:pPr>
      <w:r>
        <w:t>Digital Twin Training page</w:t>
      </w:r>
    </w:p>
    <w:p>
      <w:pPr>
        <w:pStyle w:val="ListBullet"/>
      </w:pPr>
      <w:r>
        <w:t>Persephone Board (AI-SME consultation)</w:t>
      </w:r>
    </w:p>
    <w:p>
      <w:pPr>
        <w:pStyle w:val="ListBullet"/>
      </w:pPr>
      <w:r>
        <w:t>Document Library (partial — crashes on load)</w:t>
      </w:r>
    </w:p>
    <w:p>
      <w:pPr>
        <w:pStyle w:val="ListBullet"/>
      </w:pPr>
      <w:r>
        <w:t>Development Pathway (partial — crashes on load)</w:t>
      </w:r>
    </w:p>
    <w:p>
      <w:pPr>
        <w:pStyle w:val="ListBullet"/>
      </w:pPr>
      <w:r>
        <w:t>Settings page with 19 tabs (mostly stubbed)</w:t>
      </w:r>
    </w:p>
    <w:p>
      <w:pPr>
        <w:pStyle w:val="ListBullet"/>
      </w:pPr>
      <w:r>
        <w:t>Workflows page (in-memory only, no persistence)</w:t>
      </w:r>
    </w:p>
    <w:p>
      <w:pPr>
        <w:pStyle w:val="ListBullet"/>
      </w:pPr>
      <w:r>
        <w:t>Analytics page</w:t>
      </w:r>
    </w:p>
    <w:p>
      <w:pPr>
        <w:pStyle w:val="ListBullet"/>
      </w:pPr>
      <w:r>
        <w:t>Operations dashboard</w:t>
      </w:r>
    </w:p>
    <w:p/>
    <w:p>
      <w:pPr>
        <w:pStyle w:val="Heading3"/>
      </w:pPr>
      <w:r>
        <w:t>Known Issues (to be fixed in Phase 1)</w:t>
      </w:r>
    </w:p>
    <w:p>
      <w:pPr>
        <w:pStyle w:val="ListBullet"/>
      </w:pPr>
      <w:r>
        <w:t>CRITICAL: All visitors have admin access (MOCK_ADMIN_USER bypass active)</w:t>
      </w:r>
    </w:p>
    <w:p>
      <w:pPr>
        <w:pStyle w:val="ListBullet"/>
      </w:pPr>
      <w:r>
        <w:t>CRITICAL: Hardcoded PIN 1111 accepts any login</w:t>
      </w:r>
    </w:p>
    <w:p>
      <w:pPr>
        <w:pStyle w:val="ListBullet"/>
      </w:pPr>
      <w:r>
        <w:t>CRITICAL: Document Library crashes with TypeError on load</w:t>
      </w:r>
    </w:p>
    <w:p>
      <w:pPr>
        <w:pStyle w:val="ListBullet"/>
      </w:pPr>
      <w:r>
        <w:t>CRITICAL: Development Pathway crashes with TypeError on load</w:t>
      </w:r>
    </w:p>
    <w:p>
      <w:pPr>
        <w:pStyle w:val="ListBullet"/>
      </w:pPr>
      <w:r>
        <w:t>HIGH: Victoria's Briefing PDF/Video/Audio buttons navigate to /null</w:t>
      </w:r>
    </w:p>
    <w:p>
      <w:pPr>
        <w:pStyle w:val="ListBullet"/>
      </w:pPr>
      <w:r>
        <w:t>HIGH: 105 orphaned database tables consuming storage</w:t>
      </w:r>
    </w:p>
    <w:p>
      <w:pPr>
        <w:pStyle w:val="ListBullet"/>
      </w:pPr>
      <w:r>
        <w:t>HIGH: Workflows data lost on server restart (in-memory cache)</w:t>
      </w:r>
    </w:p>
    <w:p>
      <w:pPr>
        <w:pStyle w:val="ListBullet"/>
      </w:pPr>
      <w:r>
        <w:t>HIGH: No CI/CD pipeline — manual deployments only</w:t>
      </w:r>
    </w:p>
    <w:p>
      <w:pPr>
        <w:pStyle w:val="ListBullet"/>
      </w:pPr>
      <w:r>
        <w:t>MEDIUM: No mobile hamburger menu — sidebar overlaps content on mobile</w:t>
      </w:r>
    </w:p>
    <w:p>
      <w:pPr>
        <w:pStyle w:val="ListBullet"/>
      </w:pPr>
      <w:r>
        <w:t>MEDIUM: 26+ tRPC procedures return stub data only</w:t>
      </w:r>
    </w:p>
    <w:p/>
    <w:p>
      <w:r>
        <w:br w:type="page"/>
      </w:r>
    </w:p>
    <w:p>
      <w:pPr>
        <w:pStyle w:val="Heading1"/>
      </w:pPr>
      <w:r>
        <w:rPr>
          <w:color w:val="1F3964"/>
        </w:rPr>
        <w:t>Appendix AG: Quality Grades (GRADES.md)</w:t>
      </w:r>
    </w:p>
    <w:p>
      <w:pPr>
        <w:pStyle w:val="Heading2"/>
      </w:pPr>
      <w:r>
        <w:t>CEPHO.AI Grade Tracker</w:t>
      </w:r>
    </w:p>
    <w:p/>
    <w:p>
      <w:r>
        <w:t>&gt; This file is the single source of truth for the platform's quality grades.</w:t>
      </w:r>
    </w:p>
    <w:p>
      <w:r>
        <w:t>&gt; It MUST be updated on every production deployment.</w:t>
      </w:r>
    </w:p>
    <w:p>
      <w:r>
        <w:t>&gt; The CI/CD pipeline will fail if this file has not been updated before deploying to production.</w:t>
      </w:r>
    </w:p>
    <w:p>
      <w:r>
        <w:t>&gt;</w:t>
      </w:r>
    </w:p>
    <w:p>
      <w:r>
        <w:t>&gt; Grade Scale: **E** (Critical failures) → **D** → **C** → **B** → **B+** → **A-** → **A** → **A+** (World-class)</w:t>
      </w:r>
    </w:p>
    <w:p/>
    <w:p>
      <w:r>
        <w:t>────────────────────────────────────────────────────────────</w:t>
      </w:r>
    </w:p>
    <w:p/>
    <w:p>
      <w:pPr>
        <w:pStyle w:val="Heading2"/>
      </w:pPr>
      <w:r>
        <w:t>Current Overall Grade: **E**</w:t>
      </w:r>
    </w:p>
    <w:p/>
    <w:p>
      <w:r>
        <w:t>Last updated: 2026-03-01</w:t>
      </w:r>
    </w:p>
    <w:p>
      <w:r>
        <w:t>Last deployment: N/A (not yet deployed with fixes)</w:t>
      </w:r>
    </w:p>
    <w:p>
      <w:r>
        <w:t>Updated by: Initial assessment</w:t>
      </w:r>
    </w:p>
    <w:p/>
    <w:p>
      <w:r>
        <w:t>────────────────────────────────────────────────────────────</w:t>
      </w:r>
    </w:p>
    <w:p/>
    <w:p>
      <w:pPr>
        <w:pStyle w:val="Heading2"/>
      </w:pPr>
      <w:r>
        <w:t>Workstream Grades</w:t>
      </w:r>
    </w:p>
    <w:p/>
    <w:p>
      <w:pPr>
        <w:pStyle w:val="NoSpacing"/>
      </w:pPr>
      <w:r>
        <w:rPr>
          <w:rFonts w:ascii="Courier New" w:hAnsi="Courier New"/>
          <w:sz w:val="18"/>
        </w:rPr>
        <w:t>| # | Workstream | Current | Target (Phase 1) | Target (Final) | Phase |</w:t>
      </w:r>
    </w:p>
    <w:p>
      <w:pPr>
        <w:pStyle w:val="NoSpacing"/>
      </w:pPr>
      <w:r>
        <w:rPr>
          <w:rFonts w:ascii="Courier New" w:hAnsi="Courier New"/>
          <w:sz w:val="18"/>
        </w:rPr>
        <w:t>| :--- | :--- | :---: | :---: | :---: | :--- |</w:t>
      </w:r>
    </w:p>
    <w:p>
      <w:pPr>
        <w:pStyle w:val="NoSpacing"/>
      </w:pPr>
      <w:r>
        <w:rPr>
          <w:rFonts w:ascii="Courier New" w:hAnsi="Courier New"/>
          <w:sz w:val="18"/>
        </w:rPr>
        <w:t>| 1 | Security &amp; Authentication | **E** | B | A+ | Phase 1 |</w:t>
      </w:r>
    </w:p>
    <w:p>
      <w:pPr>
        <w:pStyle w:val="NoSpacing"/>
      </w:pPr>
      <w:r>
        <w:rPr>
          <w:rFonts w:ascii="Courier New" w:hAnsi="Courier New"/>
          <w:sz w:val="18"/>
        </w:rPr>
        <w:t>| 2 | Database &amp; Supabase | **E** | B | A | Phase 1 |</w:t>
      </w:r>
    </w:p>
    <w:p>
      <w:pPr>
        <w:pStyle w:val="NoSpacing"/>
      </w:pPr>
      <w:r>
        <w:rPr>
          <w:rFonts w:ascii="Courier New" w:hAnsi="Courier New"/>
          <w:sz w:val="18"/>
        </w:rPr>
        <w:t>| 3 | API &amp; Routers | **D** | B | A | Phase 1 |</w:t>
      </w:r>
    </w:p>
    <w:p>
      <w:pPr>
        <w:pStyle w:val="NoSpacing"/>
      </w:pPr>
      <w:r>
        <w:rPr>
          <w:rFonts w:ascii="Courier New" w:hAnsi="Courier New"/>
          <w:sz w:val="18"/>
        </w:rPr>
        <w:t>| 4 | Frontend Stability | **D** | B | A | Phase 1 |</w:t>
      </w:r>
    </w:p>
    <w:p>
      <w:pPr>
        <w:pStyle w:val="NoSpacing"/>
      </w:pPr>
      <w:r>
        <w:rPr>
          <w:rFonts w:ascii="Courier New" w:hAnsi="Courier New"/>
          <w:sz w:val="18"/>
        </w:rPr>
        <w:t>| 5 | Settings &amp; Configuration | **E** | C | A | Phase 2 |</w:t>
      </w:r>
    </w:p>
    <w:p>
      <w:pPr>
        <w:pStyle w:val="NoSpacing"/>
      </w:pPr>
      <w:r>
        <w:rPr>
          <w:rFonts w:ascii="Courier New" w:hAnsi="Courier New"/>
          <w:sz w:val="18"/>
        </w:rPr>
        <w:t>| 6 | Mobile / Portrait Design | **D** | C | A | Phase 2 |</w:t>
      </w:r>
    </w:p>
    <w:p>
      <w:pPr>
        <w:pStyle w:val="NoSpacing"/>
      </w:pPr>
      <w:r>
        <w:rPr>
          <w:rFonts w:ascii="Courier New" w:hAnsi="Courier New"/>
          <w:sz w:val="18"/>
        </w:rPr>
        <w:t>| 7 | Third-Party Integrations | **E** | C | A | Phase 2 |</w:t>
      </w:r>
    </w:p>
    <w:p>
      <w:pPr>
        <w:pStyle w:val="NoSpacing"/>
      </w:pPr>
      <w:r>
        <w:rPr>
          <w:rFonts w:ascii="Courier New" w:hAnsi="Courier New"/>
          <w:sz w:val="18"/>
        </w:rPr>
        <w:t>| 8 | Code Structure &amp; Hygiene | **D** | B | A | Phase 1 |</w:t>
      </w:r>
    </w:p>
    <w:p>
      <w:pPr>
        <w:pStyle w:val="NoSpacing"/>
      </w:pPr>
      <w:r>
        <w:rPr>
          <w:rFonts w:ascii="Courier New" w:hAnsi="Courier New"/>
          <w:sz w:val="18"/>
        </w:rPr>
        <w:t>| 9 | Documentation &amp; Repo | **D** | B | A | Phase 0 |</w:t>
      </w:r>
    </w:p>
    <w:p>
      <w:pPr>
        <w:pStyle w:val="NoSpacing"/>
      </w:pPr>
      <w:r>
        <w:rPr>
          <w:rFonts w:ascii="Courier New" w:hAnsi="Courier New"/>
          <w:sz w:val="18"/>
        </w:rPr>
        <w:t>| 10 | AI Agents &amp; Automation | **D** | C | A+ | Phase 3 |</w:t>
      </w:r>
    </w:p>
    <w:p>
      <w:pPr>
        <w:pStyle w:val="NoSpacing"/>
      </w:pPr>
      <w:r>
        <w:rPr>
          <w:rFonts w:ascii="Courier New" w:hAnsi="Courier New"/>
          <w:sz w:val="18"/>
        </w:rPr>
        <w:t>| 11 | Business Logic Completeness | **D** | C | A | Phase 3 |</w:t>
      </w:r>
    </w:p>
    <w:p>
      <w:pPr>
        <w:pStyle w:val="NoSpacing"/>
      </w:pPr>
      <w:r>
        <w:rPr>
          <w:rFonts w:ascii="Courier New" w:hAnsi="Courier New"/>
          <w:sz w:val="18"/>
        </w:rPr>
        <w:t>| 12 | Design System &amp; UX | **E** | C | A | Phase 4 |</w:t>
      </w:r>
    </w:p>
    <w:p>
      <w:pPr>
        <w:pStyle w:val="NoSpacing"/>
      </w:pPr>
      <w:r>
        <w:rPr>
          <w:rFonts w:ascii="Courier New" w:hAnsi="Courier New"/>
          <w:sz w:val="18"/>
        </w:rPr>
        <w:t>| 13 | Performance &amp; Scalability | **D** | C | A | Phase 4 |</w:t>
      </w:r>
    </w:p>
    <w:p>
      <w:pPr>
        <w:pStyle w:val="NoSpacing"/>
      </w:pPr>
      <w:r>
        <w:rPr>
          <w:rFonts w:ascii="Courier New" w:hAnsi="Courier New"/>
          <w:sz w:val="18"/>
        </w:rPr>
        <w:t>| 14 | Compliance &amp; Data Governance | **E** | D | A | Phase 5 |</w:t>
      </w:r>
    </w:p>
    <w:p/>
    <w:p>
      <w:r>
        <w:t>────────────────────────────────────────────────────────────</w:t>
      </w:r>
    </w:p>
    <w:p/>
    <w:p>
      <w:pPr>
        <w:pStyle w:val="Heading2"/>
      </w:pPr>
      <w:r>
        <w:t>Grade History</w:t>
      </w:r>
    </w:p>
    <w:p/>
    <w:p>
      <w:pPr>
        <w:pStyle w:val="Heading3"/>
      </w:pPr>
      <w:r>
        <w:t>2026-03-01 — Initial Assessment</w:t>
      </w:r>
    </w:p>
    <w:p>
      <w:pPr>
        <w:pStyle w:val="ListBullet"/>
      </w:pPr>
      <w:r>
        <w:t>**Overall: E**</w:t>
      </w:r>
    </w:p>
    <w:p>
      <w:pPr>
        <w:pStyle w:val="ListBullet"/>
      </w:pPr>
      <w:r>
        <w:t>First independent audit completed.</w:t>
      </w:r>
    </w:p>
    <w:p>
      <w:pPr>
        <w:pStyle w:val="ListBullet"/>
      </w:pPr>
      <w:r>
        <w:t>Critical blockers: MOCK_ADMIN_USER bypass grants all visitors admin access (SEC-01), hardcoded PIN 1111 (SEC-02), two page crashes (FE-01, FE-02), 105 orphaned database tables (DB-01).</w:t>
      </w:r>
    </w:p>
    <w:p>
      <w:pPr>
        <w:pStyle w:val="ListBullet"/>
      </w:pPr>
      <w:r>
        <w:t>No CI/CD pipeline, no tests, no seed script.</w:t>
      </w:r>
    </w:p>
    <w:p>
      <w:pPr>
        <w:pStyle w:val="ListBullet"/>
      </w:pPr>
      <w:r>
        <w:t>Auditor: Independent audit team</w:t>
      </w:r>
    </w:p>
    <w:p/>
    <w:p>
      <w:r>
        <w:t>────────────────────────────────────────────────────────────</w:t>
      </w:r>
    </w:p>
    <w:p/>
    <w:p>
      <w:pPr>
        <w:pStyle w:val="Heading2"/>
      </w:pPr>
      <w:r>
        <w:t>How to Update This File</w:t>
      </w:r>
    </w:p>
    <w:p/>
    <w:p>
      <w:r>
        <w:t>After every production deployment, add a new entry to the Grade History section above:</w:t>
      </w:r>
    </w:p>
    <w:p/>
    <w:p>
      <w:pPr>
        <w:pStyle w:val="NoSpacing"/>
      </w:pPr>
      <w:r>
        <w:rPr>
          <w:rFonts w:ascii="Courier New" w:hAnsi="Courier New"/>
          <w:sz w:val="18"/>
        </w:rPr>
        <w:t>### YYYY-MM-DD — [Brief description of what was deployed]</w:t>
        <w:br/>
        <w:t>- **Overall: [GRADE]**</w:t>
        <w:br/>
        <w:t>- Workstreams improved: [list]</w:t>
        <w:br/>
        <w:t>- Evidence: [link to validation report artifact in GitHub Actions]</w:t>
        <w:br/>
        <w:t>- Deployed by: [name]</w:t>
        <w:br/>
        <w:t>- Commit: [SHA]</w:t>
      </w:r>
    </w:p>
    <w:p/>
    <w:p>
      <w:r>
        <w:t>Then update the Current Overall Grade at the top of this file.</w:t>
      </w:r>
    </w:p>
    <w:p/>
    <w:p>
      <w:r>
        <w:t>────────────────────────────────────────────────────────────</w:t>
      </w:r>
    </w:p>
    <w:p/>
    <w:p>
      <w:pPr>
        <w:pStyle w:val="Heading2"/>
      </w:pPr>
      <w:r>
        <w:t>Grade Definitions</w:t>
      </w:r>
    </w:p>
    <w:p/>
    <w:p>
      <w:pPr>
        <w:pStyle w:val="NoSpacing"/>
      </w:pPr>
      <w:r>
        <w:rPr>
          <w:rFonts w:ascii="Courier New" w:hAnsi="Courier New"/>
          <w:sz w:val="18"/>
        </w:rPr>
        <w:t>| Grade | Definition |</w:t>
      </w:r>
    </w:p>
    <w:p>
      <w:pPr>
        <w:pStyle w:val="NoSpacing"/>
      </w:pPr>
      <w:r>
        <w:rPr>
          <w:rFonts w:ascii="Courier New" w:hAnsi="Courier New"/>
          <w:sz w:val="18"/>
        </w:rPr>
        <w:t>| :--- | :--- |</w:t>
      </w:r>
    </w:p>
    <w:p>
      <w:pPr>
        <w:pStyle w:val="NoSpacing"/>
      </w:pPr>
      <w:r>
        <w:rPr>
          <w:rFonts w:ascii="Courier New" w:hAnsi="Courier New"/>
          <w:sz w:val="18"/>
        </w:rPr>
        <w:t>| **E** | Critical failures. Platform is not safe or stable to use. Security vulnerabilities present. |</w:t>
      </w:r>
    </w:p>
    <w:p>
      <w:pPr>
        <w:pStyle w:val="NoSpacing"/>
      </w:pPr>
      <w:r>
        <w:rPr>
          <w:rFonts w:ascii="Courier New" w:hAnsi="Courier New"/>
          <w:sz w:val="18"/>
        </w:rPr>
        <w:t>| **D** | Major issues. Core features broken. Significant technical debt. Not production-ready. |</w:t>
      </w:r>
    </w:p>
    <w:p>
      <w:pPr>
        <w:pStyle w:val="NoSpacing"/>
      </w:pPr>
      <w:r>
        <w:rPr>
          <w:rFonts w:ascii="Courier New" w:hAnsi="Courier New"/>
          <w:sz w:val="18"/>
        </w:rPr>
        <w:t>| **C** | Functional but incomplete. Core features work. Missing enterprise requirements. |</w:t>
      </w:r>
    </w:p>
    <w:p>
      <w:pPr>
        <w:pStyle w:val="NoSpacing"/>
      </w:pPr>
      <w:r>
        <w:rPr>
          <w:rFonts w:ascii="Courier New" w:hAnsi="Courier New"/>
          <w:sz w:val="18"/>
        </w:rPr>
        <w:t>| **B** | Stable and secure. All core features work. Some gaps in completeness or polish. |</w:t>
      </w:r>
    </w:p>
    <w:p>
      <w:pPr>
        <w:pStyle w:val="NoSpacing"/>
      </w:pPr>
      <w:r>
        <w:rPr>
          <w:rFonts w:ascii="Courier New" w:hAnsi="Courier New"/>
          <w:sz w:val="18"/>
        </w:rPr>
        <w:t>| **B+** | All features implemented. Minor gaps in automation, performance, or design consistency. |</w:t>
      </w:r>
    </w:p>
    <w:p>
      <w:pPr>
        <w:pStyle w:val="NoSpacing"/>
      </w:pPr>
      <w:r>
        <w:rPr>
          <w:rFonts w:ascii="Courier New" w:hAnsi="Courier New"/>
          <w:sz w:val="18"/>
        </w:rPr>
        <w:t>| **A-** | Enterprise-ready. All features automated. Minor improvements possible. |</w:t>
      </w:r>
    </w:p>
    <w:p>
      <w:pPr>
        <w:pStyle w:val="NoSpacing"/>
      </w:pPr>
      <w:r>
        <w:rPr>
          <w:rFonts w:ascii="Courier New" w:hAnsi="Courier New"/>
          <w:sz w:val="18"/>
        </w:rPr>
        <w:t>| **A** | World-class. Fully automated, secure, performant, compliant, and well-documented. |</w:t>
      </w:r>
    </w:p>
    <w:p>
      <w:pPr>
        <w:pStyle w:val="NoSpacing"/>
      </w:pPr>
      <w:r>
        <w:rPr>
          <w:rFonts w:ascii="Courier New" w:hAnsi="Courier New"/>
          <w:sz w:val="18"/>
        </w:rPr>
        <w:t>| **A+** | Industry-leading. Sets the standard. Continuously improving via AI learning loops. |</w:t>
      </w:r>
    </w:p>
    <w:p/>
    <w:p>
      <w:r>
        <w:br w:type="page"/>
      </w:r>
    </w:p>
    <w:p>
      <w:pPr>
        <w:pStyle w:val="Heading1"/>
      </w:pPr>
      <w:r>
        <w:rPr>
          <w:color w:val="1F3964"/>
        </w:rPr>
        <w:t>Appendix AH: Pull Request Template</w:t>
      </w:r>
    </w:p>
    <w:p>
      <w:pPr>
        <w:pStyle w:val="Heading2"/>
      </w:pPr>
      <w:r>
        <w:t>Pull Request</w:t>
      </w:r>
    </w:p>
    <w:p/>
    <w:p>
      <w:pPr>
        <w:pStyle w:val="Heading2"/>
      </w:pPr>
      <w:r>
        <w:t>Grand Master Plan Item Reference</w:t>
      </w:r>
    </w:p>
    <w:p/>
    <w:p>
      <w:r>
        <w:t>&gt; Every PR must reference at least one item from the Grand Master Plan.</w:t>
      </w:r>
    </w:p>
    <w:p>
      <w:r>
        <w:t>&gt; Find item IDs in `GRAND_MASTER_PLAN.md`.</w:t>
      </w:r>
    </w:p>
    <w:p/>
    <w:p>
      <w:r>
        <w:t>**Item ID(s):** &lt;!-- e.g. SEC-01, FE-02 --&gt;</w:t>
      </w:r>
    </w:p>
    <w:p/>
    <w:p>
      <w:r>
        <w:t>**Phase:** &lt;!-- Phase 0 / 1 / 2 / 3 / 4 / 5 --&gt;</w:t>
      </w:r>
    </w:p>
    <w:p/>
    <w:p>
      <w:r>
        <w:t>────────────────────────────────────────────────────────────</w:t>
      </w:r>
    </w:p>
    <w:p/>
    <w:p>
      <w:pPr>
        <w:pStyle w:val="Heading2"/>
      </w:pPr>
      <w:r>
        <w:t>What Was Changed</w:t>
      </w:r>
    </w:p>
    <w:p/>
    <w:p>
      <w:r>
        <w:t>&lt;!-- Describe what was changed and why. Be specific. --&gt;</w:t>
      </w:r>
    </w:p>
    <w:p/>
    <w:p>
      <w:r>
        <w:t>**Files modified:**</w:t>
      </w:r>
    </w:p>
    <w:p>
      <w:pPr>
        <w:pStyle w:val="ListBullet"/>
      </w:pPr>
      <w:r>
        <w:t>`path/to/file.ts` — reason</w:t>
      </w:r>
    </w:p>
    <w:p>
      <w:pPr>
        <w:pStyle w:val="ListBullet"/>
      </w:pPr>
      <w:r>
        <w:t>`path/to/file.tsx` — reason</w:t>
      </w:r>
    </w:p>
    <w:p/>
    <w:p>
      <w:r>
        <w:t>────────────────────────────────────────────────────────────</w:t>
      </w:r>
    </w:p>
    <w:p/>
    <w:p>
      <w:pPr>
        <w:pStyle w:val="Heading2"/>
      </w:pPr>
      <w:r>
        <w:t>Root Cause (for bug fixes)</w:t>
      </w:r>
    </w:p>
    <w:p/>
    <w:p>
      <w:r>
        <w:t>&lt;!-- What was the root cause of the bug? --&gt;</w:t>
      </w:r>
    </w:p>
    <w:p/>
    <w:p>
      <w:r>
        <w:t>────────────────────────────────────────────────────────────</w:t>
      </w:r>
    </w:p>
    <w:p/>
    <w:p>
      <w:pPr>
        <w:pStyle w:val="Heading2"/>
      </w:pPr>
      <w:r>
        <w:t>How It Was Tested</w:t>
      </w:r>
    </w:p>
    <w:p/>
    <w:p>
      <w:r>
        <w:t>&lt;!-- Describe exactly how this was tested. --&gt;</w:t>
      </w:r>
    </w:p>
    <w:p/>
    <w:p>
      <w:pPr>
        <w:pStyle w:val="ListBullet"/>
      </w:pPr>
      <w:r>
        <w:t>- [ ] Unit test added/updated</w:t>
      </w:r>
    </w:p>
    <w:p>
      <w:pPr>
        <w:pStyle w:val="ListBullet"/>
      </w:pPr>
      <w:r>
        <w:t>- [ ] Tested manually on local dev environment</w:t>
      </w:r>
    </w:p>
    <w:p>
      <w:pPr>
        <w:pStyle w:val="ListBullet"/>
      </w:pPr>
      <w:r>
        <w:t>- [ ] Tested against staging deployment</w:t>
      </w:r>
    </w:p>
    <w:p>
      <w:pPr>
        <w:pStyle w:val="ListBullet"/>
      </w:pPr>
      <w:r>
        <w:t>- [ ] Validation script passed: `python3 scripts/validate.py --check &lt;ITEM_ID&gt;`</w:t>
      </w:r>
    </w:p>
    <w:p/>
    <w:p>
      <w:r>
        <w:t>**Validation output:**</w:t>
      </w:r>
    </w:p>
    <w:p>
      <w:pPr>
        <w:pStyle w:val="NoSpacing"/>
      </w:pPr>
      <w:r>
        <w:rPr>
          <w:rFonts w:ascii="Courier New" w:hAnsi="Courier New"/>
          <w:sz w:val="18"/>
        </w:rPr>
        <w:t>Paste output of validate.py here</w:t>
      </w:r>
    </w:p>
    <w:p/>
    <w:p>
      <w:r>
        <w:t>────────────────────────────────────────────────────────────</w:t>
      </w:r>
    </w:p>
    <w:p/>
    <w:p>
      <w:pPr>
        <w:pStyle w:val="Heading2"/>
      </w:pPr>
      <w:r>
        <w:t>Expected Behaviour After This PR</w:t>
      </w:r>
    </w:p>
    <w:p/>
    <w:p>
      <w:r>
        <w:t>&lt;!-- What should happen now that was not working before? --&gt;</w:t>
      </w:r>
    </w:p>
    <w:p/>
    <w:p>
      <w:r>
        <w:t>**Before:** &lt;!-- e.g. Clicking PDF button navigated to /null --&gt;</w:t>
      </w:r>
    </w:p>
    <w:p>
      <w:r>
        <w:t>**After:** &lt;!-- e.g. Clicking PDF button downloads a PDF from S3 --&gt;</w:t>
      </w:r>
    </w:p>
    <w:p/>
    <w:p>
      <w:r>
        <w:t>────────────────────────────────────────────────────────────</w:t>
      </w:r>
    </w:p>
    <w:p/>
    <w:p>
      <w:pPr>
        <w:pStyle w:val="Heading2"/>
      </w:pPr>
      <w:r>
        <w:t>Grade Impact</w:t>
      </w:r>
    </w:p>
    <w:p/>
    <w:p>
      <w:r>
        <w:t>&lt;!-- Does this fix improve a grade? If so, which workstream and by how much? --&gt;</w:t>
      </w:r>
    </w:p>
    <w:p/>
    <w:p>
      <w:pPr>
        <w:pStyle w:val="NoSpacing"/>
      </w:pPr>
      <w:r>
        <w:rPr>
          <w:rFonts w:ascii="Courier New" w:hAnsi="Courier New"/>
          <w:sz w:val="18"/>
        </w:rPr>
        <w:t>| Workstream | Before | After |</w:t>
      </w:r>
    </w:p>
    <w:p>
      <w:pPr>
        <w:pStyle w:val="NoSpacing"/>
      </w:pPr>
      <w:r>
        <w:rPr>
          <w:rFonts w:ascii="Courier New" w:hAnsi="Courier New"/>
          <w:sz w:val="18"/>
        </w:rPr>
        <w:t>| :--- | :--- | :--- |</w:t>
      </w:r>
    </w:p>
    <w:p>
      <w:pPr>
        <w:pStyle w:val="NoSpacing"/>
      </w:pPr>
      <w:r>
        <w:rPr>
          <w:rFonts w:ascii="Courier New" w:hAnsi="Courier New"/>
          <w:sz w:val="18"/>
        </w:rPr>
        <w:t>| &lt;!-- e.g. Frontend Stability --&gt; | &lt;!-- e.g. E --&gt; | &lt;!-- e.g. D --&gt; |</w:t>
      </w:r>
    </w:p>
    <w:p/>
    <w:p>
      <w:r>
        <w:t>────────────────────────────────────────────────────────────</w:t>
      </w:r>
    </w:p>
    <w:p/>
    <w:p>
      <w:pPr>
        <w:pStyle w:val="Heading2"/>
      </w:pPr>
      <w:r>
        <w:t>Screenshots / Evidence</w:t>
      </w:r>
    </w:p>
    <w:p/>
    <w:p>
      <w:r>
        <w:t>&lt;!-- Add screenshots, screen recordings, or logs that prove the fix works. --&gt;</w:t>
      </w:r>
    </w:p>
    <w:p/>
    <w:p>
      <w:r>
        <w:t>────────────────────────────────────────────────────────────</w:t>
      </w:r>
    </w:p>
    <w:p/>
    <w:p>
      <w:pPr>
        <w:pStyle w:val="Heading2"/>
      </w:pPr>
      <w:r>
        <w:t>Checklist</w:t>
      </w:r>
    </w:p>
    <w:p/>
    <w:p>
      <w:pPr>
        <w:pStyle w:val="ListBullet"/>
      </w:pPr>
      <w:r>
        <w:t>- [ ] I have read the Grand Master Plan item for this PR</w:t>
      </w:r>
    </w:p>
    <w:p>
      <w:pPr>
        <w:pStyle w:val="ListBullet"/>
      </w:pPr>
      <w:r>
        <w:t>- [ ] The code follows the project's TypeScript standards (no `any` types)</w:t>
      </w:r>
    </w:p>
    <w:p>
      <w:pPr>
        <w:pStyle w:val="ListBullet"/>
      </w:pPr>
      <w:r>
        <w:t>- [ ] I have added/updated tests for this change</w:t>
      </w:r>
    </w:p>
    <w:p>
      <w:pPr>
        <w:pStyle w:val="ListBullet"/>
      </w:pPr>
      <w:r>
        <w:t>- [ ] I have updated `GRADES.md` if this PR improves a grade</w:t>
      </w:r>
    </w:p>
    <w:p>
      <w:pPr>
        <w:pStyle w:val="ListBullet"/>
      </w:pPr>
      <w:r>
        <w:t>- [ ] I have updated `CHANGELOG.md` with a summary of this change</w:t>
      </w:r>
    </w:p>
    <w:p>
      <w:pPr>
        <w:pStyle w:val="ListBullet"/>
      </w:pPr>
      <w:r>
        <w:t>- [ ] I have not introduced any new `console.log` statements in production code</w:t>
      </w:r>
    </w:p>
    <w:p>
      <w:pPr>
        <w:pStyle w:val="ListBullet"/>
      </w:pPr>
      <w:r>
        <w:t>- [ ] I have not hardcoded any secrets, API keys, or environment variables</w:t>
      </w:r>
    </w:p>
    <w:p>
      <w:pPr>
        <w:pStyle w:val="ListBullet"/>
      </w:pPr>
      <w:r>
        <w:t>- [ ] The CI pipeline passes (all jobs green)</w:t>
      </w:r>
    </w:p>
    <w:p/>
    <w:p>
      <w:r>
        <w:br w:type="page"/>
      </w:r>
    </w:p>
    <w:p>
      <w:pPr>
        <w:pStyle w:val="Heading1"/>
      </w:pPr>
      <w:r>
        <w:rPr>
          <w:color w:val="1F3964"/>
        </w:rPr>
        <w:t>Appendix AI: Security Policy</w:t>
      </w:r>
    </w:p>
    <w:p>
      <w:pPr>
        <w:pStyle w:val="Heading2"/>
      </w:pPr>
      <w:r>
        <w:t>Security Policy</w:t>
      </w:r>
    </w:p>
    <w:p/>
    <w:p>
      <w:pPr>
        <w:pStyle w:val="Heading2"/>
      </w:pPr>
      <w:r>
        <w:t>Supported Versions</w:t>
      </w:r>
    </w:p>
    <w:p/>
    <w:p>
      <w:pPr>
        <w:pStyle w:val="NoSpacing"/>
      </w:pPr>
      <w:r>
        <w:rPr>
          <w:rFonts w:ascii="Courier New" w:hAnsi="Courier New"/>
          <w:sz w:val="18"/>
        </w:rPr>
        <w:t>| Version | Supported |</w:t>
      </w:r>
    </w:p>
    <w:p>
      <w:pPr>
        <w:pStyle w:val="NoSpacing"/>
      </w:pPr>
      <w:r>
        <w:rPr>
          <w:rFonts w:ascii="Courier New" w:hAnsi="Courier New"/>
          <w:sz w:val="18"/>
        </w:rPr>
        <w:t>| :--- | :--- |</w:t>
      </w:r>
    </w:p>
    <w:p>
      <w:pPr>
        <w:pStyle w:val="NoSpacing"/>
      </w:pPr>
      <w:r>
        <w:rPr>
          <w:rFonts w:ascii="Courier New" w:hAnsi="Courier New"/>
          <w:sz w:val="18"/>
        </w:rPr>
        <w:t>| Latest (main branch) | ✅ Yes |</w:t>
      </w:r>
    </w:p>
    <w:p>
      <w:pPr>
        <w:pStyle w:val="NoSpacing"/>
      </w:pPr>
      <w:r>
        <w:rPr>
          <w:rFonts w:ascii="Courier New" w:hAnsi="Courier New"/>
          <w:sz w:val="18"/>
        </w:rPr>
        <w:t>| Older versions | ❌ No |</w:t>
      </w:r>
    </w:p>
    <w:p/>
    <w:p>
      <w:r>
        <w:t>────────────────────────────────────────────────────────────</w:t>
      </w:r>
    </w:p>
    <w:p/>
    <w:p>
      <w:pPr>
        <w:pStyle w:val="Heading2"/>
      </w:pPr>
      <w:r>
        <w:t>Reporting a Vulnerability</w:t>
      </w:r>
    </w:p>
    <w:p/>
    <w:p>
      <w:r>
        <w:t>If you discover a security vulnerability in CEPHO.AI, please report it responsibly.</w:t>
      </w:r>
    </w:p>
    <w:p/>
    <w:p>
      <w:r>
        <w:t>**Do NOT open a public GitHub issue for security vulnerabilities.**</w:t>
      </w:r>
    </w:p>
    <w:p/>
    <w:p>
      <w:r>
        <w:t>Instead, email: security@cepho.ai</w:t>
      </w:r>
    </w:p>
    <w:p/>
    <w:p>
      <w:r>
        <w:t>Include in your report:</w:t>
      </w:r>
    </w:p>
    <w:p>
      <w:pPr>
        <w:pStyle w:val="ListBullet"/>
      </w:pPr>
      <w:r>
        <w:t>Description of the vulnerability</w:t>
      </w:r>
    </w:p>
    <w:p>
      <w:pPr>
        <w:pStyle w:val="ListBullet"/>
      </w:pPr>
      <w:r>
        <w:t>Steps to reproduce</w:t>
      </w:r>
    </w:p>
    <w:p>
      <w:pPr>
        <w:pStyle w:val="ListBullet"/>
      </w:pPr>
      <w:r>
        <w:t>Potential impact</w:t>
      </w:r>
    </w:p>
    <w:p>
      <w:pPr>
        <w:pStyle w:val="ListBullet"/>
      </w:pPr>
      <w:r>
        <w:t>Any suggested remediation</w:t>
      </w:r>
    </w:p>
    <w:p/>
    <w:p>
      <w:r>
        <w:t>We will acknowledge your report within 48 hours and aim to resolve critical vulnerabilities within 7 days.</w:t>
      </w:r>
    </w:p>
    <w:p/>
    <w:p>
      <w:r>
        <w:t>────────────────────────────────────────────────────────────</w:t>
      </w:r>
    </w:p>
    <w:p/>
    <w:p>
      <w:pPr>
        <w:pStyle w:val="Heading2"/>
      </w:pPr>
      <w:r>
        <w:t>Security Standards</w:t>
      </w:r>
    </w:p>
    <w:p/>
    <w:p>
      <w:pPr>
        <w:pStyle w:val="Heading3"/>
      </w:pPr>
      <w:r>
        <w:t>Authentication</w:t>
      </w:r>
    </w:p>
    <w:p/>
    <w:p>
      <w:r>
        <w:t>All API endpoints are protected by Supabase JWT authentication. Tokens expire after 1 hour. Refresh tokens are stored in httpOnly cookies and expire after 7 days. There is no anonymous access to any protected resource.</w:t>
      </w:r>
    </w:p>
    <w:p/>
    <w:p>
      <w:pPr>
        <w:pStyle w:val="Heading3"/>
      </w:pPr>
      <w:r>
        <w:t>Authorisation</w:t>
      </w:r>
    </w:p>
    <w:p/>
    <w:p>
      <w:r>
        <w:t>All database queries are scoped to the authenticated user's ID. Row-Level Security (RLS) is enforced at the database level in Supabase, meaning even if application-level checks are bypassed, the database will reject unauthorised queries.</w:t>
      </w:r>
    </w:p>
    <w:p/>
    <w:p>
      <w:pPr>
        <w:pStyle w:val="Heading3"/>
      </w:pPr>
      <w:r>
        <w:t>Secrets Management</w:t>
      </w:r>
    </w:p>
    <w:p/>
    <w:p>
      <w:r>
        <w:t>All secrets and API keys are stored as environment variables in Render's encrypted secrets store. No secrets are committed to the repository. The CI/CD pipeline uses TruffleHog to scan for accidental secret commits on every push.</w:t>
      </w:r>
    </w:p>
    <w:p/>
    <w:p>
      <w:pPr>
        <w:pStyle w:val="Heading3"/>
      </w:pPr>
      <w:r>
        <w:t>Data Encryption</w:t>
      </w:r>
    </w:p>
    <w:p/>
    <w:p>
      <w:r>
        <w:t>All data in transit is encrypted via TLS 1.3. All data at rest is encrypted by Supabase (AES-256). S3 buckets use server-side encryption (SSE-S3).</w:t>
      </w:r>
    </w:p>
    <w:p/>
    <w:p>
      <w:pPr>
        <w:pStyle w:val="Heading3"/>
      </w:pPr>
      <w:r>
        <w:t>Rate Limiting</w:t>
      </w:r>
    </w:p>
    <w:p/>
    <w:p>
      <w:r>
        <w:t>All API endpoints are rate-limited. AI endpoints are limited to 100 requests per user per hour. Authentication endpoints are limited to 10 attempts per IP per 15 minutes.</w:t>
      </w:r>
    </w:p>
    <w:p/>
    <w:p>
      <w:pPr>
        <w:pStyle w:val="Heading3"/>
      </w:pPr>
      <w:r>
        <w:t>CSRF Protection</w:t>
      </w:r>
    </w:p>
    <w:p/>
    <w:p>
      <w:r>
        <w:t>All state-changing requests (POST, PUT, DELETE) require a valid CSRF token. Tokens are issued via the `/api/csrf-token` endpoint and must be included in the `X-CSRF-Token` header.</w:t>
      </w:r>
    </w:p>
    <w:p/>
    <w:p>
      <w:pPr>
        <w:pStyle w:val="Heading3"/>
      </w:pPr>
      <w:r>
        <w:t>Dependency Management</w:t>
      </w:r>
    </w:p>
    <w:p/>
    <w:p>
      <w:r>
        <w:t>Dependencies are audited monthly using `pnpm audit`. Critical vulnerabilities must be patched within 7 days. High vulnerabilities must be patched within 30 days.</w:t>
      </w:r>
    </w:p>
    <w:p/>
    <w:p>
      <w:r>
        <w:t>────────────────────────────────────────────────────────────</w:t>
      </w:r>
    </w:p>
    <w:p/>
    <w:p>
      <w:pPr>
        <w:pStyle w:val="Heading2"/>
      </w:pPr>
      <w:r>
        <w:t>Security Checklist (Pre-Deploy)</w:t>
      </w:r>
    </w:p>
    <w:p/>
    <w:p>
      <w:r>
        <w:t>Before every production deployment, verify:</w:t>
      </w:r>
    </w:p>
    <w:p/>
    <w:p>
      <w:pPr>
        <w:pStyle w:val="ListBullet"/>
      </w:pPr>
      <w:r>
        <w:t>- [ ] `pnpm audit --audit-level=critical` passes with zero critical vulnerabilities</w:t>
      </w:r>
    </w:p>
    <w:p>
      <w:pPr>
        <w:pStyle w:val="ListBullet"/>
      </w:pPr>
      <w:r>
        <w:t>- [ ] TruffleHog scan shows no detected secrets</w:t>
      </w:r>
    </w:p>
    <w:p>
      <w:pPr>
        <w:pStyle w:val="ListBullet"/>
      </w:pPr>
      <w:r>
        <w:t>- [ ] All environment variables are set in Render (not hardcoded)</w:t>
      </w:r>
    </w:p>
    <w:p>
      <w:pPr>
        <w:pStyle w:val="ListBullet"/>
      </w:pPr>
      <w:r>
        <w:t>- [ ] MOCK_ADMIN_USER bypass is not present in `server/_core/context.ts`</w:t>
      </w:r>
    </w:p>
    <w:p>
      <w:pPr>
        <w:pStyle w:val="ListBullet"/>
      </w:pPr>
      <w:r>
        <w:t>- [ ] Hardcoded PIN is not present in `client/src/pages/LandingPage.tsx`</w:t>
      </w:r>
    </w:p>
    <w:p>
      <w:pPr>
        <w:pStyle w:val="ListBullet"/>
      </w:pPr>
      <w:r>
        <w:t>- [ ] RLS policies are active on all Supabase tables</w:t>
      </w:r>
    </w:p>
    <w:p>
      <w:pPr>
        <w:pStyle w:val="ListBullet"/>
      </w:pPr>
      <w:r>
        <w:t>- [ ] Session secret is at least 32 characters and randomly generated</w:t>
      </w:r>
    </w:p>
    <w:p>
      <w:pPr>
        <w:pStyle w:val="ListBullet"/>
      </w:pPr>
      <w:r>
        <w:t>- [ ] CSRF secret is at least 32 characters and randomly generated</w:t>
      </w:r>
    </w:p>
    <w:p/>
    <w:p>
      <w:r>
        <w:t>────────────────────────────────────────────────────────────</w:t>
      </w:r>
    </w:p>
    <w:p/>
    <w:p>
      <w:pPr>
        <w:pStyle w:val="Heading2"/>
      </w:pPr>
      <w:r>
        <w:t>Incident Response</w:t>
      </w:r>
    </w:p>
    <w:p/>
    <w:p>
      <w:r>
        <w:t>If a security incident is detected:</w:t>
      </w:r>
    </w:p>
    <w:p/>
    <w:p>
      <w:pPr>
        <w:pStyle w:val="ListNumber"/>
      </w:pPr>
      <w:r>
        <w:t>1. **Immediately** rotate all API keys and secrets via Render dashboard</w:t>
      </w:r>
    </w:p>
    <w:p>
      <w:pPr>
        <w:pStyle w:val="ListNumber"/>
      </w:pPr>
      <w:r>
        <w:t>2. **Immediately** revoke all active Supabase sessions</w:t>
      </w:r>
    </w:p>
    <w:p>
      <w:pPr>
        <w:pStyle w:val="ListNumber"/>
      </w:pPr>
      <w:r>
        <w:t>3. Assess the scope of the breach (which data, which users, what time window)</w:t>
      </w:r>
    </w:p>
    <w:p>
      <w:pPr>
        <w:pStyle w:val="ListNumber"/>
      </w:pPr>
      <w:r>
        <w:t>4. Notify affected users within 72 hours (GDPR requirement)</w:t>
      </w:r>
    </w:p>
    <w:p>
      <w:pPr>
        <w:pStyle w:val="ListNumber"/>
      </w:pPr>
      <w:r>
        <w:t>5. Document the incident in `docs/incidents/YYYY-MM-DD-incident.md`</w:t>
      </w:r>
    </w:p>
    <w:p>
      <w:pPr>
        <w:pStyle w:val="ListNumber"/>
      </w:pPr>
      <w:r>
        <w:t>6. Conduct a post-mortem within 5 business days</w:t>
      </w:r>
    </w:p>
    <w:p>
      <w:pPr>
        <w:pStyle w:val="ListNumber"/>
      </w:pPr>
      <w:r>
        <w:t>7. Implement preventive measures and update this policy</w:t>
      </w:r>
    </w:p>
    <w:p/>
    <w:p>
      <w:r>
        <w:br w:type="page"/>
      </w:r>
    </w:p>
    <w:p>
      <w:pPr>
        <w:pStyle w:val="Heading1"/>
      </w:pPr>
      <w:r>
        <w:rPr>
          <w:color w:val="1F3964"/>
        </w:rPr>
        <w:t>Appendix AJ: Product Requirements Document (PRD)</w:t>
      </w:r>
    </w:p>
    <w:p>
      <w:pPr>
        <w:pStyle w:val="Heading2"/>
      </w:pPr>
      <w:r>
        <w:t>Product Requirements Document (PRD)</w:t>
      </w:r>
    </w:p>
    <w:p/>
    <w:p>
      <w:r>
        <w:t>**CEPHO.AI — The Autonomous Chief of Staff**</w:t>
      </w:r>
    </w:p>
    <w:p/>
    <w:p>
      <w:r>
        <w:t>*Version: 1.0*</w:t>
      </w:r>
    </w:p>
    <w:p>
      <w:r>
        <w:t>*Status: Draft*</w:t>
      </w:r>
    </w:p>
    <w:p>
      <w:r>
        <w:t>*Last Updated: 2026-03-01*</w:t>
      </w:r>
    </w:p>
    <w:p/>
    <w:p>
      <w:r>
        <w:t>────────────────────────────────────────────────────────────</w:t>
      </w:r>
    </w:p>
    <w:p/>
    <w:p>
      <w:pPr>
        <w:pStyle w:val="Heading2"/>
      </w:pPr>
      <w:r>
        <w:t>1. Introduction</w:t>
      </w:r>
    </w:p>
    <w:p/>
    <w:p>
      <w:r>
        <w:t>CEPHO.AI is an autonomous platform designed to replicate and automate the core functions of a world-class Chief of Staff. It provides strategic insights, manages projects, automates workflows, and learns continuously to enhance executive decision-making and operational efficiency.</w:t>
      </w:r>
    </w:p>
    <w:p/>
    <w:p>
      <w:r>
        <w:t>This document outlines the product requirements for the CEPHO.AI platform, covering all features, user stories, and acceptance criteria.</w:t>
      </w:r>
    </w:p>
    <w:p/>
    <w:p>
      <w:r>
        <w:t>────────────────────────────────────────────────────────────</w:t>
      </w:r>
    </w:p>
    <w:p/>
    <w:p>
      <w:pPr>
        <w:pStyle w:val="Heading2"/>
      </w:pPr>
      <w:r>
        <w:t>2. Goals</w:t>
      </w:r>
    </w:p>
    <w:p/>
    <w:p>
      <w:pPr>
        <w:pStyle w:val="ListBullet"/>
      </w:pPr>
      <w:r>
        <w:t>**Automate Executive Workflows:** Eliminate 80% of the manual work involved in strategic planning, project management, and daily operations.</w:t>
      </w:r>
    </w:p>
    <w:p>
      <w:pPr>
        <w:pStyle w:val="ListBullet"/>
      </w:pPr>
      <w:r>
        <w:t>**Provide Actionable Intelligence:** Proactively deliver insights and recommendations that drive business growth and mitigate risk.</w:t>
      </w:r>
    </w:p>
    <w:p>
      <w:pPr>
        <w:pStyle w:val="ListBullet"/>
      </w:pPr>
      <w:r>
        <w:t>**Create a Learning System:** Build a platform that improves daily through automated research, user feedback, and performance analysis.</w:t>
      </w:r>
    </w:p>
    <w:p>
      <w:pPr>
        <w:pStyle w:val="ListBullet"/>
      </w:pPr>
      <w:r>
        <w:t>**Achieve Enterprise-Grade Quality:** Deliver a secure, stable, performant, and compliant platform suitable for enterprise clients.</w:t>
      </w:r>
    </w:p>
    <w:p/>
    <w:p>
      <w:r>
        <w:t>────────────────────────────────────────────────────────────</w:t>
      </w:r>
    </w:p>
    <w:p/>
    <w:p>
      <w:pPr>
        <w:pStyle w:val="Heading2"/>
      </w:pPr>
      <w:r>
        <w:t>3. User Personas</w:t>
      </w:r>
    </w:p>
    <w:p/>
    <w:p>
      <w:pPr>
        <w:pStyle w:val="NoSpacing"/>
      </w:pPr>
      <w:r>
        <w:rPr>
          <w:rFonts w:ascii="Courier New" w:hAnsi="Courier New"/>
          <w:sz w:val="18"/>
        </w:rPr>
        <w:t>| Persona | Description |</w:t>
      </w:r>
    </w:p>
    <w:p>
      <w:pPr>
        <w:pStyle w:val="NoSpacing"/>
      </w:pPr>
      <w:r>
        <w:rPr>
          <w:rFonts w:ascii="Courier New" w:hAnsi="Courier New"/>
          <w:sz w:val="18"/>
        </w:rPr>
        <w:t>| :--- | :--- |</w:t>
      </w:r>
    </w:p>
    <w:p>
      <w:pPr>
        <w:pStyle w:val="NoSpacing"/>
      </w:pPr>
      <w:r>
        <w:rPr>
          <w:rFonts w:ascii="Courier New" w:hAnsi="Courier New"/>
          <w:sz w:val="18"/>
        </w:rPr>
        <w:t>| **Victoria Chen (Primary)** | CEO of a mid-sized tech company. Time-poor, data-driven, needs to focus on high-level strategy. Relies on CEPHO.AI as her digital Chief of Staff. |</w:t>
      </w:r>
    </w:p>
    <w:p>
      <w:pPr>
        <w:pStyle w:val="NoSpacing"/>
      </w:pPr>
      <w:r>
        <w:rPr>
          <w:rFonts w:ascii="Courier New" w:hAnsi="Courier New"/>
          <w:sz w:val="18"/>
        </w:rPr>
        <w:t>| **Project Manager** | Responsible for executing projects defined in Project Genesis. Needs clear tasks, timelines, and progress tracking. |</w:t>
      </w:r>
    </w:p>
    <w:p>
      <w:pPr>
        <w:pStyle w:val="NoSpacing"/>
      </w:pPr>
      <w:r>
        <w:rPr>
          <w:rFonts w:ascii="Courier New" w:hAnsi="Courier New"/>
          <w:sz w:val="18"/>
        </w:rPr>
        <w:t>| **Team Member** | Receives tasks from CEPHO.AI agents. Needs clear instructions and a simple way to report progress. |</w:t>
      </w:r>
    </w:p>
    <w:p>
      <w:pPr>
        <w:pStyle w:val="NoSpacing"/>
      </w:pPr>
      <w:r>
        <w:rPr>
          <w:rFonts w:ascii="Courier New" w:hAnsi="Courier New"/>
          <w:sz w:val="18"/>
        </w:rPr>
        <w:t>| **System Administrator** | Manages users, integrations, and billing. Needs a secure and intuitive settings interface. |</w:t>
      </w:r>
    </w:p>
    <w:p/>
    <w:p>
      <w:r>
        <w:t>────────────────────────────────────────────────────────────</w:t>
      </w:r>
    </w:p>
    <w:p/>
    <w:p>
      <w:pPr>
        <w:pStyle w:val="Heading2"/>
      </w:pPr>
      <w:r>
        <w:t>4. Feature Requirements</w:t>
      </w:r>
    </w:p>
    <w:p/>
    <w:p>
      <w:pPr>
        <w:pStyle w:val="Heading3"/>
      </w:pPr>
      <w:r>
        <w:t>4.1. Victoria's Morning Briefing</w:t>
      </w:r>
    </w:p>
    <w:p/>
    <w:p>
      <w:pPr>
        <w:pStyle w:val="ListBullet"/>
      </w:pPr>
      <w:r>
        <w:t>**User Story:** As Victoria, I want to receive a concise, actionable briefing every morning at 06:00, so I can start my day with full context and clear priorities.</w:t>
      </w:r>
    </w:p>
    <w:p>
      <w:pPr>
        <w:pStyle w:val="ListBullet"/>
      </w:pPr>
      <w:r>
        <w:t>**Acceptance Criteria:**</w:t>
      </w:r>
    </w:p>
    <w:p>
      <w:pPr>
        <w:pStyle w:val="ListBullet"/>
      </w:pPr>
      <w:r>
        <w:t>- [ ] Briefing is automatically generated every weekday at 06:00 GMT.</w:t>
      </w:r>
    </w:p>
    <w:p>
      <w:pPr>
        <w:pStyle w:val="ListBullet"/>
      </w:pPr>
      <w:r>
        <w:t>- [ ] Briefing includes: daily summary, top 3 priorities, key insights, weather.</w:t>
      </w:r>
    </w:p>
    <w:p>
      <w:pPr>
        <w:pStyle w:val="ListBullet"/>
      </w:pPr>
      <w:r>
        <w:t>- [ ] Priorities are automatically pulled from the Tasks table.</w:t>
      </w:r>
    </w:p>
    <w:p>
      <w:pPr>
        <w:pStyle w:val="ListBullet"/>
      </w:pPr>
      <w:r>
        <w:t>- [ ] Insights are generated by AI agents based on market data, competitor analysis, and internal performance.</w:t>
      </w:r>
    </w:p>
    <w:p>
      <w:pPr>
        <w:pStyle w:val="ListBullet"/>
      </w:pPr>
      <w:r>
        <w:t>- [ ] Briefing is available as a web page, downloadable PDF, and listenable audio file.</w:t>
      </w:r>
    </w:p>
    <w:p>
      <w:pPr>
        <w:pStyle w:val="ListBullet"/>
      </w:pPr>
      <w:r>
        <w:t>- [ ] Victoria receives a push notification when the briefing is ready.</w:t>
      </w:r>
    </w:p>
    <w:p/>
    <w:p>
      <w:pPr>
        <w:pStyle w:val="Heading3"/>
      </w:pPr>
      <w:r>
        <w:t>4.2. Evening Review</w:t>
      </w:r>
    </w:p>
    <w:p/>
    <w:p>
      <w:pPr>
        <w:pStyle w:val="ListBullet"/>
      </w:pPr>
      <w:r>
        <w:t>**User Story:** As Victoria, I want to review a summary of the day's performance every evening at 18:00, so I can assess progress and plan for tomorrow.</w:t>
      </w:r>
    </w:p>
    <w:p>
      <w:pPr>
        <w:pStyle w:val="ListBullet"/>
      </w:pPr>
      <w:r>
        <w:t>**Acceptance Criteria:**</w:t>
      </w:r>
    </w:p>
    <w:p>
      <w:pPr>
        <w:pStyle w:val="ListBullet"/>
      </w:pPr>
      <w:r>
        <w:t>- [ ] Review is automatically generated every weekday at 18:00 GMT.</w:t>
      </w:r>
    </w:p>
    <w:p>
      <w:pPr>
        <w:pStyle w:val="ListBullet"/>
      </w:pPr>
      <w:r>
        <w:t>- [ ] Review includes: daily performance score, tasks completed vs. pending, key wins, challenges, and AI-generated insights.</w:t>
      </w:r>
    </w:p>
    <w:p>
      <w:pPr>
        <w:pStyle w:val="ListBullet"/>
      </w:pPr>
      <w:r>
        <w:t>- [ ] Victoria can add her own reflections and priorities for the next day.</w:t>
      </w:r>
    </w:p>
    <w:p>
      <w:pPr>
        <w:pStyle w:val="ListBullet"/>
      </w:pPr>
      <w:r>
        <w:t>- [ ] The review is stored historically and can be viewed over time to track trends.</w:t>
      </w:r>
    </w:p>
    <w:p/>
    <w:p>
      <w:pPr>
        <w:pStyle w:val="Heading3"/>
      </w:pPr>
      <w:r>
        <w:t>4.3. Project Genesis</w:t>
      </w:r>
    </w:p>
    <w:p/>
    <w:p>
      <w:pPr>
        <w:pStyle w:val="ListBullet"/>
      </w:pPr>
      <w:r>
        <w:t>**User Story:** As Victoria, I want to initiate new strategic projects through a guided wizard, so the system can automatically set up the project structure, tasks, and agents.</w:t>
      </w:r>
    </w:p>
    <w:p>
      <w:pPr>
        <w:pStyle w:val="ListBullet"/>
      </w:pPr>
      <w:r>
        <w:t>**Acceptance Criteria:**</w:t>
      </w:r>
    </w:p>
    <w:p>
      <w:pPr>
        <w:pStyle w:val="ListBullet"/>
      </w:pPr>
      <w:r>
        <w:t>- [ ] A 7-step wizard guides the user through defining project name, description, goals, phases, budget, and required agents.</w:t>
      </w:r>
    </w:p>
    <w:p>
      <w:pPr>
        <w:pStyle w:val="ListBullet"/>
      </w:pPr>
      <w:r>
        <w:t>- [ ] On completion, a new project is created in the `projects` table.</w:t>
      </w:r>
    </w:p>
    <w:p>
      <w:pPr>
        <w:pStyle w:val="ListBullet"/>
      </w:pPr>
      <w:r>
        <w:t>- [ ] Initial tasks are automatically created in the `tasks` table based on the project phases.</w:t>
      </w:r>
    </w:p>
    <w:p>
      <w:pPr>
        <w:pStyle w:val="ListBullet"/>
      </w:pPr>
      <w:r>
        <w:t>- [ ] Required AI agents are assigned to the project.</w:t>
      </w:r>
    </w:p>
    <w:p>
      <w:pPr>
        <w:pStyle w:val="ListBullet"/>
      </w:pPr>
      <w:r>
        <w:t>- [ ] The project appears on the Operations Dashboard.</w:t>
      </w:r>
    </w:p>
    <w:p/>
    <w:p>
      <w:pPr>
        <w:pStyle w:val="Heading3"/>
      </w:pPr>
      <w:r>
        <w:t>4.4. AI Agents</w:t>
      </w:r>
    </w:p>
    <w:p/>
    <w:p>
      <w:pPr>
        <w:pStyle w:val="ListBullet"/>
      </w:pPr>
      <w:r>
        <w:t>**User Story:** As Victoria, I want a team of specialist AI agents to autonomously perform research, analysis, and operational tasks, so I can delegate work and focus on strategy.</w:t>
      </w:r>
    </w:p>
    <w:p>
      <w:pPr>
        <w:pStyle w:val="ListBullet"/>
      </w:pPr>
      <w:r>
        <w:t>**Acceptance Criteria:**</w:t>
      </w:r>
    </w:p>
    <w:p>
      <w:pPr>
        <w:pStyle w:val="ListBullet"/>
      </w:pPr>
      <w:r>
        <w:t>- [ ] A registry of 49 specialist agents exists, each with a defined role and capabilities.</w:t>
      </w:r>
    </w:p>
    <w:p>
      <w:pPr>
        <w:pStyle w:val="ListBullet"/>
      </w:pPr>
      <w:r>
        <w:t>- [ ] Agents run on a daily schedule (cron jobs) to perform their tasks (e.g., market research, financial analysis).</w:t>
      </w:r>
    </w:p>
    <w:p>
      <w:pPr>
        <w:pStyle w:val="ListBullet"/>
      </w:pPr>
      <w:r>
        <w:t>- [ ] Agents can be assigned to projects and tasks.</w:t>
      </w:r>
    </w:p>
    <w:p>
      <w:pPr>
        <w:pStyle w:val="ListBullet"/>
      </w:pPr>
      <w:r>
        <w:t>- [ ] Agents learn and improve daily by researching their field and suggesting improvements to the Chief of Staff (Victoria).</w:t>
      </w:r>
    </w:p>
    <w:p>
      <w:pPr>
        <w:pStyle w:val="ListBullet"/>
      </w:pPr>
      <w:r>
        <w:t>- [ ] Agent performance is tracked and can be monitored in the AI Agents dashboard.</w:t>
      </w:r>
    </w:p>
    <w:p/>
    <w:p>
      <w:pPr>
        <w:pStyle w:val="Heading3"/>
      </w:pPr>
      <w:r>
        <w:t>4.5. Settings</w:t>
      </w:r>
    </w:p>
    <w:p/>
    <w:p>
      <w:pPr>
        <w:pStyle w:val="ListBullet"/>
      </w:pPr>
      <w:r>
        <w:t>**User Story:** As an administrator, I want to manage all aspects of the platform from a single, secure settings area.</w:t>
      </w:r>
    </w:p>
    <w:p>
      <w:pPr>
        <w:pStyle w:val="ListBullet"/>
      </w:pPr>
      <w:r>
        <w:t>**Acceptance Criteria:**</w:t>
      </w:r>
    </w:p>
    <w:p>
      <w:pPr>
        <w:pStyle w:val="ListBullet"/>
      </w:pPr>
      <w:r>
        <w:t>- [ ] All 19 settings tabs are fully functional.</w:t>
      </w:r>
    </w:p>
    <w:p>
      <w:pPr>
        <w:pStyle w:val="ListBullet"/>
      </w:pPr>
      <w:r>
        <w:t>- [ ] Users can manage their profile, security settings (2FA), and notifications.</w:t>
      </w:r>
    </w:p>
    <w:p>
      <w:pPr>
        <w:pStyle w:val="ListBullet"/>
      </w:pPr>
      <w:r>
        <w:t>- [ ] Administrators can manage users, billing, and subscriptions.</w:t>
      </w:r>
    </w:p>
    <w:p>
      <w:pPr>
        <w:pStyle w:val="ListBullet"/>
      </w:pPr>
      <w:r>
        <w:t>- [ ] All third-party integrations (Notion, Slack, etc.) can be connected and configured.</w:t>
      </w:r>
    </w:p>
    <w:p>
      <w:pPr>
        <w:pStyle w:val="ListBullet"/>
      </w:pPr>
      <w:r>
        <w:t>- [ ] The Vault provides a secure area for sensitive documents and contracts.</w:t>
      </w:r>
    </w:p>
    <w:p/>
    <w:p>
      <w:r>
        <w:t>────────────────────────────────────────────────────────────</w:t>
      </w:r>
    </w:p>
    <w:p/>
    <w:p>
      <w:pPr>
        <w:pStyle w:val="Heading2"/>
      </w:pPr>
      <w:r>
        <w:t>5. Non-Functional Requirements</w:t>
      </w:r>
    </w:p>
    <w:p/>
    <w:p>
      <w:pPr>
        <w:pStyle w:val="NoSpacing"/>
      </w:pPr>
      <w:r>
        <w:rPr>
          <w:rFonts w:ascii="Courier New" w:hAnsi="Courier New"/>
          <w:sz w:val="18"/>
        </w:rPr>
        <w:t>| Category | Requirement |</w:t>
      </w:r>
    </w:p>
    <w:p>
      <w:pPr>
        <w:pStyle w:val="NoSpacing"/>
      </w:pPr>
      <w:r>
        <w:rPr>
          <w:rFonts w:ascii="Courier New" w:hAnsi="Courier New"/>
          <w:sz w:val="18"/>
        </w:rPr>
        <w:t>| :--- | :--- |</w:t>
      </w:r>
    </w:p>
    <w:p>
      <w:pPr>
        <w:pStyle w:val="NoSpacing"/>
      </w:pPr>
      <w:r>
        <w:rPr>
          <w:rFonts w:ascii="Courier New" w:hAnsi="Courier New"/>
          <w:sz w:val="18"/>
        </w:rPr>
        <w:t>| **Performance** | All pages must load in under 2 seconds. API responses must be under 500ms (p95). |</w:t>
      </w:r>
    </w:p>
    <w:p>
      <w:pPr>
        <w:pStyle w:val="NoSpacing"/>
      </w:pPr>
      <w:r>
        <w:rPr>
          <w:rFonts w:ascii="Courier New" w:hAnsi="Courier New"/>
          <w:sz w:val="18"/>
        </w:rPr>
        <w:t>| **Security** | Must pass all checks in `SECURITY.md`. No unauthenticated access to any resource. |</w:t>
      </w:r>
    </w:p>
    <w:p>
      <w:pPr>
        <w:pStyle w:val="NoSpacing"/>
      </w:pPr>
      <w:r>
        <w:rPr>
          <w:rFonts w:ascii="Courier New" w:hAnsi="Courier New"/>
          <w:sz w:val="18"/>
        </w:rPr>
        <w:t>| **Scalability** | Must support 1,000 concurrent users with no degradation in performance. |</w:t>
      </w:r>
    </w:p>
    <w:p>
      <w:pPr>
        <w:pStyle w:val="NoSpacing"/>
      </w:pPr>
      <w:r>
        <w:rPr>
          <w:rFonts w:ascii="Courier New" w:hAnsi="Courier New"/>
          <w:sz w:val="18"/>
        </w:rPr>
        <w:t>| **Reliability** | 99.9% uptime. All deployments must be zero-downtime. |</w:t>
      </w:r>
    </w:p>
    <w:p>
      <w:pPr>
        <w:pStyle w:val="NoSpacing"/>
      </w:pPr>
      <w:r>
        <w:rPr>
          <w:rFonts w:ascii="Courier New" w:hAnsi="Courier New"/>
          <w:sz w:val="18"/>
        </w:rPr>
        <w:t>| **Accessibility** | Must be WCAG 2.1 AA compliant. |</w:t>
      </w:r>
    </w:p>
    <w:p>
      <w:pPr>
        <w:pStyle w:val="NoSpacing"/>
      </w:pPr>
      <w:r>
        <w:rPr>
          <w:rFonts w:ascii="Courier New" w:hAnsi="Courier New"/>
          <w:sz w:val="18"/>
        </w:rPr>
        <w:t>| **Mobile** | All pages must be fully responsive and usable on a mobile portrait screen. |</w:t>
      </w:r>
    </w:p>
    <w:p/>
    <w:p>
      <w:r>
        <w:t>────────────────────────────────────────────────────────────</w:t>
      </w:r>
    </w:p>
    <w:p/>
    <w:p>
      <w:pPr>
        <w:pStyle w:val="Heading2"/>
      </w:pPr>
      <w:r>
        <w:t>6. Out of Scope for v1.0</w:t>
      </w:r>
    </w:p>
    <w:p/>
    <w:p>
      <w:pPr>
        <w:pStyle w:val="ListBullet"/>
      </w:pPr>
      <w:r>
        <w:t>White-labelling / custom branding</w:t>
      </w:r>
    </w:p>
    <w:p>
      <w:pPr>
        <w:pStyle w:val="ListBullet"/>
      </w:pPr>
      <w:r>
        <w:t>Public API for third-party developers</w:t>
      </w:r>
    </w:p>
    <w:p>
      <w:pPr>
        <w:pStyle w:val="ListBullet"/>
      </w:pPr>
      <w:r>
        <w:t>On-premise deployment option</w:t>
      </w:r>
    </w:p>
    <w:p>
      <w:pPr>
        <w:pStyle w:val="ListBullet"/>
      </w:pPr>
      <w:r>
        <w:t>Real-time collaboration features (e.g., Google Docs style editing)</w:t>
      </w:r>
    </w:p>
    <w:p/>
    <w:p>
      <w:r>
        <w:br w:type="page"/>
      </w:r>
    </w:p>
    <w:p>
      <w:pPr>
        <w:pStyle w:val="Heading1"/>
      </w:pPr>
      <w:r>
        <w:rPr>
          <w:color w:val="1F3964"/>
        </w:rPr>
        <w:t>Appendix AK: Phase 2 Remediation Plan</w:t>
      </w:r>
    </w:p>
    <w:p>
      <w:pPr>
        <w:pStyle w:val="Heading2"/>
      </w:pPr>
      <w:r>
        <w:t>CEPHO Phase 2 Remediation Plan</w:t>
      </w:r>
    </w:p>
    <w:p>
      <w:r>
        <w:t>**Date:** 2026-03-01</w:t>
      </w:r>
    </w:p>
    <w:p>
      <w:r>
        <w:t>**Based on:** Full live audit — GitHub, live site (every page/button), Supabase DB</w:t>
      </w:r>
    </w:p>
    <w:p/>
    <w:p>
      <w:r>
        <w:t>────────────────────────────────────────────────────────────</w:t>
      </w:r>
    </w:p>
    <w:p/>
    <w:p>
      <w:pPr>
        <w:pStyle w:val="Heading2"/>
      </w:pPr>
      <w:r>
        <w:t>Audit Summary: What Is Actually Broken</w:t>
      </w:r>
    </w:p>
    <w:p/>
    <w:p>
      <w:pPr>
        <w:pStyle w:val="Heading3"/>
      </w:pPr>
      <w:r>
        <w:t>What Works ✅</w:t>
      </w:r>
    </w:p>
    <w:p>
      <w:pPr>
        <w:pStyle w:val="ListBullet"/>
      </w:pPr>
      <w:r>
        <w:t>Login (PIN gate) and session persistence</w:t>
      </w:r>
    </w:p>
    <w:p>
      <w:pPr>
        <w:pStyle w:val="ListBullet"/>
      </w:pPr>
      <w:r>
        <w:t>Nexus Dashboard — loads with real data (12 ideas, 47 consultations, 23 tasks, 3 projects)</w:t>
      </w:r>
    </w:p>
    <w:p>
      <w:pPr>
        <w:pStyle w:val="ListBullet"/>
      </w:pPr>
      <w:r>
        <w:t>Victoria's Daily Briefing — loads and displays content</w:t>
      </w:r>
    </w:p>
    <w:p>
      <w:pPr>
        <w:pStyle w:val="ListBullet"/>
      </w:pPr>
      <w:r>
        <w:t>Chief of Staff — active agents list loads</w:t>
      </w:r>
    </w:p>
    <w:p>
      <w:pPr>
        <w:pStyle w:val="ListBullet"/>
      </w:pPr>
      <w:r>
        <w:t>QA Task Status — loads</w:t>
      </w:r>
    </w:p>
    <w:p>
      <w:pPr>
        <w:pStyle w:val="ListBullet"/>
      </w:pPr>
      <w:r>
        <w:t>SME Team list — loads</w:t>
      </w:r>
    </w:p>
    <w:p>
      <w:pPr>
        <w:pStyle w:val="ListBullet"/>
      </w:pPr>
      <w:r>
        <w:t>Expert Consultation counts — loads</w:t>
      </w:r>
    </w:p>
    <w:p>
      <w:pPr>
        <w:pStyle w:val="ListBullet"/>
      </w:pPr>
      <w:r>
        <w:t>AI Agents Monitoring — loads</w:t>
      </w:r>
    </w:p>
    <w:p>
      <w:pPr>
        <w:pStyle w:val="ListBullet"/>
      </w:pPr>
      <w:r>
        <w:t>Feature Flags — loads</w:t>
      </w:r>
    </w:p>
    <w:p>
      <w:pPr>
        <w:pStyle w:val="ListBullet"/>
      </w:pPr>
      <w:r>
        <w:t>Project Genesis list — loads</w:t>
      </w:r>
    </w:p>
    <w:p>
      <w:pPr>
        <w:pStyle w:val="ListBullet"/>
      </w:pPr>
      <w:r>
        <w:t>Settings — loads</w:t>
      </w:r>
    </w:p>
    <w:p>
      <w:pPr>
        <w:pStyle w:val="ListBullet"/>
      </w:pPr>
      <w:r>
        <w:t>Subscription Tracker summary — loads</w:t>
      </w:r>
    </w:p>
    <w:p/>
    <w:p>
      <w:pPr>
        <w:pStyle w:val="Heading3"/>
      </w:pPr>
      <w:r>
        <w:t>What Is Broken ❌</w:t>
      </w:r>
    </w:p>
    <w:p/>
    <w:p>
      <w:pPr>
        <w:pStyle w:val="Heading4"/>
      </w:pPr>
      <w:r>
        <w:t>CRITICAL — Pages crash or show nothing</w:t>
      </w:r>
    </w:p>
    <w:p>
      <w:pPr>
        <w:pStyle w:val="NoSpacing"/>
      </w:pPr>
      <w:r>
        <w:rPr>
          <w:rFonts w:ascii="Courier New" w:hAnsi="Courier New"/>
          <w:sz w:val="18"/>
        </w:rPr>
        <w:t>| ID | Page | Root Cause |</w:t>
      </w:r>
    </w:p>
    <w:p>
      <w:r>
        <w:t>|----|------|-----------|</w:t>
      </w:r>
    </w:p>
    <w:p>
      <w:pPr>
        <w:pStyle w:val="NoSpacing"/>
      </w:pPr>
      <w:r>
        <w:rPr>
          <w:rFonts w:ascii="Courier New" w:hAnsi="Courier New"/>
          <w:sz w:val="18"/>
        </w:rPr>
        <w:t>| P2-01 | **Innovation Hub** | `useMemo is not defined` runtime crash (fixed in latest deploy) |</w:t>
      </w:r>
    </w:p>
    <w:p>
      <w:pPr>
        <w:pStyle w:val="NoSpacing"/>
      </w:pPr>
      <w:r>
        <w:rPr>
          <w:rFonts w:ascii="Courier New" w:hAnsi="Courier New"/>
          <w:sz w:val="18"/>
        </w:rPr>
        <w:t>| P2-02 | **Persephone Board** | `useToast must be used within ToastProvider` crash (fixed in latest deploy) |</w:t>
      </w:r>
    </w:p>
    <w:p>
      <w:pPr>
        <w:pStyle w:val="NoSpacing"/>
      </w:pPr>
      <w:r>
        <w:rPr>
          <w:rFonts w:ascii="Courier New" w:hAnsi="Courier New"/>
          <w:sz w:val="18"/>
        </w:rPr>
        <w:t>| P2-03 | **AI Agents page** | `useCallback` duplicate import crash (fixed in latest deploy) |</w:t>
      </w:r>
    </w:p>
    <w:p>
      <w:pPr>
        <w:pStyle w:val="NoSpacing"/>
      </w:pPr>
      <w:r>
        <w:rPr>
          <w:rFonts w:ascii="Courier New" w:hAnsi="Courier New"/>
          <w:sz w:val="18"/>
        </w:rPr>
        <w:t>| P2-04 | **Sidebar/Dialog/Chart UI** | Missing `useMemo`/`useCallback` imports in core UI components (fixed in latest deploy) |</w:t>
      </w:r>
    </w:p>
    <w:p/>
    <w:p>
      <w:pPr>
        <w:pStyle w:val="Heading4"/>
      </w:pPr>
      <w:r>
        <w:t>HIGH — Features exist but produce no output</w:t>
      </w:r>
    </w:p>
    <w:p>
      <w:pPr>
        <w:pStyle w:val="NoSpacing"/>
      </w:pPr>
      <w:r>
        <w:rPr>
          <w:rFonts w:ascii="Courier New" w:hAnsi="Courier New"/>
          <w:sz w:val="18"/>
        </w:rPr>
        <w:t>| ID | Feature | Root Cause |</w:t>
      </w:r>
    </w:p>
    <w:p>
      <w:r>
        <w:t>|----|---------|-----------|</w:t>
      </w:r>
    </w:p>
    <w:p>
      <w:pPr>
        <w:pStyle w:val="NoSpacing"/>
      </w:pPr>
      <w:r>
        <w:rPr>
          <w:rFonts w:ascii="Courier New" w:hAnsi="Courier New"/>
          <w:sz w:val="18"/>
        </w:rPr>
        <w:t>| P2-05 | **Persephone Board chat** | `expertChat.startSession` POST blocked by CSRF in browser (needs session cookie) — works once logged in |</w:t>
      </w:r>
    </w:p>
    <w:p>
      <w:pPr>
        <w:pStyle w:val="NoSpacing"/>
      </w:pPr>
      <w:r>
        <w:rPr>
          <w:rFonts w:ascii="Courier New" w:hAnsi="Courier New"/>
          <w:sz w:val="18"/>
        </w:rPr>
        <w:t>| P2-06 | **Evening Review** | `eveningReview.createSession` — no seed data; creates empty session but shows nothing |</w:t>
      </w:r>
    </w:p>
    <w:p>
      <w:pPr>
        <w:pStyle w:val="NoSpacing"/>
      </w:pPr>
      <w:r>
        <w:rPr>
          <w:rFonts w:ascii="Courier New" w:hAnsi="Courier New"/>
          <w:sz w:val="18"/>
        </w:rPr>
        <w:t>| P2-07 | **Document Library** | No documents seeded in DB — page loads but shows empty state |</w:t>
      </w:r>
    </w:p>
    <w:p>
      <w:pPr>
        <w:pStyle w:val="NoSpacing"/>
      </w:pPr>
      <w:r>
        <w:rPr>
          <w:rFonts w:ascii="Courier New" w:hAnsi="Courier New"/>
          <w:sz w:val="18"/>
        </w:rPr>
        <w:t>| P2-08 | **Innovation Hub ideas** | Only 12 ideas seeded — page loads but most filter tabs show empty |</w:t>
      </w:r>
    </w:p>
    <w:p>
      <w:pPr>
        <w:pStyle w:val="NoSpacing"/>
      </w:pPr>
      <w:r>
        <w:rPr>
          <w:rFonts w:ascii="Courier New" w:hAnsi="Courier New"/>
          <w:sz w:val="18"/>
        </w:rPr>
        <w:t>| P2-09 | **Workflows page** | No workflows in DB — page shows empty state |</w:t>
      </w:r>
    </w:p>
    <w:p>
      <w:pPr>
        <w:pStyle w:val="NoSpacing"/>
      </w:pPr>
      <w:r>
        <w:rPr>
          <w:rFonts w:ascii="Courier New" w:hAnsi="Courier New"/>
          <w:sz w:val="18"/>
        </w:rPr>
        <w:t>| P2-10 | **Notifications** | No notifications seeded — bell icon shows 0 |</w:t>
      </w:r>
    </w:p>
    <w:p>
      <w:pPr>
        <w:pStyle w:val="NoSpacing"/>
      </w:pPr>
      <w:r>
        <w:rPr>
          <w:rFonts w:ascii="Courier New" w:hAnsi="Courier New"/>
          <w:sz w:val="18"/>
        </w:rPr>
        <w:t>| P2-11 | **Subscription Tracker** | No subscriptions seeded — shows empty state |</w:t>
      </w:r>
    </w:p>
    <w:p>
      <w:pPr>
        <w:pStyle w:val="NoSpacing"/>
      </w:pPr>
      <w:r>
        <w:rPr>
          <w:rFonts w:ascii="Courier New" w:hAnsi="Courier New"/>
          <w:sz w:val="18"/>
        </w:rPr>
        <w:t>| P2-12 | **Victoria's Briefing actions** | "Generate Briefing" button calls mutation but no AI key configured for briefing generation |</w:t>
      </w:r>
    </w:p>
    <w:p>
      <w:pPr>
        <w:pStyle w:val="NoSpacing"/>
      </w:pPr>
      <w:r>
        <w:rPr>
          <w:rFonts w:ascii="Courier New" w:hAnsi="Courier New"/>
          <w:sz w:val="18"/>
        </w:rPr>
        <w:t>| P2-13 | **AI Agents detail page** | REST `/api/agents/:id` returns mock data, not real agent metrics from DB |</w:t>
      </w:r>
    </w:p>
    <w:p/>
    <w:p>
      <w:pPr>
        <w:pStyle w:val="Heading4"/>
      </w:pPr>
      <w:r>
        <w:t>MEDIUM — Pages load but have broken interactions</w:t>
      </w:r>
    </w:p>
    <w:p>
      <w:pPr>
        <w:pStyle w:val="NoSpacing"/>
      </w:pPr>
      <w:r>
        <w:rPr>
          <w:rFonts w:ascii="Courier New" w:hAnsi="Courier New"/>
          <w:sz w:val="18"/>
        </w:rPr>
        <w:t>| ID | Feature | Root Cause |</w:t>
      </w:r>
    </w:p>
    <w:p>
      <w:r>
        <w:t>|----|---------|-----------|</w:t>
      </w:r>
    </w:p>
    <w:p>
      <w:pPr>
        <w:pStyle w:val="NoSpacing"/>
      </w:pPr>
      <w:r>
        <w:rPr>
          <w:rFonts w:ascii="Courier New" w:hAnsi="Courier New"/>
          <w:sz w:val="18"/>
        </w:rPr>
        <w:t>| P2-14 | **Chief of Staff task creation** | `cosTasks.create` mutation — no form validation feedback on error |</w:t>
      </w:r>
    </w:p>
    <w:p>
      <w:pPr>
        <w:pStyle w:val="NoSpacing"/>
      </w:pPr>
      <w:r>
        <w:rPr>
          <w:rFonts w:ascii="Courier New" w:hAnsi="Courier New"/>
          <w:sz w:val="18"/>
        </w:rPr>
        <w:t>| P2-15 | **Project Genesis wizard** | Wizard steps work but `projectGenesis.initiate` creates project with no AI agent assigned |</w:t>
      </w:r>
    </w:p>
    <w:p>
      <w:pPr>
        <w:pStyle w:val="NoSpacing"/>
      </w:pPr>
      <w:r>
        <w:rPr>
          <w:rFonts w:ascii="Courier New" w:hAnsi="Courier New"/>
          <w:sz w:val="18"/>
        </w:rPr>
        <w:t>| P2-16 | **AI SMEs consultation** | `expertConsultation.create` works but no real AI response — returns stub |</w:t>
      </w:r>
    </w:p>
    <w:p>
      <w:pPr>
        <w:pStyle w:val="NoSpacing"/>
      </w:pPr>
      <w:r>
        <w:rPr>
          <w:rFonts w:ascii="Courier New" w:hAnsi="Courier New"/>
          <w:sz w:val="18"/>
        </w:rPr>
        <w:t>| P2-17 | **Expert Recommendation** | Returns static recommendations, not personalised to user context |</w:t>
      </w:r>
    </w:p>
    <w:p>
      <w:pPr>
        <w:pStyle w:val="NoSpacing"/>
      </w:pPr>
      <w:r>
        <w:rPr>
          <w:rFonts w:ascii="Courier New" w:hAnsi="Courier New"/>
          <w:sz w:val="18"/>
        </w:rPr>
        <w:t>| P2-18 | **Analytics page** | Feature flags load but charts show no real usage data |</w:t>
      </w:r>
    </w:p>
    <w:p>
      <w:pPr>
        <w:pStyle w:val="NoSpacing"/>
      </w:pPr>
      <w:r>
        <w:rPr>
          <w:rFonts w:ascii="Courier New" w:hAnsi="Courier New"/>
          <w:sz w:val="18"/>
        </w:rPr>
        <w:t>| P2-19 | **Settings — integrations** | Integration status shows "Disconnected" for all — OAuth flows not implemented |</w:t>
      </w:r>
    </w:p>
    <w:p>
      <w:pPr>
        <w:pStyle w:val="NoSpacing"/>
      </w:pPr>
      <w:r>
        <w:rPr>
          <w:rFonts w:ascii="Courier New" w:hAnsi="Courier New"/>
          <w:sz w:val="18"/>
        </w:rPr>
        <w:t>| P2-20 | **Vault tab in Settings** | Redirects correctly but the vault content is static mock data |</w:t>
      </w:r>
    </w:p>
    <w:p/>
    <w:p>
      <w:pPr>
        <w:pStyle w:val="Heading4"/>
      </w:pPr>
      <w:r>
        <w:t>LOW — Minor UX issues</w:t>
      </w:r>
    </w:p>
    <w:p>
      <w:pPr>
        <w:pStyle w:val="NoSpacing"/>
      </w:pPr>
      <w:r>
        <w:rPr>
          <w:rFonts w:ascii="Courier New" w:hAnsi="Courier New"/>
          <w:sz w:val="18"/>
        </w:rPr>
        <w:t>| ID | Issue | Detail |</w:t>
      </w:r>
    </w:p>
    <w:p>
      <w:r>
        <w:t>|----|-------|--------|</w:t>
      </w:r>
    </w:p>
    <w:p>
      <w:pPr>
        <w:pStyle w:val="NoSpacing"/>
      </w:pPr>
      <w:r>
        <w:rPr>
          <w:rFonts w:ascii="Courier New" w:hAnsi="Courier New"/>
          <w:sz w:val="18"/>
        </w:rPr>
        <w:t>| P2-21 | Sidebar nav `/vault` link | Still points to `/vault` not `/settings?tab=vault` |</w:t>
      </w:r>
    </w:p>
    <w:p>
      <w:pPr>
        <w:pStyle w:val="NoSpacing"/>
      </w:pPr>
      <w:r>
        <w:rPr>
          <w:rFonts w:ascii="Courier New" w:hAnsi="Courier New"/>
          <w:sz w:val="18"/>
        </w:rPr>
        <w:t>| P2-22 | Theme picker | Colour changes apply but don't persist on page refresh |</w:t>
      </w:r>
    </w:p>
    <w:p>
      <w:pPr>
        <w:pStyle w:val="NoSpacing"/>
      </w:pPr>
      <w:r>
        <w:rPr>
          <w:rFonts w:ascii="Courier New" w:hAnsi="Courier New"/>
          <w:sz w:val="18"/>
        </w:rPr>
        <w:t>| P2-23 | Mobile layout | Several pages overflow on mobile viewport |</w:t>
      </w:r>
    </w:p>
    <w:p>
      <w:pPr>
        <w:pStyle w:val="NoSpacing"/>
      </w:pPr>
      <w:r>
        <w:rPr>
          <w:rFonts w:ascii="Courier New" w:hAnsi="Courier New"/>
          <w:sz w:val="18"/>
        </w:rPr>
        <w:t>| P2-24 | Empty state messages | Generic "No data" messages — need contextual empty states with CTAs |</w:t>
      </w:r>
    </w:p>
    <w:p/>
    <w:p>
      <w:r>
        <w:t>────────────────────────────────────────────────────────────</w:t>
      </w:r>
    </w:p>
    <w:p/>
    <w:p>
      <w:pPr>
        <w:pStyle w:val="Heading2"/>
      </w:pPr>
      <w:r>
        <w:t>Phase 2 Execution Plan</w:t>
      </w:r>
    </w:p>
    <w:p/>
    <w:p>
      <w:pPr>
        <w:pStyle w:val="Heading3"/>
      </w:pPr>
      <w:r>
        <w:t>Sprint 1 — Make Every Page Show Real Data (Priority: CRITICAL)</w:t>
      </w:r>
    </w:p>
    <w:p>
      <w:r>
        <w:t>**Goal:** No empty states on any page. Every page shows meaningful content.</w:t>
      </w:r>
    </w:p>
    <w:p/>
    <w:p>
      <w:pPr>
        <w:pStyle w:val="NoSpacing"/>
      </w:pPr>
      <w:r>
        <w:rPr>
          <w:rFonts w:ascii="Courier New" w:hAnsi="Courier New"/>
          <w:sz w:val="18"/>
        </w:rPr>
        <w:t>| Task | Action | Effort |</w:t>
      </w:r>
    </w:p>
    <w:p>
      <w:r>
        <w:t>|------|--------|--------|</w:t>
      </w:r>
    </w:p>
    <w:p>
      <w:pPr>
        <w:pStyle w:val="NoSpacing"/>
      </w:pPr>
      <w:r>
        <w:rPr>
          <w:rFonts w:ascii="Courier New" w:hAnsi="Courier New"/>
          <w:sz w:val="18"/>
        </w:rPr>
        <w:t>| P2-S1-01 | Seed comprehensive demo data: 20 documents, 10 workflows, 15 notifications, 8 subscriptions, 30 innovation ideas | 2h |</w:t>
      </w:r>
    </w:p>
    <w:p>
      <w:pPr>
        <w:pStyle w:val="NoSpacing"/>
      </w:pPr>
      <w:r>
        <w:rPr>
          <w:rFonts w:ascii="Courier New" w:hAnsi="Courier New"/>
          <w:sz w:val="18"/>
        </w:rPr>
        <w:t>| P2-S1-02 | Seed evening review sessions (5 historical + 1 active) | 30m |</w:t>
      </w:r>
    </w:p>
    <w:p>
      <w:pPr>
        <w:pStyle w:val="NoSpacing"/>
      </w:pPr>
      <w:r>
        <w:rPr>
          <w:rFonts w:ascii="Courier New" w:hAnsi="Courier New"/>
          <w:sz w:val="18"/>
        </w:rPr>
        <w:t>| P2-S1-03 | Seed AI agent metrics in DB (tasks, success rates, response times) | 1h |</w:t>
      </w:r>
    </w:p>
    <w:p>
      <w:pPr>
        <w:pStyle w:val="NoSpacing"/>
      </w:pPr>
      <w:r>
        <w:rPr>
          <w:rFonts w:ascii="Courier New" w:hAnsi="Courier New"/>
          <w:sz w:val="18"/>
        </w:rPr>
        <w:t>| P2-S1-04 | Replace all "No data" empty states with contextual messages + CTAs | 2h |</w:t>
      </w:r>
    </w:p>
    <w:p/>
    <w:p>
      <w:pPr>
        <w:pStyle w:val="Heading3"/>
      </w:pPr>
      <w:r>
        <w:t>Sprint 2 — Fix All Broken Interactions (Priority: HIGH)</w:t>
      </w:r>
    </w:p>
    <w:p>
      <w:r>
        <w:t>**Goal:** Every button does something real.</w:t>
      </w:r>
    </w:p>
    <w:p/>
    <w:p>
      <w:pPr>
        <w:pStyle w:val="NoSpacing"/>
      </w:pPr>
      <w:r>
        <w:rPr>
          <w:rFonts w:ascii="Courier New" w:hAnsi="Courier New"/>
          <w:sz w:val="18"/>
        </w:rPr>
        <w:t>| Task | Action | Effort |</w:t>
      </w:r>
    </w:p>
    <w:p>
      <w:r>
        <w:t>|------|--------|--------|</w:t>
      </w:r>
    </w:p>
    <w:p>
      <w:pPr>
        <w:pStyle w:val="NoSpacing"/>
      </w:pPr>
      <w:r>
        <w:rPr>
          <w:rFonts w:ascii="Courier New" w:hAnsi="Courier New"/>
          <w:sz w:val="18"/>
        </w:rPr>
        <w:t>| P2-S2-01 | Wire Victoria's Briefing "Generate" button to OpenAI (use existing `OPENAI_API_KEY`) | 2h |</w:t>
      </w:r>
    </w:p>
    <w:p>
      <w:pPr>
        <w:pStyle w:val="NoSpacing"/>
      </w:pPr>
      <w:r>
        <w:rPr>
          <w:rFonts w:ascii="Courier New" w:hAnsi="Courier New"/>
          <w:sz w:val="18"/>
        </w:rPr>
        <w:t>| P2-S2-02 | Wire AI SME consultation to real OpenAI responses (each SME has a system prompt) | 3h |</w:t>
      </w:r>
    </w:p>
    <w:p>
      <w:pPr>
        <w:pStyle w:val="NoSpacing"/>
      </w:pPr>
      <w:r>
        <w:rPr>
          <w:rFonts w:ascii="Courier New" w:hAnsi="Courier New"/>
          <w:sz w:val="18"/>
        </w:rPr>
        <w:t>| P2-S2-03 | Wire Expert Recommendation to use user's project/task context | 2h |</w:t>
      </w:r>
    </w:p>
    <w:p>
      <w:pPr>
        <w:pStyle w:val="NoSpacing"/>
      </w:pPr>
      <w:r>
        <w:rPr>
          <w:rFonts w:ascii="Courier New" w:hAnsi="Courier New"/>
          <w:sz w:val="18"/>
        </w:rPr>
        <w:t>| P2-S2-04 | Fix Project Genesis wizard — assign AI agent on project creation | 1h |</w:t>
      </w:r>
    </w:p>
    <w:p>
      <w:pPr>
        <w:pStyle w:val="NoSpacing"/>
      </w:pPr>
      <w:r>
        <w:rPr>
          <w:rFonts w:ascii="Courier New" w:hAnsi="Courier New"/>
          <w:sz w:val="18"/>
        </w:rPr>
        <w:t>| P2-S2-05 | Fix Chief of Staff task creation form — add proper validation + success feedback | 1h |</w:t>
      </w:r>
    </w:p>
    <w:p>
      <w:pPr>
        <w:pStyle w:val="NoSpacing"/>
      </w:pPr>
      <w:r>
        <w:rPr>
          <w:rFonts w:ascii="Courier New" w:hAnsi="Courier New"/>
          <w:sz w:val="18"/>
        </w:rPr>
        <w:t>| P2-S2-06 | Fix theme persistence — save theme to DB via `settings.update` | 1h |</w:t>
      </w:r>
    </w:p>
    <w:p/>
    <w:p>
      <w:pPr>
        <w:pStyle w:val="Heading3"/>
      </w:pPr>
      <w:r>
        <w:t>Sprint 3 — Real AI Responses Everywhere (Priority: HIGH)</w:t>
      </w:r>
    </w:p>
    <w:p>
      <w:r>
        <w:t>**Goal:** Every AI-powered feature returns real AI output.</w:t>
      </w:r>
    </w:p>
    <w:p/>
    <w:p>
      <w:pPr>
        <w:pStyle w:val="NoSpacing"/>
      </w:pPr>
      <w:r>
        <w:rPr>
          <w:rFonts w:ascii="Courier New" w:hAnsi="Courier New"/>
          <w:sz w:val="18"/>
        </w:rPr>
        <w:t>| Task | Action | Effort |</w:t>
      </w:r>
    </w:p>
    <w:p>
      <w:r>
        <w:t>|------|--------|--------|</w:t>
      </w:r>
    </w:p>
    <w:p>
      <w:pPr>
        <w:pStyle w:val="NoSpacing"/>
      </w:pPr>
      <w:r>
        <w:rPr>
          <w:rFonts w:ascii="Courier New" w:hAnsi="Courier New"/>
          <w:sz w:val="18"/>
        </w:rPr>
        <w:t>| P2-S3-01 | Persephone Board — verify live chat works end-to-end in browser (CSRF + session) | 1h |</w:t>
      </w:r>
    </w:p>
    <w:p>
      <w:pPr>
        <w:pStyle w:val="NoSpacing"/>
      </w:pPr>
      <w:r>
        <w:rPr>
          <w:rFonts w:ascii="Courier New" w:hAnsi="Courier New"/>
          <w:sz w:val="18"/>
        </w:rPr>
        <w:t>| P2-S3-02 | Evening Review — wire AI summary generation using OpenAI | 2h |</w:t>
      </w:r>
    </w:p>
    <w:p>
      <w:pPr>
        <w:pStyle w:val="NoSpacing"/>
      </w:pPr>
      <w:r>
        <w:rPr>
          <w:rFonts w:ascii="Courier New" w:hAnsi="Courier New"/>
          <w:sz w:val="18"/>
        </w:rPr>
        <w:t>| P2-S3-03 | Chief of Staff — wire AI task prioritisation using OpenAI | 2h |</w:t>
      </w:r>
    </w:p>
    <w:p>
      <w:pPr>
        <w:pStyle w:val="NoSpacing"/>
      </w:pPr>
      <w:r>
        <w:rPr>
          <w:rFonts w:ascii="Courier New" w:hAnsi="Courier New"/>
          <w:sz w:val="18"/>
        </w:rPr>
        <w:t>| P2-S3-04 | Innovation Hub — wire AI idea scoring/validation | 2h |</w:t>
      </w:r>
    </w:p>
    <w:p>
      <w:pPr>
        <w:pStyle w:val="NoSpacing"/>
      </w:pPr>
      <w:r>
        <w:rPr>
          <w:rFonts w:ascii="Courier New" w:hAnsi="Courier New"/>
          <w:sz w:val="18"/>
        </w:rPr>
        <w:t>| P2-S3-05 | Document Library — wire AI document summarisation | 2h |</w:t>
      </w:r>
    </w:p>
    <w:p/>
    <w:p>
      <w:pPr>
        <w:pStyle w:val="Heading3"/>
      </w:pPr>
      <w:r>
        <w:t>Sprint 4 — Integration Connectivity (Priority: MEDIUM)</w:t>
      </w:r>
    </w:p>
    <w:p>
      <w:r>
        <w:t>**Goal:** At least 3 integrations are live and pulling real data.</w:t>
      </w:r>
    </w:p>
    <w:p/>
    <w:p>
      <w:pPr>
        <w:pStyle w:val="NoSpacing"/>
      </w:pPr>
      <w:r>
        <w:rPr>
          <w:rFonts w:ascii="Courier New" w:hAnsi="Courier New"/>
          <w:sz w:val="18"/>
        </w:rPr>
        <w:t>| Task | Action | Effort |</w:t>
      </w:r>
    </w:p>
    <w:p>
      <w:r>
        <w:t>|------|--------|--------|</w:t>
      </w:r>
    </w:p>
    <w:p>
      <w:pPr>
        <w:pStyle w:val="NoSpacing"/>
      </w:pPr>
      <w:r>
        <w:rPr>
          <w:rFonts w:ascii="Courier New" w:hAnsi="Courier New"/>
          <w:sz w:val="18"/>
        </w:rPr>
        <w:t>| P2-S4-01 | Notion integration — OAuth flow + real page sync | 3h |</w:t>
      </w:r>
    </w:p>
    <w:p>
      <w:pPr>
        <w:pStyle w:val="NoSpacing"/>
      </w:pPr>
      <w:r>
        <w:rPr>
          <w:rFonts w:ascii="Courier New" w:hAnsi="Courier New"/>
          <w:sz w:val="18"/>
        </w:rPr>
        <w:t>| P2-S4-02 | GitHub integration — OAuth flow + repo/issue sync | 3h |</w:t>
      </w:r>
    </w:p>
    <w:p>
      <w:pPr>
        <w:pStyle w:val="NoSpacing"/>
      </w:pPr>
      <w:r>
        <w:rPr>
          <w:rFonts w:ascii="Courier New" w:hAnsi="Courier New"/>
          <w:sz w:val="18"/>
        </w:rPr>
        <w:t>| P2-S4-03 | Google Calendar integration — OAuth flow + event sync | 3h |</w:t>
      </w:r>
    </w:p>
    <w:p>
      <w:pPr>
        <w:pStyle w:val="NoSpacing"/>
      </w:pPr>
      <w:r>
        <w:rPr>
          <w:rFonts w:ascii="Courier New" w:hAnsi="Courier New"/>
          <w:sz w:val="18"/>
        </w:rPr>
        <w:t>| P2-S4-04 | Fix sidebar `/vault` link to point to `/settings?tab=vault` | 15m |</w:t>
      </w:r>
    </w:p>
    <w:p/>
    <w:p>
      <w:pPr>
        <w:pStyle w:val="Heading3"/>
      </w:pPr>
      <w:r>
        <w:t>Sprint 5 — Polish &amp; Mobile (Priority: LOW)</w:t>
      </w:r>
    </w:p>
    <w:p>
      <w:r>
        <w:t>**Goal:** Professional finish on all devices.</w:t>
      </w:r>
    </w:p>
    <w:p/>
    <w:p>
      <w:pPr>
        <w:pStyle w:val="NoSpacing"/>
      </w:pPr>
      <w:r>
        <w:rPr>
          <w:rFonts w:ascii="Courier New" w:hAnsi="Courier New"/>
          <w:sz w:val="18"/>
        </w:rPr>
        <w:t>| Task | Action | Effort |</w:t>
      </w:r>
    </w:p>
    <w:p>
      <w:r>
        <w:t>|------|--------|--------|</w:t>
      </w:r>
    </w:p>
    <w:p>
      <w:pPr>
        <w:pStyle w:val="NoSpacing"/>
      </w:pPr>
      <w:r>
        <w:rPr>
          <w:rFonts w:ascii="Courier New" w:hAnsi="Courier New"/>
          <w:sz w:val="18"/>
        </w:rPr>
        <w:t>| P2-S5-01 | Fix mobile overflow on 6 pages (PersephoneBoard, AIAgents, DocumentLibrary, Analytics, ProjectGenesis, WorkflowDetail) | 3h |</w:t>
      </w:r>
    </w:p>
    <w:p>
      <w:pPr>
        <w:pStyle w:val="NoSpacing"/>
      </w:pPr>
      <w:r>
        <w:rPr>
          <w:rFonts w:ascii="Courier New" w:hAnsi="Courier New"/>
          <w:sz w:val="18"/>
        </w:rPr>
        <w:t>| P2-S5-02 | Add loading skeletons to all pages (currently show blank while loading) | 2h |</w:t>
      </w:r>
    </w:p>
    <w:p>
      <w:pPr>
        <w:pStyle w:val="NoSpacing"/>
      </w:pPr>
      <w:r>
        <w:rPr>
          <w:rFonts w:ascii="Courier New" w:hAnsi="Courier New"/>
          <w:sz w:val="18"/>
        </w:rPr>
        <w:t>| P2-S5-03 | Add error boundary components to prevent full-page crashes | 2h |</w:t>
      </w:r>
    </w:p>
    <w:p>
      <w:pPr>
        <w:pStyle w:val="NoSpacing"/>
      </w:pPr>
      <w:r>
        <w:rPr>
          <w:rFonts w:ascii="Courier New" w:hAnsi="Courier New"/>
          <w:sz w:val="18"/>
        </w:rPr>
        <w:t>| P2-S5-04 | Improve empty state designs with illustrations and CTAs | 2h |</w:t>
      </w:r>
    </w:p>
    <w:p/>
    <w:p>
      <w:r>
        <w:t>────────────────────────────────────────────────────────────</w:t>
      </w:r>
    </w:p>
    <w:p/>
    <w:p>
      <w:pPr>
        <w:pStyle w:val="Heading2"/>
      </w:pPr>
      <w:r>
        <w:t>Root Cause Analysis</w:t>
      </w:r>
    </w:p>
    <w:p/>
    <w:p>
      <w:pPr>
        <w:pStyle w:val="Heading3"/>
      </w:pPr>
      <w:r>
        <w:t>Why "nothing works" despite code being complete</w:t>
      </w:r>
    </w:p>
    <w:p/>
    <w:p>
      <w:pPr>
        <w:pStyle w:val="ListNumber"/>
      </w:pPr>
      <w:r>
        <w:t>1. **No seed data in production DB** — The database was empty. All pages that query the DB show empty states. Fixed for core tables; needs comprehensive seeding for all features.</w:t>
      </w:r>
    </w:p>
    <w:p/>
    <w:p>
      <w:pPr>
        <w:pStyle w:val="ListNumber"/>
      </w:pPr>
      <w:r>
        <w:t>2. **Missing React hook imports** — The PERF-01 work added `useMemo`/`useCallback` calls to components without adding them to imports. This caused runtime crashes on 4+ pages. Fixed in `commit f322858`.</w:t>
      </w:r>
    </w:p>
    <w:p/>
    <w:p>
      <w:pPr>
        <w:pStyle w:val="ListNumber"/>
      </w:pPr>
      <w:r>
        <w:t>3. **AI features are wired to stubs** — Most AI-powered features (SME consultation, Victoria's briefing, evening review) call the server but the server returns static/stub responses rather than real OpenAI calls. The `OPENAI_API_KEY` is set on Render but the code paths that use it are not connected to the UI mutations.</w:t>
      </w:r>
    </w:p>
    <w:p/>
    <w:p>
      <w:pPr>
        <w:pStyle w:val="ListNumber"/>
      </w:pPr>
      <w:r>
        <w:t>4. **OAuth integrations not implemented** — The integrations page shows 10 services but none have real OAuth flows. They show "Connected" or "Disconnected" based on DB flags, not actual API connectivity.</w:t>
      </w:r>
    </w:p>
    <w:p/>
    <w:p>
      <w:pPr>
        <w:pStyle w:val="ListNumber"/>
      </w:pPr>
      <w:r>
        <w:t>5. **CSRF protection blocking mutations** — All POST mutations require a CSRF token. This works correctly in the browser (the client sends it automatically) but was causing confusion during API testing.</w:t>
      </w:r>
    </w:p>
    <w:p/>
    <w:p>
      <w:r>
        <w:t>────────────────────────────────────────────────────────────</w:t>
      </w:r>
    </w:p>
    <w:p/>
    <w:p>
      <w:pPr>
        <w:pStyle w:val="Heading2"/>
      </w:pPr>
      <w:r>
        <w:t>Immediate Next Steps (do now)</w:t>
      </w:r>
    </w:p>
    <w:p/>
    <w:p>
      <w:pPr>
        <w:pStyle w:val="ListNumber"/>
      </w:pPr>
      <w:r>
        <w:t>1. **Run Sprint 1** — seed all demo data (30 min of work, makes every page look alive)</w:t>
      </w:r>
    </w:p>
    <w:p>
      <w:pPr>
        <w:pStyle w:val="ListNumber"/>
      </w:pPr>
      <w:r>
        <w:t>2. **Run Sprint 2, Task P2-S2-01** — wire Victoria's Briefing to OpenAI (highest-visibility feature)</w:t>
      </w:r>
    </w:p>
    <w:p>
      <w:pPr>
        <w:pStyle w:val="ListNumber"/>
      </w:pPr>
      <w:r>
        <w:t>3. **Run Sprint 2, Task P2-S2-02** — wire AI SME consultation to OpenAI (core product feature)</w:t>
      </w:r>
    </w:p>
    <w:p>
      <w:pPr>
        <w:pStyle w:val="ListNumber"/>
      </w:pPr>
      <w:r>
        <w:t>4. **Fix sidebar vault link** (5 min)</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