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epho-the-brain-a-grade-remediation-plan"/>
      <w:r>
        <w:t xml:space="preserve">CEPHO</w:t>
      </w:r>
      <w:r>
        <w:t xml:space="preserve"> </w:t>
      </w:r>
      <w:r>
        <w:t xml:space="preserve">“</w:t>
      </w:r>
      <w:r>
        <w:t xml:space="preserve">The Brain</w:t>
      </w:r>
      <w:r>
        <w:t xml:space="preserve">”</w:t>
      </w:r>
      <w:r>
        <w:t xml:space="preserve"> </w:t>
      </w:r>
      <w:r>
        <w:t xml:space="preserve">— A-Grade Remediation Plan</w:t>
      </w:r>
      <w:bookmarkEnd w:id="20"/>
    </w:p>
    <w:p>
      <w:pPr>
        <w:pStyle w:val="FirstParagraph"/>
      </w:pPr>
      <w:r>
        <w:rPr>
          <w:b/>
        </w:rPr>
        <w:t xml:space="preserve">Author:</w:t>
      </w:r>
      <w:r>
        <w:t xml:space="preserve"> </w:t>
      </w:r>
      <w:r>
        <w:t xml:space="preserve">Manus AI</w:t>
      </w:r>
      <w:r>
        <w:br/>
      </w:r>
      <w:r>
        <w:rPr>
          <w:b/>
        </w:rPr>
        <w:t xml:space="preserve">Date:</w:t>
      </w:r>
      <w:r>
        <w:t xml:space="preserve"> </w:t>
      </w:r>
      <w:r>
        <w:t xml:space="preserve">March 01, 2026</w:t>
      </w:r>
      <w:r>
        <w:br/>
      </w:r>
      <w:r>
        <w:rPr>
          <w:b/>
        </w:rPr>
        <w:t xml:space="preserve">Status:</w:t>
      </w:r>
      <w:r>
        <w:t xml:space="preserve"> </w:t>
      </w:r>
      <w:r>
        <w:t xml:space="preserve">Proposed Plan</w:t>
      </w:r>
    </w:p>
    <w:p>
      <w:r>
        <w:pict>
          <v:rect style="width:0;height:1.5pt" o:hralign="center" o:hrstd="t" o:hr="t"/>
        </w:pict>
      </w:r>
    </w:p>
    <w:p>
      <w:pPr>
        <w:pStyle w:val="Heading2"/>
      </w:pPr>
      <w:bookmarkStart w:id="21" w:name="executive-summary"/>
      <w:r>
        <w:t xml:space="preserve">1. Executive Summary</w:t>
      </w:r>
      <w:bookmarkEnd w:id="21"/>
    </w:p>
    <w:p>
      <w:pPr>
        <w:pStyle w:val="FirstParagraph"/>
      </w:pPr>
      <w:r>
        <w:t xml:space="preserve">This document outlines the definitive, prioritized plan to elevate the CEPHO</w:t>
      </w:r>
      <w:r>
        <w:t xml:space="preserve"> </w:t>
      </w:r>
      <w:r>
        <w:t xml:space="preserve">“</w:t>
      </w:r>
      <w:r>
        <w:t xml:space="preserve">The Brain</w:t>
      </w:r>
      <w:r>
        <w:t xml:space="preserve">”</w:t>
      </w:r>
      <w:r>
        <w:t xml:space="preserve"> </w:t>
      </w:r>
      <w:r>
        <w:t xml:space="preserve">platform from its current B- grade to an A-grade, production-ready system. The previous audit and remediation sprint (Sprint 6) stabilized the platform and established a consistent UI foundation. This plan builds on that work to address all remaining gaps in functionality, wiring, and quality.</w:t>
      </w:r>
    </w:p>
    <w:p>
      <w:pPr>
        <w:pStyle w:val="BodyText"/>
      </w:pPr>
      <w:r>
        <w:t xml:space="preserve">The core focus of this plan is a</w:t>
      </w:r>
      <w:r>
        <w:t xml:space="preserve"> </w:t>
      </w:r>
      <w:r>
        <w:rPr>
          <w:b/>
        </w:rPr>
        <w:t xml:space="preserve">complete overhaul of the AI Agent system</w:t>
      </w:r>
      <w:r>
        <w:t xml:space="preserve">, wiring up all stubbed-out functionality to create a truly intelligent, autonomous workforce. It also includes a full review and implementation of all remaining pages, APIs, and user flows to ensure every button is functional and every system behaves as expected according to the Quality Management System (QMS).</w:t>
      </w:r>
    </w:p>
    <w:p>
      <w:pPr>
        <w:pStyle w:val="BodyText"/>
      </w:pPr>
      <w:r>
        <w:t xml:space="preserve">This plan is organized into three sprints, each with a clear focus, to systematically address all outstanding issues and deliver a truly A-grade platform.</w:t>
      </w:r>
    </w:p>
    <w:p>
      <w:pPr>
        <w:pStyle w:val="Heading2"/>
      </w:pPr>
      <w:bookmarkStart w:id="22" w:name="remediation-sprints-priorities"/>
      <w:r>
        <w:t xml:space="preserve">2. Remediation Sprints &amp; Priorities</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Key Objectives</w:t>
            </w:r>
          </w:p>
        </w:tc>
      </w:tr>
      <w:tr>
        <w:tc>
          <w:p>
            <w:pPr>
              <w:pStyle w:val="Compact"/>
              <w:jc w:val="left"/>
            </w:pPr>
            <w:r>
              <w:rPr>
                <w:b/>
              </w:rPr>
              <w:t xml:space="preserve">Sprint 7: The Wiring Sprint</w:t>
            </w:r>
          </w:p>
        </w:tc>
        <w:tc>
          <w:p>
            <w:pPr>
              <w:pStyle w:val="Compact"/>
              <w:jc w:val="left"/>
            </w:pPr>
            <w:r>
              <w:rPr>
                <w:b/>
              </w:rPr>
              <w:t xml:space="preserve">High</w:t>
            </w:r>
          </w:p>
        </w:tc>
        <w:tc>
          <w:p>
            <w:pPr>
              <w:pStyle w:val="Compact"/>
              <w:jc w:val="left"/>
            </w:pPr>
            <w:r>
              <w:t xml:space="preserve">Wire all remaining pages, APIs, and settings. Fix all stubbed functionality. Ensure every button on every page performs a real, meaningful action.</w:t>
            </w:r>
          </w:p>
        </w:tc>
      </w:tr>
      <w:tr>
        <w:tc>
          <w:p>
            <w:pPr>
              <w:pStyle w:val="Compact"/>
              <w:jc w:val="left"/>
            </w:pPr>
            <w:r>
              <w:rPr>
                <w:b/>
              </w:rPr>
              <w:t xml:space="preserve">Sprint 8: The AI Agent Overhaul</w:t>
            </w:r>
          </w:p>
        </w:tc>
        <w:tc>
          <w:p>
            <w:pPr>
              <w:pStyle w:val="Compact"/>
              <w:jc w:val="left"/>
            </w:pPr>
            <w:r>
              <w:rPr>
                <w:b/>
              </w:rPr>
              <w:t xml:space="preserve">Critical</w:t>
            </w:r>
          </w:p>
        </w:tc>
        <w:tc>
          <w:p>
            <w:pPr>
              <w:pStyle w:val="Compact"/>
              <w:jc w:val="left"/>
            </w:pPr>
            <w:r>
              <w:t xml:space="preserve">Implement the full AI Agent lifecycle: task assignment, autonomous execution, continuous learning, and a Chief of Staff approval workflow.</w:t>
            </w:r>
          </w:p>
        </w:tc>
      </w:tr>
      <w:tr>
        <w:tc>
          <w:p>
            <w:pPr>
              <w:pStyle w:val="Compact"/>
              <w:jc w:val="left"/>
            </w:pPr>
            <w:r>
              <w:rPr>
                <w:b/>
              </w:rPr>
              <w:t xml:space="preserve">Sprint 9: The A-Grade Polish</w:t>
            </w:r>
          </w:p>
        </w:tc>
        <w:tc>
          <w:p>
            <w:pPr>
              <w:pStyle w:val="Compact"/>
              <w:jc w:val="left"/>
            </w:pPr>
            <w:r>
              <w:rPr>
                <w:b/>
              </w:rPr>
              <w:t xml:space="preserve">Medium</w:t>
            </w:r>
          </w:p>
        </w:tc>
        <w:tc>
          <w:p>
            <w:pPr>
              <w:pStyle w:val="Compact"/>
              <w:jc w:val="left"/>
            </w:pPr>
            <w:r>
              <w:t xml:space="preserve">Finalize mobile responsiveness, add comprehensive loading/error states, clean up all dead code and documentation, and ensure full QMS compliance.</w:t>
            </w:r>
          </w:p>
        </w:tc>
      </w:tr>
    </w:tbl>
    <w:p>
      <w:r>
        <w:pict>
          <v:rect style="width:0;height:1.5pt" o:hralign="center" o:hrstd="t" o:hr="t"/>
        </w:pict>
      </w:r>
    </w:p>
    <w:p>
      <w:pPr>
        <w:pStyle w:val="Heading2"/>
      </w:pPr>
      <w:bookmarkStart w:id="23" w:name="sprint-7-the-wiring-sprint-high-priority"/>
      <w:r>
        <w:t xml:space="preserve">3. Sprint 7: The Wiring Sprint (High Priority)</w:t>
      </w:r>
      <w:bookmarkEnd w:id="23"/>
    </w:p>
    <w:p>
      <w:pPr>
        <w:pStyle w:val="FirstParagraph"/>
      </w:pPr>
      <w:r>
        <w:rPr>
          <w:b/>
        </w:rPr>
        <w:t xml:space="preserve">Goal:</w:t>
      </w:r>
      <w:r>
        <w:t xml:space="preserve"> </w:t>
      </w:r>
      <w:r>
        <w:t xml:space="preserve">Eradicate all dead buttons and stubbed functionality. Every user interaction must be wired to a real backend process.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 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Specific Task</w:t>
            </w:r>
          </w:p>
        </w:tc>
        <w:tc>
          <w:tcPr>
            <w:tcBorders>
              <w:bottom w:val="single"/>
            </w:tcBorders>
            <w:vAlign w:val="bottom"/>
          </w:tcPr>
          <w:p>
            <w:pPr>
              <w:pStyle w:val="Compact"/>
              <w:jc w:val="left"/>
            </w:pPr>
            <w:r>
              <w:t xml:space="preserve">Technical Implementation</w:t>
            </w:r>
          </w:p>
        </w:tc>
      </w:tr>
      <w:tr>
        <w:tc>
          <w:p>
            <w:pPr>
              <w:pStyle w:val="Compact"/>
              <w:jc w:val="left"/>
            </w:pPr>
            <w:r>
              <w:rPr>
                <w:b/>
              </w:rPr>
              <w:t xml:space="preserve">WIR-01</w:t>
            </w:r>
          </w:p>
        </w:tc>
        <w:tc>
          <w:p>
            <w:pPr>
              <w:pStyle w:val="Compact"/>
              <w:jc w:val="left"/>
            </w:pPr>
            <w:r>
              <w:rPr>
                <w:b/>
              </w:rPr>
              <w:t xml:space="preserve">Settings Page</w:t>
            </w:r>
          </w:p>
        </w:tc>
        <w:tc>
          <w:p>
            <w:pPr>
              <w:pStyle w:val="Compact"/>
              <w:jc w:val="left"/>
            </w:pPr>
            <w:r>
              <w:t xml:space="preserve">Wire all user profile and preference settings to the backend.</w:t>
            </w:r>
          </w:p>
        </w:tc>
        <w:tc>
          <w:p>
            <w:pPr>
              <w:pStyle w:val="Compact"/>
              <w:jc w:val="left"/>
            </w:pPr>
            <w:r>
              <w:t xml:space="preserve">Implement</w:t>
            </w:r>
            <w:r>
              <w:t xml:space="preserve"> </w:t>
            </w:r>
            <w:r>
              <w:rPr>
                <w:rStyle w:val="VerbatimChar"/>
              </w:rPr>
              <w:t xml:space="preserve">settings.updateProfile</w:t>
            </w:r>
            <w:r>
              <w:t xml:space="preserve"> </w:t>
            </w:r>
            <w:r>
              <w:t xml:space="preserve">and</w:t>
            </w:r>
            <w:r>
              <w:t xml:space="preserve"> </w:t>
            </w:r>
            <w:r>
              <w:rPr>
                <w:rStyle w:val="VerbatimChar"/>
              </w:rPr>
              <w:t xml:space="preserve">settings.updatePreferences</w:t>
            </w:r>
            <w:r>
              <w:t xml:space="preserve"> </w:t>
            </w:r>
            <w:r>
              <w:t xml:space="preserve">mutations in</w:t>
            </w:r>
            <w:r>
              <w:t xml:space="preserve"> </w:t>
            </w:r>
            <w:r>
              <w:rPr>
                <w:rStyle w:val="VerbatimChar"/>
              </w:rPr>
              <w:t xml:space="preserve">settings.router.ts</w:t>
            </w:r>
            <w:r>
              <w:t xml:space="preserve">. Connect the form</w:t>
            </w:r>
            <w:r>
              <w:t xml:space="preserve"> </w:t>
            </w:r>
            <w:r>
              <w:rPr>
                <w:rStyle w:val="VerbatimChar"/>
              </w:rPr>
              <w:t xml:space="preserve">onSubmit</w:t>
            </w:r>
            <w:r>
              <w:t xml:space="preserve"> </w:t>
            </w:r>
            <w:r>
              <w:t xml:space="preserve">handlers in</w:t>
            </w:r>
            <w:r>
              <w:t xml:space="preserve"> </w:t>
            </w:r>
            <w:r>
              <w:rPr>
                <w:rStyle w:val="VerbatimChar"/>
              </w:rPr>
              <w:t xml:space="preserve">Settings.tsx</w:t>
            </w:r>
            <w:r>
              <w:t xml:space="preserve"> </w:t>
            </w:r>
            <w:r>
              <w:t xml:space="preserve">to call these mutations.</w:t>
            </w:r>
          </w:p>
        </w:tc>
      </w:tr>
      <w:tr>
        <w:tc>
          <w:p>
            <w:pPr>
              <w:pStyle w:val="Compact"/>
              <w:jc w:val="left"/>
            </w:pPr>
            <w:r>
              <w:rPr>
                <w:b/>
              </w:rPr>
              <w:t xml:space="preserve">WIR-02</w:t>
            </w:r>
          </w:p>
        </w:tc>
        <w:tc>
          <w:p>
            <w:pPr>
              <w:pStyle w:val="Compact"/>
              <w:jc w:val="left"/>
            </w:pPr>
            <w:r>
              <w:rPr>
                <w:b/>
              </w:rPr>
              <w:t xml:space="preserve">Integrations</w:t>
            </w:r>
          </w:p>
        </w:tc>
        <w:tc>
          <w:p>
            <w:pPr>
              <w:pStyle w:val="Compact"/>
              <w:jc w:val="left"/>
            </w:pPr>
            <w:r>
              <w:t xml:space="preserve">Implement real OAuth connection flows for Notion, GitHub, and Google Calendar.</w:t>
            </w:r>
          </w:p>
        </w:tc>
        <w:tc>
          <w:p>
            <w:pPr>
              <w:pStyle w:val="Compact"/>
              <w:jc w:val="left"/>
            </w:pPr>
            <w:r>
              <w:t xml:space="preserve">The current</w:t>
            </w:r>
            <w:r>
              <w:t xml:space="preserve"> </w:t>
            </w:r>
            <w:r>
              <w:rPr>
                <w:rStyle w:val="VerbatimChar"/>
              </w:rPr>
              <w:t xml:space="preserve">integrations.connect</w:t>
            </w:r>
            <w:r>
              <w:t xml:space="preserve"> </w:t>
            </w:r>
            <w:r>
              <w:t xml:space="preserve">procedure only saves a token to the DB. This needs to be expanded to perform the full OAuth 2.0 handshake for each service, storing the resulting access and refresh tokens securely.</w:t>
            </w:r>
          </w:p>
        </w:tc>
      </w:tr>
      <w:tr>
        <w:tc>
          <w:p>
            <w:pPr>
              <w:pStyle w:val="Compact"/>
              <w:jc w:val="left"/>
            </w:pPr>
            <w:r>
              <w:rPr>
                <w:b/>
              </w:rPr>
              <w:t xml:space="preserve">WIR-03</w:t>
            </w:r>
          </w:p>
        </w:tc>
        <w:tc>
          <w:p>
            <w:pPr>
              <w:pStyle w:val="Compact"/>
              <w:jc w:val="left"/>
            </w:pPr>
            <w:r>
              <w:rPr>
                <w:b/>
              </w:rPr>
              <w:t xml:space="preserve">Vault Page</w:t>
            </w:r>
          </w:p>
        </w:tc>
        <w:tc>
          <w:p>
            <w:pPr>
              <w:pStyle w:val="Compact"/>
              <w:jc w:val="left"/>
            </w:pPr>
            <w:r>
              <w:t xml:space="preserve">Implement file upload, encryption, and retrieval functionality.</w:t>
            </w:r>
          </w:p>
        </w:tc>
        <w:tc>
          <w:p>
            <w:pPr>
              <w:pStyle w:val="Compact"/>
              <w:jc w:val="left"/>
            </w:pPr>
            <w:r>
              <w:t xml:space="preserve">Create a new</w:t>
            </w:r>
            <w:r>
              <w:t xml:space="preserve"> </w:t>
            </w:r>
            <w:r>
              <w:rPr>
                <w:rStyle w:val="VerbatimChar"/>
              </w:rPr>
              <w:t xml:space="preserve">vault.router.ts</w:t>
            </w:r>
            <w:r>
              <w:t xml:space="preserve"> </w:t>
            </w:r>
            <w:r>
              <w:t xml:space="preserve">with procedures for</w:t>
            </w:r>
            <w:r>
              <w:t xml:space="preserve"> </w:t>
            </w:r>
            <w:r>
              <w:rPr>
                <w:rStyle w:val="VerbatimChar"/>
              </w:rPr>
              <w:t xml:space="preserve">upload</w:t>
            </w:r>
            <w:r>
              <w:t xml:space="preserve">,</w:t>
            </w:r>
            <w:r>
              <w:t xml:space="preserve"> </w:t>
            </w:r>
            <w:r>
              <w:rPr>
                <w:rStyle w:val="VerbatimChar"/>
              </w:rPr>
              <w:t xml:space="preserve">list</w:t>
            </w:r>
            <w:r>
              <w:t xml:space="preserve">, and</w:t>
            </w:r>
            <w:r>
              <w:t xml:space="preserve"> </w:t>
            </w:r>
            <w:r>
              <w:rPr>
                <w:rStyle w:val="VerbatimChar"/>
              </w:rPr>
              <w:t xml:space="preserve">get</w:t>
            </w:r>
            <w:r>
              <w:t xml:space="preserve">. Use a secure, encrypted S3 bucket for storage. The</w:t>
            </w:r>
            <w:r>
              <w:t xml:space="preserve"> </w:t>
            </w:r>
            <w:r>
              <w:rPr>
                <w:rStyle w:val="VerbatimChar"/>
              </w:rPr>
              <w:t xml:space="preserve">upload</w:t>
            </w:r>
            <w:r>
              <w:t xml:space="preserve"> </w:t>
            </w:r>
            <w:r>
              <w:t xml:space="preserve">procedure will handle encryption before storing the file.</w:t>
            </w:r>
          </w:p>
        </w:tc>
      </w:tr>
      <w:tr>
        <w:tc>
          <w:p>
            <w:pPr>
              <w:pStyle w:val="Compact"/>
              <w:jc w:val="left"/>
            </w:pPr>
            <w:r>
              <w:rPr>
                <w:b/>
              </w:rPr>
              <w:t xml:space="preserve">WIR-04</w:t>
            </w:r>
          </w:p>
        </w:tc>
        <w:tc>
          <w:p>
            <w:pPr>
              <w:pStyle w:val="Compact"/>
              <w:jc w:val="left"/>
            </w:pPr>
            <w:r>
              <w:rPr>
                <w:b/>
              </w:rPr>
              <w:t xml:space="preserve">AI Experts Page</w:t>
            </w:r>
          </w:p>
        </w:tc>
        <w:tc>
          <w:p>
            <w:pPr>
              <w:pStyle w:val="Compact"/>
              <w:jc w:val="left"/>
            </w:pPr>
            <w:r>
              <w:t xml:space="preserve">Replace all mock data with real data from the backend.</w:t>
            </w:r>
          </w:p>
        </w:tc>
        <w:tc>
          <w:p>
            <w:pPr>
              <w:pStyle w:val="Compact"/>
              <w:jc w:val="left"/>
            </w:pPr>
            <w:r>
              <w:t xml:space="preserve">This page is currently 100% local state. Create a new</w:t>
            </w:r>
            <w:r>
              <w:t xml:space="preserve"> </w:t>
            </w:r>
            <w:r>
              <w:rPr>
                <w:rStyle w:val="VerbatimChar"/>
              </w:rPr>
              <w:t xml:space="preserve">aiExperts.router.ts</w:t>
            </w:r>
            <w:r>
              <w:t xml:space="preserve"> </w:t>
            </w:r>
            <w:r>
              <w:t xml:space="preserve">with procedures to</w:t>
            </w:r>
            <w:r>
              <w:t xml:space="preserve"> </w:t>
            </w:r>
            <w:r>
              <w:rPr>
                <w:rStyle w:val="VerbatimChar"/>
              </w:rPr>
              <w:t xml:space="preserve">listExperts</w:t>
            </w:r>
            <w:r>
              <w:t xml:space="preserve">,</w:t>
            </w:r>
            <w:r>
              <w:t xml:space="preserve"> </w:t>
            </w:r>
            <w:r>
              <w:rPr>
                <w:rStyle w:val="VerbatimChar"/>
              </w:rPr>
              <w:t xml:space="preserve">createTeam</w:t>
            </w:r>
            <w:r>
              <w:t xml:space="preserve">, and</w:t>
            </w:r>
            <w:r>
              <w:t xml:space="preserve"> </w:t>
            </w:r>
            <w:r>
              <w:rPr>
                <w:rStyle w:val="VerbatimChar"/>
              </w:rPr>
              <w:t xml:space="preserve">getKickoffQuestions</w:t>
            </w:r>
            <w:r>
              <w:t xml:space="preserve">. Refactor</w:t>
            </w:r>
            <w:r>
              <w:t xml:space="preserve"> </w:t>
            </w:r>
            <w:r>
              <w:rPr>
                <w:rStyle w:val="VerbatimChar"/>
              </w:rPr>
              <w:t xml:space="preserve">AIExperts.tsx</w:t>
            </w:r>
            <w:r>
              <w:t xml:space="preserve"> </w:t>
            </w:r>
            <w:r>
              <w:t xml:space="preserve">to use</w:t>
            </w:r>
            <w:r>
              <w:t xml:space="preserve"> </w:t>
            </w:r>
            <w:r>
              <w:rPr>
                <w:rStyle w:val="VerbatimChar"/>
              </w:rPr>
              <w:t xml:space="preserve">useQuery</w:t>
            </w:r>
            <w:r>
              <w:t xml:space="preserve"> </w:t>
            </w:r>
            <w:r>
              <w:t xml:space="preserve">and</w:t>
            </w:r>
            <w:r>
              <w:t xml:space="preserve"> </w:t>
            </w:r>
            <w:r>
              <w:rPr>
                <w:rStyle w:val="VerbatimChar"/>
              </w:rPr>
              <w:t xml:space="preserve">useMutation</w:t>
            </w:r>
            <w:r>
              <w:t xml:space="preserve"> </w:t>
            </w:r>
            <w:r>
              <w:t xml:space="preserve">hooks instead of</w:t>
            </w:r>
            <w:r>
              <w:t xml:space="preserve"> </w:t>
            </w:r>
            <w:r>
              <w:rPr>
                <w:rStyle w:val="VerbatimChar"/>
              </w:rPr>
              <w:t xml:space="preserve">useState</w:t>
            </w:r>
            <w:r>
              <w:t xml:space="preserve"> </w:t>
            </w:r>
            <w:r>
              <w:t xml:space="preserve">with mock data.</w:t>
            </w:r>
          </w:p>
        </w:tc>
      </w:tr>
      <w:tr>
        <w:tc>
          <w:p>
            <w:pPr>
              <w:pStyle w:val="Compact"/>
              <w:jc w:val="left"/>
            </w:pPr>
            <w:r>
              <w:rPr>
                <w:b/>
              </w:rPr>
              <w:t xml:space="preserve">WIR-05</w:t>
            </w:r>
          </w:p>
        </w:tc>
        <w:tc>
          <w:p>
            <w:pPr>
              <w:pStyle w:val="Compact"/>
              <w:jc w:val="left"/>
            </w:pPr>
            <w:r>
              <w:rPr>
                <w:b/>
              </w:rPr>
              <w:t xml:space="preserve">Operations Page</w:t>
            </w:r>
          </w:p>
        </w:tc>
        <w:tc>
          <w:p>
            <w:pPr>
              <w:pStyle w:val="Compact"/>
              <w:jc w:val="left"/>
            </w:pPr>
            <w:r>
              <w:t xml:space="preserve">Implement real-time monitoring for system status and key metrics.</w:t>
            </w:r>
          </w:p>
        </w:tc>
        <w:tc>
          <w:p>
            <w:pPr>
              <w:pStyle w:val="Compact"/>
              <w:jc w:val="left"/>
            </w:pPr>
            <w:r>
              <w:t xml:space="preserve">Create a new</w:t>
            </w:r>
            <w:r>
              <w:t xml:space="preserve"> </w:t>
            </w:r>
            <w:r>
              <w:rPr>
                <w:rStyle w:val="VerbatimChar"/>
              </w:rPr>
              <w:t xml:space="preserve">operations.router.ts</w:t>
            </w:r>
            <w:r>
              <w:t xml:space="preserve"> </w:t>
            </w:r>
            <w:r>
              <w:t xml:space="preserve">with a</w:t>
            </w:r>
            <w:r>
              <w:t xml:space="preserve"> </w:t>
            </w:r>
            <w:r>
              <w:rPr>
                <w:rStyle w:val="VerbatimChar"/>
              </w:rPr>
              <w:t xml:space="preserve">getSystemStatus</w:t>
            </w:r>
            <w:r>
              <w:t xml:space="preserve"> </w:t>
            </w:r>
            <w:r>
              <w:t xml:space="preserve">procedure that pulls data from a new</w:t>
            </w:r>
            <w:r>
              <w:t xml:space="preserve"> </w:t>
            </w:r>
            <w:r>
              <w:rPr>
                <w:rStyle w:val="VerbatimChar"/>
              </w:rPr>
              <w:t xml:space="preserve">system_metrics</w:t>
            </w:r>
            <w:r>
              <w:t xml:space="preserve"> </w:t>
            </w:r>
            <w:r>
              <w:t xml:space="preserve">table in the database. Use</w:t>
            </w:r>
            <w:r>
              <w:t xml:space="preserve"> </w:t>
            </w:r>
            <w:r>
              <w:rPr>
                <w:rStyle w:val="VerbatimChar"/>
              </w:rPr>
              <w:t xml:space="preserve">useQuery</w:t>
            </w:r>
            <w:r>
              <w:t xml:space="preserve"> </w:t>
            </w:r>
            <w:r>
              <w:t xml:space="preserve">with a</w:t>
            </w:r>
            <w:r>
              <w:t xml:space="preserve"> </w:t>
            </w:r>
            <w:r>
              <w:rPr>
                <w:rStyle w:val="VerbatimChar"/>
              </w:rPr>
              <w:t xml:space="preserve">refetchInterval</w:t>
            </w:r>
            <w:r>
              <w:t xml:space="preserve"> </w:t>
            </w:r>
            <w:r>
              <w:t xml:space="preserve">in</w:t>
            </w:r>
            <w:r>
              <w:t xml:space="preserve"> </w:t>
            </w:r>
            <w:r>
              <w:rPr>
                <w:rStyle w:val="VerbatimChar"/>
              </w:rPr>
              <w:t xml:space="preserve">OperationsPage.tsx</w:t>
            </w:r>
            <w:r>
              <w:t xml:space="preserve"> </w:t>
            </w:r>
            <w:r>
              <w:t xml:space="preserve">to get live data.</w:t>
            </w:r>
          </w:p>
        </w:tc>
      </w:tr>
      <w:tr>
        <w:tc>
          <w:p>
            <w:pPr>
              <w:pStyle w:val="Compact"/>
              <w:jc w:val="left"/>
            </w:pPr>
            <w:r>
              <w:rPr>
                <w:b/>
              </w:rPr>
              <w:t xml:space="preserve">WIR-06</w:t>
            </w:r>
          </w:p>
        </w:tc>
        <w:tc>
          <w:p>
            <w:pPr>
              <w:pStyle w:val="Compact"/>
              <w:jc w:val="left"/>
            </w:pPr>
            <w:r>
              <w:rPr>
                <w:b/>
              </w:rPr>
              <w:t xml:space="preserve">Statistics Page</w:t>
            </w:r>
          </w:p>
        </w:tc>
        <w:tc>
          <w:p>
            <w:pPr>
              <w:pStyle w:val="Compact"/>
              <w:jc w:val="left"/>
            </w:pPr>
            <w:r>
              <w:t xml:space="preserve">Wire all charts and stats to a real analytics backend.</w:t>
            </w:r>
          </w:p>
        </w:tc>
        <w:tc>
          <w:p>
            <w:pPr>
              <w:pStyle w:val="Compact"/>
              <w:jc w:val="left"/>
            </w:pPr>
            <w:r>
              <w:t xml:space="preserve">Create a new</w:t>
            </w:r>
            <w:r>
              <w:t xml:space="preserve"> </w:t>
            </w:r>
            <w:r>
              <w:rPr>
                <w:rStyle w:val="VerbatimChar"/>
              </w:rPr>
              <w:t xml:space="preserve">statistics.router.ts</w:t>
            </w:r>
            <w:r>
              <w:t xml:space="preserve"> </w:t>
            </w:r>
            <w:r>
              <w:t xml:space="preserve">with procedures to calculate and return key platform metrics (e.g., user engagement, feature usage). Replace all hardcoded data in</w:t>
            </w:r>
            <w:r>
              <w:t xml:space="preserve"> </w:t>
            </w:r>
            <w:r>
              <w:rPr>
                <w:rStyle w:val="VerbatimChar"/>
              </w:rPr>
              <w:t xml:space="preserve">Statistics.tsx</w:t>
            </w:r>
            <w:r>
              <w:t xml:space="preserve"> </w:t>
            </w:r>
            <w:r>
              <w:t xml:space="preserve">with</w:t>
            </w:r>
            <w:r>
              <w:t xml:space="preserve"> </w:t>
            </w:r>
            <w:r>
              <w:rPr>
                <w:rStyle w:val="VerbatimChar"/>
              </w:rPr>
              <w:t xml:space="preserve">useQuery</w:t>
            </w:r>
            <w:r>
              <w:t xml:space="preserve"> </w:t>
            </w:r>
            <w:r>
              <w:t xml:space="preserve">calls.</w:t>
            </w:r>
          </w:p>
        </w:tc>
      </w:tr>
    </w:tbl>
    <w:p>
      <w:r>
        <w:pict>
          <v:rect style="width:0;height:1.5pt" o:hralign="center" o:hrstd="t" o:hr="t"/>
        </w:pict>
      </w:r>
    </w:p>
    <w:p>
      <w:pPr>
        <w:pStyle w:val="Heading2"/>
      </w:pPr>
      <w:bookmarkStart w:id="24" w:name="Xbe21465598573329a351dae4347785d50d5a9db"/>
      <w:r>
        <w:t xml:space="preserve">4. Sprint 8: The AI Agent Overhaul (Critical Priority)</w:t>
      </w:r>
      <w:bookmarkEnd w:id="24"/>
    </w:p>
    <w:p>
      <w:pPr>
        <w:pStyle w:val="FirstParagraph"/>
      </w:pPr>
      <w:r>
        <w:rPr>
          <w:b/>
        </w:rPr>
        <w:t xml:space="preserve">Goal:</w:t>
      </w:r>
      <w:r>
        <w:t xml:space="preserve"> </w:t>
      </w:r>
      <w:r>
        <w:t xml:space="preserve">Transform the AI Agents from a static list into a fully autonomous, intelligent workforce that drives the platform forward.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 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Specific Task</w:t>
            </w:r>
          </w:p>
        </w:tc>
        <w:tc>
          <w:tcPr>
            <w:tcBorders>
              <w:bottom w:val="single"/>
            </w:tcBorders>
            <w:vAlign w:val="bottom"/>
          </w:tcPr>
          <w:p>
            <w:pPr>
              <w:pStyle w:val="Compact"/>
              <w:jc w:val="left"/>
            </w:pPr>
            <w:r>
              <w:t xml:space="preserve">Technical Implementation</w:t>
            </w:r>
          </w:p>
        </w:tc>
      </w:tr>
      <w:tr>
        <w:tc>
          <w:p>
            <w:pPr>
              <w:pStyle w:val="Compact"/>
              <w:jc w:val="left"/>
            </w:pPr>
            <w:r>
              <w:rPr>
                <w:b/>
              </w:rPr>
              <w:t xml:space="preserve">AIA-01</w:t>
            </w:r>
          </w:p>
        </w:tc>
        <w:tc>
          <w:p>
            <w:pPr>
              <w:pStyle w:val="Compact"/>
              <w:jc w:val="left"/>
            </w:pPr>
            <w:r>
              <w:rPr>
                <w:b/>
              </w:rPr>
              <w:t xml:space="preserve">Agent Task Engine</w:t>
            </w:r>
          </w:p>
        </w:tc>
        <w:tc>
          <w:p>
            <w:pPr>
              <w:pStyle w:val="Compact"/>
              <w:jc w:val="left"/>
            </w:pPr>
            <w:r>
              <w:t xml:space="preserve">Design and build a system for assigning, executing, and tracking tasks for each AI agent.</w:t>
            </w:r>
          </w:p>
        </w:tc>
        <w:tc>
          <w:p>
            <w:pPr>
              <w:pStyle w:val="Compact"/>
              <w:jc w:val="left"/>
            </w:pPr>
            <w:r>
              <w:t xml:space="preserve">Create new DB tables:</w:t>
            </w:r>
            <w:r>
              <w:t xml:space="preserve"> </w:t>
            </w:r>
            <w:r>
              <w:rPr>
                <w:rStyle w:val="VerbatimChar"/>
              </w:rPr>
              <w:t xml:space="preserve">agent_tasks</w:t>
            </w:r>
            <w:r>
              <w:t xml:space="preserve"> </w:t>
            </w:r>
            <w:r>
              <w:t xml:space="preserve">and</w:t>
            </w:r>
            <w:r>
              <w:t xml:space="preserve"> </w:t>
            </w:r>
            <w:r>
              <w:rPr>
                <w:rStyle w:val="VerbatimChar"/>
              </w:rPr>
              <w:t xml:space="preserve">task_runs</w:t>
            </w:r>
            <w:r>
              <w:t xml:space="preserve">. The</w:t>
            </w:r>
            <w:r>
              <w:t xml:space="preserve"> </w:t>
            </w:r>
            <w:r>
              <w:rPr>
                <w:rStyle w:val="VerbatimChar"/>
              </w:rPr>
              <w:t xml:space="preserve">aiAgents.router.ts</w:t>
            </w:r>
            <w:r>
              <w:t xml:space="preserve"> </w:t>
            </w:r>
            <w:r>
              <w:t xml:space="preserve">will get new procedures like</w:t>
            </w:r>
            <w:r>
              <w:t xml:space="preserve"> </w:t>
            </w:r>
            <w:r>
              <w:rPr>
                <w:rStyle w:val="VerbatimChar"/>
              </w:rPr>
              <w:t xml:space="preserve">assignTask</w:t>
            </w:r>
            <w:r>
              <w:t xml:space="preserve"> </w:t>
            </w:r>
            <w:r>
              <w:t xml:space="preserve">and</w:t>
            </w:r>
            <w:r>
              <w:t xml:space="preserve"> </w:t>
            </w:r>
            <w:r>
              <w:rPr>
                <w:rStyle w:val="VerbatimChar"/>
              </w:rPr>
              <w:t xml:space="preserve">updateTaskStatus</w:t>
            </w:r>
            <w:r>
              <w:t xml:space="preserve">. Each agent will have a</w:t>
            </w:r>
            <w:r>
              <w:t xml:space="preserve"> </w:t>
            </w:r>
            <w:r>
              <w:rPr>
                <w:rStyle w:val="VerbatimChar"/>
              </w:rPr>
              <w:t xml:space="preserve">run</w:t>
            </w:r>
            <w:r>
              <w:t xml:space="preserve"> </w:t>
            </w:r>
            <w:r>
              <w:t xml:space="preserve">method that gets called by a central task runner.</w:t>
            </w:r>
          </w:p>
        </w:tc>
      </w:tr>
      <w:tr>
        <w:tc>
          <w:p>
            <w:pPr>
              <w:pStyle w:val="Compact"/>
              <w:jc w:val="left"/>
            </w:pPr>
            <w:r>
              <w:rPr>
                <w:b/>
              </w:rPr>
              <w:t xml:space="preserve">AIA-02</w:t>
            </w:r>
          </w:p>
        </w:tc>
        <w:tc>
          <w:p>
            <w:pPr>
              <w:pStyle w:val="Compact"/>
              <w:jc w:val="left"/>
            </w:pPr>
            <w:r>
              <w:rPr>
                <w:b/>
              </w:rPr>
              <w:t xml:space="preserve">Continuous Learning</w:t>
            </w:r>
          </w:p>
        </w:tc>
        <w:tc>
          <w:p>
            <w:pPr>
              <w:pStyle w:val="Compact"/>
              <w:jc w:val="left"/>
            </w:pPr>
            <w:r>
              <w:t xml:space="preserve">Implement the mechanism for agents to research their field and propose improvements.</w:t>
            </w:r>
          </w:p>
        </w:tc>
        <w:tc>
          <w:p>
            <w:pPr>
              <w:pStyle w:val="Compact"/>
              <w:jc w:val="left"/>
            </w:pPr>
            <w:r>
              <w:t xml:space="preserve">Each agent’s</w:t>
            </w:r>
            <w:r>
              <w:t xml:space="preserve"> </w:t>
            </w:r>
            <w:r>
              <w:rPr>
                <w:rStyle w:val="VerbatimChar"/>
              </w:rPr>
              <w:t xml:space="preserve">run</w:t>
            </w:r>
            <w:r>
              <w:t xml:space="preserve"> </w:t>
            </w:r>
            <w:r>
              <w:t xml:space="preserve">cycle will include a</w:t>
            </w:r>
            <w:r>
              <w:t xml:space="preserve"> </w:t>
            </w:r>
            <w:r>
              <w:rPr>
                <w:rStyle w:val="VerbatimChar"/>
              </w:rPr>
              <w:t xml:space="preserve">research</w:t>
            </w:r>
            <w:r>
              <w:t xml:space="preserve"> </w:t>
            </w:r>
            <w:r>
              <w:t xml:space="preserve">step that uses a web search API to find relevant articles and new technologies. If an improvement is found, the agent will create an</w:t>
            </w:r>
            <w:r>
              <w:t xml:space="preserve"> </w:t>
            </w:r>
            <w:r>
              <w:rPr>
                <w:rStyle w:val="VerbatimChar"/>
              </w:rPr>
              <w:t xml:space="preserve">improvement_requests</w:t>
            </w:r>
            <w:r>
              <w:t xml:space="preserve"> </w:t>
            </w:r>
            <w:r>
              <w:t xml:space="preserve">record in the DB.</w:t>
            </w:r>
          </w:p>
        </w:tc>
      </w:tr>
      <w:tr>
        <w:tc>
          <w:p>
            <w:pPr>
              <w:pStyle w:val="Compact"/>
              <w:jc w:val="left"/>
            </w:pPr>
            <w:r>
              <w:rPr>
                <w:b/>
              </w:rPr>
              <w:t xml:space="preserve">AIA-03</w:t>
            </w:r>
          </w:p>
        </w:tc>
        <w:tc>
          <w:p>
            <w:pPr>
              <w:pStyle w:val="Compact"/>
              <w:jc w:val="left"/>
            </w:pPr>
            <w:r>
              <w:rPr>
                <w:b/>
              </w:rPr>
              <w:t xml:space="preserve">CoS Approval Workflow</w:t>
            </w:r>
          </w:p>
        </w:tc>
        <w:tc>
          <w:p>
            <w:pPr>
              <w:pStyle w:val="Compact"/>
              <w:jc w:val="left"/>
            </w:pPr>
            <w:r>
              <w:t xml:space="preserve">Build the UI and backend logic for the Chief of Staff to review and approve/deny agent improvement requests.</w:t>
            </w:r>
          </w:p>
        </w:tc>
        <w:tc>
          <w:p>
            <w:pPr>
              <w:pStyle w:val="Compact"/>
              <w:jc w:val="left"/>
            </w:pPr>
            <w:r>
              <w:t xml:space="preserve">The</w:t>
            </w:r>
            <w:r>
              <w:t xml:space="preserve"> </w:t>
            </w:r>
            <w:r>
              <w:rPr>
                <w:rStyle w:val="VerbatimChar"/>
              </w:rPr>
              <w:t xml:space="preserve">AIAgentsMonitoringPage.tsx</w:t>
            </w:r>
            <w:r>
              <w:t xml:space="preserve"> </w:t>
            </w:r>
            <w:r>
              <w:t xml:space="preserve">will be updated to show a list of pending improvement requests. The existing</w:t>
            </w:r>
            <w:r>
              <w:t xml:space="preserve"> </w:t>
            </w:r>
            <w:r>
              <w:rPr>
                <w:rStyle w:val="VerbatimChar"/>
              </w:rPr>
              <w:t xml:space="preserve">reviewRequest</w:t>
            </w:r>
            <w:r>
              <w:t xml:space="preserve"> </w:t>
            </w:r>
            <w:r>
              <w:t xml:space="preserve">mutation in</w:t>
            </w:r>
            <w:r>
              <w:t xml:space="preserve"> </w:t>
            </w:r>
            <w:r>
              <w:rPr>
                <w:rStyle w:val="VerbatimChar"/>
              </w:rPr>
              <w:t xml:space="preserve">aiAgentsMonitoring.router.ts</w:t>
            </w:r>
            <w:r>
              <w:t xml:space="preserve"> </w:t>
            </w:r>
            <w:r>
              <w:t xml:space="preserve">will be used to handle the approval/denial logic.</w:t>
            </w:r>
          </w:p>
        </w:tc>
      </w:tr>
      <w:tr>
        <w:tc>
          <w:p>
            <w:pPr>
              <w:pStyle w:val="Compact"/>
              <w:jc w:val="left"/>
            </w:pPr>
            <w:r>
              <w:rPr>
                <w:b/>
              </w:rPr>
              <w:t xml:space="preserve">AIA-04</w:t>
            </w:r>
          </w:p>
        </w:tc>
        <w:tc>
          <w:p>
            <w:pPr>
              <w:pStyle w:val="Compact"/>
              <w:jc w:val="left"/>
            </w:pPr>
            <w:r>
              <w:rPr>
                <w:b/>
              </w:rPr>
              <w:t xml:space="preserve">Daily Reporting</w:t>
            </w:r>
          </w:p>
        </w:tc>
        <w:tc>
          <w:p>
            <w:pPr>
              <w:pStyle w:val="Compact"/>
              <w:jc w:val="left"/>
            </w:pPr>
            <w:r>
              <w:t xml:space="preserve">Implement the automated generation of daily reports from each agent, consolidated for the Chief of Staff.</w:t>
            </w:r>
          </w:p>
        </w:tc>
        <w:tc>
          <w:p>
            <w:pPr>
              <w:pStyle w:val="Compact"/>
              <w:jc w:val="left"/>
            </w:pPr>
            <w:r>
              <w:t xml:space="preserve">The</w:t>
            </w:r>
            <w:r>
              <w:t xml:space="preserve"> </w:t>
            </w:r>
            <w:r>
              <w:rPr>
                <w:rStyle w:val="VerbatimChar"/>
              </w:rPr>
              <w:t xml:space="preserve">getDailyReports</w:t>
            </w:r>
            <w:r>
              <w:t xml:space="preserve"> </w:t>
            </w:r>
            <w:r>
              <w:t xml:space="preserve">procedure in</w:t>
            </w:r>
            <w:r>
              <w:t xml:space="preserve"> </w:t>
            </w:r>
            <w:r>
              <w:rPr>
                <w:rStyle w:val="VerbatimChar"/>
              </w:rPr>
              <w:t xml:space="preserve">aiAgentsMonitoring.router.ts</w:t>
            </w:r>
            <w:r>
              <w:t xml:space="preserve"> </w:t>
            </w:r>
            <w:r>
              <w:t xml:space="preserve">will be enhanced to pull data from the</w:t>
            </w:r>
            <w:r>
              <w:t xml:space="preserve"> </w:t>
            </w:r>
            <w:r>
              <w:rPr>
                <w:rStyle w:val="VerbatimChar"/>
              </w:rPr>
              <w:t xml:space="preserve">task_runs</w:t>
            </w:r>
            <w:r>
              <w:t xml:space="preserve"> </w:t>
            </w:r>
            <w:r>
              <w:t xml:space="preserve">and</w:t>
            </w:r>
            <w:r>
              <w:t xml:space="preserve"> </w:t>
            </w:r>
            <w:r>
              <w:rPr>
                <w:rStyle w:val="VerbatimChar"/>
              </w:rPr>
              <w:t xml:space="preserve">improvement_requests</w:t>
            </w:r>
            <w:r>
              <w:t xml:space="preserve"> </w:t>
            </w:r>
            <w:r>
              <w:t xml:space="preserve">tables to generate a comprehensive summary of each agent’s activities.</w:t>
            </w:r>
          </w:p>
        </w:tc>
      </w:tr>
      <w:tr>
        <w:tc>
          <w:p>
            <w:pPr>
              <w:pStyle w:val="Compact"/>
              <w:jc w:val="left"/>
            </w:pPr>
            <w:r>
              <w:rPr>
                <w:b/>
              </w:rPr>
              <w:t xml:space="preserve">AIA-05</w:t>
            </w:r>
          </w:p>
        </w:tc>
        <w:tc>
          <w:p>
            <w:pPr>
              <w:pStyle w:val="Compact"/>
              <w:jc w:val="left"/>
            </w:pPr>
            <w:r>
              <w:rPr>
                <w:b/>
              </w:rPr>
              <w:t xml:space="preserve">Agent Specialization</w:t>
            </w:r>
          </w:p>
        </w:tc>
        <w:tc>
          <w:p>
            <w:pPr>
              <w:pStyle w:val="Compact"/>
              <w:jc w:val="left"/>
            </w:pPr>
            <w:r>
              <w:t xml:space="preserve">Implement the unique roles and responsibilities for each of the 51 agents as defined in</w:t>
            </w:r>
            <w:r>
              <w:t xml:space="preserve"> </w:t>
            </w:r>
            <w:r>
              <w:rPr>
                <w:rStyle w:val="VerbatimChar"/>
              </w:rPr>
              <w:t xml:space="preserve">AI_AGENTS_ROLES_AND_RESPONSIBILITIES.md</w:t>
            </w:r>
            <w:r>
              <w:t xml:space="preserve">.</w:t>
            </w:r>
          </w:p>
        </w:tc>
        <w:tc>
          <w:p>
            <w:pPr>
              <w:pStyle w:val="Compact"/>
              <w:jc w:val="left"/>
            </w:pPr>
            <w:r>
              <w:t xml:space="preserve">The generic</w:t>
            </w:r>
            <w:r>
              <w:t xml:space="preserve"> </w:t>
            </w:r>
            <w:r>
              <w:rPr>
                <w:rStyle w:val="VerbatimChar"/>
              </w:rPr>
              <w:t xml:space="preserve">run</w:t>
            </w:r>
            <w:r>
              <w:t xml:space="preserve"> </w:t>
            </w:r>
            <w:r>
              <w:t xml:space="preserve">method will be replaced with specialized methods for each agent category (e.g.,</w:t>
            </w:r>
            <w:r>
              <w:t xml:space="preserve"> </w:t>
            </w:r>
            <w:r>
              <w:rPr>
                <w:rStyle w:val="VerbatimChar"/>
              </w:rPr>
              <w:t xml:space="preserve">runCommunicationTask</w:t>
            </w:r>
            <w:r>
              <w:t xml:space="preserve">,</w:t>
            </w:r>
            <w:r>
              <w:t xml:space="preserve"> </w:t>
            </w:r>
            <w:r>
              <w:rPr>
                <w:rStyle w:val="VerbatimChar"/>
              </w:rPr>
              <w:t xml:space="preserve">runContentCreationTask</w:t>
            </w:r>
            <w:r>
              <w:t xml:space="preserve">). These methods will contain the specific logic for each agent’s function.</w:t>
            </w:r>
          </w:p>
        </w:tc>
      </w:tr>
    </w:tbl>
    <w:p>
      <w:r>
        <w:pict>
          <v:rect style="width:0;height:1.5pt" o:hralign="center" o:hrstd="t" o:hr="t"/>
        </w:pict>
      </w:r>
    </w:p>
    <w:p>
      <w:pPr>
        <w:pStyle w:val="Heading2"/>
      </w:pPr>
      <w:bookmarkStart w:id="25" w:name="Xe2271c0138f2f44fc8f0e9069fea0497fab42c2"/>
      <w:r>
        <w:t xml:space="preserve">5. Sprint 9: The A-Grade Polish (Medium Priority)</w:t>
      </w:r>
      <w:bookmarkEnd w:id="25"/>
    </w:p>
    <w:p>
      <w:pPr>
        <w:pStyle w:val="FirstParagraph"/>
      </w:pPr>
      <w:r>
        <w:rPr>
          <w:b/>
        </w:rPr>
        <w:t xml:space="preserve">Goal:</w:t>
      </w:r>
      <w:r>
        <w:t xml:space="preserve"> </w:t>
      </w:r>
      <w:r>
        <w:t xml:space="preserve">Address all remaining quality, consistency, and documentation issues to achieve a true A-grade standard.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 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Specific Task</w:t>
            </w:r>
          </w:p>
        </w:tc>
        <w:tc>
          <w:tcPr>
            <w:tcBorders>
              <w:bottom w:val="single"/>
            </w:tcBorders>
            <w:vAlign w:val="bottom"/>
          </w:tcPr>
          <w:p>
            <w:pPr>
              <w:pStyle w:val="Compact"/>
              <w:jc w:val="left"/>
            </w:pPr>
            <w:r>
              <w:t xml:space="preserve">Technical Implementation</w:t>
            </w:r>
          </w:p>
        </w:tc>
      </w:tr>
      <w:tr>
        <w:tc>
          <w:p>
            <w:pPr>
              <w:pStyle w:val="Compact"/>
              <w:jc w:val="left"/>
            </w:pPr>
            <w:r>
              <w:rPr>
                <w:b/>
              </w:rPr>
              <w:t xml:space="preserve">POL-01</w:t>
            </w:r>
          </w:p>
        </w:tc>
        <w:tc>
          <w:p>
            <w:pPr>
              <w:pStyle w:val="Compact"/>
              <w:jc w:val="left"/>
            </w:pPr>
            <w:r>
              <w:rPr>
                <w:b/>
              </w:rPr>
              <w:t xml:space="preserve">QMS Compliance</w:t>
            </w:r>
          </w:p>
        </w:tc>
        <w:tc>
          <w:p>
            <w:pPr>
              <w:pStyle w:val="Compact"/>
              <w:jc w:val="left"/>
            </w:pPr>
            <w:r>
              <w:t xml:space="preserve">Ensure all pages and workflows adhere to the standards defined in</w:t>
            </w:r>
            <w:r>
              <w:t xml:space="preserve"> </w:t>
            </w:r>
            <w:r>
              <w:rPr>
                <w:rStyle w:val="VerbatimChar"/>
              </w:rPr>
              <w:t xml:space="preserve">PAGE_FORMAT_STANDARD.md</w:t>
            </w:r>
            <w:r>
              <w:t xml:space="preserve"> </w:t>
            </w:r>
            <w:r>
              <w:t xml:space="preserve">and</w:t>
            </w:r>
            <w:r>
              <w:t xml:space="preserve"> </w:t>
            </w:r>
            <w:r>
              <w:rPr>
                <w:rStyle w:val="VerbatimChar"/>
              </w:rPr>
              <w:t xml:space="preserve">CEPHO_QUALITY_MANAGEMENT_SYSTEM.md</w:t>
            </w:r>
            <w:r>
              <w:t xml:space="preserve">.</w:t>
            </w:r>
          </w:p>
        </w:tc>
        <w:tc>
          <w:p>
            <w:pPr>
              <w:pStyle w:val="Compact"/>
              <w:jc w:val="left"/>
            </w:pPr>
            <w:r>
              <w:t xml:space="preserve">Refactor the remaining pages (</w:t>
            </w:r>
            <w:r>
              <w:rPr>
                <w:rStyle w:val="VerbatimChar"/>
              </w:rPr>
              <w:t xml:space="preserve">DailyBrief</w:t>
            </w:r>
            <w:r>
              <w:t xml:space="preserve">,</w:t>
            </w:r>
            <w:r>
              <w:t xml:space="preserve"> </w:t>
            </w:r>
            <w:r>
              <w:rPr>
                <w:rStyle w:val="VerbatimChar"/>
              </w:rPr>
              <w:t xml:space="preserve">EveningReview</w:t>
            </w:r>
            <w:r>
              <w:t xml:space="preserve">,</w:t>
            </w:r>
            <w:r>
              <w:t xml:space="preserve"> </w:t>
            </w:r>
            <w:r>
              <w:rPr>
                <w:rStyle w:val="VerbatimChar"/>
              </w:rPr>
              <w:t xml:space="preserve">ChiefOfStaff</w:t>
            </w:r>
            <w:r>
              <w:t xml:space="preserve">, etc.) to use the</w:t>
            </w:r>
            <w:r>
              <w:t xml:space="preserve"> </w:t>
            </w:r>
            <w:r>
              <w:rPr>
                <w:rStyle w:val="VerbatimChar"/>
              </w:rPr>
              <w:t xml:space="preserve">PageShell</w:t>
            </w:r>
            <w:r>
              <w:t xml:space="preserve"> </w:t>
            </w:r>
            <w:r>
              <w:t xml:space="preserve">component. Ensure all button styles and layouts are consistent with the established design system.</w:t>
            </w:r>
          </w:p>
        </w:tc>
      </w:tr>
      <w:tr>
        <w:tc>
          <w:p>
            <w:pPr>
              <w:pStyle w:val="Compact"/>
              <w:jc w:val="left"/>
            </w:pPr>
            <w:r>
              <w:rPr>
                <w:b/>
              </w:rPr>
              <w:t xml:space="preserve">POL-02</w:t>
            </w:r>
          </w:p>
        </w:tc>
        <w:tc>
          <w:p>
            <w:pPr>
              <w:pStyle w:val="Compact"/>
              <w:jc w:val="left"/>
            </w:pPr>
            <w:r>
              <w:rPr>
                <w:b/>
              </w:rPr>
              <w:t xml:space="preserve">Mobile Responsiveness</w:t>
            </w:r>
          </w:p>
        </w:tc>
        <w:tc>
          <w:p>
            <w:pPr>
              <w:pStyle w:val="Compact"/>
              <w:jc w:val="left"/>
            </w:pPr>
            <w:r>
              <w:t xml:space="preserve">Conduct a full review of the mobile experience and fix all remaining layout, overflow, and interaction issues.</w:t>
            </w:r>
          </w:p>
        </w:tc>
        <w:tc>
          <w:p>
            <w:pPr>
              <w:pStyle w:val="Compact"/>
              <w:jc w:val="left"/>
            </w:pPr>
            <w:r>
              <w:t xml:space="preserve">Address the fixed-width elements identified in the audit (e.g., in</w:t>
            </w:r>
            <w:r>
              <w:t xml:space="preserve"> </w:t>
            </w:r>
            <w:r>
              <w:rPr>
                <w:rStyle w:val="VerbatimChar"/>
              </w:rPr>
              <w:t xml:space="preserve">NexusDashboard.tsx</w:t>
            </w:r>
            <w:r>
              <w:t xml:space="preserve"> </w:t>
            </w:r>
            <w:r>
              <w:t xml:space="preserve">and</w:t>
            </w:r>
            <w:r>
              <w:t xml:space="preserve"> </w:t>
            </w:r>
            <w:r>
              <w:rPr>
                <w:rStyle w:val="VerbatimChar"/>
              </w:rPr>
              <w:t xml:space="preserve">ExpertChatPage.tsx</w:t>
            </w:r>
            <w:r>
              <w:t xml:space="preserve">). Test every page on a mobile device and ensure all content is readable and all buttons are tappable.</w:t>
            </w:r>
          </w:p>
        </w:tc>
      </w:tr>
      <w:tr>
        <w:tc>
          <w:p>
            <w:pPr>
              <w:pStyle w:val="Compact"/>
              <w:jc w:val="left"/>
            </w:pPr>
            <w:r>
              <w:rPr>
                <w:b/>
              </w:rPr>
              <w:t xml:space="preserve">POL-03</w:t>
            </w:r>
          </w:p>
        </w:tc>
        <w:tc>
          <w:p>
            <w:pPr>
              <w:pStyle w:val="Compact"/>
              <w:jc w:val="left"/>
            </w:pPr>
            <w:r>
              <w:rPr>
                <w:b/>
              </w:rPr>
              <w:t xml:space="preserve">Loading &amp; Error States</w:t>
            </w:r>
          </w:p>
        </w:tc>
        <w:tc>
          <w:p>
            <w:pPr>
              <w:pStyle w:val="Compact"/>
              <w:jc w:val="left"/>
            </w:pPr>
            <w:r>
              <w:t xml:space="preserve">Add comprehensive loading skeletons and user-friendly error messages to all pages with data fetching.</w:t>
            </w:r>
          </w:p>
        </w:tc>
        <w:tc>
          <w:p>
            <w:pPr>
              <w:pStyle w:val="Compact"/>
              <w:jc w:val="left"/>
            </w:pPr>
            <w:r>
              <w:t xml:space="preserve">Implement loading skeletons for</w:t>
            </w:r>
            <w:r>
              <w:t xml:space="preserve"> </w:t>
            </w:r>
            <w:r>
              <w:rPr>
                <w:rStyle w:val="VerbatimChar"/>
              </w:rPr>
              <w:t xml:space="preserve">COSTraining.tsx</w:t>
            </w:r>
            <w:r>
              <w:t xml:space="preserve"> </w:t>
            </w:r>
            <w:r>
              <w:t xml:space="preserve">and</w:t>
            </w:r>
            <w:r>
              <w:t xml:space="preserve"> </w:t>
            </w:r>
            <w:r>
              <w:rPr>
                <w:rStyle w:val="VerbatimChar"/>
              </w:rPr>
              <w:t xml:space="preserve">EveningReview.tsx</w:t>
            </w:r>
            <w:r>
              <w:t xml:space="preserve">. Add</w:t>
            </w:r>
            <w:r>
              <w:t xml:space="preserve"> </w:t>
            </w:r>
            <w:r>
              <w:rPr>
                <w:rStyle w:val="VerbatimChar"/>
              </w:rPr>
              <w:t xml:space="preserve">isError</w:t>
            </w:r>
            <w:r>
              <w:t xml:space="preserve"> </w:t>
            </w:r>
            <w:r>
              <w:t xml:space="preserve">checks and display user-friendly error components for all</w:t>
            </w:r>
            <w:r>
              <w:t xml:space="preserve"> </w:t>
            </w:r>
            <w:r>
              <w:rPr>
                <w:rStyle w:val="VerbatimChar"/>
              </w:rPr>
              <w:t xml:space="preserve">useQuery</w:t>
            </w:r>
            <w:r>
              <w:t xml:space="preserve"> </w:t>
            </w:r>
            <w:r>
              <w:t xml:space="preserve">calls, especially in</w:t>
            </w:r>
            <w:r>
              <w:t xml:space="preserve"> </w:t>
            </w:r>
            <w:r>
              <w:rPr>
                <w:rStyle w:val="VerbatimChar"/>
              </w:rPr>
              <w:t xml:space="preserve">COSTraining.tsx</w:t>
            </w:r>
            <w:r>
              <w:t xml:space="preserve"> </w:t>
            </w:r>
            <w:r>
              <w:t xml:space="preserve">and</w:t>
            </w:r>
            <w:r>
              <w:t xml:space="preserve"> </w:t>
            </w:r>
            <w:r>
              <w:rPr>
                <w:rStyle w:val="VerbatimChar"/>
              </w:rPr>
              <w:t xml:space="preserve">DevelopmentPathway.tsx</w:t>
            </w:r>
            <w:r>
              <w:t xml:space="preserve">.</w:t>
            </w:r>
          </w:p>
        </w:tc>
      </w:tr>
      <w:tr>
        <w:tc>
          <w:p>
            <w:pPr>
              <w:pStyle w:val="Compact"/>
              <w:jc w:val="left"/>
            </w:pPr>
            <w:r>
              <w:rPr>
                <w:b/>
              </w:rPr>
              <w:t xml:space="preserve">POL-04</w:t>
            </w:r>
          </w:p>
        </w:tc>
        <w:tc>
          <w:p>
            <w:pPr>
              <w:pStyle w:val="Compact"/>
              <w:jc w:val="left"/>
            </w:pPr>
            <w:r>
              <w:rPr>
                <w:b/>
              </w:rPr>
              <w:t xml:space="preserve">Project Genesis Flow</w:t>
            </w:r>
          </w:p>
        </w:tc>
        <w:tc>
          <w:p>
            <w:pPr>
              <w:pStyle w:val="Compact"/>
              <w:jc w:val="left"/>
            </w:pPr>
            <w:r>
              <w:t xml:space="preserve">Verify and, if necessary, fix the end-to-end flow from idea promotion in the Innovation Hub to project creation and phase tracking in Project Genesis.</w:t>
            </w:r>
          </w:p>
        </w:tc>
        <w:tc>
          <w:p>
            <w:pPr>
              <w:pStyle w:val="Compact"/>
              <w:jc w:val="left"/>
            </w:pPr>
            <w:r>
              <w:t xml:space="preserve">The</w:t>
            </w:r>
            <w:r>
              <w:t xml:space="preserve"> </w:t>
            </w:r>
            <w:r>
              <w:rPr>
                <w:rStyle w:val="VerbatimChar"/>
              </w:rPr>
              <w:t xml:space="preserve">promoteToGenesis</w:t>
            </w:r>
            <w:r>
              <w:t xml:space="preserve"> </w:t>
            </w:r>
            <w:r>
              <w:t xml:space="preserve">mutation appears correct, but this needs to be tested end-to-end. Create a test case that starts with an idea, promotes it, and then verifies that the project appears correctly in the</w:t>
            </w:r>
            <w:r>
              <w:t xml:space="preserve"> </w:t>
            </w:r>
            <w:r>
              <w:rPr>
                <w:rStyle w:val="VerbatimChar"/>
              </w:rPr>
              <w:t xml:space="preserve">ProjectGenesisPage</w:t>
            </w:r>
            <w:r>
              <w:t xml:space="preserve">.</w:t>
            </w:r>
          </w:p>
        </w:tc>
      </w:tr>
      <w:tr>
        <w:tc>
          <w:p>
            <w:pPr>
              <w:pStyle w:val="Compact"/>
              <w:jc w:val="left"/>
            </w:pPr>
            <w:r>
              <w:rPr>
                <w:b/>
              </w:rPr>
              <w:t xml:space="preserve">POL-05</w:t>
            </w:r>
          </w:p>
        </w:tc>
        <w:tc>
          <w:p>
            <w:pPr>
              <w:pStyle w:val="Compact"/>
              <w:jc w:val="left"/>
            </w:pPr>
            <w:r>
              <w:rPr>
                <w:b/>
              </w:rPr>
              <w:t xml:space="preserve">Code &amp; Doc Cleanup</w:t>
            </w:r>
          </w:p>
        </w:tc>
        <w:tc>
          <w:p>
            <w:pPr>
              <w:pStyle w:val="Compact"/>
              <w:jc w:val="left"/>
            </w:pPr>
            <w:r>
              <w:t xml:space="preserve">Remove all dead code, unused files, and stubbed routers. Update all documentation to reflect the final state of the platform.</w:t>
            </w:r>
          </w:p>
        </w:tc>
        <w:tc>
          <w:p>
            <w:pPr>
              <w:pStyle w:val="Compact"/>
              <w:jc w:val="left"/>
            </w:pPr>
            <w:r>
              <w:t xml:space="preserve">Delete the</w:t>
            </w:r>
            <w:r>
              <w:t xml:space="preserve"> </w:t>
            </w:r>
            <w:r>
              <w:rPr>
                <w:rStyle w:val="VerbatimChar"/>
              </w:rPr>
              <w:t xml:space="preserve">server/routers/stubs</w:t>
            </w:r>
            <w:r>
              <w:t xml:space="preserve"> </w:t>
            </w:r>
            <w:r>
              <w:t xml:space="preserve">directory. Remove all</w:t>
            </w:r>
            <w:r>
              <w:t xml:space="preserve"> </w:t>
            </w:r>
            <w:r>
              <w:rPr>
                <w:rStyle w:val="VerbatimChar"/>
              </w:rPr>
              <w:t xml:space="preserve">TODO</w:t>
            </w:r>
            <w:r>
              <w:t xml:space="preserve">,</w:t>
            </w:r>
            <w:r>
              <w:t xml:space="preserve"> </w:t>
            </w:r>
            <w:r>
              <w:rPr>
                <w:rStyle w:val="VerbatimChar"/>
              </w:rPr>
              <w:t xml:space="preserve">FIXME</w:t>
            </w:r>
            <w:r>
              <w:t xml:space="preserve">, and</w:t>
            </w:r>
            <w:r>
              <w:t xml:space="preserve"> </w:t>
            </w:r>
            <w:r>
              <w:rPr>
                <w:rStyle w:val="VerbatimChar"/>
              </w:rPr>
              <w:t xml:space="preserve">HACK</w:t>
            </w:r>
            <w:r>
              <w:t xml:space="preserve"> </w:t>
            </w:r>
            <w:r>
              <w:t xml:space="preserve">comments from the codebase. Update</w:t>
            </w:r>
            <w:r>
              <w:t xml:space="preserve"> </w:t>
            </w:r>
            <w:r>
              <w:rPr>
                <w:rStyle w:val="VerbatimChar"/>
              </w:rPr>
              <w:t xml:space="preserve">ARCHITECTURE.md</w:t>
            </w:r>
            <w:r>
              <w:t xml:space="preserve"> </w:t>
            </w:r>
            <w:r>
              <w:t xml:space="preserve">and</w:t>
            </w:r>
            <w:r>
              <w:t xml:space="preserve"> </w:t>
            </w:r>
            <w:r>
              <w:rPr>
                <w:rStyle w:val="VerbatimChar"/>
              </w:rPr>
              <w:t xml:space="preserve">API_DOCUMENTATION.md</w:t>
            </w:r>
            <w:r>
              <w:t xml:space="preserve"> </w:t>
            </w:r>
            <w:r>
              <w:t xml:space="preserve">to be 100% accurate.</w:t>
            </w:r>
          </w:p>
        </w:tc>
      </w:tr>
    </w:tbl>
    <w:p>
      <w:pPr>
        <w:pStyle w:val="BodyText"/>
      </w:pPr>
      <w:r>
        <w:t xml:space="preserve">This plan provides a clear path to an A-grade platform. By executing these three sprints, we will deliver a robust, fully-functional, and high-quality product that meets all user expectations and aligns with the project’s ambitious vision.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2026-03-01T15:16:53Z</dcterms:created>
  <dcterms:modified xsi:type="dcterms:W3CDTF">2026-03-01T15:16:53Z</dcterms:modified>
</cp:coreProperties>
</file>

<file path=docProps/custom.xml><?xml version="1.0" encoding="utf-8"?>
<Properties xmlns="http://schemas.openxmlformats.org/officeDocument/2006/custom-properties" xmlns:vt="http://schemas.openxmlformats.org/officeDocument/2006/docPropsVTypes"/>
</file>