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4F46E5"/>
          <w:sz w:val="72"/>
          <w:szCs w:val="72"/>
        </w:rPr>
        <w:t xml:space="preserve">GESTÃO 3D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Documentação Técnica Completa</w:t>
      </w:r>
    </w:p>
    <w:p>
      <w:pPr>
        <w:spacing w:after="400" w:before="80"/>
        <w:jc w:val="center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Versão 3.11  |  Abril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240"/>
              <w:left w:type="dxa" w:w="400"/>
              <w:bottom w:type="dxa" w:w="240"/>
              <w:right w:type="dxa" w:w="4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React 18 · TypeScript 5 · Tailwind CSS 3 · Vite 5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color w:val="C7D2FE"/>
                <w:sz w:val="20"/>
                <w:szCs w:val="20"/>
              </w:rPr>
              <w:t xml:space="preserve">PWA · react-joyride v3 · recharts · jsPDF · react-joyride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Histórico de Versões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7026"/>
      </w:tblGrid>
      <w:tr>
        <w:trPr>
          <w:tblHeader/>
        </w:trPr>
        <w:tc>
          <w:tcPr>
            <w:tcW w:type="dxa" w:w="11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702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F46E5"/>
                <w:sz w:val="18"/>
                <w:szCs w:val="18"/>
              </w:rPr>
              <w:t xml:space="preserve">3.11.0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Abr 2026</w:t>
            </w:r>
          </w:p>
        </w:tc>
        <w:tc>
          <w:tcPr>
            <w:tcW w:type="dxa" w:w="7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Tour guiado refatorado com before hooks nativos Joyride v3; 7 steps confiáveis; body/center para steps problemáticos</w:t>
            </w:r>
          </w:p>
        </w:tc>
      </w:tr>
      <w:tr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3.10.0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Abr 2026</w:t>
            </w:r>
          </w:p>
        </w:tc>
        <w:tc>
          <w:tcPr>
            <w:tcW w:type="dxa" w:w="7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Skeleton loading, lazy loading de modais, animação de transição entre abas, busca global Cmd+K</w:t>
            </w:r>
          </w:p>
        </w:tc>
      </w:tr>
      <w:tr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3.9.0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Abr 2026</w:t>
            </w:r>
          </w:p>
        </w:tc>
        <w:tc>
          <w:tcPr>
            <w:tcW w:type="dxa" w:w="7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Gráfico de faturamento mensal, HistoricoModal, CustoDetalhadoModal, PDF de vendas mensais</w:t>
            </w:r>
          </w:p>
        </w:tc>
      </w:tr>
      <w:tr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3.8.5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Abr 2026</w:t>
            </w:r>
          </w:p>
        </w:tc>
        <w:tc>
          <w:tcPr>
            <w:tcW w:type="dxa" w:w="7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KPIs estoque responsivos, SettingsModal mobile-first (bottom sheet)</w:t>
            </w:r>
          </w:p>
        </w:tc>
      </w:tr>
      <w:tr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3.8.4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Abr 2026</w:t>
            </w:r>
          </w:p>
        </w:tc>
        <w:tc>
          <w:tcPr>
            <w:tcW w:type="dxa" w:w="7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Comparador de Impressoras redesenhado como cards mobile</w:t>
            </w:r>
          </w:p>
        </w:tc>
      </w:tr>
      <w:tr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3.8.3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Abr 2026</w:t>
            </w:r>
          </w:p>
        </w:tc>
        <w:tc>
          <w:tcPr>
            <w:tcW w:type="dxa" w:w="7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Header responsivo: tema/config ocultos no mobile</w:t>
            </w:r>
          </w:p>
        </w:tc>
      </w:tr>
      <w:tr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3.8.2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Abr 2026</w:t>
            </w:r>
          </w:p>
        </w:tc>
        <w:tc>
          <w:tcPr>
            <w:tcW w:type="dxa" w:w="7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EstoqueTab mobile-first com cards verticais; Nova Peça no FAB</w:t>
            </w:r>
          </w:p>
        </w:tc>
      </w:tr>
      <w:tr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3.8.1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Abr 2026</w:t>
            </w:r>
          </w:p>
        </w:tc>
        <w:tc>
          <w:tcPr>
            <w:tcW w:type="dxa" w:w="7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inputMode decimal em forms; grid Dashboard; colunas ocultas em ProductsTab</w:t>
            </w:r>
          </w:p>
        </w:tc>
      </w:tr>
      <w:tr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3.8.0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Abr 2026</w:t>
            </w:r>
          </w:p>
        </w:tc>
        <w:tc>
          <w:tcPr>
            <w:tcW w:type="dxa" w:w="7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PWA, BottomTabBar, QuickActionFAB, safe-area</w:t>
            </w:r>
          </w:p>
        </w:tc>
      </w:tr>
      <w:tr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3.7.0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Abr 2026</w:t>
            </w:r>
          </w:p>
        </w:tc>
        <w:tc>
          <w:tcPr>
            <w:tcW w:type="dxa" w:w="7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Backup/Restore, remoção de credenciais, correções build Vercel</w:t>
            </w:r>
          </w:p>
        </w:tc>
      </w:tr>
      <w:tr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3.6.0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Abr 2026</w:t>
            </w:r>
          </w:p>
        </w:tc>
        <w:tc>
          <w:tcPr>
            <w:tcW w:type="dxa" w:w="7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Tour de onboarding, botão ? flutuante, navegação por abas</w:t>
            </w:r>
          </w:p>
        </w:tc>
      </w:tr>
      <w:tr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3.5.0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Abr 2026</w:t>
            </w:r>
          </w:p>
        </w:tc>
        <w:tc>
          <w:tcPr>
            <w:tcW w:type="dxa" w:w="7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Semáforo hardware, Tooltips, Toast system, Empty states SVG</w:t>
            </w:r>
          </w:p>
        </w:tc>
      </w:tr>
      <w:tr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3.4.0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Abr 2026</w:t>
            </w:r>
          </w:p>
        </w:tc>
        <w:tc>
          <w:tcPr>
            <w:tcW w:type="dxa" w:w="7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EstoqueTab redesign, Falhas, Hardware, Dark Mode</w:t>
            </w:r>
          </w:p>
        </w:tc>
      </w:tr>
      <w:tr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3.3.0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Abr 2026</w:t>
            </w:r>
          </w:p>
        </w:tc>
        <w:tc>
          <w:tcPr>
            <w:tcW w:type="dxa" w:w="7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Dark mode, alertas, dedução de materiais</w:t>
            </w:r>
          </w:p>
        </w:tc>
      </w:tr>
      <w:tr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3.2.0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Mar 2026</w:t>
            </w:r>
          </w:p>
        </w:tc>
        <w:tc>
          <w:tcPr>
            <w:tcW w:type="dxa" w:w="7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Canais de venda, acessórios, break-even</w:t>
            </w:r>
          </w:p>
        </w:tc>
      </w:tr>
      <w:tr>
        <w:tc>
          <w:tcPr>
            <w:tcW w:type="dxa" w:w="11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3.1.0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Mar 2026</w:t>
            </w:r>
          </w:p>
        </w:tc>
        <w:tc>
          <w:tcPr>
            <w:tcW w:type="dxa" w:w="7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Calculadora de custos avançada, produtos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1. Visão Geral do Projeto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Gestão 3D é uma Single Page Application (SPA) para gestão completa de operações de impressão 3D. Permite calcular custos de produção, controlar estoque de filamentos e acessórios, registrar movimentações, rastrear falhas, monitorar hardware e funcionar como Progressive Web App (PWA) instalável em dispositivos móveis.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 partir da v3.8 o sistema é totalmente operável com uma mão em celulares. A v3.9 adicionou relatórios visuais e exportação PDF. A v3.10 adicionou performance e UX avançados. A v3.11 estabilizou o tour de onboarding para mobile e desktop.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1.1 Stack Tecnológico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622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Detalhes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React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18.x com TypeScript 5.5.x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Vite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5.x — bundler + dev server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3.x — darkMode: "class", breakpoints sm/md/lg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Estado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Context API (sem Redux)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Persistência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localStorage (chaves gestao3d_*)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react-joyride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v3.x — tour guiado com before hooks async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recharts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BarChart, PieChart, ReferenceLine para gráficos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jsPDF + autotable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Exportação de relatórios em PDF multi-página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PWA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manifest.json + meta tags + ícone SVG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Hospedagem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Vercel (deploy automático via git push)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1.2 Estrutura de Contextos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826"/>
      </w:tblGrid>
      <w:tr>
        <w:trPr>
          <w:tblHeader/>
        </w:trPr>
        <w:tc>
          <w:tcPr>
            <w:tcW w:type="dxa" w:w="2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  <w:tc>
          <w:tcPr>
            <w:tcW w:type="dxa" w:w="3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 localStorage</w:t>
            </w:r>
          </w:p>
        </w:tc>
        <w:tc>
          <w:tcPr>
            <w:tcW w:type="dxa" w:w="382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ThemeContext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gestao3d_theme</w:t>
            </w:r>
          </w:p>
        </w:tc>
        <w:tc>
          <w:tcPr>
            <w:tcW w:type="dxa" w:w="38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Modo claro/escuro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AuthContext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gestao3d_auth</w:t>
            </w:r>
          </w:p>
        </w:tc>
        <w:tc>
          <w:tcPr>
            <w:tcW w:type="dxa" w:w="38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Autenticação e sessão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SettingsContext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gestao3d_settings + printers</w:t>
            </w:r>
          </w:p>
        </w:tc>
        <w:tc>
          <w:tcPr>
            <w:tcW w:type="dxa" w:w="38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Configurações + impressoras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CanaisContext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gestao3d_canais</w:t>
            </w:r>
          </w:p>
        </w:tc>
        <w:tc>
          <w:tcPr>
            <w:tcW w:type="dxa" w:w="38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Canais de venda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ProductContext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gestao3d_products</w:t>
            </w:r>
          </w:p>
        </w:tc>
        <w:tc>
          <w:tcPr>
            <w:tcW w:type="dxa" w:w="38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Produtos e movimentações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MaterialContext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gestao3d_materials</w:t>
            </w:r>
          </w:p>
        </w:tc>
        <w:tc>
          <w:tcPr>
            <w:tcW w:type="dxa" w:w="38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Filamentos (peso, custo/g)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AcessorioContext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gestao3d_acessorios</w:t>
            </w:r>
          </w:p>
        </w:tc>
        <w:tc>
          <w:tcPr>
            <w:tcW w:type="dxa" w:w="38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Acessórios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HardwareContext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gestao3d_hardware</w:t>
            </w:r>
          </w:p>
        </w:tc>
        <w:tc>
          <w:tcPr>
            <w:tcW w:type="dxa" w:w="38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Peças de hardware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ToastContext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(memória)</w:t>
            </w:r>
          </w:p>
        </w:tc>
        <w:tc>
          <w:tcPr>
            <w:tcW w:type="dxa" w:w="38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Fila de notificações</w:t>
            </w:r>
          </w:p>
        </w:tc>
      </w:tr>
      <w:tr>
        <w:tc>
          <w:tcPr>
            <w:tcW w:type="dxa" w:w="2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TourContext</w:t>
            </w:r>
          </w:p>
        </w:tc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gestao3d_tourCompleted</w:t>
            </w:r>
          </w:p>
        </w:tc>
        <w:tc>
          <w:tcPr>
            <w:tcW w:type="dxa" w:w="38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Tour de onboarding guiado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2. v3.9 — Relatórios e Análises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 v3.9 adicionou quatro módulos de análise visual e exportação de dados, todos integrados ao Dashboard e ao ProductContext.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2.1 Gráfico de Faturamento Mensal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Implementado em Dashboard.tsx com recharts. Agrega as movimentações de estoque do tipo "venda" de todos os produtos, agrupando por mês (YYYY-MM).</w:t>
      </w:r>
    </w:p>
    <w:p>
      <w:pPr>
        <w:spacing w:after="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 / dado</w:t>
            </w:r>
          </w:p>
        </w:tc>
        <w:tc>
          <w:tcPr>
            <w:tcW w:type="dxa" w:w="602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Fonte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faturamentoMensalData</w:t>
            </w:r>
          </w:p>
        </w:tc>
        <w:tc>
          <w:tcPr>
            <w:tcW w:type="dxa" w:w="6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useMemo — itera products[].movimentosEstoque, filtra tipo==="venda", soma quantidade × precoConsumidor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ReferenceLine</w:t>
            </w:r>
          </w:p>
        </w:tc>
        <w:tc>
          <w:tcPr>
            <w:tcW w:type="dxa" w:w="6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settings.metaMensalFaturamento — linha horizontal de meta no gráfico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Botão "PDF Vendas"</w:t>
            </w:r>
          </w:p>
        </w:tc>
        <w:tc>
          <w:tcPr>
            <w:tcW w:type="dxa" w:w="6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Chama exportarRelatorioVendasMensais(products) de utils/exportPdf.ts</w:t>
            </w:r>
          </w:p>
        </w:tc>
      </w:tr>
      <w:tr>
        <w:tc>
          <w:tcPr>
            <w:tcW w:type="dxa" w:w="3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Botão "Histórico"</w:t>
            </w:r>
          </w:p>
        </w:tc>
        <w:tc>
          <w:tcPr>
            <w:tcW w:type="dxa" w:w="6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Abre HistoricoModal via estado showHistorico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2.2 HistoricoModal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src/components/historico/HistoricoModal.tsx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Bottom sheet com todas as movimentações de estoque de todos os produtos. Suporta filtros combinados: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Tipo: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todos / venda / producao / falha / ajuste (chips coloridos)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Peça: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select por nome de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Mês: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select derivado das datas das movimentações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Busca: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texto livre no campo motivo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Helper interno: fmtMes(ym) formata "2026-04" → "Abr 2026". Movimentações ordenadas por data descendente.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2.3 CustoDetalhadoModal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src/components/products/CustoDetalhadoModal.tsx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Modal com detalhamento completo de custo e preço de um produto, com PieChart recharts.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Seção</w:t>
            </w:r>
          </w:p>
        </w:tc>
        <w:tc>
          <w:tcPr>
            <w:tcW w:type="dxa" w:w="622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Campos exibidos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Composição do custo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Filamento, energia elétrica, amortização da impressora, custo fixo, acessórios, mão de obra, frete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Composição do preço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Impostos, taxa cartão, taxa canal de venda, margem de lucro, preço final consumidor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PieChart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Proporção visual de cada componente; helper local pct(valor, total) → "%"</w:t>
            </w:r>
          </w:p>
        </w:tc>
      </w:tr>
    </w:tbl>
    <w:p>
      <w:pPr>
        <w:spacing w:after="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Nota: a função pct() é definida localmente no modal para evitar conflito com o helper global de formatters.ts que tem assinatura diferente.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2.4 PDF de Vendas Mensais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Função: exportarRelatorioVendasMensais(products) em src/utils/exportPdf.ts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Gera PDF multi-página com jsPDF + jspdf-autotable: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Página 1: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Header emerald, KPIs totais (faturamento, unidades, ticket médio), tabela mês × métricas com coluna de variação mensal e linha de totais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Página 2: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Header índigo, cross-table peça × mês (últimos 6 meses) com linha de totais por peça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3. v3.10 — UX &amp; Performance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3.1 Skeleton Loading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src/components/shared/Skeleton.tsx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Componentes de placeholder com animate-pulse enquanto os contextos carregam (gate: requestAnimationFrame em App.tsx).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22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Shimmer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Base — div com animate-pulse e gradiente cinza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SkeletonCard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Card genérico com linhas de placeholder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SkeletonRow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Linha de tabela/lista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SkeletonStat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KPI card numérico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SkeletonMaterialCard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Card de filamento com barra de peso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SkeletonDashboard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Layout completo do Dashboard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SkeletonEstoqueList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Lista de cards da aba Estoque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App.tsx implementa o gate via useEffect + requestAnimationFrame: o conteúdo real só é renderizado após o primeiro frame pintado, exibindo o skeleton por exatamente um ciclo de render.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3.2 Lazy Loading de Modais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Três modais pesados foram convertidos para carregamento sob demanda com React.lazy + Suspense: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ProductModal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→ lazy(() =&gt; import(...).then(m =&gt; ({ default: m.ProductModal })))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EditProductModal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→ mesmo padrão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NovaModal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→ mesmo padrão</w:t>
      </w:r>
    </w:p>
    <w:p>
      <w:pPr>
        <w:spacing w:after="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19"/>
                <w:szCs w:val="19"/>
              </w:rPr>
              <w:t xml:space="preserve">Padrão para exportações nomeadas: .then((m) =&gt; ({ default: m.NomeDoComponente })). React.lazy exige default export.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3.3 Animação de Transição Entre Abas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Implementada com CSS keyframes em src/index.css: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@keyframes tabFadeIn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de opacity:0 + translateY(10px) para opacity:1 + translateY(0)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.tab-enter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aplica animation: tabFadeIn 0.22s ease-out both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Trigger em App.tsx: o wrapper do conteúdo recebe key={tab}. O React desmonta e remonta o elemento em cada troca de aba, reativando a animação CSS automaticamente.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3.4 Busca Global (Cmd+K)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src/components/shared/GlobalSearch.tsx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Modal de busca ativado por Cmd+K (Mac) ou Ctrl+K (Windows/Linux) e pelo botão de lupa no Header.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622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Detalhe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Fontes de busca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Peças (nome), materiais (nome/cor/tipo), movimentações (motivo + nomePeca)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Teclado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↑↓ navega resultados, ↵ executa ação, Esc fecha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Grupos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Resultados agrupados por categoria com separador visual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Ações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Navega para a aba correta e seleciona o produto/material relevante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Limite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Máximo 20 resultados exibidos</w:t>
            </w:r>
          </w:p>
        </w:tc>
      </w:tr>
      <w:tr>
        <w:tc>
          <w:tcPr>
            <w:tcW w:type="dxa" w:w="2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Backdrop</w:t>
            </w:r>
          </w:p>
        </w:tc>
        <w:tc>
          <w:tcPr>
            <w:tcW w:type="dxa" w:w="62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blur(4px) via .search-backdrop em index.css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Header.tsx: botão de lupa adicionado (SVG circle+line), chama prop onSearch. App.tsx passa onSearch={() =&gt; setShowSearch(true)}.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4. v3.11 — Melhorias Mobile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4.1 SwipeableCard — Ações por Gesto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src/components/shared/SwipeableCard.tsx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Wrapper que revela botões de ação ao deslizar o card para a esquerda (touch only; ignorado no mouse).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5626"/>
      </w:tblGrid>
      <w:tr>
        <w:trPr>
          <w:tblHeader/>
        </w:trPr>
        <w:tc>
          <w:tcPr>
            <w:tcW w:type="dxa" w:w="1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</w:t>
            </w:r>
          </w:p>
        </w:tc>
        <w:tc>
          <w:tcPr>
            <w:tcW w:type="dxa" w:w="1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62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children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ReactNode</w:t>
            </w:r>
          </w:p>
        </w:tc>
        <w:tc>
          <w:tcPr>
            <w:tcW w:type="dxa" w:w="56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Conteúdo do card</w:t>
            </w:r>
          </w:p>
        </w:tc>
      </w:tr>
      <w:tr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actions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SwipeAction[]</w:t>
            </w:r>
          </w:p>
        </w:tc>
        <w:tc>
          <w:tcPr>
            <w:tcW w:type="dxa" w:w="56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Botões revelados (máx 3): label, icon, color, onAction</w:t>
            </w:r>
          </w:p>
        </w:tc>
      </w:tr>
      <w:tr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disabled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boolean</w:t>
            </w:r>
          </w:p>
        </w:tc>
        <w:tc>
          <w:tcPr>
            <w:tcW w:type="dxa" w:w="56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Desativa o swipe (ex: no desktop)</w:t>
            </w:r>
          </w:p>
        </w:tc>
      </w:tr>
      <w:tr>
        <w:tc>
          <w:tcPr>
            <w:tcW w:type="dxa" w:w="1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className</w:t>
            </w:r>
          </w:p>
        </w:tc>
        <w:tc>
          <w:tcPr>
            <w:tcW w:type="dxa" w:w="1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string</w:t>
            </w:r>
          </w:p>
        </w:tc>
        <w:tc>
          <w:tcPr>
            <w:tcW w:type="dxa" w:w="56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Classes extras no container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Implementação: ACTION_WIDTH = 72px por botão. Detecção de direção via ref isHoriz — só bloqueia scroll vertical quando swipe horizontal é confirmado (&gt; 5px). Threshold de 40% do maxSwipe para snap abrir/fechar. Overlay translúcido fecha o card ao tocar.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Uso em EstoqueTab.tsx: cada produto é envolvido por SwipeableCard com ações Vender (emerald) e Produzir (indigo).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4.2 Indicador Offline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Hook: src/hooks/useOnlineStatus.ts — encapsula navigator.onLine + event listeners "online"/"offline".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Componente: src/components/shared/OfflineBanner.tsx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  <w:tc>
          <w:tcPr>
            <w:tcW w:type="dxa" w:w="662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Offline</w:t>
            </w:r>
          </w:p>
        </w:tc>
        <w:tc>
          <w:tcPr>
            <w:tcW w:type="dxa" w:w="66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Banner escuro com ícone 📡 + mensagem + botão fechar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Reconectado</w:t>
            </w:r>
          </w:p>
        </w:tc>
        <w:tc>
          <w:tcPr>
            <w:tcW w:type="dxa" w:w="66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Banner emerald com ✅ — desaparece automaticamente após 3s</w:t>
            </w:r>
          </w:p>
        </w:tc>
      </w:tr>
      <w:tr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Online (normal)</w:t>
            </w:r>
          </w:p>
        </w:tc>
        <w:tc>
          <w:tcPr>
            <w:tcW w:type="dxa" w:w="66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Componente não renderiza nada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paddingTop: "max(10px, env(safe-area-inset-top))" — respeita o notch do iPhone. Renderizado em App.tsx antes do Header.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4.3 Notificações PWA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src/utils/notifications.ts — utilitários da Web Notifications API.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Função</w:t>
            </w:r>
          </w:p>
        </w:tc>
        <w:tc>
          <w:tcPr>
            <w:tcW w:type="dxa" w:w="582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Comportamento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pedirPermissaoNotificacao()</w:t>
            </w:r>
          </w:p>
        </w:tc>
        <w:tc>
          <w:tcPr>
            <w:tcW w:type="dxa" w:w="58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Pede permissão ao usuário se permission === "default". Chamada 3s após autenticação.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notificacoesAtivas()</w:t>
            </w:r>
          </w:p>
        </w:tc>
        <w:tc>
          <w:tcPr>
            <w:tcW w:type="dxa" w:w="58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Retorna true se Notification.permission === "granted"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notificarEstoqueZerado(nome)</w:t>
            </w:r>
          </w:p>
        </w:tc>
        <w:tc>
          <w:tcPr>
            <w:tcW w:type="dxa" w:w="58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Dispara notificação com tag estoque-zerado-{nome}; fecha após 8s</w:t>
            </w:r>
          </w:p>
        </w:tc>
      </w:tr>
      <w:tr>
        <w:tc>
          <w:tcPr>
            <w:tcW w:type="dxa" w:w="32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notificarFilamentoCritico(nome, g)</w:t>
            </w:r>
          </w:p>
        </w:tc>
        <w:tc>
          <w:tcPr>
            <w:tcW w:type="dxa" w:w="58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Dispara notificação de filamento &lt; 10%; fecha após 8s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App.tsx chama notificarEstoqueZerado() quando novoEstoque &lt;= 0 após uma venda.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4.4 Tour de Onboarding — v3.11 (Refatorado)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Arquivo: src/contexts/TourContext.tsx</w:t>
      </w:r>
    </w:p>
    <w:p>
      <w:pPr>
        <w:spacing w:after="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4F46E5"/>
                <w:sz w:val="19"/>
                <w:szCs w:val="19"/>
              </w:rPr>
              <w:t xml:space="preserve">Arquitetura final após diagnóstico completo dos problemas de congelamento em mobile e desktop.</w:t>
            </w:r>
          </w:p>
        </w:tc>
      </w:tr>
    </w:tbl>
    <w:p>
      <w:pPr>
        <w:spacing w:after="0" w:before="3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Problemas diagnosticados e corrigidos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TARGET_NOT_FOUND sem handler: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taxa-falha só renderiza quando unidadesProduzidas &gt; 0 (render condicional). Sem handler, o tour travava esperando stepIndex mudar.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SwipeableCard overflow:hidden: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btn-produzir e taxa-falha ficavam dentro de overflow:hidden, clippando o spotlight do Joyride.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EventHandler async: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Joyride v3 espera (data, controls) =&gt; void. Handler async retornava Promise ignorada, dessincronizando o ciclo interno do Joyride.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TARGET_NOT_FOUND no BottomTabBar: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Steps que apontavam para tab-estoque/tab-materiais (elementos fixed na borda) disparavam TARGET_NOT_FOUND no mobile.</w:t>
      </w:r>
    </w:p>
    <w:p>
      <w:pPr>
        <w:spacing w:after="0" w:before="30"/>
      </w:pPr>
      <w:r>
        <w:t xml:space="preserve"/>
      </w:r>
    </w:p>
    <w:p>
      <w:pPr>
        <w:pStyle w:val="Heading3"/>
        <w:spacing w:after="60" w:before="18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Solução implementada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Tour simplificado de 9 → 7 steps. Steps problemáticos removidos; conteúdo incorporado com texto explicativo ("Na aba Estoque..."). Navegação via before hooks nativos do Joyride v3 (Promise aguardada internamente).</w:t>
      </w:r>
    </w:p>
    <w:p>
      <w:pPr>
        <w:spacing w:after="0" w:before="3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2400"/>
        <w:gridCol w:w="4026"/>
      </w:tblGrid>
      <w:tr>
        <w:trPr>
          <w:tblHeader/>
        </w:trPr>
        <w:tc>
          <w:tcPr>
            <w:tcW w:type="dxa" w:w="6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4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before hook</w:t>
            </w:r>
          </w:p>
        </w:tc>
        <w:tc>
          <w:tcPr>
            <w:tcW w:type="dxa" w:w="402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c>
          <w:tcPr>
            <w:tcW w:type="dxa" w:w="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body/center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4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Boas-vindas</w:t>
            </w:r>
          </w:p>
        </w:tc>
      </w:tr>
      <w:tr>
        <w:tc>
          <w:tcPr>
            <w:tcW w:type="dxa" w:w="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dashboard-patrimonio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navigate("dashboard")</w:t>
            </w:r>
          </w:p>
        </w:tc>
        <w:tc>
          <w:tcPr>
            <w:tcW w:type="dxa" w:w="4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Capital imobilizado</w:t>
            </w:r>
          </w:p>
        </w:tc>
      </w:tr>
      <w:tr>
        <w:tc>
          <w:tcPr>
            <w:tcW w:type="dxa" w:w="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dashboard-breakeven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4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Break-even</w:t>
            </w:r>
          </w:p>
        </w:tc>
      </w:tr>
      <w:tr>
        <w:tc>
          <w:tcPr>
            <w:tcW w:type="dxa" w:w="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body/center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navigate("estoque")</w:t>
            </w:r>
          </w:p>
        </w:tc>
        <w:tc>
          <w:tcPr>
            <w:tcW w:type="dxa" w:w="4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Aba Estoque — Produzir/Vender/Falha/Ajuste + dica swipe</w:t>
            </w:r>
          </w:p>
        </w:tc>
      </w:tr>
      <w:tr>
        <w:tc>
          <w:tcPr>
            <w:tcW w:type="dxa" w:w="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body/center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4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Taxa de Falha Real</w:t>
            </w:r>
          </w:p>
        </w:tc>
      </w:tr>
      <w:tr>
        <w:tc>
          <w:tcPr>
            <w:tcW w:type="dxa" w:w="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body/center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navigate("materiais")</w:t>
            </w:r>
          </w:p>
        </w:tc>
        <w:tc>
          <w:tcPr>
            <w:tcW w:type="dxa" w:w="4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Aba Materiais — filamentos + barra de peso</w:t>
            </w:r>
          </w:p>
        </w:tc>
      </w:tr>
      <w:tr>
        <w:tc>
          <w:tcPr>
            <w:tcW w:type="dxa" w:w="6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body/center</w:t>
            </w:r>
          </w:p>
        </w:tc>
        <w:tc>
          <w:tcPr>
            <w:tcW w:type="dxa" w:w="24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—</w:t>
            </w:r>
          </w:p>
        </w:tc>
        <w:tc>
          <w:tcPr>
            <w:tcW w:type="dxa" w:w="40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Conclusão</w:t>
            </w:r>
          </w:p>
        </w:tc>
      </w:tr>
    </w:tbl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handleEvent é síncrono. TARGET_NOT_FOUND avança automaticamente (setStepIndex(index + 1)). scrollToFirstStep={false} evita scroll desnecessário.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5. Arquitetura e Componentes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5.1 App.tsx — Raiz da Aplicação</w:t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Estados globais principais: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tab: AppTab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aba ativa ("dashboard" | "produtos" | "estoque" | "materiais")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showSearch: boolean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controla modal de busca global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appReady: boolean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gate do skeleton (setado via requestAnimationFrame)</w:t>
      </w:r>
    </w:p>
    <w:p>
      <w:pPr>
        <w:spacing w:after="0" w:before="3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useEffects registrados: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pedirPermissaoNotificacao()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— 3s após autenticação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Cmd/Ctrl+K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→ setShowSearch(true)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4F46E5"/>
          <w:sz w:val="18"/>
          <w:szCs w:val="18"/>
        </w:rPr>
        <w:t xml:space="preserve">requestAnimationFrame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 → setAppReady(true) — gate do skeleton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5.2 Estrutura de Arquivos — v3.11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900"/>
        <w:gridCol w:w="4326"/>
      </w:tblGrid>
      <w:tr>
        <w:trPr>
          <w:tblHeader/>
        </w:trPr>
        <w:tc>
          <w:tcPr>
            <w:tcW w:type="dxa" w:w="38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90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type="dxa" w:w="4326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src/App.tsx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v3.11</w:t>
            </w:r>
          </w:p>
        </w:tc>
        <w:tc>
          <w:tcPr>
            <w:tcW w:type="dxa" w:w="43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Raiz: estado, roteamento, lazy modais, notificações, busca</w:t>
            </w:r>
          </w:p>
        </w:tc>
      </w:tr>
      <w:tr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src/index.css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v3.10</w:t>
            </w:r>
          </w:p>
        </w:tc>
        <w:tc>
          <w:tcPr>
            <w:tcW w:type="dxa" w:w="43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tabFadeIn keyframe, .tab-enter, .search-backdrop</w:t>
            </w:r>
          </w:p>
        </w:tc>
      </w:tr>
      <w:tr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src/components/layout/Header.tsx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v3.10</w:t>
            </w:r>
          </w:p>
        </w:tc>
        <w:tc>
          <w:tcPr>
            <w:tcW w:type="dxa" w:w="43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Botão de busca (lupa SVG), prop onSearch</w:t>
            </w:r>
          </w:p>
        </w:tc>
      </w:tr>
      <w:tr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src/components/layout/BottomTabBar.tsx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v3.8</w:t>
            </w:r>
          </w:p>
        </w:tc>
        <w:tc>
          <w:tcPr>
            <w:tcW w:type="dxa" w:w="43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Navegação mobile fixa, data-tour nas tabs</w:t>
            </w:r>
          </w:p>
        </w:tc>
      </w:tr>
      <w:tr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src/components/shared/Skeleton.tsx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v3.10</w:t>
            </w:r>
          </w:p>
        </w:tc>
        <w:tc>
          <w:tcPr>
            <w:tcW w:type="dxa" w:w="43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Shimmer, SkeletonCard, SkeletonDashboard, etc.</w:t>
            </w:r>
          </w:p>
        </w:tc>
      </w:tr>
      <w:tr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src/components/shared/GlobalSearch.tsx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v3.10</w:t>
            </w:r>
          </w:p>
        </w:tc>
        <w:tc>
          <w:tcPr>
            <w:tcW w:type="dxa" w:w="43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Modal Cmd+K com teclado e categorias</w:t>
            </w:r>
          </w:p>
        </w:tc>
      </w:tr>
      <w:tr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src/components/shared/SwipeableCard.tsx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v3.11</w:t>
            </w:r>
          </w:p>
        </w:tc>
        <w:tc>
          <w:tcPr>
            <w:tcW w:type="dxa" w:w="43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Swipe-to-action touch para cards</w:t>
            </w:r>
          </w:p>
        </w:tc>
      </w:tr>
      <w:tr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src/components/shared/OfflineBanner.tsx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v3.11</w:t>
            </w:r>
          </w:p>
        </w:tc>
        <w:tc>
          <w:tcPr>
            <w:tcW w:type="dxa" w:w="43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Banner offline/reconectado</w:t>
            </w:r>
          </w:p>
        </w:tc>
      </w:tr>
      <w:tr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src/components/dashboard/Dashboard.tsx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v3.9</w:t>
            </w:r>
          </w:p>
        </w:tc>
        <w:tc>
          <w:tcPr>
            <w:tcW w:type="dxa" w:w="43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BarChart faturamento, botões Histórico/PDF</w:t>
            </w:r>
          </w:p>
        </w:tc>
      </w:tr>
      <w:tr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src/components/historico/HistoricoModal.tsx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v3.9</w:t>
            </w:r>
          </w:p>
        </w:tc>
        <w:tc>
          <w:tcPr>
            <w:tcW w:type="dxa" w:w="43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Histórico filtrável de movimentações</w:t>
            </w:r>
          </w:p>
        </w:tc>
      </w:tr>
      <w:tr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src/components/products/CustoDetalhadoModal.tsx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v3.9</w:t>
            </w:r>
          </w:p>
        </w:tc>
        <w:tc>
          <w:tcPr>
            <w:tcW w:type="dxa" w:w="43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Custo detalhado com PieChart</w:t>
            </w:r>
          </w:p>
        </w:tc>
      </w:tr>
      <w:tr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src/components/estoque/EstoqueTab.tsx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v3.11</w:t>
            </w:r>
          </w:p>
        </w:tc>
        <w:tc>
          <w:tcPr>
            <w:tcW w:type="dxa" w:w="43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Integra SwipeableCard, data-tour nos cards</w:t>
            </w:r>
          </w:p>
        </w:tc>
      </w:tr>
      <w:tr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src/contexts/TourContext.tsx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v3.11</w:t>
            </w:r>
          </w:p>
        </w:tc>
        <w:tc>
          <w:tcPr>
            <w:tcW w:type="dxa" w:w="43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Tour 7 steps, before hooks, handler síncrono</w:t>
            </w:r>
          </w:p>
        </w:tc>
      </w:tr>
      <w:tr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src/hooks/useOnlineStatus.ts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v3.11</w:t>
            </w:r>
          </w:p>
        </w:tc>
        <w:tc>
          <w:tcPr>
            <w:tcW w:type="dxa" w:w="43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Hook navigator.onLine + eventos</w:t>
            </w:r>
          </w:p>
        </w:tc>
      </w:tr>
      <w:tr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src/utils/exportPdf.ts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v3.9</w:t>
            </w:r>
          </w:p>
        </w:tc>
        <w:tc>
          <w:tcPr>
            <w:tcW w:type="dxa" w:w="43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3F4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exportarRelatorioVendasMensais (2 páginas)</w:t>
            </w:r>
          </w:p>
        </w:tc>
      </w:tr>
      <w:tr>
        <w:tc>
          <w:tcPr>
            <w:tcW w:type="dxa" w:w="38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src/utils/notifications.ts</w:t>
            </w:r>
          </w:p>
        </w:tc>
        <w:tc>
          <w:tcPr>
            <w:tcW w:type="dxa" w:w="900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v3.11</w:t>
            </w:r>
          </w:p>
        </w:tc>
        <w:tc>
          <w:tcPr>
            <w:tcW w:type="dxa" w:w="4326"/>
            <w:tcBorders>
              <w:top w:val="single" w:color="E5E7EB" w:sz="6"/>
              <w:left w:val="single" w:color="E5E7EB" w:sz="6"/>
              <w:bottom w:val="single" w:color="E5E7EB" w:sz="6"/>
              <w:right w:val="single" w:color="E5E7EB" w:sz="6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B5563"/>
                <w:sz w:val="18"/>
                <w:szCs w:val="18"/>
              </w:rPr>
              <w:t xml:space="preserve">Web Notifications API — estoque/filamento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4F46E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6. Fluxos de Dados Principais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6.1 Fluxo de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Usuário clica "Produzir" na EstoqueTab ou no QuickActionFAB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App.tsx: para cada filamento com materialId, reduz pesoAtual do material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Incrementa product.estoque += qty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Incrementa product.unidadesProduzidas += qty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v3.11 — SwipeableCard: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deslize para esquerda + botão Produzir chama onProduzir(p.id, 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Toast success com lista dos filamentos consumidos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6.2 Fluxo de Venda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Usuário clica "Vender" (limitado ao estoque disponível)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App.tsx: decrementa product.estoque -= Math.min(qty, estoque)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Incrementa product.totalVendido += qtdVendida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Registra faturamento em movimentosEstoque { tipo: "venda", quantidade, data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v3.9 — faturamentoMensalData: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Dashboard agrega automaticamente por mês para o BarChart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v3.11 — Notificação PWA: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notificarEstoqueZerado() dispara se novoEstoque &lt;= 0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6.3 Fluxo de Falha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Usuário clica "Falha" — registra unidades que não ficaram prontas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Filamentos consumidos são descontados (mesma lógica da produção)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product.estoque NÃO muda (peça não ficou pronta)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Incrementa unidadesProduzidas (contabiliza tentativa) e unidadesPerdidas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Taxa de falha = unidadesPerdidas / unidadesProduzidas (exibida no card de estoque)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6.4 Fluxo do Tour de Onboarding (v3.11)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Usuário clica botão ? → startTour() — buildTourSteps(navigateRef.current) cria os 7 steps com before hooks capturando a função de navigate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Joyride monta com run=true, stepIndex=0, tourSteps[] populado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handleEvent(data, controls) — síncrono — avança stepIndex em STEP_AFTER, encerra em FINISHED/SKIPPED, avança em TARGET_NOT_FOUND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Antes de cada step com navegação: before hook chama navigate("aba") + aguarda 150ms via Promise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Ao concluir/pular: localStorage.setItem(TOUR_KEY, "true"), botão ? fica disponível para relançar</w:t>
      </w:r>
    </w:p>
    <w:p>
      <w:r>
        <w:br w:type="page"/>
      </w:r>
    </w:p>
    <w:p>
      <w:pPr>
        <w:pStyle w:val="Heading1"/>
        <w:pBdr>
          <w:bottom w:val="single" w:color="4F46E5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2937"/>
          <w:sz w:val="32"/>
          <w:szCs w:val="32"/>
        </w:rPr>
        <w:t xml:space="preserve">7. Roadmap — Próximos Passos</w:t>
      </w:r>
    </w:p>
    <w:p>
      <w:pPr>
        <w:spacing w:after="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059669"/>
                <w:sz w:val="19"/>
                <w:szCs w:val="19"/>
              </w:rPr>
              <w:t xml:space="preserve">Os itens de v3.9 (Relatórios), v3.10 (UX/Performance), v3.11 (Mobile) foram concluídos. O roadmap abaixo reflete o que ainda está pendente.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7.1 v3.12 — Gestão Avançada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Múltiplos usuários com roles: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admin/operador com dados compartilhados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Sincronização em nuvem: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Firebase ou Supabase — remover dependência do localStorage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Pedidos: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vincular vendas a clientes e canais específicos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Previsão de reabastecimento: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baseada no histórico de consumo de filamento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7.2 v3.13 — Service Worker e Offline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Service Worker: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cache de assets para funcionamento offline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Sincronização posterior: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fila de operações offline com sync quando reconectar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Push Notifications: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alertas de estoque mesmo com app fechado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4F46E5"/>
          <w:sz w:val="26"/>
          <w:szCs w:val="26"/>
        </w:rPr>
        <w:t xml:space="preserve">7.3 Melhorias Contínuas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Gráficos avançados: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evolução de estoque ao longo do tempo, custo vs. faturamento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Exportação Excel: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relatório de movimentações completo em .xlsx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Etiquetas: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geração de etiquetas de preço/QR code para produtos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color w:val="1F2937"/>
          <w:sz w:val="20"/>
          <w:szCs w:val="20"/>
        </w:rPr>
        <w:t xml:space="preserve">Integração Mercado Livre: </w:t>
      </w:r>
      <w:r>
        <w:rPr>
          <w:rFonts w:ascii="Arial" w:cs="Arial" w:eastAsia="Arial" w:hAnsi="Arial"/>
          <w:color w:val="4B5563"/>
          <w:sz w:val="20"/>
          <w:szCs w:val="20"/>
        </w:rPr>
        <w:t xml:space="preserve">importação automática de vendas via API</w:t>
      </w:r>
    </w:p>
    <w:p>
      <w:pPr>
        <w:spacing w:after="0" w:before="120"/>
      </w:pPr>
      <w:r>
        <w:t xml:space="preserve"/>
      </w: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A0A0A0"/>
          <w:sz w:val="18"/>
          <w:szCs w:val="18"/>
        </w:rPr>
        <w:t xml:space="preserve">Gestão 3D v3.11 — Documentação gerada em Abril 2026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6"/>
      </w:pBdr>
      <w:spacing w:before="120"/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Página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de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6"/>
      </w:pBdr>
      <w:tabs>
        <w:tab w:val="right" w:pos="9026"/>
      </w:tabs>
      <w:spacing w:after="120"/>
    </w:pPr>
    <w:r>
      <w:rPr>
        <w:rFonts w:ascii="Arial" w:cs="Arial" w:eastAsia="Arial" w:hAnsi="Arial"/>
        <w:color w:val="4B5563"/>
        <w:sz w:val="16"/>
        <w:szCs w:val="16"/>
      </w:rPr>
      <w:t xml:space="preserve">Gestão 3D — Documentação Técnica</w:t>
    </w:r>
    <w:r>
      <w:rPr>
        <w:rFonts w:ascii="Arial" w:cs="Arial" w:eastAsia="Arial" w:hAnsi="Arial"/>
        <w:color w:val="4B5563"/>
        <w:sz w:val="16"/>
        <w:szCs w:val="16"/>
      </w:rPr>
      <w:t xml:space="preserve">	v3.11  |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B556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293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2026-04-21T11:28:33.272Z</dcterms:created>
  <dcterms:modified xsi:type="dcterms:W3CDTF">2026-04-21T11:28:33.273Z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