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2010</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4"/>
      <w:r>
        <w:t>THE HYMN OF BLESSING</w:t>
      </w:r>
      <w:commentRangeEnd w:id="4"/>
      <w:r>
        <w:rPr>
          <w:rStyle w:val="CommentReference"/>
          <w:rFonts w:ascii="Garamond" w:eastAsiaTheme="minorHAnsi" w:hAnsi="Garamond" w:cstheme="minorBidi"/>
          <w:b w:val="0"/>
          <w:bCs w:val="0"/>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1844A5" w:rsidRDefault="001844A5" w:rsidP="001844A5">
            <w:pPr>
              <w:pStyle w:val="Body"/>
              <w:ind w:firstLine="0"/>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8F505A" w:rsidRDefault="001844A5" w:rsidP="001844A5">
            <w:pPr>
              <w:pStyle w:val="BodyNoIndent"/>
            </w:pPr>
            <w:r>
              <w:t>Hail to Mary, the queen, the vine which has not decayed, and no one had cultivated, and in it was found the Cluster of Life.</w:t>
            </w:r>
          </w:p>
        </w:tc>
        <w:tc>
          <w:tcPr>
            <w:tcW w:w="3624" w:type="dxa"/>
          </w:tcPr>
          <w:p w:rsidR="001844A5" w:rsidRPr="008F505A" w:rsidRDefault="001844A5" w:rsidP="001844A5">
            <w:pPr>
              <w:pStyle w:val="BodyNoIndent"/>
            </w:pPr>
            <w:r>
              <w:t>Shéré Maria ti ooro ti vo en aloli en at er-khello: thi-eté em pe oo-oi er-oo-oi eros: av jem pi Esmah enté ep Onkh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The Son of God in truth was incarnate of the Virgin. She brought Him forth: He saved us and forgave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Ep Shiri em Ef Nooti khen oomethmi: af echi sarx khen ti Parthenos: As misi Emmof Af soti emmon: af ka nen novi nan evol.</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have found grace, O Bride! Many have spoken of your honour, for the Logos of God came and was incarnate of you.</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Aré jem oo-ehmot O tai Shelet: Hanmeesh av saji é-pe taio je a pi Logos enté Ef Yot: ee af echi sarx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Which woman on earth became Mother of God, save you? For you, an earthly woman, had become a mother to the Creator.</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Nem en es-himi et hijen pi kahi: as er-Mav em Ef Nooti eveel ero: je entho oo-es-himi en rem en kahi areer mav em pi Efsont.</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lastRenderedPageBreak/>
              <w:t>Many women attained honours and obtained the kingdom, but they have not achieved your honour, O fairest among women.</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the exalted tower in which was found the precious stone; to wit, Emmanuel, Who came and dwelt in your womb.</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1844A5" w:rsidRDefault="001844A5" w:rsidP="001844A5">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1844A5" w:rsidRPr="00743093" w:rsidRDefault="001844A5" w:rsidP="001844A5">
            <w:pPr>
              <w:pStyle w:val="BodyNoIndent"/>
              <w:rPr>
                <w:rFonts w:ascii="Dutch801BT-Roman" w:hAnsi="Dutch801BT-Roman" w:cs="Dutch801BT-Roman"/>
                <w:szCs w:val="24"/>
              </w:rPr>
            </w:pP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t>CONGREGATOIN:</w:t>
      </w:r>
    </w:p>
    <w:p w:rsidR="0089108F" w:rsidRDefault="001854D9" w:rsidP="0089108F">
      <w:pPr>
        <w:pStyle w:val="Body"/>
        <w:rPr>
          <w:lang w:val="en-GB"/>
        </w:rPr>
      </w:pPr>
      <w:r>
        <w:rPr>
          <w:lang w:val="en-GB"/>
        </w:rPr>
        <w:t>In Christ Jesus our Lord.</w:t>
      </w:r>
    </w:p>
    <w:p w:rsidR="001854D9" w:rsidRDefault="001854D9" w:rsidP="001854D9">
      <w:pPr>
        <w:pStyle w:val="Rubrics"/>
      </w:pPr>
      <w:r>
        <w:lastRenderedPageBreak/>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5" w:name="ThanksgivingIncense"/>
      <w:r>
        <w:t>THE PRAYER OF THANKSGIVING</w:t>
      </w:r>
    </w:p>
    <w:bookmarkEnd w:id="5"/>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lastRenderedPageBreak/>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6E7065" w:rsidRDefault="006E7065" w:rsidP="006E7065">
      <w:pPr>
        <w:pStyle w:val="Rubrics"/>
      </w:pPr>
      <w:r>
        <w:lastRenderedPageBreak/>
        <w:t xml:space="preserve">In current practice, The Offertory, page ##, is </w:t>
      </w:r>
      <w:r w:rsidR="00E15E31">
        <w:t>done now</w:t>
      </w:r>
      <w:r>
        <w:t>.</w:t>
      </w:r>
    </w:p>
    <w:bookmarkEnd w:id="3"/>
    <w:p w:rsidR="00E15E31" w:rsidRDefault="00E15E31" w:rsidP="0079153B">
      <w:pPr>
        <w:pStyle w:val="Rubrics"/>
      </w:pPr>
    </w:p>
    <w:p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rsidR="00F45278" w:rsidRDefault="00F45278" w:rsidP="00F45278">
      <w:pPr>
        <w:pStyle w:val="Priest"/>
      </w:pPr>
      <w:r>
        <w:t>DEACON:</w:t>
      </w:r>
    </w:p>
    <w:p w:rsidR="00F45278" w:rsidRDefault="00F45278" w:rsidP="00F45278">
      <w:pPr>
        <w:pStyle w:val="Body"/>
      </w:pPr>
      <w:r>
        <w:t>Pray for our sacrifices, and those who have brought them. Lord have mercy.</w:t>
      </w:r>
    </w:p>
    <w:p w:rsidR="00F45278" w:rsidRDefault="00F45278" w:rsidP="00F45278">
      <w:pPr>
        <w:pStyle w:val="Priest"/>
      </w:pPr>
      <w:r>
        <w:t>PRIEST:</w:t>
      </w:r>
    </w:p>
    <w:p w:rsidR="00F45278" w:rsidRDefault="00F45278" w:rsidP="00F45278">
      <w:pPr>
        <w:pStyle w:val="Body"/>
      </w:pPr>
      <w:r>
        <w:t>And a spiritual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r>
        <w:t>this which extends from one end of the world to the other.</w:t>
      </w:r>
    </w:p>
    <w:p w:rsidR="00F45278" w:rsidRDefault="00F45278" w:rsidP="00F45278">
      <w:pPr>
        <w:pStyle w:val="Body"/>
      </w:pPr>
      <w:r>
        <w:lastRenderedPageBreak/>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rsidR="000D1AF8" w:rsidRDefault="000D1AF8" w:rsidP="000D1AF8">
      <w:pPr>
        <w:pStyle w:val="Rubrics"/>
      </w:pPr>
      <w:r>
        <w:t>The priest proceeds to the West side of the altar, and the deacon proceeds to the East, then exists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We worship You, O Christ, with Your good Father, and the Holy Spirit, for You have {come} and saved us. Have mercy on us.</w:t>
      </w:r>
    </w:p>
    <w:p w:rsidR="000D1AF8" w:rsidRDefault="000D1AF8" w:rsidP="000D1AF8">
      <w:pPr>
        <w:pStyle w:val="Body"/>
      </w:pPr>
      <w:r>
        <w:t>But as for me, in the abundance of You rmercy, I will enter into Your house; I will bow down in worship towards Your holy Temple.</w:t>
      </w:r>
    </w:p>
    <w:p w:rsidR="000D1AF8" w:rsidRDefault="000D1AF8" w:rsidP="000D1AF8">
      <w:pPr>
        <w:pStyle w:val="Body"/>
      </w:pPr>
      <w:r>
        <w:t>I will praise you before the angels, and bow down in worship toward Your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r>
        <w:t>A blessing of Paul, the Apostle of Jesus Christ. May his holy blessing be with us.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0D1AF8" w:rsidP="0079153B">
      <w:pPr>
        <w:pStyle w:val="Rubrics"/>
      </w:pPr>
      <w:r>
        <w:t>While T</w:t>
      </w:r>
      <w:r w:rsidR="0079153B">
        <w: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6"/>
      <w:r>
        <w:t>Again</w:t>
      </w:r>
      <w:commentRangeEnd w:id="6"/>
      <w:r>
        <w:rPr>
          <w:rStyle w:val="CommentReference"/>
        </w:rPr>
        <w:commentReference w:id="6"/>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Lord have mercy.</w:t>
      </w:r>
    </w:p>
    <w:p w:rsidR="004E22AF" w:rsidRDefault="004E22AF" w:rsidP="004E22AF">
      <w:pPr>
        <w:pStyle w:val="Priest"/>
      </w:pPr>
      <w:r>
        <w:t>PRIEST:</w:t>
      </w:r>
    </w:p>
    <w:p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7"/>
      <w:r>
        <w:t xml:space="preserve">worship </w:t>
      </w:r>
      <w:commentRangeEnd w:id="7"/>
      <w:r>
        <w:rPr>
          <w:rStyle w:val="CommentReference"/>
        </w:rPr>
        <w:commentReference w:id="7"/>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r>
        <w:t>A blessing of my lords and father the Apostles, namely, our father Peter and our teacher Paul, and the rest of the disciples. May their holy blessings be with us.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r w:rsidR="00E15E31">
        <w:t xml:space="preserve"> (OR THE LITTLE ENTRANCE)</w:t>
      </w:r>
    </w:p>
    <w:p w:rsidR="00FB1C30" w:rsidRDefault="00FB1C30" w:rsidP="009D6F7A">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w:t>
      </w:r>
      <w:r>
        <w:rPr>
          <w:rStyle w:val="BodyChar"/>
          <w:i w:val="0"/>
        </w:rPr>
        <w:lastRenderedPageBreak/>
        <w:t xml:space="preserve">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8"/>
      <w:r>
        <w:t>Gospel</w:t>
      </w:r>
      <w:commentRangeEnd w:id="8"/>
      <w:r w:rsidR="00502245">
        <w:rPr>
          <w:rStyle w:val="CommentReference"/>
        </w:rPr>
        <w:commentReference w:id="8"/>
      </w:r>
      <w:r>
        <w:t>.</w:t>
      </w:r>
    </w:p>
    <w:p w:rsidR="00B60FF9" w:rsidRDefault="00B60FF9" w:rsidP="009D6F7A">
      <w:pPr>
        <w:pStyle w:val="Priest"/>
      </w:pPr>
      <w:r>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lastRenderedPageBreak/>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time,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rsidR="00502245" w:rsidRDefault="00502245" w:rsidP="00502245">
      <w:pPr>
        <w:pStyle w:val="Body"/>
      </w:pPr>
      <w:r>
        <w:t xml:space="preserve">Remember, O Lord, the sick of Your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waters of the river; bless them, raise them to their measure according to Your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Remember, O Lord, the salvation of this Your holy place, and every place, and every monastery of our Orthodox fathers.</w:t>
      </w:r>
    </w:p>
    <w:p w:rsidR="00502245" w:rsidRDefault="00502245" w:rsidP="00502245">
      <w:pPr>
        <w:pStyle w:val="Body"/>
      </w:pPr>
      <w:r>
        <w:t>Remember, O Lord, the king of our land, Your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lastRenderedPageBreak/>
        <w:t>Remember, O Lord, our fathers and brethren who have fallen asleep and reposed in the Orthodox faith; repose all their souls.</w:t>
      </w:r>
    </w:p>
    <w:p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Remember, O Lord, the catechumens of Your people; have mercy upon them. Confirm their faith in You; uproot all traces of idolatry from their hearts. Your law, Your fear, Your commandments, Your truths, and Your holy precepts, establish in their hearts. Grant that they may know the 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r>
        <w:t>Glory to Thee, O Lord.</w:t>
      </w:r>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lastRenderedPageBreak/>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lastRenderedPageBreak/>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lastRenderedPageBreak/>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39435A" w:rsidRDefault="0039435A" w:rsidP="0039435A">
      <w:pPr>
        <w:pStyle w:val="Rubrics"/>
        <w:sectPr w:rsidR="0039435A" w:rsidSect="00FB1C30">
          <w:headerReference w:type="default" r:id="rId19"/>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9435A" w:rsidTr="008C7D4B">
        <w:tc>
          <w:tcPr>
            <w:tcW w:w="3623" w:type="dxa"/>
          </w:tcPr>
          <w:p w:rsidR="0039435A" w:rsidRDefault="0039435A" w:rsidP="008C7D4B">
            <w:pPr>
              <w:pStyle w:val="BodyNoIndent"/>
            </w:pPr>
            <w:r>
              <w:t>In the wisdom of God, let us attend. Lord have mercy. Lord have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9" w:name="ReconciliationCyril"/>
      <w:r>
        <w:t>A RECONCILIATION PRAYER</w:t>
      </w:r>
      <w:r w:rsidR="00E15E31">
        <w:t xml:space="preserve"> </w:t>
      </w:r>
      <w:r>
        <w:t>BY SAINT SEVERUS</w:t>
      </w:r>
      <w:r w:rsidR="00E15E31">
        <w:t xml:space="preserve"> FOR THE ANAPHORA OF SAINT CYRIL</w:t>
      </w:r>
    </w:p>
    <w:bookmarkEnd w:id="9"/>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8B19CB">
              <w:fldChar w:fldCharType="begin"/>
            </w:r>
            <w:r>
              <w:instrText>EQ \O(d,,)</w:instrText>
            </w:r>
            <w:r w:rsidR="008B19CB">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8B19CB">
              <w:fldChar w:fldCharType="begin"/>
            </w:r>
            <w:r>
              <w:instrText>EQ \O(h,,)</w:instrText>
            </w:r>
            <w:r w:rsidR="008B19CB">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0"/>
      <w:r>
        <w:t>us</w:t>
      </w:r>
      <w:commentRangeEnd w:id="10"/>
      <w:r w:rsidR="008C7D4B">
        <w:rPr>
          <w:rStyle w:val="CommentReference"/>
        </w:rPr>
        <w:commentReference w:id="10"/>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1"/>
      <w:r>
        <w:t xml:space="preserve">Offer </w:t>
      </w:r>
      <w:commentRangeEnd w:id="11"/>
      <w:r w:rsidR="008F75D4">
        <w:rPr>
          <w:rStyle w:val="CommentReference"/>
        </w:rPr>
        <w:commentReference w:id="11"/>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East,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For He has covered us, helped us, </w:t>
      </w:r>
      <w:r w:rsidRPr="005B16B1">
        <w:lastRenderedPageBreak/>
        <w:t>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By the grace, compassion and love of mankind, of Thine Only-Begotten Son, our Lord, </w:t>
      </w:r>
      <w:r>
        <w:lastRenderedPageBreak/>
        <w:t>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2"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2"/>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lastRenderedPageBreak/>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The priest takes the veil upon the chalice in his right hand,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lastRenderedPageBreak/>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FB1C30" w:rsidRDefault="000E24FD" w:rsidP="00C25793">
      <w:pPr>
        <w:pStyle w:val="Heading1"/>
        <w:sectPr w:rsidR="00FB1C30" w:rsidSect="000A7CDC">
          <w:headerReference w:type="default" r:id="rId22"/>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lastRenderedPageBreak/>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lastRenderedPageBreak/>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rsidR="000E24FD" w:rsidRDefault="000E24FD" w:rsidP="000E24FD">
      <w:pPr>
        <w:pStyle w:val="Body"/>
      </w:pPr>
      <w:r>
        <w:t>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lastRenderedPageBreak/>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3"/>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lastRenderedPageBreak/>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8B19CB">
              <w:rPr>
                <w:rFonts w:cs="@MingLiU"/>
              </w:rPr>
              <w:fldChar w:fldCharType="begin"/>
            </w:r>
            <w:r>
              <w:rPr>
                <w:rFonts w:cs="@MingLiU"/>
              </w:rPr>
              <w:instrText>EQ \O(h,,)</w:instrText>
            </w:r>
            <w:r w:rsidR="008B19CB">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lastRenderedPageBreak/>
        <w:t>The priest raises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C07EAE" w:rsidRDefault="00C07EAE" w:rsidP="00C07EAE">
      <w:pPr>
        <w:pStyle w:val="Rubrics"/>
      </w:pPr>
      <w:r>
        <w:t>From this point, the signing of the Body and Blood is only through Them and by Them.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8B19CB">
        <w:fldChar w:fldCharType="begin"/>
      </w:r>
      <w:r>
        <w:instrText xml:space="preserve"> PAGEREF GregLitany1 \h </w:instrText>
      </w:r>
      <w:r w:rsidR="008B19CB">
        <w:fldChar w:fldCharType="separate"/>
      </w:r>
      <w:r>
        <w:rPr>
          <w:noProof/>
        </w:rPr>
        <w:t>62</w:t>
      </w:r>
      <w:r w:rsidR="008B19CB">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8B19CB">
        <w:fldChar w:fldCharType="begin"/>
      </w:r>
      <w:r w:rsidR="00324A18">
        <w:instrText xml:space="preserve"> PAGEREF JeNaiNan \h </w:instrText>
      </w:r>
      <w:r w:rsidR="008B19CB">
        <w:fldChar w:fldCharType="separate"/>
      </w:r>
      <w:r w:rsidR="00D032EB">
        <w:rPr>
          <w:noProof/>
        </w:rPr>
        <w:t>65</w:t>
      </w:r>
      <w:r w:rsidR="008B19CB">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8B19CB">
        <w:fldChar w:fldCharType="begin"/>
      </w:r>
      <w:r w:rsidR="00324A18">
        <w:instrText xml:space="preserve"> PAGEREF GregLitany2 \h </w:instrText>
      </w:r>
      <w:r w:rsidR="008B19CB">
        <w:fldChar w:fldCharType="separate"/>
      </w:r>
      <w:r w:rsidR="00D032EB">
        <w:rPr>
          <w:noProof/>
        </w:rPr>
        <w:t>67</w:t>
      </w:r>
      <w:r w:rsidR="008B19CB">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3" w:name="CommemorationBasil"/>
      <w:r>
        <w:t>THE COMMEMORATION OF THE SAINTS</w:t>
      </w:r>
      <w:bookmarkEnd w:id="13"/>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r>
        <w:t>and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r>
        <w:t>and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r>
        <w:t>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8B19CB">
        <w:fldChar w:fldCharType="begin"/>
      </w:r>
      <w:r w:rsidR="00324A18">
        <w:instrText xml:space="preserve"> PAGEREF Fractions \h </w:instrText>
      </w:r>
      <w:r w:rsidR="008B19CB">
        <w:fldChar w:fldCharType="separate"/>
      </w:r>
      <w:r w:rsidR="00D032EB">
        <w:rPr>
          <w:noProof/>
        </w:rPr>
        <w:t>113</w:t>
      </w:r>
      <w:r w:rsidR="008B19CB">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D60A3F" w:rsidRDefault="00D60A3F" w:rsidP="00D60A3F">
      <w:pPr>
        <w:pStyle w:val="Rubrics"/>
      </w:pPr>
      <w:r>
        <w:lastRenderedPageBreak/>
        <w:t>The priest take the Despotikon in his hands and exclaims,</w:t>
      </w:r>
    </w:p>
    <w:p w:rsidR="00006C49" w:rsidRDefault="00006C49" w:rsidP="00006C49">
      <w:pPr>
        <w:pStyle w:val="Priest"/>
      </w:pPr>
      <w:r>
        <w:t>PRIEST:</w:t>
      </w:r>
    </w:p>
    <w:p w:rsidR="00D60A3F" w:rsidRDefault="00006C49" w:rsidP="00006C49">
      <w:pPr>
        <w:pStyle w:val="Body"/>
      </w:pPr>
      <w:r>
        <w:t>The Holies for the holy.</w:t>
      </w:r>
    </w:p>
    <w:p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bookmarkStart w:id="14" w:name="_GoBack"/>
      <w:bookmarkEnd w:id="14"/>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p w:rsidR="006255F5" w:rsidRDefault="006255F5" w:rsidP="006255F5">
      <w:pPr>
        <w:pStyle w:val="Rubrics"/>
      </w:pPr>
      <w:bookmarkStart w:id="15"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Glory to You, with Your good Father and the Holy Spirit, for ever. Amen.</w:t>
      </w:r>
    </w:p>
    <w:p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5"/>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"Tehse are truly the Body and Blood of Immanuel our God. Amen." The communicant respons each time, "Amen."</w:t>
      </w:r>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r>
        <w:t>The Holies for the holy.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B42956">
        <w:trPr>
          <w:cantSplit/>
        </w:trPr>
        <w:tc>
          <w:tcPr>
            <w:tcW w:w="3623" w:type="dxa"/>
          </w:tcPr>
          <w:p w:rsidR="00170946" w:rsidRDefault="00170946" w:rsidP="00B42956">
            <w:pPr>
              <w:pStyle w:val="BodyNoIndent"/>
            </w:pPr>
            <w:r>
              <w:t>The Bread of Life, which came down for us from Heven, has given life to the world.</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And you, too, O Mary, have borne in your womb the rational Manna, which came from teh Father.</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lastRenderedPageBreak/>
              <w:t>You have born Him without blemish; He gave us His Body and His precious Blood, and we live forever.</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Around You stand teh cherubim and the seraphim, and they cannot look at You.</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We behold You daily upon the altar, and we partake of Your Body and Your precious Blood.</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Therefore, we exalt you befittingly with prophetic hymnology,</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For they spoke great things of you, O Holy City of the great King.</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We entreat and pray that we may win mercy through your intercessions with the Lover of Mankind</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Through the intercessions of the Theotokos, Saint Mary, O Lord, grant us the forgiveness of our sins.</w:t>
            </w:r>
          </w:p>
        </w:tc>
        <w:tc>
          <w:tcPr>
            <w:tcW w:w="3624" w:type="dxa"/>
          </w:tcPr>
          <w:p w:rsidR="00170946" w:rsidRDefault="00170946" w:rsidP="00B42956">
            <w:pPr>
              <w:pStyle w:val="BodyNoIndent"/>
            </w:pPr>
          </w:p>
        </w:tc>
      </w:tr>
      <w:tr w:rsidR="00170946" w:rsidTr="00B42956">
        <w:trPr>
          <w:cantSplit/>
        </w:trPr>
        <w:tc>
          <w:tcPr>
            <w:tcW w:w="3623" w:type="dxa"/>
          </w:tcPr>
          <w:p w:rsidR="00170946" w:rsidRDefault="00170946" w:rsidP="00B42956">
            <w:pPr>
              <w:pStyle w:val="BodyNoIndent"/>
            </w:pPr>
            <w:r>
              <w:t>Through the intercessions of the holy archangels Michael and Gabriel, O Lord, grant us the forgiveness of our sins.</w:t>
            </w:r>
          </w:p>
        </w:tc>
        <w:tc>
          <w:tcPr>
            <w:tcW w:w="3624" w:type="dxa"/>
          </w:tcPr>
          <w:p w:rsidR="00170946" w:rsidRDefault="00170946" w:rsidP="00B42956">
            <w:pPr>
              <w:pStyle w:val="BodyNoIndent"/>
            </w:pPr>
          </w:p>
        </w:tc>
      </w:tr>
    </w:tbl>
    <w:p w:rsidR="00170946" w:rsidRPr="00170946" w:rsidRDefault="00170946" w:rsidP="00170946">
      <w:pPr>
        <w:pStyle w:val="Rubrics"/>
        <w:sectPr w:rsidR="00170946" w:rsidRPr="00170946" w:rsidSect="00D17740">
          <w:headerReference w:type="default" r:id="rId30"/>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B42956">
        <w:trPr>
          <w:cantSplit/>
        </w:trPr>
        <w:tc>
          <w:tcPr>
            <w:tcW w:w="3623" w:type="dxa"/>
          </w:tcPr>
          <w:p w:rsidR="00170946" w:rsidRDefault="00170946" w:rsidP="00B42956">
            <w:pPr>
              <w:pStyle w:val="BodyNoIndent"/>
            </w:pPr>
            <w:r>
              <w:t>Blessed be the Father and the Son and the Holy Spirit, the perfect Trinity. We worship Him and glorify Him.</w:t>
            </w:r>
          </w:p>
        </w:tc>
        <w:tc>
          <w:tcPr>
            <w:tcW w:w="3624" w:type="dxa"/>
          </w:tcPr>
          <w:p w:rsidR="00170946" w:rsidRDefault="00170946" w:rsidP="00B42956">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Lord have mercy.</w:t>
      </w:r>
      <w:r w:rsidR="00E23C49">
        <w:t xml:space="preserve"> </w:t>
      </w:r>
      <w:r>
        <w:t>Lord have mercy.</w:t>
      </w:r>
      <w:r w:rsidR="00E23C49">
        <w:t xml:space="preserve"> </w:t>
      </w:r>
      <w:r>
        <w:t>Lord have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The Lord be with you all.</w:t>
      </w:r>
    </w:p>
    <w:p w:rsidR="00170946" w:rsidRDefault="00170946" w:rsidP="00170946">
      <w:pPr>
        <w:pStyle w:val="Priest"/>
      </w:pPr>
      <w:r>
        <w:t>CONGREGATION:</w:t>
      </w:r>
    </w:p>
    <w:p w:rsidR="00170946" w:rsidRDefault="00170946" w:rsidP="00170946">
      <w:pPr>
        <w:pStyle w:val="Body"/>
      </w:pPr>
      <w:r>
        <w:t>And with your spirit.</w:t>
      </w:r>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1"/>
      </w:pPr>
      <w:bookmarkStart w:id="16"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6"/>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2021AA" w:rsidRDefault="002021AA" w:rsidP="002021AA">
      <w:pPr>
        <w:pStyle w:val="Heading1"/>
      </w:pPr>
      <w:r>
        <w:lastRenderedPageBreak/>
        <w:t>THE ANAPHORA</w:t>
      </w:r>
    </w:p>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lastRenderedPageBreak/>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lastRenderedPageBreak/>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CB67A9" w:rsidRDefault="00CB67A9" w:rsidP="00CB67A9">
      <w:pPr>
        <w:pStyle w:val="Priest"/>
      </w:pPr>
      <w:r>
        <w:t>CONGREGATION:</w:t>
      </w:r>
    </w:p>
    <w:p w:rsidR="00CB67A9" w:rsidRDefault="00CB67A9" w:rsidP="00CB67A9">
      <w:pPr>
        <w:pStyle w:val="Body"/>
      </w:pPr>
      <w:r>
        <w:t>We believe.</w:t>
      </w:r>
    </w:p>
    <w:p w:rsidR="00CB67A9" w:rsidRDefault="00CB67A9" w:rsidP="00CB67A9">
      <w:pPr>
        <w:pStyle w:val="Priest"/>
      </w:pPr>
      <w:r>
        <w:lastRenderedPageBreak/>
        <w:t>PRIEST:</w:t>
      </w:r>
    </w:p>
    <w:p w:rsidR="00CB67A9" w:rsidRDefault="00CB67A9" w:rsidP="00CB67A9">
      <w:pPr>
        <w:pStyle w:val="Body"/>
      </w:pPr>
      <w:r>
        <w:t>For, in the same night wherein Thou gavest Thyself up, of Thine own will and authority only, Thou didst take bread into Thine holy, spotless, unblemished,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CB67A9" w:rsidRDefault="00CB67A9" w:rsidP="00CB67A9">
      <w:pPr>
        <w:pStyle w:val="Priest"/>
      </w:pPr>
      <w:r>
        <w:t>PRIEST:</w:t>
      </w:r>
    </w:p>
    <w:p w:rsidR="00CB67A9" w:rsidRDefault="00CB67A9" w:rsidP="00CB67A9">
      <w:pPr>
        <w:pStyle w:val="Body"/>
      </w:pPr>
      <w:r>
        <w:t>And looked up towards heaven, to God, Who is Thy Father and Master of everyone,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CB67A9" w:rsidRDefault="00CB67A9" w:rsidP="00CB67A9">
      <w:pPr>
        <w:pStyle w:val="Priest"/>
      </w:pPr>
      <w:r>
        <w:t>PRIEST:</w:t>
      </w:r>
    </w:p>
    <w:p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CB67A9" w:rsidRDefault="00CB67A9" w:rsidP="00CB67A9">
      <w:pPr>
        <w:pStyle w:val="Priest"/>
      </w:pPr>
      <w:r>
        <w:t>PRIEST:</w:t>
      </w:r>
    </w:p>
    <w:p w:rsidR="00CB67A9" w:rsidRDefault="00CB67A9" w:rsidP="00CB67A9">
      <w:pPr>
        <w:pStyle w:val="Body"/>
      </w:pPr>
      <w:r>
        <w:t>Likewise also, after they had supped, Thou didst take a cup, mixed it of the fruit of the vine and water,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lastRenderedPageBreak/>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CB67A9" w:rsidRDefault="00CB67A9" w:rsidP="00CB67A9">
      <w:pPr>
        <w:pStyle w:val="Priest"/>
      </w:pPr>
      <w:r>
        <w:t>PRIEST:</w:t>
      </w:r>
    </w:p>
    <w:p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CB67A9" w:rsidRDefault="00CB67A9" w:rsidP="00CB67A9">
      <w:pPr>
        <w:pStyle w:val="Priest"/>
      </w:pPr>
      <w:r>
        <w:t>PRIEST:</w:t>
      </w:r>
    </w:p>
    <w:p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lastRenderedPageBreak/>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rsidR="00CB67A9" w:rsidRDefault="00CB67A9" w:rsidP="00CB67A9">
      <w:pPr>
        <w:pStyle w:val="Heading2"/>
      </w:pPr>
      <w:bookmarkStart w:id="17" w:name="GregLitany1"/>
      <w:r>
        <w:t>THE LITANY</w:t>
      </w:r>
      <w:r w:rsidR="00F10F8D">
        <w:t xml:space="preserve"> (</w:t>
      </w:r>
      <w:r>
        <w:t>PART ONE</w:t>
      </w:r>
      <w:r w:rsidR="00F10F8D">
        <w:t>)</w:t>
      </w:r>
    </w:p>
    <w:bookmarkEnd w:id="17"/>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lastRenderedPageBreak/>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CB67A9" w:rsidRDefault="00CB67A9" w:rsidP="00CB67A9">
      <w:pPr>
        <w:pStyle w:val="Priest"/>
      </w:pPr>
      <w:r>
        <w:t>CONGREGATION:</w:t>
      </w:r>
    </w:p>
    <w:p w:rsidR="00CB67A9" w:rsidRDefault="00CB67A9" w:rsidP="00CB67A9">
      <w:pPr>
        <w:pStyle w:val="Body"/>
      </w:pPr>
      <w:bookmarkStart w:id="18" w:name="JeNaiNan"/>
      <w:r>
        <w:t>Have mercy upon us</w:t>
      </w:r>
      <w:bookmarkEnd w:id="18"/>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lastRenderedPageBreak/>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lastRenderedPageBreak/>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19" w:name="GregLitany2"/>
      <w:r>
        <w:t>THE LITANY</w:t>
      </w:r>
      <w:r w:rsidR="00F10F8D">
        <w:t xml:space="preserve"> (</w:t>
      </w:r>
      <w:r w:rsidR="00CB67A9">
        <w:t>PART TWO</w:t>
      </w:r>
      <w:r w:rsidR="00F10F8D">
        <w:t>)</w:t>
      </w:r>
    </w:p>
    <w:bookmarkEnd w:id="19"/>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lastRenderedPageBreak/>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lastRenderedPageBreak/>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8B19CB">
        <w:fldChar w:fldCharType="begin"/>
      </w:r>
      <w:r w:rsidR="00586C7D">
        <w:instrText xml:space="preserve"> PAGEREF CommemorationBasil \h </w:instrText>
      </w:r>
      <w:r w:rsidR="008B19CB">
        <w:fldChar w:fldCharType="separate"/>
      </w:r>
      <w:r w:rsidR="00D032EB">
        <w:rPr>
          <w:noProof/>
        </w:rPr>
        <w:t>37</w:t>
      </w:r>
      <w:r w:rsidR="008B19CB">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lastRenderedPageBreak/>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lastRenderedPageBreak/>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lastRenderedPageBreak/>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8B19CB">
        <w:fldChar w:fldCharType="begin"/>
      </w:r>
      <w:r w:rsidR="00586C7D">
        <w:instrText xml:space="preserve"> PAGEREF Fractions \h </w:instrText>
      </w:r>
      <w:r w:rsidR="008B19CB">
        <w:fldChar w:fldCharType="separate"/>
      </w:r>
      <w:r w:rsidR="00D032EB">
        <w:rPr>
          <w:noProof/>
        </w:rPr>
        <w:t>113</w:t>
      </w:r>
      <w:r w:rsidR="008B19CB">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lastRenderedPageBreak/>
        <w:t>CONGREGATION:</w:t>
      </w:r>
    </w:p>
    <w:p w:rsidR="00367733" w:rsidRDefault="00367733" w:rsidP="00367733">
      <w:pPr>
        <w:pStyle w:val="Body"/>
      </w:pPr>
      <w:r>
        <w:t>Before Thee, O Lord.</w:t>
      </w:r>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367733" w:rsidRDefault="00367733" w:rsidP="00367733">
      <w:pPr>
        <w:pStyle w:val="Priest"/>
      </w:pPr>
      <w:r>
        <w:t>PRIEST:</w:t>
      </w:r>
    </w:p>
    <w:p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lastRenderedPageBreak/>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8B19CB">
        <w:fldChar w:fldCharType="begin"/>
      </w:r>
      <w:r w:rsidR="00586C7D">
        <w:instrText xml:space="preserve"> PAGEREF CommunionBasil \h </w:instrText>
      </w:r>
      <w:r w:rsidR="008B19CB">
        <w:fldChar w:fldCharType="separate"/>
      </w:r>
      <w:r w:rsidR="00D032EB">
        <w:rPr>
          <w:noProof/>
        </w:rPr>
        <w:t>47</w:t>
      </w:r>
      <w:r w:rsidR="008B19CB">
        <w:fldChar w:fldCharType="end"/>
      </w:r>
      <w:r>
        <w:t>.</w:t>
      </w:r>
    </w:p>
    <w:p w:rsidR="00935188" w:rsidRDefault="00935188" w:rsidP="00CE1C6F">
      <w:pPr>
        <w:pStyle w:val="Title1"/>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1"/>
      </w:pPr>
      <w:bookmarkStart w:id="20"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0"/>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4D5020" w:rsidRDefault="004D5020" w:rsidP="004D5020">
      <w:pPr>
        <w:pStyle w:val="Rubrics"/>
      </w:pPr>
      <w:r>
        <w:lastRenderedPageBreak/>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8B19CB">
              <w:fldChar w:fldCharType="begin"/>
            </w:r>
            <w:r>
              <w:instrText>EQ \O(h,,)</w:instrText>
            </w:r>
            <w:r w:rsidR="008B19CB">
              <w:fldChar w:fldCharType="end"/>
            </w:r>
            <w:r>
              <w:t>, ma’ Abika</w:t>
            </w:r>
            <w:r>
              <w:noBreakHyphen/>
              <w:t>a Sale</w:t>
            </w:r>
            <w:r w:rsidR="008B19CB">
              <w:fldChar w:fldCharType="begin"/>
            </w:r>
            <w:r>
              <w:instrText>EQ \O(h,,)</w:instrText>
            </w:r>
            <w:r w:rsidR="008B19CB">
              <w:fldChar w:fldCharType="end"/>
            </w:r>
            <w:r>
              <w:t xml:space="preserve"> wa</w:t>
            </w:r>
            <w:r>
              <w:noBreakHyphen/>
              <w:t>a Ru</w:t>
            </w:r>
            <w:r w:rsidR="008B19CB">
              <w:fldChar w:fldCharType="begin"/>
            </w:r>
            <w:r>
              <w:instrText>EQ \O(h,,)</w:instrText>
            </w:r>
            <w:r w:rsidR="008B19CB">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w:t>
      </w:r>
      <w:r>
        <w:lastRenderedPageBreak/>
        <w:t>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lastRenderedPageBreak/>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lastRenderedPageBreak/>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lastRenderedPageBreak/>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lastRenderedPageBreak/>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lastRenderedPageBreak/>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lastRenderedPageBreak/>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lastRenderedPageBreak/>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8B19CB">
        <w:fldChar w:fldCharType="begin"/>
      </w:r>
      <w:r w:rsidR="00586C7D">
        <w:instrText xml:space="preserve"> PAGEREF Fractions \h </w:instrText>
      </w:r>
      <w:r w:rsidR="008B19CB">
        <w:fldChar w:fldCharType="separate"/>
      </w:r>
      <w:r w:rsidR="00D032EB">
        <w:rPr>
          <w:noProof/>
        </w:rPr>
        <w:t>113</w:t>
      </w:r>
      <w:r w:rsidR="008B19CB">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r>
        <w:lastRenderedPageBreak/>
        <w:t>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lastRenderedPageBreak/>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8B19CB">
        <w:fldChar w:fldCharType="begin"/>
      </w:r>
      <w:r w:rsidR="00586C7D">
        <w:instrText xml:space="preserve"> PAGEREF AbsolutionBasil \h </w:instrText>
      </w:r>
      <w:r w:rsidR="008B19CB">
        <w:fldChar w:fldCharType="separate"/>
      </w:r>
      <w:r w:rsidR="00D032EB">
        <w:rPr>
          <w:noProof/>
        </w:rPr>
        <w:t>9</w:t>
      </w:r>
      <w:r w:rsidR="008B19CB">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D33207">
      <w:pPr>
        <w:pStyle w:val="Priest"/>
      </w:pPr>
      <w:r>
        <w:t>PRIEST:</w:t>
      </w:r>
    </w:p>
    <w:p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lastRenderedPageBreak/>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lastRenderedPageBreak/>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8B19CB">
        <w:fldChar w:fldCharType="begin"/>
      </w:r>
      <w:r w:rsidR="00586C7D">
        <w:instrText xml:space="preserve"> PAGEREF CommunionBasil \h </w:instrText>
      </w:r>
      <w:r w:rsidR="008B19CB">
        <w:fldChar w:fldCharType="separate"/>
      </w:r>
      <w:r w:rsidR="00D032EB">
        <w:rPr>
          <w:noProof/>
        </w:rPr>
        <w:t>47</w:t>
      </w:r>
      <w:r w:rsidR="008B19CB">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lastRenderedPageBreak/>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1"/>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1"/>
      </w:pPr>
      <w:bookmarkStart w:id="21"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1"/>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2" w:name="Fractions"/>
      <w:r>
        <w:lastRenderedPageBreak/>
        <w:t>SHORT FRACTION</w:t>
      </w:r>
    </w:p>
    <w:bookmarkEnd w:id="22"/>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1"/>
      </w:pPr>
      <w:bookmarkStart w:id="23"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3"/>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24"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24"/>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1"/>
      </w:pPr>
      <w:bookmarkStart w:id="25"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25"/>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8B19CB">
        <w:fldChar w:fldCharType="begin"/>
      </w:r>
      <w:r>
        <w:instrText xml:space="preserve"> PAGEREF TheCopticNewYear \h </w:instrText>
      </w:r>
      <w:r w:rsidR="008B19CB">
        <w:fldChar w:fldCharType="separate"/>
      </w:r>
      <w:r w:rsidR="00D032EB">
        <w:rPr>
          <w:noProof/>
        </w:rPr>
        <w:t>139</w:t>
      </w:r>
      <w:r w:rsidR="008B19CB">
        <w:fldChar w:fldCharType="end"/>
      </w:r>
    </w:p>
    <w:p w:rsidR="00BE0126" w:rsidRDefault="00BE0126" w:rsidP="00FD5985">
      <w:pPr>
        <w:tabs>
          <w:tab w:val="right" w:leader="dot" w:pos="7020"/>
        </w:tabs>
        <w:spacing w:line="360" w:lineRule="auto"/>
      </w:pPr>
      <w:r>
        <w:t>The Feasts of the Cross</w:t>
      </w:r>
      <w:r w:rsidR="00FD5985">
        <w:tab/>
      </w:r>
      <w:r w:rsidR="008B19CB">
        <w:fldChar w:fldCharType="begin"/>
      </w:r>
      <w:r w:rsidR="00FD5985">
        <w:instrText xml:space="preserve"> PAGEREF TheFeastsOfTheCross \h </w:instrText>
      </w:r>
      <w:r w:rsidR="008B19CB">
        <w:fldChar w:fldCharType="separate"/>
      </w:r>
      <w:r w:rsidR="00D032EB">
        <w:rPr>
          <w:noProof/>
        </w:rPr>
        <w:t>141</w:t>
      </w:r>
      <w:r w:rsidR="008B19CB">
        <w:fldChar w:fldCharType="end"/>
      </w:r>
    </w:p>
    <w:p w:rsidR="00BE0126" w:rsidRDefault="00BE0126" w:rsidP="00FD5985">
      <w:pPr>
        <w:tabs>
          <w:tab w:val="right" w:leader="dot" w:pos="7020"/>
        </w:tabs>
        <w:spacing w:line="360" w:lineRule="auto"/>
      </w:pPr>
      <w:r>
        <w:t>The Month of Koiak</w:t>
      </w:r>
      <w:r w:rsidR="00FD5985">
        <w:tab/>
      </w:r>
      <w:r w:rsidR="008B19CB">
        <w:fldChar w:fldCharType="begin"/>
      </w:r>
      <w:r w:rsidR="00FD5985">
        <w:instrText xml:space="preserve"> PAGEREF TheMonthOfKoiak \h </w:instrText>
      </w:r>
      <w:r w:rsidR="008B19CB">
        <w:fldChar w:fldCharType="separate"/>
      </w:r>
      <w:r w:rsidR="00D032EB">
        <w:rPr>
          <w:noProof/>
        </w:rPr>
        <w:t>143</w:t>
      </w:r>
      <w:r w:rsidR="008B19CB">
        <w:fldChar w:fldCharType="end"/>
      </w:r>
    </w:p>
    <w:p w:rsidR="00FD5985" w:rsidRDefault="00FD5985" w:rsidP="00FD5985">
      <w:pPr>
        <w:tabs>
          <w:tab w:val="right" w:leader="dot" w:pos="7020"/>
        </w:tabs>
        <w:spacing w:line="360" w:lineRule="auto"/>
      </w:pPr>
      <w:r>
        <w:t>The Paramouni of Christmas</w:t>
      </w:r>
      <w:r>
        <w:tab/>
      </w:r>
      <w:r w:rsidR="008B19CB">
        <w:fldChar w:fldCharType="begin"/>
      </w:r>
      <w:r>
        <w:instrText xml:space="preserve"> PAGEREF TheParamouniOfChristmas \h </w:instrText>
      </w:r>
      <w:r w:rsidR="008B19CB">
        <w:fldChar w:fldCharType="separate"/>
      </w:r>
      <w:r w:rsidR="00D032EB">
        <w:rPr>
          <w:noProof/>
        </w:rPr>
        <w:t>145</w:t>
      </w:r>
      <w:r w:rsidR="008B19CB">
        <w:fldChar w:fldCharType="end"/>
      </w:r>
    </w:p>
    <w:p w:rsidR="00BE0126" w:rsidRDefault="00BE0126" w:rsidP="00FD5985">
      <w:pPr>
        <w:tabs>
          <w:tab w:val="right" w:leader="dot" w:pos="7020"/>
        </w:tabs>
        <w:spacing w:line="360" w:lineRule="auto"/>
      </w:pPr>
      <w:r>
        <w:t>Christmas</w:t>
      </w:r>
      <w:r w:rsidR="00FD5985">
        <w:tab/>
      </w:r>
      <w:r w:rsidR="008B19CB">
        <w:fldChar w:fldCharType="begin"/>
      </w:r>
      <w:r w:rsidR="00FD5985">
        <w:instrText xml:space="preserve"> PAGEREF Christmas \h </w:instrText>
      </w:r>
      <w:r w:rsidR="008B19CB">
        <w:fldChar w:fldCharType="separate"/>
      </w:r>
      <w:r w:rsidR="00D032EB">
        <w:rPr>
          <w:noProof/>
        </w:rPr>
        <w:t>147</w:t>
      </w:r>
      <w:r w:rsidR="008B19CB">
        <w:fldChar w:fldCharType="end"/>
      </w:r>
    </w:p>
    <w:p w:rsidR="00BE0126" w:rsidRDefault="00BE0126" w:rsidP="00FD5985">
      <w:pPr>
        <w:tabs>
          <w:tab w:val="right" w:leader="dot" w:pos="7020"/>
        </w:tabs>
        <w:spacing w:line="360" w:lineRule="auto"/>
      </w:pPr>
      <w:r>
        <w:t>The Feast of Circumcision</w:t>
      </w:r>
      <w:r w:rsidR="00FD5985">
        <w:tab/>
      </w:r>
      <w:r w:rsidR="008B19CB">
        <w:fldChar w:fldCharType="begin"/>
      </w:r>
      <w:r w:rsidR="00FD5985">
        <w:instrText xml:space="preserve"> PAGEREF TheFeastOfCircumcision \h </w:instrText>
      </w:r>
      <w:r w:rsidR="008B19CB">
        <w:fldChar w:fldCharType="separate"/>
      </w:r>
      <w:r w:rsidR="00D032EB">
        <w:rPr>
          <w:noProof/>
        </w:rPr>
        <w:t>151</w:t>
      </w:r>
      <w:r w:rsidR="008B19CB">
        <w:fldChar w:fldCharType="end"/>
      </w:r>
    </w:p>
    <w:p w:rsidR="00BE0126" w:rsidRDefault="00BE0126" w:rsidP="00FD5985">
      <w:pPr>
        <w:tabs>
          <w:tab w:val="right" w:leader="dot" w:pos="7020"/>
        </w:tabs>
        <w:spacing w:line="360" w:lineRule="auto"/>
      </w:pPr>
      <w:r>
        <w:t>Theophany</w:t>
      </w:r>
      <w:r w:rsidR="00FD5985">
        <w:tab/>
      </w:r>
      <w:r w:rsidR="008B19CB">
        <w:fldChar w:fldCharType="begin"/>
      </w:r>
      <w:r w:rsidR="00FD5985">
        <w:instrText xml:space="preserve"> PAGEREF Theophany \h </w:instrText>
      </w:r>
      <w:r w:rsidR="008B19CB">
        <w:fldChar w:fldCharType="separate"/>
      </w:r>
      <w:r w:rsidR="00D032EB">
        <w:rPr>
          <w:noProof/>
        </w:rPr>
        <w:t>152</w:t>
      </w:r>
      <w:r w:rsidR="008B19CB">
        <w:fldChar w:fldCharType="end"/>
      </w:r>
    </w:p>
    <w:p w:rsidR="00BE0126" w:rsidRDefault="00BE0126" w:rsidP="00FD5985">
      <w:pPr>
        <w:tabs>
          <w:tab w:val="right" w:leader="dot" w:pos="7020"/>
        </w:tabs>
        <w:spacing w:line="360" w:lineRule="auto"/>
      </w:pPr>
      <w:r>
        <w:t>The Wedding At Cana Galilee</w:t>
      </w:r>
      <w:r w:rsidR="00FD5985">
        <w:tab/>
      </w:r>
      <w:r w:rsidR="008B19CB">
        <w:fldChar w:fldCharType="begin"/>
      </w:r>
      <w:r w:rsidR="00FD5985">
        <w:instrText xml:space="preserve"> PAGEREF TheWeddingAtCana \h </w:instrText>
      </w:r>
      <w:r w:rsidR="008B19CB">
        <w:fldChar w:fldCharType="separate"/>
      </w:r>
      <w:r w:rsidR="00D032EB">
        <w:rPr>
          <w:noProof/>
        </w:rPr>
        <w:t>155</w:t>
      </w:r>
      <w:r w:rsidR="008B19CB">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8B19CB">
        <w:fldChar w:fldCharType="begin"/>
      </w:r>
      <w:r>
        <w:instrText xml:space="preserve"> PAGEREF TheEntranceIntoTheTemple \h </w:instrText>
      </w:r>
      <w:r w:rsidR="008B19CB">
        <w:fldChar w:fldCharType="separate"/>
      </w:r>
      <w:r w:rsidR="00D032EB">
        <w:rPr>
          <w:noProof/>
        </w:rPr>
        <w:t>157</w:t>
      </w:r>
      <w:r w:rsidR="008B19CB">
        <w:fldChar w:fldCharType="end"/>
      </w:r>
    </w:p>
    <w:p w:rsidR="00BE0126" w:rsidRDefault="00BE0126" w:rsidP="00FD5985">
      <w:pPr>
        <w:tabs>
          <w:tab w:val="right" w:leader="dot" w:pos="7020"/>
        </w:tabs>
        <w:spacing w:line="360" w:lineRule="auto"/>
      </w:pPr>
      <w:r>
        <w:t>Holy Lent</w:t>
      </w:r>
      <w:r w:rsidR="00FD5985">
        <w:tab/>
      </w:r>
      <w:r w:rsidR="008B19CB">
        <w:fldChar w:fldCharType="begin"/>
      </w:r>
      <w:r w:rsidR="00FD5985">
        <w:instrText xml:space="preserve"> PAGEREF HolyLent \h </w:instrText>
      </w:r>
      <w:r w:rsidR="008B19CB">
        <w:fldChar w:fldCharType="separate"/>
      </w:r>
      <w:r w:rsidR="00D032EB">
        <w:rPr>
          <w:noProof/>
        </w:rPr>
        <w:t>157</w:t>
      </w:r>
      <w:r w:rsidR="008B19CB">
        <w:fldChar w:fldCharType="end"/>
      </w:r>
    </w:p>
    <w:p w:rsidR="00BE0126" w:rsidRDefault="00BE0126" w:rsidP="00FD5985">
      <w:pPr>
        <w:tabs>
          <w:tab w:val="right" w:leader="dot" w:pos="7020"/>
        </w:tabs>
        <w:spacing w:line="360" w:lineRule="auto"/>
      </w:pPr>
      <w:r>
        <w:t>Annunciation</w:t>
      </w:r>
      <w:r w:rsidR="00FD5985">
        <w:tab/>
      </w:r>
      <w:r w:rsidR="008B19CB">
        <w:fldChar w:fldCharType="begin"/>
      </w:r>
      <w:r w:rsidR="00FD5985">
        <w:instrText xml:space="preserve"> PAGEREF Annunciation \h </w:instrText>
      </w:r>
      <w:r w:rsidR="008B19CB">
        <w:fldChar w:fldCharType="separate"/>
      </w:r>
      <w:r w:rsidR="00D032EB">
        <w:rPr>
          <w:noProof/>
        </w:rPr>
        <w:t>162</w:t>
      </w:r>
      <w:r w:rsidR="008B19CB">
        <w:fldChar w:fldCharType="end"/>
      </w:r>
    </w:p>
    <w:p w:rsidR="00BE0126" w:rsidRDefault="00BE0126" w:rsidP="00FD5985">
      <w:pPr>
        <w:tabs>
          <w:tab w:val="right" w:leader="dot" w:pos="7020"/>
        </w:tabs>
        <w:spacing w:line="360" w:lineRule="auto"/>
      </w:pPr>
      <w:r>
        <w:t>Palm Sunday</w:t>
      </w:r>
      <w:r w:rsidR="00FD5985">
        <w:tab/>
      </w:r>
      <w:r w:rsidR="008B19CB">
        <w:fldChar w:fldCharType="begin"/>
      </w:r>
      <w:r w:rsidR="00FD5985">
        <w:instrText xml:space="preserve"> PAGEREF PalmSunday \h </w:instrText>
      </w:r>
      <w:r w:rsidR="008B19CB">
        <w:fldChar w:fldCharType="separate"/>
      </w:r>
      <w:r w:rsidR="00D032EB">
        <w:rPr>
          <w:noProof/>
        </w:rPr>
        <w:t>164</w:t>
      </w:r>
      <w:r w:rsidR="008B19CB">
        <w:fldChar w:fldCharType="end"/>
      </w:r>
    </w:p>
    <w:p w:rsidR="00BE0126" w:rsidRDefault="00BE0126" w:rsidP="00FD5985">
      <w:pPr>
        <w:tabs>
          <w:tab w:val="right" w:leader="dot" w:pos="7020"/>
        </w:tabs>
        <w:spacing w:line="360" w:lineRule="auto"/>
      </w:pPr>
      <w:r>
        <w:t>Easter</w:t>
      </w:r>
      <w:r w:rsidR="00FD5985">
        <w:tab/>
      </w:r>
      <w:r w:rsidR="008B19CB">
        <w:fldChar w:fldCharType="begin"/>
      </w:r>
      <w:r w:rsidR="00FD5985">
        <w:instrText xml:space="preserve"> PAGEREF Easter \h </w:instrText>
      </w:r>
      <w:r w:rsidR="008B19CB">
        <w:fldChar w:fldCharType="separate"/>
      </w:r>
      <w:r w:rsidR="00D032EB">
        <w:rPr>
          <w:noProof/>
        </w:rPr>
        <w:t>169</w:t>
      </w:r>
      <w:r w:rsidR="008B19CB">
        <w:fldChar w:fldCharType="end"/>
      </w:r>
    </w:p>
    <w:p w:rsidR="00BE0126" w:rsidRDefault="00BE0126" w:rsidP="00FD5985">
      <w:pPr>
        <w:tabs>
          <w:tab w:val="right" w:leader="dot" w:pos="7020"/>
        </w:tabs>
        <w:spacing w:line="360" w:lineRule="auto"/>
      </w:pPr>
      <w:r>
        <w:t>Ascension</w:t>
      </w:r>
      <w:r w:rsidR="00FD5985">
        <w:tab/>
      </w:r>
      <w:r w:rsidR="008B19CB">
        <w:fldChar w:fldCharType="begin"/>
      </w:r>
      <w:r w:rsidR="00FD5985">
        <w:instrText xml:space="preserve"> PAGEREF Ascension \h </w:instrText>
      </w:r>
      <w:r w:rsidR="008B19CB">
        <w:fldChar w:fldCharType="separate"/>
      </w:r>
      <w:r w:rsidR="00D032EB">
        <w:rPr>
          <w:noProof/>
        </w:rPr>
        <w:t>175</w:t>
      </w:r>
      <w:r w:rsidR="008B19CB">
        <w:fldChar w:fldCharType="end"/>
      </w:r>
    </w:p>
    <w:p w:rsidR="00BE0126" w:rsidRDefault="00BE0126" w:rsidP="00FD5985">
      <w:pPr>
        <w:tabs>
          <w:tab w:val="right" w:leader="dot" w:pos="7020"/>
        </w:tabs>
        <w:spacing w:line="360" w:lineRule="auto"/>
      </w:pPr>
      <w:r>
        <w:t>Pentecost</w:t>
      </w:r>
      <w:r w:rsidR="00FD5985">
        <w:tab/>
      </w:r>
      <w:r w:rsidR="008B19CB">
        <w:fldChar w:fldCharType="begin"/>
      </w:r>
      <w:r w:rsidR="00FD5985">
        <w:instrText xml:space="preserve"> PAGEREF Pentecost \h </w:instrText>
      </w:r>
      <w:r w:rsidR="008B19CB">
        <w:fldChar w:fldCharType="separate"/>
      </w:r>
      <w:r w:rsidR="00D032EB">
        <w:rPr>
          <w:noProof/>
        </w:rPr>
        <w:t>177</w:t>
      </w:r>
      <w:r w:rsidR="008B19CB">
        <w:fldChar w:fldCharType="end"/>
      </w:r>
    </w:p>
    <w:p w:rsidR="00BE0126" w:rsidRDefault="00BE0126" w:rsidP="00FD5985">
      <w:pPr>
        <w:tabs>
          <w:tab w:val="right" w:leader="dot" w:pos="7020"/>
        </w:tabs>
        <w:spacing w:line="360" w:lineRule="auto"/>
      </w:pPr>
      <w:r>
        <w:t>The Flight to Egypt</w:t>
      </w:r>
      <w:r w:rsidR="00FD5985">
        <w:tab/>
      </w:r>
      <w:r w:rsidR="008B19CB">
        <w:fldChar w:fldCharType="begin"/>
      </w:r>
      <w:r w:rsidR="00FD5985">
        <w:instrText xml:space="preserve"> PAGEREF FlightToEgypt \h </w:instrText>
      </w:r>
      <w:r w:rsidR="008B19CB">
        <w:fldChar w:fldCharType="separate"/>
      </w:r>
      <w:r w:rsidR="00D032EB">
        <w:rPr>
          <w:noProof/>
        </w:rPr>
        <w:t>180</w:t>
      </w:r>
      <w:r w:rsidR="008B19CB">
        <w:fldChar w:fldCharType="end"/>
      </w:r>
    </w:p>
    <w:p w:rsidR="00BE0126" w:rsidRDefault="00BE0126" w:rsidP="00FD5985">
      <w:pPr>
        <w:tabs>
          <w:tab w:val="right" w:leader="dot" w:pos="7020"/>
        </w:tabs>
        <w:spacing w:line="360" w:lineRule="auto"/>
      </w:pPr>
      <w:r>
        <w:t>The Apostle’s Fast and Feast</w:t>
      </w:r>
      <w:r w:rsidR="00FD5985">
        <w:tab/>
      </w:r>
      <w:r w:rsidR="008B19CB">
        <w:fldChar w:fldCharType="begin"/>
      </w:r>
      <w:r w:rsidR="00FD5985">
        <w:instrText xml:space="preserve"> PAGEREF ApostlesFastFeast \h </w:instrText>
      </w:r>
      <w:r w:rsidR="008B19CB">
        <w:fldChar w:fldCharType="separate"/>
      </w:r>
      <w:r w:rsidR="00D032EB">
        <w:rPr>
          <w:noProof/>
        </w:rPr>
        <w:t>181</w:t>
      </w:r>
      <w:r w:rsidR="008B19CB">
        <w:fldChar w:fldCharType="end"/>
      </w:r>
    </w:p>
    <w:p w:rsidR="00BE0126" w:rsidRDefault="00BE0126" w:rsidP="00FD5985">
      <w:pPr>
        <w:tabs>
          <w:tab w:val="right" w:leader="dot" w:pos="7020"/>
        </w:tabs>
        <w:spacing w:line="360" w:lineRule="auto"/>
      </w:pPr>
      <w:r>
        <w:t>The Transfiguration</w:t>
      </w:r>
      <w:r w:rsidR="00FD5985">
        <w:tab/>
      </w:r>
      <w:r w:rsidR="008B19CB">
        <w:fldChar w:fldCharType="begin"/>
      </w:r>
      <w:r w:rsidR="00FD5985">
        <w:instrText xml:space="preserve"> PAGEREF Transfiguration \h </w:instrText>
      </w:r>
      <w:r w:rsidR="008B19CB">
        <w:fldChar w:fldCharType="separate"/>
      </w:r>
      <w:r w:rsidR="00D032EB">
        <w:rPr>
          <w:noProof/>
        </w:rPr>
        <w:t>182</w:t>
      </w:r>
      <w:r w:rsidR="008B19CB">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8B19CB">
        <w:fldChar w:fldCharType="begin"/>
      </w:r>
      <w:r w:rsidR="00FD5985">
        <w:instrText xml:space="preserve"> PAGEREF VirginFastFeast \h </w:instrText>
      </w:r>
      <w:r w:rsidR="008B19CB">
        <w:fldChar w:fldCharType="separate"/>
      </w:r>
      <w:r w:rsidR="00D032EB">
        <w:rPr>
          <w:noProof/>
        </w:rPr>
        <w:t>183</w:t>
      </w:r>
      <w:r w:rsidR="008B19CB">
        <w:fldChar w:fldCharType="end"/>
      </w:r>
    </w:p>
    <w:p w:rsidR="00991744" w:rsidRDefault="00991744" w:rsidP="003011BB">
      <w:pPr>
        <w:pStyle w:val="Heading1"/>
      </w:pPr>
      <w:bookmarkStart w:id="26" w:name="TheCopticNewYear"/>
      <w:r>
        <w:lastRenderedPageBreak/>
        <w:t>THE COPTIC NEW YEAR</w:t>
      </w:r>
      <w:bookmarkEnd w:id="26"/>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27" w:name="TheFeastsOfTheCross"/>
      <w:r>
        <w:lastRenderedPageBreak/>
        <w:t>THE FEASTS OF THE CROSS</w:t>
      </w:r>
      <w:bookmarkEnd w:id="27"/>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28" w:name="TheMonthOfKoiak"/>
      <w:r>
        <w:lastRenderedPageBreak/>
        <w:t>MONTH OF KOIAK</w:t>
      </w:r>
      <w:bookmarkEnd w:id="28"/>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29" w:name="TheParamouniOfChristmas"/>
      <w:r>
        <w:t>PARAMOUNI OF CHRISTMAS</w:t>
      </w:r>
      <w:bookmarkEnd w:id="29"/>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0" w:name="Christmas"/>
      <w:r>
        <w:lastRenderedPageBreak/>
        <w:t>NATIVITY</w:t>
      </w:r>
    </w:p>
    <w:bookmarkEnd w:id="30"/>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1" w:name="TheFeastOfCircumcision"/>
      <w:r>
        <w:lastRenderedPageBreak/>
        <w:t>THE FEAST OF CIRCUMCISION</w:t>
      </w:r>
    </w:p>
    <w:bookmarkEnd w:id="31"/>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2" w:name="Theophany"/>
      <w:r>
        <w:lastRenderedPageBreak/>
        <w:t>THEOPHANY</w:t>
      </w:r>
    </w:p>
    <w:bookmarkEnd w:id="32"/>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3" w:name="TheWeddingAtCana"/>
      <w:r>
        <w:lastRenderedPageBreak/>
        <w:t xml:space="preserve">THE </w:t>
      </w:r>
      <w:r w:rsidRPr="00ED6B2C">
        <w:rPr>
          <w:szCs w:val="30"/>
        </w:rPr>
        <w:t>WEDDING</w:t>
      </w:r>
      <w:r w:rsidR="004A40FA">
        <w:rPr>
          <w:szCs w:val="30"/>
        </w:rPr>
        <w:t xml:space="preserve"> </w:t>
      </w:r>
      <w:r>
        <w:t>AT CANA GALILEE</w:t>
      </w:r>
    </w:p>
    <w:bookmarkEnd w:id="33"/>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4" w:name="TheEntranceIntoTheTemple"/>
      <w:r>
        <w:lastRenderedPageBreak/>
        <w:t>THE ENTRANCE OF OUR LORD INTO THE TEMPLE</w:t>
      </w:r>
    </w:p>
    <w:bookmarkEnd w:id="34"/>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35" w:name="HolyLent"/>
      <w:r>
        <w:t>HOLY LENT</w:t>
      </w:r>
    </w:p>
    <w:bookmarkEnd w:id="35"/>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36" w:name="Annunciation"/>
      <w:r>
        <w:lastRenderedPageBreak/>
        <w:t>ANNUNCIATION</w:t>
      </w:r>
    </w:p>
    <w:bookmarkEnd w:id="36"/>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37" w:name="PalmSunday"/>
      <w:r>
        <w:lastRenderedPageBreak/>
        <w:t>PALM SUNDAY</w:t>
      </w:r>
    </w:p>
    <w:bookmarkEnd w:id="37"/>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38"/>
      <w:r>
        <w:t xml:space="preserve">THE RUBRIC </w:t>
      </w:r>
      <w:commentRangeEnd w:id="38"/>
      <w:r w:rsidR="00D032EB">
        <w:rPr>
          <w:rStyle w:val="CommentReference"/>
          <w:rFonts w:ascii="Garamond" w:eastAsiaTheme="minorHAnsi" w:hAnsi="Garamond" w:cstheme="minorBidi"/>
          <w:b w:val="0"/>
          <w:bCs w:val="0"/>
        </w:rPr>
        <w:commentReference w:id="38"/>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39" w:name="Easter"/>
      <w:r>
        <w:lastRenderedPageBreak/>
        <w:t>EASTER AND THE HOLY FORTY</w:t>
      </w:r>
    </w:p>
    <w:bookmarkEnd w:id="39"/>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8B19CB" w:rsidRPr="00EC50B4">
              <w:rPr>
                <w:u w:val="single"/>
              </w:rPr>
              <w:fldChar w:fldCharType="begin"/>
            </w:r>
            <w:r w:rsidRPr="00EC50B4">
              <w:rPr>
                <w:u w:val="single"/>
              </w:rPr>
              <w:instrText>EQ \O(h,,)</w:instrText>
            </w:r>
            <w:r w:rsidR="008B19CB"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8B19CB">
              <w:fldChar w:fldCharType="begin"/>
            </w:r>
            <w:r>
              <w:instrText>EQ \O(h,,,h)</w:instrText>
            </w:r>
            <w:r w:rsidR="008B19CB">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0"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1" w:name="AscensionDoxology"/>
      <w:bookmarkEnd w:id="40"/>
    </w:p>
    <w:bookmarkEnd w:id="41"/>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2" w:name="Pentecost"/>
      <w:r>
        <w:lastRenderedPageBreak/>
        <w:t>PENTECOST</w:t>
      </w:r>
    </w:p>
    <w:bookmarkEnd w:id="42"/>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3" w:name="FlightToEgypt"/>
      <w:r>
        <w:lastRenderedPageBreak/>
        <w:t>THE FLIGHT TO EGYPT</w:t>
      </w:r>
    </w:p>
    <w:bookmarkEnd w:id="43"/>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4" w:name="ApostlesFastFeast"/>
      <w:r w:rsidRPr="007D25EC">
        <w:lastRenderedPageBreak/>
        <w:t>THE APOSTLES' FAST AND FEAST</w:t>
      </w:r>
    </w:p>
    <w:bookmarkEnd w:id="44"/>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45" w:name="Transfiguration"/>
      <w:r>
        <w:lastRenderedPageBreak/>
        <w:t>THE TRANSFIGURATION</w:t>
      </w:r>
      <w:bookmarkEnd w:id="45"/>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46" w:name="VirginFastFeast"/>
      <w:r>
        <w:lastRenderedPageBreak/>
        <w:t>THE FAST AND FEASTS OF THE VIRGIN</w:t>
      </w:r>
    </w:p>
    <w:bookmarkEnd w:id="46"/>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6255F5" w:rsidRDefault="006255F5">
      <w:pPr>
        <w:pStyle w:val="CommentText"/>
      </w:pPr>
      <w:r>
        <w:rPr>
          <w:rStyle w:val="CommentReference"/>
        </w:rPr>
        <w:annotationRef/>
      </w:r>
      <w:r>
        <w:t>reword</w:t>
      </w:r>
    </w:p>
  </w:comment>
  <w:comment w:id="4" w:author="Brett Slote" w:date="2015-02-26T22:42:00Z" w:initials="BS">
    <w:p w:rsidR="006255F5" w:rsidRDefault="006255F5" w:rsidP="001844A5">
      <w:pPr>
        <w:pStyle w:val="CommentText"/>
      </w:pPr>
      <w:r>
        <w:rPr>
          <w:rStyle w:val="CommentReference"/>
        </w:rPr>
        <w:annotationRef/>
      </w:r>
      <w:r w:rsidR="00170946">
        <w:t>should all this go before the offertory?</w:t>
      </w:r>
    </w:p>
  </w:comment>
  <w:comment w:id="6" w:author="Windows User" w:date="2015-02-25T08:37:00Z" w:initials="WU">
    <w:p w:rsidR="006255F5" w:rsidRDefault="006255F5">
      <w:pPr>
        <w:pStyle w:val="CommentText"/>
      </w:pPr>
      <w:r>
        <w:rPr>
          <w:rStyle w:val="CommentReference"/>
        </w:rPr>
        <w:annotationRef/>
      </w:r>
      <w:r>
        <w:t>match translation ot ROI</w:t>
      </w:r>
    </w:p>
  </w:comment>
  <w:comment w:id="7" w:author="Windows User" w:date="2015-02-25T08:44:00Z" w:initials="WU">
    <w:p w:rsidR="006255F5" w:rsidRDefault="006255F5">
      <w:pPr>
        <w:pStyle w:val="CommentText"/>
      </w:pPr>
      <w:r>
        <w:rPr>
          <w:rStyle w:val="CommentReference"/>
        </w:rPr>
        <w:annotationRef/>
      </w:r>
      <w:r>
        <w:t>adoration?</w:t>
      </w:r>
    </w:p>
  </w:comment>
  <w:comment w:id="8" w:author="Windows User" w:date="2015-02-25T09:10:00Z" w:initials="WU">
    <w:p w:rsidR="006255F5" w:rsidRDefault="006255F5">
      <w:pPr>
        <w:pStyle w:val="CommentText"/>
      </w:pPr>
      <w:r>
        <w:rPr>
          <w:rStyle w:val="CommentReference"/>
        </w:rPr>
        <w:annotationRef/>
      </w:r>
      <w:r>
        <w:t>Insert here “from the mouth of…” i.e. version for in presense of bishop.</w:t>
      </w:r>
    </w:p>
  </w:comment>
  <w:comment w:id="10" w:author="Windows User" w:date="2015-02-25T20:56:00Z" w:initials="BS">
    <w:p w:rsidR="006255F5" w:rsidRDefault="006255F5">
      <w:pPr>
        <w:pStyle w:val="CommentText"/>
      </w:pPr>
      <w:r>
        <w:rPr>
          <w:rStyle w:val="CommentReference"/>
        </w:rPr>
        <w:annotationRef/>
      </w:r>
      <w:r>
        <w:t>should "offer" go here? seems to make a lot more sense after the procession.</w:t>
      </w:r>
    </w:p>
  </w:comment>
  <w:comment w:id="11" w:author="Windows User" w:date="2015-02-25T21:03:00Z" w:initials="BS">
    <w:p w:rsidR="006255F5" w:rsidRDefault="006255F5">
      <w:pPr>
        <w:pStyle w:val="CommentText"/>
      </w:pPr>
      <w:r>
        <w:rPr>
          <w:rStyle w:val="CommentReference"/>
        </w:rPr>
        <w:annotationRef/>
      </w:r>
      <w:r>
        <w:t>where does this go? Here? As the first line of the Anaphora? Before the procession?</w:t>
      </w:r>
    </w:p>
  </w:comment>
  <w:comment w:id="38" w:author="Brett Slote" w:date="2014-12-15T23:20:00Z" w:initials="BS">
    <w:p w:rsidR="006255F5" w:rsidRDefault="006255F5">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5F5" w:rsidRPr="00E24426" w:rsidRDefault="006255F5" w:rsidP="00E24426">
      <w:pPr>
        <w:spacing w:after="0"/>
      </w:pPr>
      <w:r>
        <w:separator/>
      </w:r>
    </w:p>
  </w:endnote>
  <w:endnote w:type="continuationSeparator" w:id="0">
    <w:p w:rsidR="006255F5" w:rsidRPr="00E24426" w:rsidRDefault="006255F5"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5F5" w:rsidRPr="00E24426" w:rsidRDefault="006255F5" w:rsidP="00E24426">
      <w:pPr>
        <w:spacing w:after="0"/>
      </w:pPr>
      <w:r>
        <w:separator/>
      </w:r>
    </w:p>
  </w:footnote>
  <w:footnote w:type="continuationSeparator" w:id="0">
    <w:p w:rsidR="006255F5" w:rsidRPr="00E24426" w:rsidRDefault="006255F5" w:rsidP="00E24426">
      <w:pPr>
        <w:spacing w:after="0"/>
      </w:pPr>
      <w:r>
        <w:continuationSeparator/>
      </w:r>
    </w:p>
  </w:footnote>
  <w:footnote w:id="1">
    <w:p w:rsidR="006255F5" w:rsidRDefault="006255F5"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6255F5" w:rsidRDefault="006255F5"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6255F5" w:rsidRDefault="006255F5">
      <w:pPr>
        <w:pStyle w:val="FootnoteText"/>
      </w:pPr>
      <w:r>
        <w:rPr>
          <w:rStyle w:val="FootnoteReference"/>
        </w:rPr>
        <w:footnoteRef/>
      </w:r>
      <w:r>
        <w:t xml:space="preserve"> In current practice, “May their holy blessing be with us. Amen.” has been prepended to this hymn.</w:t>
      </w:r>
    </w:p>
  </w:footnote>
  <w:footnote w:id="4">
    <w:p w:rsidR="006255F5" w:rsidRDefault="006255F5">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6255F5" w:rsidRDefault="006255F5">
      <w:pPr>
        <w:pStyle w:val="FootnoteText"/>
      </w:pPr>
      <w:r>
        <w:rPr>
          <w:rStyle w:val="FootnoteReference"/>
        </w:rPr>
        <w:footnoteRef/>
      </w:r>
      <w:r>
        <w:t xml:space="preserve"> In current practice, the people interject here: "And Thy precious Blood."</w:t>
      </w:r>
    </w:p>
  </w:footnote>
  <w:footnote w:id="6">
    <w:p w:rsidR="006255F5" w:rsidRPr="00855203" w:rsidRDefault="006255F5"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Default="006255F5"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21</w:t>
    </w:r>
    <w:r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25</w:t>
    </w:r>
    <w:r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31</w:t>
    </w:r>
    <w:r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CE0204" w:rsidRDefault="006255F5"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170946">
      <w:rPr>
        <w:rStyle w:val="myHeaderChar"/>
        <w:noProof/>
      </w:rPr>
      <w:t>36</w:t>
    </w:r>
    <w:r w:rsidRPr="00CE0204">
      <w:rPr>
        <w:rStyle w:val="myHeaderChar"/>
      </w:rPr>
      <w:fldChar w:fldCharType="end"/>
    </w:r>
    <w:r>
      <w:tab/>
    </w:r>
    <w:r>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37</w:t>
    </w:r>
    <w:r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47</w:t>
    </w:r>
    <w:r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49</w:t>
    </w:r>
    <w:r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53</w:t>
    </w:r>
    <w:r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55</w:t>
    </w:r>
    <w:r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61</w:t>
    </w:r>
    <w:r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Default="006255F5"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63</w:t>
    </w:r>
    <w:r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Default="006255F5" w:rsidP="00D17740">
    <w:pPr>
      <w:pStyle w:val="myHeader"/>
      <w:tabs>
        <w:tab w:val="clear" w:pos="7027"/>
        <w:tab w:val="right" w:pos="7020"/>
      </w:tabs>
    </w:pPr>
    <w:r>
      <w:tab/>
      <w:t>THE INTRODUCTION TO THE FRACTION</w:t>
    </w:r>
    <w:r>
      <w:tab/>
    </w:r>
    <w:fldSimple w:instr=" PAGE   \* MERGEFORMAT ">
      <w:r>
        <w:rPr>
          <w:noProof/>
        </w:rPr>
        <w:t>78</w:t>
      </w:r>
    </w:fldSimple>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65</w:t>
    </w:r>
    <w:r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69</w:t>
    </w:r>
    <w:r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73</w:t>
    </w:r>
    <w:r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75</w:t>
    </w:r>
    <w:r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CE0204" w:rsidRDefault="006255F5"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170946">
      <w:rPr>
        <w:rStyle w:val="myHeaderChar"/>
        <w:noProof/>
      </w:rPr>
      <w:t>100</w:t>
    </w:r>
    <w:r w:rsidRPr="00CE0204">
      <w:rPr>
        <w:rStyle w:val="myHeaderChar"/>
      </w:rPr>
      <w:fldChar w:fldCharType="end"/>
    </w:r>
    <w:r>
      <w:tab/>
    </w:r>
    <w:r>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261286">
    <w:pPr>
      <w:pStyle w:val="myHeader"/>
      <w:tabs>
        <w:tab w:val="clear" w:pos="7027"/>
        <w:tab w:val="right" w:pos="7020"/>
      </w:tabs>
      <w:rPr>
        <w:rStyle w:val="myHeaderChar"/>
      </w:rPr>
    </w:pPr>
    <w:r>
      <w:tab/>
    </w:r>
    <w:r>
      <w:tab/>
    </w:r>
    <w:fldSimple w:instr=" PAGE   \* MERGEFORMAT ">
      <w:r w:rsidR="00170946">
        <w:rPr>
          <w:noProof/>
        </w:rPr>
        <w:t>99</w:t>
      </w:r>
    </w:fldSimple>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Default="006255F5"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170946">
      <w:rPr>
        <w:rStyle w:val="myHeaderChar"/>
        <w:noProof/>
      </w:rPr>
      <w:t>132</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myHeader"/>
      <w:rPr>
        <w:rStyle w:val="myHeaderChar"/>
      </w:rPr>
    </w:pPr>
    <w:r>
      <w:tab/>
    </w:r>
    <w:r>
      <w:tab/>
    </w:r>
    <w:fldSimple w:instr=" PAGE   \* MERGEFORMAT ">
      <w:r w:rsidR="00170946">
        <w:rPr>
          <w:noProof/>
        </w:rPr>
        <w:t>131</w:t>
      </w:r>
    </w:fldSimple>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170946">
      <w:rPr>
        <w:rStyle w:val="myHeaderChar"/>
        <w:noProof/>
      </w:rPr>
      <w:t>146</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myHeader"/>
      <w:rPr>
        <w:rStyle w:val="myHeaderChar"/>
      </w:rPr>
    </w:pPr>
    <w:r>
      <w:tab/>
    </w:r>
    <w:r>
      <w:tab/>
    </w:r>
    <w:fldSimple w:instr=" PAGE   \* MERGEFORMAT ">
      <w:r w:rsidR="00170946">
        <w:rPr>
          <w:noProof/>
        </w:rPr>
        <w:t>145</w:t>
      </w:r>
    </w:fldSimple>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170946">
      <w:rPr>
        <w:rStyle w:val="myHeaderChar"/>
        <w:noProof/>
      </w:rPr>
      <w:t>158</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myHeader"/>
      <w:rPr>
        <w:rStyle w:val="myHeaderChar"/>
      </w:rPr>
    </w:pPr>
    <w:r>
      <w:tab/>
    </w:r>
    <w:r>
      <w:tab/>
    </w:r>
    <w:fldSimple w:instr=" PAGE   \* MERGEFORMAT ">
      <w:r w:rsidR="00170946">
        <w:rPr>
          <w:noProof/>
        </w:rPr>
        <w:t>153</w:t>
      </w:r>
    </w:fldSimple>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CE0204" w:rsidRDefault="006255F5"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DD76E5">
    <w:pPr>
      <w:pStyle w:val="myHeader"/>
      <w:rPr>
        <w:rStyle w:val="myHeaderChar"/>
      </w:rPr>
    </w:pPr>
    <w:r>
      <w:tab/>
    </w:r>
    <w:r>
      <w:tab/>
    </w:r>
    <w:fldSimple w:instr=" PAGE   \* MERGEFORMAT ">
      <w:r w:rsidR="00170946">
        <w:rPr>
          <w:noProof/>
        </w:rPr>
        <w:t>203</w:t>
      </w:r>
    </w:fldSimple>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170946">
      <w:rPr>
        <w:rStyle w:val="myHeaderChar"/>
        <w:noProof/>
      </w:rPr>
      <w:t>202</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DD76E5" w:rsidRDefault="006255F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CE0204" w:rsidRDefault="006255F5"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536AB2" w:rsidRDefault="006255F5"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Default="006255F5" w:rsidP="00D17740">
    <w:pPr>
      <w:pStyle w:val="myHeader"/>
      <w:tabs>
        <w:tab w:val="clear" w:pos="7027"/>
        <w:tab w:val="right" w:pos="7020"/>
      </w:tabs>
    </w:pPr>
    <w:r>
      <w:tab/>
    </w:r>
    <w:r>
      <w:tab/>
    </w:r>
    <w:fldSimple w:instr=" PAGE   \* MERGEFORMAT ">
      <w:r w:rsidR="00170946">
        <w:rPr>
          <w:noProof/>
        </w:rPr>
        <w:t>1</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7</w:t>
    </w:r>
    <w:r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F5" w:rsidRPr="00FB1C30" w:rsidRDefault="006255F5"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170946">
      <w:rPr>
        <w:rStyle w:val="myHeaderChar"/>
        <w:noProof/>
      </w:rPr>
      <w:t>13</w:t>
    </w:r>
    <w:r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hideSpellingErrors/>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EA1BBA"/>
    <w:rsid w:val="00006C49"/>
    <w:rsid w:val="00033B81"/>
    <w:rsid w:val="00037657"/>
    <w:rsid w:val="00062589"/>
    <w:rsid w:val="00065051"/>
    <w:rsid w:val="0008570C"/>
    <w:rsid w:val="000903F1"/>
    <w:rsid w:val="00096856"/>
    <w:rsid w:val="000970D4"/>
    <w:rsid w:val="000A7CDC"/>
    <w:rsid w:val="000D1AF8"/>
    <w:rsid w:val="000D4D91"/>
    <w:rsid w:val="000E0CF6"/>
    <w:rsid w:val="000E24FD"/>
    <w:rsid w:val="000F50D1"/>
    <w:rsid w:val="0010571A"/>
    <w:rsid w:val="00132E6D"/>
    <w:rsid w:val="00143CAB"/>
    <w:rsid w:val="0014732E"/>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3F86"/>
    <w:rsid w:val="0024370C"/>
    <w:rsid w:val="00246E71"/>
    <w:rsid w:val="00261286"/>
    <w:rsid w:val="00294ED0"/>
    <w:rsid w:val="002963EC"/>
    <w:rsid w:val="00297F3E"/>
    <w:rsid w:val="002C6A2A"/>
    <w:rsid w:val="002D162F"/>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D1A2B"/>
    <w:rsid w:val="007D25EC"/>
    <w:rsid w:val="007E0666"/>
    <w:rsid w:val="007E5878"/>
    <w:rsid w:val="007E6B7D"/>
    <w:rsid w:val="007F3E04"/>
    <w:rsid w:val="00822DC2"/>
    <w:rsid w:val="008274B7"/>
    <w:rsid w:val="00840F3E"/>
    <w:rsid w:val="00851052"/>
    <w:rsid w:val="00855203"/>
    <w:rsid w:val="00880978"/>
    <w:rsid w:val="0089108F"/>
    <w:rsid w:val="008A0A0C"/>
    <w:rsid w:val="008B19CB"/>
    <w:rsid w:val="008C0CE4"/>
    <w:rsid w:val="008C1AE1"/>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07EAE"/>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2517A-2B2A-4C4E-91AE-AB246DE1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207</Pages>
  <Words>38669</Words>
  <Characters>220416</Characters>
  <Application>Microsoft Office Word</Application>
  <DocSecurity>0</DocSecurity>
  <Lines>1836</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17</cp:revision>
  <cp:lastPrinted>2010-04-27T20:01:00Z</cp:lastPrinted>
  <dcterms:created xsi:type="dcterms:W3CDTF">2015-02-25T03:09:00Z</dcterms:created>
  <dcterms:modified xsi:type="dcterms:W3CDTF">2015-02-27T03:44:00Z</dcterms:modified>
</cp:coreProperties>
</file>