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4ABA5B"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The Great Horologion</w:t>
      </w:r>
    </w:p>
    <w:p w14:paraId="7DDC2260"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According to the Rites of</w:t>
      </w:r>
    </w:p>
    <w:p w14:paraId="011FBDA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The Non-Chalcedonian</w:t>
      </w:r>
    </w:p>
    <w:p w14:paraId="39BC78FA"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Orthodox Patriarchate of Alexandria</w:t>
      </w:r>
    </w:p>
    <w:p w14:paraId="0E79F494"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Commonly Known As:</w:t>
      </w:r>
    </w:p>
    <w:p w14:paraId="77A883F7"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The Coptic Orthodox</w:t>
      </w:r>
    </w:p>
    <w:p w14:paraId="16DB8F66"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Holy Psalmody</w:t>
      </w:r>
    </w:p>
    <w:p w14:paraId="0018E87E"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Agpeya</w:t>
      </w:r>
    </w:p>
    <w:p w14:paraId="569BD23C"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w:t>
      </w:r>
      <w:r>
        <w:rPr>
          <w:rFonts w:asciiTheme="majorHAnsi" w:hAnsiTheme="majorHAnsi"/>
          <w:sz w:val="28"/>
          <w:szCs w:val="28"/>
          <w:lang w:val="en-US"/>
        </w:rPr>
        <w:t xml:space="preserve"> the</w:t>
      </w:r>
    </w:p>
    <w:p w14:paraId="32DD24EF" w14:textId="77777777" w:rsid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Raising of Incense</w:t>
      </w:r>
    </w:p>
    <w:p w14:paraId="68DEC3D5"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With The</w:t>
      </w:r>
    </w:p>
    <w:p w14:paraId="450BA882" w14:textId="77777777" w:rsid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Psalter</w:t>
      </w:r>
    </w:p>
    <w:p w14:paraId="6B4C4CCE" w14:textId="77777777" w:rsidR="009C47FE" w:rsidRPr="009C47FE" w:rsidRDefault="009C47FE" w:rsidP="009C47FE">
      <w:pPr>
        <w:jc w:val="center"/>
        <w:rPr>
          <w:rFonts w:asciiTheme="majorHAnsi" w:hAnsiTheme="majorHAnsi"/>
          <w:sz w:val="28"/>
          <w:szCs w:val="28"/>
          <w:lang w:val="en-US"/>
        </w:rPr>
      </w:pPr>
      <w:r w:rsidRPr="009C47FE">
        <w:rPr>
          <w:rFonts w:asciiTheme="majorHAnsi" w:hAnsiTheme="majorHAnsi"/>
          <w:sz w:val="28"/>
          <w:szCs w:val="28"/>
          <w:lang w:val="en-US"/>
        </w:rPr>
        <w:t>And The</w:t>
      </w:r>
    </w:p>
    <w:p w14:paraId="692B62E9" w14:textId="77777777" w:rsidR="009C47FE" w:rsidRPr="009C47FE" w:rsidRDefault="009C47FE" w:rsidP="009C47FE">
      <w:pPr>
        <w:jc w:val="center"/>
        <w:rPr>
          <w:rFonts w:asciiTheme="majorHAnsi" w:hAnsiTheme="majorHAnsi"/>
          <w:sz w:val="52"/>
          <w:szCs w:val="52"/>
          <w:lang w:val="en-US"/>
        </w:rPr>
      </w:pPr>
      <w:r w:rsidRPr="009C47FE">
        <w:rPr>
          <w:rFonts w:asciiTheme="majorHAnsi" w:hAnsiTheme="majorHAnsi"/>
          <w:sz w:val="52"/>
          <w:szCs w:val="52"/>
          <w:lang w:val="en-US"/>
        </w:rPr>
        <w:t>Book of Psalis and Doxolgies</w:t>
      </w:r>
    </w:p>
    <w:p w14:paraId="407E6A06" w14:textId="77777777" w:rsidR="009C47FE" w:rsidRPr="009C47FE" w:rsidRDefault="009C47FE" w:rsidP="009C47FE">
      <w:pPr>
        <w:jc w:val="center"/>
        <w:rPr>
          <w:rFonts w:ascii="FreeSerifAvvaShenouda" w:hAnsi="FreeSerifAvvaShenouda" w:cs="FreeSerifAvvaShenouda"/>
          <w:sz w:val="44"/>
          <w:szCs w:val="44"/>
          <w:lang w:val="en-US"/>
        </w:rPr>
      </w:pPr>
      <w:r w:rsidRPr="009C47FE">
        <w:rPr>
          <w:rFonts w:ascii="FreeSerifAvvaShenouda" w:hAnsi="FreeSerifAvvaShenouda" w:cs="FreeSerifAvvaShenouda"/>
          <w:sz w:val="44"/>
          <w:szCs w:val="44"/>
          <w:lang w:val="en-US"/>
        </w:rPr>
        <w:t>Ϯⲯⲁⲗⲙⲟⲇⲓⲁ ⲉⲑⲟⲩⲁⲃ</w:t>
      </w:r>
    </w:p>
    <w:p w14:paraId="4CB638CD" w14:textId="77777777" w:rsidR="009C47FE" w:rsidRPr="009C47FE" w:rsidRDefault="009C47FE" w:rsidP="009C47FE">
      <w:pPr>
        <w:jc w:val="center"/>
        <w:rPr>
          <w:rFonts w:asciiTheme="majorHAnsi" w:hAnsiTheme="majorHAnsi"/>
          <w:sz w:val="44"/>
          <w:szCs w:val="44"/>
          <w:lang w:val="en-US"/>
        </w:rPr>
      </w:pPr>
      <w:r w:rsidRPr="009C47FE">
        <w:rPr>
          <w:rFonts w:asciiTheme="majorHAnsi" w:hAnsiTheme="majorHAnsi"/>
          <w:sz w:val="44"/>
          <w:szCs w:val="44"/>
          <w:lang w:val="en-US"/>
        </w:rPr>
        <w:t>Owah Ti Agpeya</w:t>
      </w:r>
    </w:p>
    <w:p w14:paraId="57D26793" w14:textId="4C1D7522" w:rsidR="00950C88" w:rsidRPr="00795035" w:rsidRDefault="009C47FE" w:rsidP="00795035">
      <w:pPr>
        <w:jc w:val="center"/>
        <w:rPr>
          <w:rFonts w:asciiTheme="majorHAnsi" w:hAnsiTheme="majorHAnsi"/>
          <w:sz w:val="44"/>
          <w:szCs w:val="44"/>
          <w:lang w:val="en-US"/>
        </w:rPr>
        <w:sectPr w:rsidR="00950C88" w:rsidRPr="00795035" w:rsidSect="00950C88">
          <w:footerReference w:type="default" r:id="rId10"/>
          <w:type w:val="oddPage"/>
          <w:pgSz w:w="11880" w:h="15480" w:code="1"/>
          <w:pgMar w:top="1080" w:right="1440" w:bottom="1440" w:left="1080" w:header="720" w:footer="720" w:gutter="504"/>
          <w:pgNumType w:fmt="lowerRoman"/>
          <w:cols w:space="720"/>
          <w:titlePg/>
          <w:docGrid w:linePitch="360"/>
        </w:sectPr>
      </w:pPr>
      <w:r w:rsidRPr="009C47FE">
        <w:rPr>
          <w:rFonts w:asciiTheme="majorHAnsi" w:hAnsiTheme="majorHAnsi"/>
          <w:sz w:val="44"/>
          <w:szCs w:val="44"/>
          <w:lang w:val="en-US"/>
        </w:rPr>
        <w:t>Owah Pi Talo Empiestoinofi</w:t>
      </w:r>
    </w:p>
    <w:p w14:paraId="2188BD78" w14:textId="77777777" w:rsidR="00B8739D" w:rsidRDefault="00B8739D" w:rsidP="00B8739D">
      <w:pPr>
        <w:pStyle w:val="Body"/>
      </w:pPr>
      <w:bookmarkStart w:id="0" w:name="_Toc289108464"/>
      <w:bookmarkStart w:id="1" w:name="_Toc289112504"/>
      <w:bookmarkStart w:id="2" w:name="_Toc297322051"/>
      <w:bookmarkStart w:id="3" w:name="_Toc297407696"/>
      <w:r w:rsidRPr="009C47FE">
        <w:lastRenderedPageBreak/>
        <w:t>The Great Horologion</w:t>
      </w:r>
      <w:r>
        <w:t xml:space="preserve"> </w:t>
      </w:r>
      <w:r w:rsidRPr="009C47FE">
        <w:rPr>
          <w:sz w:val="28"/>
          <w:szCs w:val="28"/>
        </w:rPr>
        <w:t>According to the Rites of</w:t>
      </w:r>
      <w:r>
        <w:t xml:space="preserve"> </w:t>
      </w:r>
      <w:r>
        <w:rPr>
          <w:sz w:val="28"/>
          <w:szCs w:val="28"/>
        </w:rPr>
        <w:t>t</w:t>
      </w:r>
      <w:r w:rsidRPr="009C47FE">
        <w:rPr>
          <w:sz w:val="28"/>
          <w:szCs w:val="28"/>
        </w:rPr>
        <w:t>he Non-Chalcedonian</w:t>
      </w:r>
      <w:r>
        <w:t xml:space="preserve"> </w:t>
      </w:r>
      <w:r w:rsidRPr="009C47FE">
        <w:t>Orthodox Patriarchate of Alexandria</w:t>
      </w:r>
    </w:p>
    <w:p w14:paraId="15D97A04" w14:textId="77777777" w:rsidR="004F58D6" w:rsidRDefault="004F58D6" w:rsidP="00B8739D">
      <w:pPr>
        <w:pStyle w:val="Body"/>
      </w:pPr>
    </w:p>
    <w:p w14:paraId="532AA1A0" w14:textId="77777777" w:rsidR="004F58D6" w:rsidRPr="009C47FE" w:rsidRDefault="004F58D6" w:rsidP="00B8739D">
      <w:pPr>
        <w:pStyle w:val="Body"/>
      </w:pPr>
      <w:r>
        <w:t>No ISBN for this draft edition</w:t>
      </w:r>
    </w:p>
    <w:p w14:paraId="25875D7B" w14:textId="77777777" w:rsidR="00B8739D" w:rsidRDefault="00B8739D" w:rsidP="00B8739D">
      <w:pPr>
        <w:pStyle w:val="Body"/>
      </w:pPr>
    </w:p>
    <w:p w14:paraId="5519EFCE" w14:textId="77777777" w:rsidR="00B8739D" w:rsidRDefault="00B8739D" w:rsidP="00B8739D">
      <w:pPr>
        <w:pStyle w:val="Body"/>
      </w:pPr>
      <w:r>
        <w:t xml:space="preserve">©Jonathan Slote, Editor, 2014-2015. All rights reserved. Permission to use, quote, reproduce and modify for non-commercial, liturgical or scholarly purposes is hereby granted to all institutions, parishes, clergy, or lay members affiliated to the affiliated jurisdictions and agencies of the Standing Council of Oriental Orthodox Churches (SCOOCH) or of the Assembly of Canonical Orthodox Bishops of North and Central America, as well as all jurisdictions in communion with the Oriental Orthodox Patriarchate of Alexandria, or the Ecumenical Patriarchate of Constantinople. This clause applies to liturgical text only, and not to Introductory and Appendix articles. </w:t>
      </w:r>
    </w:p>
    <w:p w14:paraId="5F118D8C" w14:textId="77777777" w:rsidR="004F58D6" w:rsidRDefault="00B8739D" w:rsidP="004F58D6">
      <w:pPr>
        <w:pStyle w:val="Body"/>
      </w:pPr>
      <w:r>
        <w:t>Introduction and Appendix articles may be ©</w:t>
      </w:r>
      <w:r w:rsidR="004F58D6">
        <w:t xml:space="preserve"> by their respective authors.</w:t>
      </w:r>
    </w:p>
    <w:p w14:paraId="3F701A49" w14:textId="77777777" w:rsidR="004F58D6" w:rsidRDefault="004F58D6" w:rsidP="004F58D6">
      <w:pPr>
        <w:pStyle w:val="Body"/>
      </w:pPr>
    </w:p>
    <w:p w14:paraId="4AAD47F9" w14:textId="3AE17BB1" w:rsidR="004F58D6" w:rsidRDefault="004F58D6" w:rsidP="004F58D6">
      <w:pPr>
        <w:pStyle w:val="Body"/>
      </w:pPr>
      <w:r>
        <w:t>Non-legally binding summary: Pleas</w:t>
      </w:r>
      <w:r w:rsidR="00C06875">
        <w:t>e feel free to print this out for use, or to make minor revisions, such as moving applicable commonly used doxologies to the common section. Please also feel free to use any portions in any other work, but in that case it must not be identified as this work (though citation is encouraged). In short, feel free to pass of our work as yours, but please do not pass off your work as ours.</w:t>
      </w:r>
    </w:p>
    <w:p w14:paraId="74AEF30C" w14:textId="77777777" w:rsidR="004F58D6" w:rsidRDefault="004F58D6" w:rsidP="004F58D6">
      <w:pPr>
        <w:pStyle w:val="Body"/>
      </w:pPr>
    </w:p>
    <w:p w14:paraId="76AEFA28" w14:textId="3DDC530F" w:rsidR="004F58D6" w:rsidRDefault="004F58D6" w:rsidP="004F58D6">
      <w:pPr>
        <w:pStyle w:val="Body"/>
      </w:pPr>
      <w:r>
        <w:t>The Psalms are based on the translation of Archimandrite Lazarus Moore, who entrusted a copy of said psalms to his disciple, Heg. Fr. Silas Spear, with full permission to use them, who in turn granted us permission to use them. They are revised based on the (public domain) translation of Heg. Fr. Athanasius Iskander, which he intentionally did not copyright so that they might freely be used.</w:t>
      </w:r>
      <w:r w:rsidR="00C06875">
        <w:t xml:space="preserve"> Comparison was also made to many existing translations of the LXX Psalms, without infringing on their copyrights.</w:t>
      </w:r>
      <w:r>
        <w:t xml:space="preserve"> New Testament passages are based on the (public domain) translation of Heg. Fr. Athanasius Iskander, revised based on comparison with various popular translations, such as the Eastern Orthodox Bible and the King James Version, without infringing on those copyrights.</w:t>
      </w:r>
    </w:p>
    <w:p w14:paraId="31BFD8D4" w14:textId="77777777" w:rsidR="004F58D6" w:rsidRDefault="004F58D6" w:rsidP="004F58D6">
      <w:pPr>
        <w:pStyle w:val="Body"/>
      </w:pPr>
      <w:r>
        <w:t>The Psalmody and Agpeya texts are based on the (public domain) translation of Heg. Fr. Athanasius Iskander, revised to conform to modern English, with comparison to all known English translations of the Pslamody (SUS, LA, and Midwest, without infringing on those copyrights), and by comparison to the original Coptic.</w:t>
      </w:r>
    </w:p>
    <w:p w14:paraId="27EE0014" w14:textId="77777777" w:rsidR="00B8739D" w:rsidRDefault="00B8739D" w:rsidP="004F58D6">
      <w:pPr>
        <w:pStyle w:val="Body"/>
      </w:pPr>
      <w:r>
        <w:br w:type="page"/>
      </w:r>
    </w:p>
    <w:p w14:paraId="7085C88B" w14:textId="77777777" w:rsidR="00196385" w:rsidRDefault="00196385" w:rsidP="003A7286">
      <w:pPr>
        <w:pStyle w:val="Heading1"/>
        <w:rPr>
          <w:lang w:val="en-US"/>
        </w:rPr>
      </w:pPr>
      <w:bookmarkStart w:id="4" w:name="_Toc436140895"/>
      <w:r>
        <w:rPr>
          <w:lang w:val="en-US"/>
        </w:rPr>
        <w:lastRenderedPageBreak/>
        <w:t>TODO</w:t>
      </w:r>
      <w:bookmarkEnd w:id="4"/>
    </w:p>
    <w:p w14:paraId="4F908850" w14:textId="77777777" w:rsidR="00196385" w:rsidRDefault="00196385" w:rsidP="00196385">
      <w:pPr>
        <w:pStyle w:val="Body"/>
        <w:numPr>
          <w:ilvl w:val="0"/>
          <w:numId w:val="2"/>
        </w:numPr>
      </w:pPr>
      <w:r>
        <w:t>Add saint Psalis</w:t>
      </w:r>
    </w:p>
    <w:p w14:paraId="76CA342F" w14:textId="77777777" w:rsidR="00196385" w:rsidRDefault="00196385" w:rsidP="00196385">
      <w:pPr>
        <w:pStyle w:val="Body"/>
        <w:numPr>
          <w:ilvl w:val="0"/>
          <w:numId w:val="2"/>
        </w:numPr>
      </w:pPr>
      <w:r>
        <w:t>Add missing Psali translations</w:t>
      </w:r>
    </w:p>
    <w:p w14:paraId="4640E815" w14:textId="77777777" w:rsidR="00196385" w:rsidRDefault="00196385" w:rsidP="00196385">
      <w:pPr>
        <w:pStyle w:val="Body"/>
        <w:numPr>
          <w:ilvl w:val="0"/>
          <w:numId w:val="2"/>
        </w:numPr>
      </w:pPr>
      <w:r>
        <w:t>Revise Psali translations</w:t>
      </w:r>
    </w:p>
    <w:p w14:paraId="431454F5" w14:textId="77777777" w:rsidR="00196385" w:rsidRDefault="00196385" w:rsidP="00196385">
      <w:pPr>
        <w:pStyle w:val="Body"/>
        <w:numPr>
          <w:ilvl w:val="0"/>
          <w:numId w:val="2"/>
        </w:numPr>
      </w:pPr>
      <w:r>
        <w:t>Add footnotes of Scripture references</w:t>
      </w:r>
    </w:p>
    <w:p w14:paraId="7E0C00FC" w14:textId="77777777" w:rsidR="00196385" w:rsidRDefault="00196385" w:rsidP="00196385">
      <w:pPr>
        <w:pStyle w:val="Body"/>
        <w:numPr>
          <w:ilvl w:val="0"/>
          <w:numId w:val="2"/>
        </w:numPr>
      </w:pPr>
      <w:r>
        <w:t>Add other seasonal responses (e.g. Praxis response)</w:t>
      </w:r>
    </w:p>
    <w:p w14:paraId="2D8EB66A" w14:textId="3F1B56E5" w:rsidR="00196385" w:rsidRDefault="00091E10" w:rsidP="00196385">
      <w:pPr>
        <w:pStyle w:val="Body"/>
        <w:numPr>
          <w:ilvl w:val="0"/>
          <w:numId w:val="2"/>
        </w:numPr>
      </w:pPr>
      <w:r>
        <w:t>Revise Reader’s Service, especially formatting.</w:t>
      </w:r>
    </w:p>
    <w:p w14:paraId="56F8C584" w14:textId="77777777" w:rsidR="00196385" w:rsidRDefault="00196385" w:rsidP="00196385">
      <w:pPr>
        <w:pStyle w:val="Body"/>
        <w:numPr>
          <w:ilvl w:val="0"/>
          <w:numId w:val="2"/>
        </w:numPr>
      </w:pPr>
      <w:r>
        <w:t>Add weekly Gospel responses</w:t>
      </w:r>
    </w:p>
    <w:p w14:paraId="021AEEF9" w14:textId="77777777" w:rsidR="009970EB" w:rsidRDefault="009970EB" w:rsidP="00196385">
      <w:pPr>
        <w:pStyle w:val="Body"/>
        <w:numPr>
          <w:ilvl w:val="0"/>
          <w:numId w:val="2"/>
        </w:numPr>
      </w:pPr>
      <w:bookmarkStart w:id="5" w:name="_GoBack"/>
      <w:bookmarkEnd w:id="5"/>
      <w:r>
        <w:t>Replace transliterations with Coptic on title page and roi</w:t>
      </w:r>
    </w:p>
    <w:p w14:paraId="5E4E7FC7" w14:textId="77777777" w:rsidR="009970EB" w:rsidRDefault="009970EB" w:rsidP="00196385">
      <w:pPr>
        <w:pStyle w:val="Body"/>
        <w:numPr>
          <w:ilvl w:val="0"/>
          <w:numId w:val="2"/>
        </w:numPr>
      </w:pPr>
      <w:r>
        <w:t>Add defnar or synaxarium?</w:t>
      </w:r>
      <w:r w:rsidR="00C62DDA">
        <w:t xml:space="preserve"> At least notes for where to insert</w:t>
      </w:r>
    </w:p>
    <w:p w14:paraId="0488CD6A" w14:textId="7DD4E37F" w:rsidR="007246F6" w:rsidRDefault="007246F6" w:rsidP="00196385">
      <w:pPr>
        <w:pStyle w:val="Body"/>
        <w:numPr>
          <w:ilvl w:val="0"/>
          <w:numId w:val="2"/>
        </w:numPr>
      </w:pPr>
      <w:r>
        <w:t>heading 3 should start a new page. places where that's ugly should be demoted to heading 4</w:t>
      </w:r>
      <w:r w:rsidR="00945E5C">
        <w:t>…. Or make 2 versions of heading 3, one breaking, one not, and be selective</w:t>
      </w:r>
    </w:p>
    <w:p w14:paraId="0F3D1701" w14:textId="77777777" w:rsidR="008E406C" w:rsidRDefault="008E406C" w:rsidP="00196385">
      <w:pPr>
        <w:pStyle w:val="Body"/>
        <w:numPr>
          <w:ilvl w:val="0"/>
          <w:numId w:val="2"/>
        </w:numPr>
      </w:pPr>
      <w:r>
        <w:t>Consider the effect of the drift that existed at the time of a saint’s departure. For example, a modern saint, is effectively on the Gregorian calendar. If the Coptic calendar is shifted to make correct, they should be shifted on the Coptic calendar, not the Gregorian. A 4</w:t>
      </w:r>
      <w:r w:rsidRPr="008E406C">
        <w:rPr>
          <w:vertAlign w:val="superscript"/>
        </w:rPr>
        <w:t>th</w:t>
      </w:r>
      <w:r>
        <w:t xml:space="preserve"> century saint was effectively on the Coptic, so if the Coptic is shifted, they should be shifted on the Gregorian, and remain the same on the Coptic. All times in between are somewhere in between, depending on the drift at the time. Add the correction as a 3</w:t>
      </w:r>
      <w:r w:rsidRPr="008E406C">
        <w:rPr>
          <w:vertAlign w:val="superscript"/>
        </w:rPr>
        <w:t>rd</w:t>
      </w:r>
      <w:r>
        <w:t xml:space="preserve"> possible date to use… </w:t>
      </w:r>
    </w:p>
    <w:p w14:paraId="49468890" w14:textId="22E83199" w:rsidR="00CE5C77" w:rsidRDefault="00323889" w:rsidP="00CE5C77">
      <w:pPr>
        <w:pStyle w:val="Body"/>
        <w:numPr>
          <w:ilvl w:val="0"/>
          <w:numId w:val="2"/>
        </w:numPr>
      </w:pPr>
      <w:r>
        <w:t>Add assortment of hymns for Koiahk</w:t>
      </w:r>
      <w:r w:rsidR="00B437A3">
        <w:t xml:space="preserve"> (properly revised and formatted, rather than the current temporary section)</w:t>
      </w:r>
    </w:p>
    <w:p w14:paraId="40C3776D" w14:textId="0E164507" w:rsidR="00B437A3" w:rsidRDefault="00B437A3" w:rsidP="00CE5C77">
      <w:pPr>
        <w:pStyle w:val="Body"/>
        <w:numPr>
          <w:ilvl w:val="0"/>
          <w:numId w:val="2"/>
        </w:numPr>
      </w:pPr>
      <w:r>
        <w:t>Replace “evlogite/evlogison” with Copitc font.</w:t>
      </w:r>
    </w:p>
    <w:p w14:paraId="08F54C47" w14:textId="1E9D9EA0" w:rsidR="00390294" w:rsidRDefault="00857E9A" w:rsidP="009800DB">
      <w:pPr>
        <w:pStyle w:val="Body"/>
        <w:numPr>
          <w:ilvl w:val="0"/>
          <w:numId w:val="2"/>
        </w:numPr>
      </w:pPr>
      <w:r>
        <w:t>Check if</w:t>
      </w:r>
      <w:r w:rsidR="003A7286">
        <w:t xml:space="preserve"> headers</w:t>
      </w:r>
      <w:r>
        <w:t xml:space="preserve"> should be removed from some pages</w:t>
      </w:r>
    </w:p>
    <w:p w14:paraId="38C39E6F" w14:textId="405CAE16" w:rsidR="002663FA" w:rsidRDefault="009A11DD" w:rsidP="00504C44">
      <w:pPr>
        <w:pStyle w:val="Body"/>
        <w:numPr>
          <w:ilvl w:val="0"/>
          <w:numId w:val="2"/>
        </w:numPr>
      </w:pPr>
      <w:bookmarkStart w:id="6" w:name="_Toc298681230"/>
      <w:bookmarkStart w:id="7" w:name="_Toc308441891"/>
      <w:bookmarkStart w:id="8" w:name="_Ref412027124"/>
      <w:bookmarkStart w:id="9" w:name="_Ref412111757"/>
      <w:r>
        <w:t>Introduction</w:t>
      </w:r>
      <w:bookmarkEnd w:id="6"/>
      <w:bookmarkEnd w:id="7"/>
      <w:bookmarkEnd w:id="8"/>
      <w:bookmarkEnd w:id="9"/>
    </w:p>
    <w:p w14:paraId="3DE9DB4B" w14:textId="77777777" w:rsidR="009A11DD" w:rsidRDefault="009A11DD">
      <w:pPr>
        <w:jc w:val="left"/>
        <w:rPr>
          <w:rFonts w:asciiTheme="majorHAnsi" w:eastAsiaTheme="majorEastAsia" w:hAnsiTheme="majorHAnsi" w:cstheme="majorBidi"/>
          <w:b/>
          <w:bCs/>
          <w:sz w:val="32"/>
          <w:szCs w:val="26"/>
          <w:lang w:val="en-US"/>
        </w:rPr>
      </w:pPr>
    </w:p>
    <w:p w14:paraId="352163E9" w14:textId="77777777" w:rsidR="008779CE" w:rsidRDefault="003A7286" w:rsidP="00AB3348">
      <w:pPr>
        <w:rPr>
          <w:lang w:val="en-US"/>
        </w:rPr>
        <w:sectPr w:rsidR="008779CE" w:rsidSect="00BB0744">
          <w:type w:val="oddPage"/>
          <w:pgSz w:w="11880" w:h="15480"/>
          <w:pgMar w:top="1080" w:right="1440" w:bottom="1440" w:left="1080" w:header="720" w:footer="720" w:gutter="504"/>
          <w:cols w:space="720"/>
          <w:docGrid w:linePitch="360"/>
        </w:sectPr>
      </w:pPr>
      <w:bookmarkStart w:id="10" w:name="_Toc298681231"/>
      <w:bookmarkStart w:id="11" w:name="_Toc308441892"/>
      <w:r>
        <w:rPr>
          <w:lang w:val="en-US"/>
        </w:rPr>
        <w:br w:type="page"/>
      </w:r>
    </w:p>
    <w:p w14:paraId="7916C952" w14:textId="719DF61E" w:rsidR="00964F23" w:rsidRDefault="00964F23" w:rsidP="003A7286">
      <w:pPr>
        <w:pStyle w:val="Heading1"/>
      </w:pPr>
      <w:bookmarkStart w:id="12" w:name="_Toc410196896"/>
      <w:bookmarkStart w:id="13" w:name="_Toc436140896"/>
      <w:bookmarkEnd w:id="10"/>
      <w:bookmarkEnd w:id="11"/>
      <w:r>
        <w:lastRenderedPageBreak/>
        <w:t xml:space="preserve">Front </w:t>
      </w:r>
      <w:r w:rsidRPr="009A25DD">
        <w:t>Matter</w:t>
      </w:r>
      <w:bookmarkEnd w:id="12"/>
      <w:bookmarkEnd w:id="13"/>
    </w:p>
    <w:p w14:paraId="7A364D91" w14:textId="77777777" w:rsidR="00964F23" w:rsidRDefault="00964F23" w:rsidP="00FB5E62">
      <w:pPr>
        <w:pStyle w:val="Heading3"/>
      </w:pPr>
      <w:bookmarkStart w:id="14" w:name="_Toc410196897"/>
      <w:r>
        <w:t>Style of English</w:t>
      </w:r>
      <w:bookmarkEnd w:id="14"/>
    </w:p>
    <w:p w14:paraId="104A9A68" w14:textId="77777777" w:rsidR="00964F23" w:rsidRDefault="00964F23" w:rsidP="00FB5E62">
      <w:pPr>
        <w:pStyle w:val="Heading3"/>
      </w:pPr>
      <w:bookmarkStart w:id="15" w:name="_Toc410196898"/>
      <w:r>
        <w:t>Later Additions and Navigating the Book</w:t>
      </w:r>
      <w:bookmarkEnd w:id="15"/>
    </w:p>
    <w:p w14:paraId="19123C75" w14:textId="77777777" w:rsidR="00964F23" w:rsidRDefault="00964F23" w:rsidP="00FB5E62">
      <w:pPr>
        <w:pStyle w:val="Heading3"/>
      </w:pPr>
      <w:bookmarkStart w:id="16" w:name="_Toc410196899"/>
      <w:r>
        <w:t>Order of Day and Services</w:t>
      </w:r>
      <w:bookmarkEnd w:id="16"/>
    </w:p>
    <w:p w14:paraId="6BA62294" w14:textId="77777777" w:rsidR="00964F23" w:rsidRDefault="00964F23" w:rsidP="00FB5E62">
      <w:pPr>
        <w:pStyle w:val="Heading3"/>
      </w:pPr>
      <w:bookmarkStart w:id="17" w:name="_Toc410196900"/>
      <w:r>
        <w:t>The Nature of the Hours</w:t>
      </w:r>
      <w:bookmarkEnd w:id="17"/>
    </w:p>
    <w:p w14:paraId="5F896BF1" w14:textId="77777777" w:rsidR="00964F23" w:rsidRDefault="00964F23" w:rsidP="00FB5E62">
      <w:pPr>
        <w:pStyle w:val="Heading3"/>
      </w:pPr>
      <w:bookmarkStart w:id="18" w:name="_Toc410196901"/>
      <w:r>
        <w:t>Koiak</w:t>
      </w:r>
      <w:bookmarkEnd w:id="18"/>
    </w:p>
    <w:p w14:paraId="492D2666" w14:textId="71502DAF" w:rsidR="00795035" w:rsidRDefault="00964F23" w:rsidP="00612B70">
      <w:pPr>
        <w:pStyle w:val="Heading3"/>
      </w:pPr>
      <w:bookmarkStart w:id="19" w:name="_Toc410196902"/>
      <w:r>
        <w:t>The Use of Books in the Churc</w:t>
      </w:r>
      <w:bookmarkEnd w:id="0"/>
      <w:bookmarkEnd w:id="1"/>
      <w:bookmarkEnd w:id="2"/>
      <w:bookmarkEnd w:id="3"/>
      <w:bookmarkEnd w:id="19"/>
      <w:r w:rsidR="00612B70">
        <w:t>h</w:t>
      </w:r>
      <w:bookmarkStart w:id="20" w:name="_Toc410196903"/>
      <w:bookmarkStart w:id="21" w:name="_Toc289112505"/>
      <w:bookmarkStart w:id="22" w:name="_Toc297322052"/>
      <w:bookmarkStart w:id="23" w:name="_Toc297407697"/>
      <w:bookmarkStart w:id="24" w:name="_Toc298445749"/>
      <w:bookmarkStart w:id="25" w:name="_Toc298681232"/>
      <w:bookmarkStart w:id="26" w:name="_Toc298447474"/>
      <w:bookmarkStart w:id="27" w:name="_Toc308441893"/>
      <w:bookmarkEnd w:id="20"/>
      <w:bookmarkEnd w:id="21"/>
      <w:bookmarkEnd w:id="22"/>
      <w:bookmarkEnd w:id="23"/>
      <w:bookmarkEnd w:id="24"/>
      <w:bookmarkEnd w:id="25"/>
      <w:bookmarkEnd w:id="26"/>
      <w:bookmarkEnd w:id="27"/>
    </w:p>
    <w:p w14:paraId="2BF597CC" w14:textId="77777777" w:rsidR="00795035" w:rsidRDefault="00795035">
      <w:pPr>
        <w:jc w:val="left"/>
        <w:rPr>
          <w:rFonts w:eastAsiaTheme="majorEastAsia" w:cstheme="majorBidi"/>
          <w:b/>
          <w:bCs/>
          <w:sz w:val="28"/>
        </w:rPr>
      </w:pPr>
      <w:r>
        <w:br w:type="page"/>
      </w:r>
    </w:p>
    <w:p w14:paraId="676037F9" w14:textId="77777777" w:rsidR="00BF0205" w:rsidRPr="00BF0205" w:rsidRDefault="00BF0205" w:rsidP="00612B70">
      <w:pPr>
        <w:pStyle w:val="Heading3"/>
      </w:pPr>
    </w:p>
    <w:sectPr w:rsidR="00BF0205" w:rsidRPr="00BF0205" w:rsidSect="008779CE">
      <w:footerReference w:type="default" r:id="rId11"/>
      <w:type w:val="continuous"/>
      <w:pgSz w:w="11880" w:h="15480"/>
      <w:pgMar w:top="1080" w:right="1440" w:bottom="1440" w:left="1080" w:header="720" w:footer="720" w:gutter="504"/>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A1C82" w14:textId="77777777" w:rsidR="00B7280D" w:rsidRDefault="00B7280D" w:rsidP="006D61CA">
      <w:pPr>
        <w:spacing w:after="0" w:line="240" w:lineRule="auto"/>
      </w:pPr>
      <w:r>
        <w:separator/>
      </w:r>
    </w:p>
  </w:endnote>
  <w:endnote w:type="continuationSeparator" w:id="0">
    <w:p w14:paraId="18AE261A" w14:textId="77777777" w:rsidR="00B7280D" w:rsidRDefault="00B7280D"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ucida Grande">
    <w:altName w:val="Arial"/>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805AF" w14:textId="42618A63" w:rsidR="00336170" w:rsidRPr="009654EE" w:rsidRDefault="00336170" w:rsidP="009654EE">
    <w:pPr>
      <w:pStyle w:val="Footer"/>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E7539" w14:textId="37FCF30C" w:rsidR="008779CE" w:rsidRPr="008779CE" w:rsidRDefault="008779CE" w:rsidP="009654EE">
    <w:pPr>
      <w:pStyle w:val="Footer"/>
      <w:jc w:val="center"/>
      <w:rPr>
        <w:sz w:val="20"/>
        <w:szCs w:val="20"/>
        <w:lang w:val="en-US"/>
      </w:rPr>
    </w:pPr>
    <w:r w:rsidRPr="008779CE">
      <w:rPr>
        <w:sz w:val="20"/>
        <w:szCs w:val="20"/>
        <w:lang w:val="en-US"/>
      </w:rPr>
      <w:fldChar w:fldCharType="begin"/>
    </w:r>
    <w:r w:rsidRPr="008779CE">
      <w:rPr>
        <w:sz w:val="20"/>
        <w:szCs w:val="20"/>
        <w:lang w:val="en-US"/>
      </w:rPr>
      <w:instrText xml:space="preserve"> PAGE  \* ROMAN  \* MERGEFORMAT </w:instrText>
    </w:r>
    <w:r w:rsidRPr="008779CE">
      <w:rPr>
        <w:sz w:val="20"/>
        <w:szCs w:val="20"/>
        <w:lang w:val="en-US"/>
      </w:rPr>
      <w:fldChar w:fldCharType="separate"/>
    </w:r>
    <w:r w:rsidR="00367122" w:rsidRPr="00367122">
      <w:rPr>
        <w:noProof/>
        <w:color w:val="4F81BD" w:themeColor="accent1"/>
        <w:sz w:val="20"/>
        <w:szCs w:val="20"/>
        <w:lang w:val="en-US"/>
      </w:rPr>
      <w:t>I</w:t>
    </w:r>
    <w:r w:rsidRPr="008779CE">
      <w:rPr>
        <w:noProof/>
        <w:color w:val="4F81BD" w:themeColor="accent1"/>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98629" w14:textId="77777777" w:rsidR="00B7280D" w:rsidRDefault="00B7280D" w:rsidP="006D61CA">
      <w:pPr>
        <w:spacing w:after="0" w:line="240" w:lineRule="auto"/>
      </w:pPr>
      <w:r>
        <w:separator/>
      </w:r>
    </w:p>
  </w:footnote>
  <w:footnote w:type="continuationSeparator" w:id="0">
    <w:p w14:paraId="453FCEFA" w14:textId="77777777" w:rsidR="00B7280D" w:rsidRDefault="00B7280D" w:rsidP="006D6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C9"/>
    <w:rsid w:val="000029E8"/>
    <w:rsid w:val="00004671"/>
    <w:rsid w:val="00004BA4"/>
    <w:rsid w:val="00006239"/>
    <w:rsid w:val="000100FF"/>
    <w:rsid w:val="00010BD3"/>
    <w:rsid w:val="00012A04"/>
    <w:rsid w:val="00012B38"/>
    <w:rsid w:val="00013EB0"/>
    <w:rsid w:val="000207B4"/>
    <w:rsid w:val="00023E8D"/>
    <w:rsid w:val="000265CA"/>
    <w:rsid w:val="000274A5"/>
    <w:rsid w:val="000278EC"/>
    <w:rsid w:val="00027E5B"/>
    <w:rsid w:val="00031314"/>
    <w:rsid w:val="00032280"/>
    <w:rsid w:val="00035647"/>
    <w:rsid w:val="00042555"/>
    <w:rsid w:val="0004278F"/>
    <w:rsid w:val="00042E9B"/>
    <w:rsid w:val="0004345A"/>
    <w:rsid w:val="00046257"/>
    <w:rsid w:val="00047140"/>
    <w:rsid w:val="00050534"/>
    <w:rsid w:val="000526E5"/>
    <w:rsid w:val="00057E53"/>
    <w:rsid w:val="0006025B"/>
    <w:rsid w:val="0006697F"/>
    <w:rsid w:val="00071107"/>
    <w:rsid w:val="00071464"/>
    <w:rsid w:val="00072285"/>
    <w:rsid w:val="00072324"/>
    <w:rsid w:val="00073003"/>
    <w:rsid w:val="00073574"/>
    <w:rsid w:val="00075B6A"/>
    <w:rsid w:val="00075EAD"/>
    <w:rsid w:val="00077C52"/>
    <w:rsid w:val="000847B6"/>
    <w:rsid w:val="00086B05"/>
    <w:rsid w:val="00087FCC"/>
    <w:rsid w:val="000916B3"/>
    <w:rsid w:val="00091E10"/>
    <w:rsid w:val="00091E79"/>
    <w:rsid w:val="0009364C"/>
    <w:rsid w:val="00094BF8"/>
    <w:rsid w:val="000A5E47"/>
    <w:rsid w:val="000B1D6D"/>
    <w:rsid w:val="000C2C94"/>
    <w:rsid w:val="000C3062"/>
    <w:rsid w:val="000C461C"/>
    <w:rsid w:val="000D0A3F"/>
    <w:rsid w:val="000D107E"/>
    <w:rsid w:val="000D19CA"/>
    <w:rsid w:val="000D7EED"/>
    <w:rsid w:val="000E062A"/>
    <w:rsid w:val="000E219A"/>
    <w:rsid w:val="000E2846"/>
    <w:rsid w:val="000E2F61"/>
    <w:rsid w:val="000E457D"/>
    <w:rsid w:val="000E610E"/>
    <w:rsid w:val="000F1C8D"/>
    <w:rsid w:val="000F6316"/>
    <w:rsid w:val="000F7D85"/>
    <w:rsid w:val="001040C8"/>
    <w:rsid w:val="00104A9B"/>
    <w:rsid w:val="00105139"/>
    <w:rsid w:val="00113E24"/>
    <w:rsid w:val="00115025"/>
    <w:rsid w:val="00116C98"/>
    <w:rsid w:val="001170B2"/>
    <w:rsid w:val="00117FDD"/>
    <w:rsid w:val="001225FA"/>
    <w:rsid w:val="00124408"/>
    <w:rsid w:val="0012459F"/>
    <w:rsid w:val="00124ADD"/>
    <w:rsid w:val="00130E47"/>
    <w:rsid w:val="001341D0"/>
    <w:rsid w:val="00137929"/>
    <w:rsid w:val="0014584F"/>
    <w:rsid w:val="00145EE7"/>
    <w:rsid w:val="00154D4E"/>
    <w:rsid w:val="00160C25"/>
    <w:rsid w:val="00160DE3"/>
    <w:rsid w:val="00161998"/>
    <w:rsid w:val="00163A7A"/>
    <w:rsid w:val="0016512E"/>
    <w:rsid w:val="001654B8"/>
    <w:rsid w:val="0016662B"/>
    <w:rsid w:val="00166B35"/>
    <w:rsid w:val="0016784B"/>
    <w:rsid w:val="00173F9C"/>
    <w:rsid w:val="001744DD"/>
    <w:rsid w:val="001779C0"/>
    <w:rsid w:val="00180AE1"/>
    <w:rsid w:val="001822EB"/>
    <w:rsid w:val="001834E6"/>
    <w:rsid w:val="00191A26"/>
    <w:rsid w:val="00192066"/>
    <w:rsid w:val="001923BE"/>
    <w:rsid w:val="0019410A"/>
    <w:rsid w:val="00195761"/>
    <w:rsid w:val="00196385"/>
    <w:rsid w:val="001A0083"/>
    <w:rsid w:val="001A05D1"/>
    <w:rsid w:val="001A38AB"/>
    <w:rsid w:val="001A77D7"/>
    <w:rsid w:val="001B12B7"/>
    <w:rsid w:val="001B4E41"/>
    <w:rsid w:val="001B6BC6"/>
    <w:rsid w:val="001C29B4"/>
    <w:rsid w:val="001C41A6"/>
    <w:rsid w:val="001D0F72"/>
    <w:rsid w:val="001D3B45"/>
    <w:rsid w:val="001D3B4D"/>
    <w:rsid w:val="001D5E3B"/>
    <w:rsid w:val="001E2E1C"/>
    <w:rsid w:val="001E2F2E"/>
    <w:rsid w:val="001E58F5"/>
    <w:rsid w:val="001E5E16"/>
    <w:rsid w:val="001F5511"/>
    <w:rsid w:val="001F6249"/>
    <w:rsid w:val="001F77D1"/>
    <w:rsid w:val="00205EA4"/>
    <w:rsid w:val="00207F10"/>
    <w:rsid w:val="002147AA"/>
    <w:rsid w:val="00217857"/>
    <w:rsid w:val="00220DFD"/>
    <w:rsid w:val="0022268F"/>
    <w:rsid w:val="002245DB"/>
    <w:rsid w:val="00224925"/>
    <w:rsid w:val="002315D6"/>
    <w:rsid w:val="00231798"/>
    <w:rsid w:val="00232EAB"/>
    <w:rsid w:val="00232F08"/>
    <w:rsid w:val="00233501"/>
    <w:rsid w:val="00233CE3"/>
    <w:rsid w:val="00234DAF"/>
    <w:rsid w:val="00235C40"/>
    <w:rsid w:val="0023608C"/>
    <w:rsid w:val="00236E2B"/>
    <w:rsid w:val="00237D47"/>
    <w:rsid w:val="002409EF"/>
    <w:rsid w:val="002411ED"/>
    <w:rsid w:val="00243F73"/>
    <w:rsid w:val="00251DB9"/>
    <w:rsid w:val="00253C5F"/>
    <w:rsid w:val="00253DD3"/>
    <w:rsid w:val="00254945"/>
    <w:rsid w:val="00257627"/>
    <w:rsid w:val="00257A38"/>
    <w:rsid w:val="002631A9"/>
    <w:rsid w:val="002663FA"/>
    <w:rsid w:val="00267F42"/>
    <w:rsid w:val="00274233"/>
    <w:rsid w:val="002904CF"/>
    <w:rsid w:val="002922F9"/>
    <w:rsid w:val="002A0A20"/>
    <w:rsid w:val="002A17CA"/>
    <w:rsid w:val="002A4D37"/>
    <w:rsid w:val="002B038E"/>
    <w:rsid w:val="002B0C7C"/>
    <w:rsid w:val="002C2599"/>
    <w:rsid w:val="002D09C5"/>
    <w:rsid w:val="002D1484"/>
    <w:rsid w:val="002D3F8F"/>
    <w:rsid w:val="002D610D"/>
    <w:rsid w:val="002D678B"/>
    <w:rsid w:val="002D71F0"/>
    <w:rsid w:val="002E06A7"/>
    <w:rsid w:val="002E0709"/>
    <w:rsid w:val="002E365D"/>
    <w:rsid w:val="002E4881"/>
    <w:rsid w:val="002E495E"/>
    <w:rsid w:val="002E5DB0"/>
    <w:rsid w:val="002E67A0"/>
    <w:rsid w:val="002F106A"/>
    <w:rsid w:val="002F1229"/>
    <w:rsid w:val="002F1988"/>
    <w:rsid w:val="002F1C09"/>
    <w:rsid w:val="002F2287"/>
    <w:rsid w:val="002F7CF2"/>
    <w:rsid w:val="003032D8"/>
    <w:rsid w:val="0030497C"/>
    <w:rsid w:val="00305E1E"/>
    <w:rsid w:val="00306181"/>
    <w:rsid w:val="0031014B"/>
    <w:rsid w:val="0031634B"/>
    <w:rsid w:val="00316961"/>
    <w:rsid w:val="003204E4"/>
    <w:rsid w:val="003209AF"/>
    <w:rsid w:val="00321264"/>
    <w:rsid w:val="00321B47"/>
    <w:rsid w:val="00323889"/>
    <w:rsid w:val="00325916"/>
    <w:rsid w:val="00326024"/>
    <w:rsid w:val="00330C24"/>
    <w:rsid w:val="00332736"/>
    <w:rsid w:val="00332876"/>
    <w:rsid w:val="00336170"/>
    <w:rsid w:val="00336FAA"/>
    <w:rsid w:val="00343753"/>
    <w:rsid w:val="00343C20"/>
    <w:rsid w:val="00345655"/>
    <w:rsid w:val="003457C0"/>
    <w:rsid w:val="00345FE6"/>
    <w:rsid w:val="00345FED"/>
    <w:rsid w:val="0034799C"/>
    <w:rsid w:val="00347CB5"/>
    <w:rsid w:val="00356D1B"/>
    <w:rsid w:val="003576F9"/>
    <w:rsid w:val="00365B9E"/>
    <w:rsid w:val="00367122"/>
    <w:rsid w:val="003711A9"/>
    <w:rsid w:val="00372152"/>
    <w:rsid w:val="00374358"/>
    <w:rsid w:val="00377E51"/>
    <w:rsid w:val="0038151E"/>
    <w:rsid w:val="00382A9C"/>
    <w:rsid w:val="00382E0C"/>
    <w:rsid w:val="00384B7C"/>
    <w:rsid w:val="00385CB8"/>
    <w:rsid w:val="00386527"/>
    <w:rsid w:val="00390294"/>
    <w:rsid w:val="00390B7C"/>
    <w:rsid w:val="0039635A"/>
    <w:rsid w:val="003A7286"/>
    <w:rsid w:val="003A78C2"/>
    <w:rsid w:val="003B0313"/>
    <w:rsid w:val="003B4CB7"/>
    <w:rsid w:val="003C1002"/>
    <w:rsid w:val="003C1C36"/>
    <w:rsid w:val="003C3DAA"/>
    <w:rsid w:val="003C7D3F"/>
    <w:rsid w:val="003D4209"/>
    <w:rsid w:val="003D520A"/>
    <w:rsid w:val="003D6CE4"/>
    <w:rsid w:val="003E106D"/>
    <w:rsid w:val="003E30B1"/>
    <w:rsid w:val="003E70F4"/>
    <w:rsid w:val="003E7329"/>
    <w:rsid w:val="003F1C4C"/>
    <w:rsid w:val="003F614F"/>
    <w:rsid w:val="00402B8B"/>
    <w:rsid w:val="00411441"/>
    <w:rsid w:val="00416092"/>
    <w:rsid w:val="00420011"/>
    <w:rsid w:val="00420CFA"/>
    <w:rsid w:val="004278F5"/>
    <w:rsid w:val="00430630"/>
    <w:rsid w:val="0043158C"/>
    <w:rsid w:val="00431ABD"/>
    <w:rsid w:val="00434A64"/>
    <w:rsid w:val="00435BD3"/>
    <w:rsid w:val="00436BDD"/>
    <w:rsid w:val="00436EA0"/>
    <w:rsid w:val="00437FBE"/>
    <w:rsid w:val="00441BAC"/>
    <w:rsid w:val="004443C1"/>
    <w:rsid w:val="0044639B"/>
    <w:rsid w:val="00447CAB"/>
    <w:rsid w:val="004512C4"/>
    <w:rsid w:val="00453724"/>
    <w:rsid w:val="004537C7"/>
    <w:rsid w:val="0045450A"/>
    <w:rsid w:val="004568B8"/>
    <w:rsid w:val="0046338D"/>
    <w:rsid w:val="00463A2B"/>
    <w:rsid w:val="0046481B"/>
    <w:rsid w:val="00472C36"/>
    <w:rsid w:val="00473009"/>
    <w:rsid w:val="00474242"/>
    <w:rsid w:val="0047441D"/>
    <w:rsid w:val="004750F8"/>
    <w:rsid w:val="00481AE5"/>
    <w:rsid w:val="00484AEF"/>
    <w:rsid w:val="00487B43"/>
    <w:rsid w:val="00494693"/>
    <w:rsid w:val="00494E09"/>
    <w:rsid w:val="00494FE4"/>
    <w:rsid w:val="00495F1A"/>
    <w:rsid w:val="0049637C"/>
    <w:rsid w:val="00496723"/>
    <w:rsid w:val="004A17C2"/>
    <w:rsid w:val="004A1F5C"/>
    <w:rsid w:val="004A323C"/>
    <w:rsid w:val="004A51E7"/>
    <w:rsid w:val="004B3CE3"/>
    <w:rsid w:val="004B7C80"/>
    <w:rsid w:val="004C0CA2"/>
    <w:rsid w:val="004C259F"/>
    <w:rsid w:val="004C3E3E"/>
    <w:rsid w:val="004C7925"/>
    <w:rsid w:val="004C7F73"/>
    <w:rsid w:val="004D20FB"/>
    <w:rsid w:val="004D342B"/>
    <w:rsid w:val="004D4E73"/>
    <w:rsid w:val="004D5E47"/>
    <w:rsid w:val="004D6AF7"/>
    <w:rsid w:val="004D7BA8"/>
    <w:rsid w:val="004E04E2"/>
    <w:rsid w:val="004E0D33"/>
    <w:rsid w:val="004E1800"/>
    <w:rsid w:val="004E4B2B"/>
    <w:rsid w:val="004E5EA7"/>
    <w:rsid w:val="004E71A7"/>
    <w:rsid w:val="004F26F0"/>
    <w:rsid w:val="004F58D6"/>
    <w:rsid w:val="004F62E4"/>
    <w:rsid w:val="00500C24"/>
    <w:rsid w:val="00500D86"/>
    <w:rsid w:val="00502CB3"/>
    <w:rsid w:val="00503995"/>
    <w:rsid w:val="00503DF7"/>
    <w:rsid w:val="00504C44"/>
    <w:rsid w:val="00510795"/>
    <w:rsid w:val="00511194"/>
    <w:rsid w:val="00511398"/>
    <w:rsid w:val="005118C5"/>
    <w:rsid w:val="00511A14"/>
    <w:rsid w:val="005130A7"/>
    <w:rsid w:val="00513539"/>
    <w:rsid w:val="00520302"/>
    <w:rsid w:val="00520531"/>
    <w:rsid w:val="005230DE"/>
    <w:rsid w:val="00523190"/>
    <w:rsid w:val="005242D1"/>
    <w:rsid w:val="005329C1"/>
    <w:rsid w:val="00534D41"/>
    <w:rsid w:val="00537354"/>
    <w:rsid w:val="00540B24"/>
    <w:rsid w:val="00542F6B"/>
    <w:rsid w:val="00544CE4"/>
    <w:rsid w:val="00545EC8"/>
    <w:rsid w:val="00547D3E"/>
    <w:rsid w:val="00552687"/>
    <w:rsid w:val="00554484"/>
    <w:rsid w:val="00556387"/>
    <w:rsid w:val="00556D8A"/>
    <w:rsid w:val="00557012"/>
    <w:rsid w:val="005603B8"/>
    <w:rsid w:val="00563645"/>
    <w:rsid w:val="005651AF"/>
    <w:rsid w:val="005676F5"/>
    <w:rsid w:val="00571956"/>
    <w:rsid w:val="00574B14"/>
    <w:rsid w:val="00582AD7"/>
    <w:rsid w:val="005832A1"/>
    <w:rsid w:val="00586DFB"/>
    <w:rsid w:val="00590171"/>
    <w:rsid w:val="0059166B"/>
    <w:rsid w:val="00595AF3"/>
    <w:rsid w:val="00595D0A"/>
    <w:rsid w:val="00596AC8"/>
    <w:rsid w:val="00597158"/>
    <w:rsid w:val="005A1198"/>
    <w:rsid w:val="005A333A"/>
    <w:rsid w:val="005A34F0"/>
    <w:rsid w:val="005A44CB"/>
    <w:rsid w:val="005A57E3"/>
    <w:rsid w:val="005B3239"/>
    <w:rsid w:val="005B5515"/>
    <w:rsid w:val="005B716A"/>
    <w:rsid w:val="005B777F"/>
    <w:rsid w:val="005C7FAD"/>
    <w:rsid w:val="005D1244"/>
    <w:rsid w:val="005D1250"/>
    <w:rsid w:val="005D70D8"/>
    <w:rsid w:val="005E131A"/>
    <w:rsid w:val="005E263F"/>
    <w:rsid w:val="005E2A11"/>
    <w:rsid w:val="005F1CE0"/>
    <w:rsid w:val="005F3B89"/>
    <w:rsid w:val="005F5CA1"/>
    <w:rsid w:val="005F78D8"/>
    <w:rsid w:val="005F7A68"/>
    <w:rsid w:val="00601ED3"/>
    <w:rsid w:val="006039B1"/>
    <w:rsid w:val="006108FD"/>
    <w:rsid w:val="00612B70"/>
    <w:rsid w:val="00617485"/>
    <w:rsid w:val="006174EF"/>
    <w:rsid w:val="00617655"/>
    <w:rsid w:val="00625164"/>
    <w:rsid w:val="00633619"/>
    <w:rsid w:val="006458F1"/>
    <w:rsid w:val="00645C3A"/>
    <w:rsid w:val="00646263"/>
    <w:rsid w:val="00646349"/>
    <w:rsid w:val="00646A59"/>
    <w:rsid w:val="0064784C"/>
    <w:rsid w:val="00654789"/>
    <w:rsid w:val="00654C55"/>
    <w:rsid w:val="006575CE"/>
    <w:rsid w:val="00660688"/>
    <w:rsid w:val="00662600"/>
    <w:rsid w:val="0066285A"/>
    <w:rsid w:val="00662A48"/>
    <w:rsid w:val="00670C79"/>
    <w:rsid w:val="006738A3"/>
    <w:rsid w:val="006738A5"/>
    <w:rsid w:val="00676A76"/>
    <w:rsid w:val="006800D4"/>
    <w:rsid w:val="00683D9F"/>
    <w:rsid w:val="00685B13"/>
    <w:rsid w:val="0069406C"/>
    <w:rsid w:val="00694CDD"/>
    <w:rsid w:val="00695B43"/>
    <w:rsid w:val="006974C9"/>
    <w:rsid w:val="006A0403"/>
    <w:rsid w:val="006A0D7C"/>
    <w:rsid w:val="006A140A"/>
    <w:rsid w:val="006A4A82"/>
    <w:rsid w:val="006A6323"/>
    <w:rsid w:val="006A78B4"/>
    <w:rsid w:val="006B061A"/>
    <w:rsid w:val="006B31BA"/>
    <w:rsid w:val="006B3289"/>
    <w:rsid w:val="006B44CE"/>
    <w:rsid w:val="006C0C59"/>
    <w:rsid w:val="006C0F49"/>
    <w:rsid w:val="006C1B94"/>
    <w:rsid w:val="006C7684"/>
    <w:rsid w:val="006C781B"/>
    <w:rsid w:val="006D16F9"/>
    <w:rsid w:val="006D27E4"/>
    <w:rsid w:val="006D2FE5"/>
    <w:rsid w:val="006D61CA"/>
    <w:rsid w:val="006E04C1"/>
    <w:rsid w:val="006E2CEB"/>
    <w:rsid w:val="006E370D"/>
    <w:rsid w:val="006E3E75"/>
    <w:rsid w:val="006E4762"/>
    <w:rsid w:val="006F20A6"/>
    <w:rsid w:val="006F2203"/>
    <w:rsid w:val="006F2298"/>
    <w:rsid w:val="006F4187"/>
    <w:rsid w:val="006F5235"/>
    <w:rsid w:val="006F5C01"/>
    <w:rsid w:val="00703BF0"/>
    <w:rsid w:val="0070445E"/>
    <w:rsid w:val="007047B8"/>
    <w:rsid w:val="0070722E"/>
    <w:rsid w:val="0071365A"/>
    <w:rsid w:val="00714EC1"/>
    <w:rsid w:val="007246F6"/>
    <w:rsid w:val="007272D5"/>
    <w:rsid w:val="00727B3C"/>
    <w:rsid w:val="00730C77"/>
    <w:rsid w:val="00741DFE"/>
    <w:rsid w:val="00742591"/>
    <w:rsid w:val="00743166"/>
    <w:rsid w:val="00743CE8"/>
    <w:rsid w:val="0074650C"/>
    <w:rsid w:val="00751433"/>
    <w:rsid w:val="00751B8B"/>
    <w:rsid w:val="00751E7F"/>
    <w:rsid w:val="00757303"/>
    <w:rsid w:val="00757692"/>
    <w:rsid w:val="00760C78"/>
    <w:rsid w:val="00767D1E"/>
    <w:rsid w:val="00773777"/>
    <w:rsid w:val="0078100C"/>
    <w:rsid w:val="0078548F"/>
    <w:rsid w:val="00791ACB"/>
    <w:rsid w:val="00794C68"/>
    <w:rsid w:val="00794F01"/>
    <w:rsid w:val="00795035"/>
    <w:rsid w:val="007955F4"/>
    <w:rsid w:val="00795C2B"/>
    <w:rsid w:val="007964E0"/>
    <w:rsid w:val="007A058B"/>
    <w:rsid w:val="007A1A59"/>
    <w:rsid w:val="007A4A34"/>
    <w:rsid w:val="007A6E4F"/>
    <w:rsid w:val="007A72D2"/>
    <w:rsid w:val="007B0380"/>
    <w:rsid w:val="007C4181"/>
    <w:rsid w:val="007C43C4"/>
    <w:rsid w:val="007D1AEA"/>
    <w:rsid w:val="007D439A"/>
    <w:rsid w:val="007D6C69"/>
    <w:rsid w:val="007D773B"/>
    <w:rsid w:val="007D7757"/>
    <w:rsid w:val="007E24F9"/>
    <w:rsid w:val="007E3D46"/>
    <w:rsid w:val="007E439A"/>
    <w:rsid w:val="007E4DF6"/>
    <w:rsid w:val="007E5EC8"/>
    <w:rsid w:val="007F4C9C"/>
    <w:rsid w:val="007F571C"/>
    <w:rsid w:val="0080104F"/>
    <w:rsid w:val="008016CF"/>
    <w:rsid w:val="00802CCC"/>
    <w:rsid w:val="00803E3E"/>
    <w:rsid w:val="008047A6"/>
    <w:rsid w:val="00806BA0"/>
    <w:rsid w:val="00810F04"/>
    <w:rsid w:val="00811539"/>
    <w:rsid w:val="00811C7D"/>
    <w:rsid w:val="00812614"/>
    <w:rsid w:val="0081710C"/>
    <w:rsid w:val="008172B5"/>
    <w:rsid w:val="008242AB"/>
    <w:rsid w:val="008424B3"/>
    <w:rsid w:val="00842666"/>
    <w:rsid w:val="008454DD"/>
    <w:rsid w:val="00850941"/>
    <w:rsid w:val="00850BB5"/>
    <w:rsid w:val="008547B0"/>
    <w:rsid w:val="00857E9A"/>
    <w:rsid w:val="00860765"/>
    <w:rsid w:val="00860FCB"/>
    <w:rsid w:val="008644DA"/>
    <w:rsid w:val="00864DF9"/>
    <w:rsid w:val="00865FD4"/>
    <w:rsid w:val="00866C14"/>
    <w:rsid w:val="0086732E"/>
    <w:rsid w:val="00871D97"/>
    <w:rsid w:val="00872A1C"/>
    <w:rsid w:val="008742AE"/>
    <w:rsid w:val="008762FF"/>
    <w:rsid w:val="008779CE"/>
    <w:rsid w:val="008807F5"/>
    <w:rsid w:val="00881157"/>
    <w:rsid w:val="0088779A"/>
    <w:rsid w:val="00890702"/>
    <w:rsid w:val="0089104C"/>
    <w:rsid w:val="00894A63"/>
    <w:rsid w:val="00894E50"/>
    <w:rsid w:val="008A3F9A"/>
    <w:rsid w:val="008B531C"/>
    <w:rsid w:val="008B5AA7"/>
    <w:rsid w:val="008C0462"/>
    <w:rsid w:val="008C0538"/>
    <w:rsid w:val="008C4469"/>
    <w:rsid w:val="008C4D26"/>
    <w:rsid w:val="008D3204"/>
    <w:rsid w:val="008D3689"/>
    <w:rsid w:val="008D67CA"/>
    <w:rsid w:val="008D6DBB"/>
    <w:rsid w:val="008E2712"/>
    <w:rsid w:val="008E406C"/>
    <w:rsid w:val="00900F68"/>
    <w:rsid w:val="00906079"/>
    <w:rsid w:val="009061A3"/>
    <w:rsid w:val="00914F1B"/>
    <w:rsid w:val="00920A8C"/>
    <w:rsid w:val="00924D0C"/>
    <w:rsid w:val="00925626"/>
    <w:rsid w:val="0092592B"/>
    <w:rsid w:val="00926985"/>
    <w:rsid w:val="00934B8D"/>
    <w:rsid w:val="009350ED"/>
    <w:rsid w:val="00935D4B"/>
    <w:rsid w:val="00936BAA"/>
    <w:rsid w:val="009370A9"/>
    <w:rsid w:val="009407CD"/>
    <w:rsid w:val="009442B3"/>
    <w:rsid w:val="00945E5C"/>
    <w:rsid w:val="00950468"/>
    <w:rsid w:val="00950C88"/>
    <w:rsid w:val="00951605"/>
    <w:rsid w:val="00953CB8"/>
    <w:rsid w:val="009576CF"/>
    <w:rsid w:val="009576EE"/>
    <w:rsid w:val="0096008D"/>
    <w:rsid w:val="00960235"/>
    <w:rsid w:val="009609D3"/>
    <w:rsid w:val="00964F23"/>
    <w:rsid w:val="009654EE"/>
    <w:rsid w:val="00967153"/>
    <w:rsid w:val="00971481"/>
    <w:rsid w:val="0097428E"/>
    <w:rsid w:val="009800DB"/>
    <w:rsid w:val="00980D99"/>
    <w:rsid w:val="00984BF3"/>
    <w:rsid w:val="00984EE6"/>
    <w:rsid w:val="009905E2"/>
    <w:rsid w:val="00993EBA"/>
    <w:rsid w:val="009970EB"/>
    <w:rsid w:val="009A11DD"/>
    <w:rsid w:val="009A25DD"/>
    <w:rsid w:val="009A461A"/>
    <w:rsid w:val="009A65C4"/>
    <w:rsid w:val="009B3D2D"/>
    <w:rsid w:val="009C13E9"/>
    <w:rsid w:val="009C1989"/>
    <w:rsid w:val="009C1C97"/>
    <w:rsid w:val="009C47FE"/>
    <w:rsid w:val="009C4DF5"/>
    <w:rsid w:val="009D062A"/>
    <w:rsid w:val="009D0B24"/>
    <w:rsid w:val="009D45BB"/>
    <w:rsid w:val="009D5F53"/>
    <w:rsid w:val="009D6F61"/>
    <w:rsid w:val="009E261C"/>
    <w:rsid w:val="009E31CF"/>
    <w:rsid w:val="009E64DA"/>
    <w:rsid w:val="009E7111"/>
    <w:rsid w:val="009F4351"/>
    <w:rsid w:val="009F46B0"/>
    <w:rsid w:val="009F4DF5"/>
    <w:rsid w:val="009F60F1"/>
    <w:rsid w:val="009F6E07"/>
    <w:rsid w:val="009F7FB6"/>
    <w:rsid w:val="00A0015F"/>
    <w:rsid w:val="00A01420"/>
    <w:rsid w:val="00A02728"/>
    <w:rsid w:val="00A042F4"/>
    <w:rsid w:val="00A043A7"/>
    <w:rsid w:val="00A04AB0"/>
    <w:rsid w:val="00A055D8"/>
    <w:rsid w:val="00A05722"/>
    <w:rsid w:val="00A063D0"/>
    <w:rsid w:val="00A1257B"/>
    <w:rsid w:val="00A17120"/>
    <w:rsid w:val="00A20ACC"/>
    <w:rsid w:val="00A21818"/>
    <w:rsid w:val="00A22F02"/>
    <w:rsid w:val="00A23F04"/>
    <w:rsid w:val="00A2562D"/>
    <w:rsid w:val="00A268DE"/>
    <w:rsid w:val="00A26D78"/>
    <w:rsid w:val="00A275F4"/>
    <w:rsid w:val="00A300B0"/>
    <w:rsid w:val="00A31CA5"/>
    <w:rsid w:val="00A33B60"/>
    <w:rsid w:val="00A36961"/>
    <w:rsid w:val="00A37A1B"/>
    <w:rsid w:val="00A37BB6"/>
    <w:rsid w:val="00A37EDC"/>
    <w:rsid w:val="00A458C3"/>
    <w:rsid w:val="00A460AD"/>
    <w:rsid w:val="00A50FC7"/>
    <w:rsid w:val="00A5501F"/>
    <w:rsid w:val="00A57656"/>
    <w:rsid w:val="00A618D2"/>
    <w:rsid w:val="00A6346F"/>
    <w:rsid w:val="00A66A9A"/>
    <w:rsid w:val="00A66FD9"/>
    <w:rsid w:val="00A741EE"/>
    <w:rsid w:val="00A742AC"/>
    <w:rsid w:val="00A75013"/>
    <w:rsid w:val="00A7759D"/>
    <w:rsid w:val="00A84808"/>
    <w:rsid w:val="00A84E81"/>
    <w:rsid w:val="00A873DD"/>
    <w:rsid w:val="00A87408"/>
    <w:rsid w:val="00A87480"/>
    <w:rsid w:val="00A91873"/>
    <w:rsid w:val="00A91B17"/>
    <w:rsid w:val="00A92AB7"/>
    <w:rsid w:val="00A93CE8"/>
    <w:rsid w:val="00A96CF8"/>
    <w:rsid w:val="00AA0119"/>
    <w:rsid w:val="00AA030B"/>
    <w:rsid w:val="00AA267C"/>
    <w:rsid w:val="00AA6F55"/>
    <w:rsid w:val="00AB3348"/>
    <w:rsid w:val="00AB365B"/>
    <w:rsid w:val="00AB4248"/>
    <w:rsid w:val="00AB78C6"/>
    <w:rsid w:val="00AB7D27"/>
    <w:rsid w:val="00AC129F"/>
    <w:rsid w:val="00AC19C5"/>
    <w:rsid w:val="00AC3253"/>
    <w:rsid w:val="00AD65EF"/>
    <w:rsid w:val="00AE1E8D"/>
    <w:rsid w:val="00AE6D2A"/>
    <w:rsid w:val="00AF2A00"/>
    <w:rsid w:val="00AF4B5C"/>
    <w:rsid w:val="00AF56AD"/>
    <w:rsid w:val="00AF6B9E"/>
    <w:rsid w:val="00AF6D10"/>
    <w:rsid w:val="00AF6F9B"/>
    <w:rsid w:val="00AF7B91"/>
    <w:rsid w:val="00B021F8"/>
    <w:rsid w:val="00B034C1"/>
    <w:rsid w:val="00B07424"/>
    <w:rsid w:val="00B12824"/>
    <w:rsid w:val="00B139A8"/>
    <w:rsid w:val="00B13E8F"/>
    <w:rsid w:val="00B14853"/>
    <w:rsid w:val="00B15BD5"/>
    <w:rsid w:val="00B21270"/>
    <w:rsid w:val="00B268A8"/>
    <w:rsid w:val="00B311C5"/>
    <w:rsid w:val="00B32610"/>
    <w:rsid w:val="00B355C7"/>
    <w:rsid w:val="00B411C9"/>
    <w:rsid w:val="00B437A3"/>
    <w:rsid w:val="00B45901"/>
    <w:rsid w:val="00B46E6E"/>
    <w:rsid w:val="00B4736D"/>
    <w:rsid w:val="00B4739C"/>
    <w:rsid w:val="00B47C81"/>
    <w:rsid w:val="00B512B0"/>
    <w:rsid w:val="00B52D77"/>
    <w:rsid w:val="00B53E05"/>
    <w:rsid w:val="00B54D8D"/>
    <w:rsid w:val="00B5582D"/>
    <w:rsid w:val="00B60A95"/>
    <w:rsid w:val="00B61064"/>
    <w:rsid w:val="00B637D8"/>
    <w:rsid w:val="00B65D4D"/>
    <w:rsid w:val="00B66E9F"/>
    <w:rsid w:val="00B67D5C"/>
    <w:rsid w:val="00B701CF"/>
    <w:rsid w:val="00B706B3"/>
    <w:rsid w:val="00B70E96"/>
    <w:rsid w:val="00B7280D"/>
    <w:rsid w:val="00B72A74"/>
    <w:rsid w:val="00B73AC4"/>
    <w:rsid w:val="00B76226"/>
    <w:rsid w:val="00B765E5"/>
    <w:rsid w:val="00B769A1"/>
    <w:rsid w:val="00B817C0"/>
    <w:rsid w:val="00B82753"/>
    <w:rsid w:val="00B83964"/>
    <w:rsid w:val="00B83B7C"/>
    <w:rsid w:val="00B84B62"/>
    <w:rsid w:val="00B86BDB"/>
    <w:rsid w:val="00B8739D"/>
    <w:rsid w:val="00B91869"/>
    <w:rsid w:val="00B9702C"/>
    <w:rsid w:val="00BA23BD"/>
    <w:rsid w:val="00BA43BA"/>
    <w:rsid w:val="00BB0744"/>
    <w:rsid w:val="00BB50F9"/>
    <w:rsid w:val="00BB5D46"/>
    <w:rsid w:val="00BC160E"/>
    <w:rsid w:val="00BC6081"/>
    <w:rsid w:val="00BD21C4"/>
    <w:rsid w:val="00BD252D"/>
    <w:rsid w:val="00BD5BBE"/>
    <w:rsid w:val="00BD6AE2"/>
    <w:rsid w:val="00BD7E24"/>
    <w:rsid w:val="00BE1043"/>
    <w:rsid w:val="00BE273A"/>
    <w:rsid w:val="00BE705A"/>
    <w:rsid w:val="00BE768B"/>
    <w:rsid w:val="00BF0205"/>
    <w:rsid w:val="00BF0AF7"/>
    <w:rsid w:val="00BF240D"/>
    <w:rsid w:val="00BF2674"/>
    <w:rsid w:val="00BF77D7"/>
    <w:rsid w:val="00C0205C"/>
    <w:rsid w:val="00C05A5B"/>
    <w:rsid w:val="00C06875"/>
    <w:rsid w:val="00C104A1"/>
    <w:rsid w:val="00C140A9"/>
    <w:rsid w:val="00C140D7"/>
    <w:rsid w:val="00C1536B"/>
    <w:rsid w:val="00C222BF"/>
    <w:rsid w:val="00C241B0"/>
    <w:rsid w:val="00C27083"/>
    <w:rsid w:val="00C30039"/>
    <w:rsid w:val="00C30529"/>
    <w:rsid w:val="00C30EC1"/>
    <w:rsid w:val="00C311E1"/>
    <w:rsid w:val="00C32001"/>
    <w:rsid w:val="00C325FC"/>
    <w:rsid w:val="00C33BEB"/>
    <w:rsid w:val="00C34F64"/>
    <w:rsid w:val="00C42508"/>
    <w:rsid w:val="00C45608"/>
    <w:rsid w:val="00C46B09"/>
    <w:rsid w:val="00C46FC1"/>
    <w:rsid w:val="00C4750A"/>
    <w:rsid w:val="00C544D6"/>
    <w:rsid w:val="00C56BFD"/>
    <w:rsid w:val="00C62DDA"/>
    <w:rsid w:val="00C654F7"/>
    <w:rsid w:val="00C726EC"/>
    <w:rsid w:val="00C74BAE"/>
    <w:rsid w:val="00C81797"/>
    <w:rsid w:val="00C8447A"/>
    <w:rsid w:val="00C879D4"/>
    <w:rsid w:val="00C96A85"/>
    <w:rsid w:val="00CA0029"/>
    <w:rsid w:val="00CA0AB7"/>
    <w:rsid w:val="00CA7465"/>
    <w:rsid w:val="00CB0036"/>
    <w:rsid w:val="00CB1B46"/>
    <w:rsid w:val="00CB2D55"/>
    <w:rsid w:val="00CB700D"/>
    <w:rsid w:val="00CC066E"/>
    <w:rsid w:val="00CC09DA"/>
    <w:rsid w:val="00CC1CA8"/>
    <w:rsid w:val="00CD0EDA"/>
    <w:rsid w:val="00CE1951"/>
    <w:rsid w:val="00CE29B0"/>
    <w:rsid w:val="00CE3852"/>
    <w:rsid w:val="00CE58CE"/>
    <w:rsid w:val="00CE5C77"/>
    <w:rsid w:val="00CE7C3C"/>
    <w:rsid w:val="00CF35A1"/>
    <w:rsid w:val="00CF4119"/>
    <w:rsid w:val="00CF61B8"/>
    <w:rsid w:val="00CF7C3F"/>
    <w:rsid w:val="00D00AE0"/>
    <w:rsid w:val="00D016DC"/>
    <w:rsid w:val="00D01BB0"/>
    <w:rsid w:val="00D15008"/>
    <w:rsid w:val="00D175BB"/>
    <w:rsid w:val="00D2194E"/>
    <w:rsid w:val="00D228F6"/>
    <w:rsid w:val="00D23F8F"/>
    <w:rsid w:val="00D24FE1"/>
    <w:rsid w:val="00D27C4B"/>
    <w:rsid w:val="00D30804"/>
    <w:rsid w:val="00D30FFF"/>
    <w:rsid w:val="00D31016"/>
    <w:rsid w:val="00D325F5"/>
    <w:rsid w:val="00D33B3C"/>
    <w:rsid w:val="00D34FBD"/>
    <w:rsid w:val="00D35FC0"/>
    <w:rsid w:val="00D364A6"/>
    <w:rsid w:val="00D41CC7"/>
    <w:rsid w:val="00D42FE5"/>
    <w:rsid w:val="00D4541F"/>
    <w:rsid w:val="00D46726"/>
    <w:rsid w:val="00D513BF"/>
    <w:rsid w:val="00D52F54"/>
    <w:rsid w:val="00D54A29"/>
    <w:rsid w:val="00D60575"/>
    <w:rsid w:val="00D61071"/>
    <w:rsid w:val="00D6341A"/>
    <w:rsid w:val="00D64891"/>
    <w:rsid w:val="00D70EFF"/>
    <w:rsid w:val="00D72DC0"/>
    <w:rsid w:val="00D74BC5"/>
    <w:rsid w:val="00D74F7B"/>
    <w:rsid w:val="00D80125"/>
    <w:rsid w:val="00D807EF"/>
    <w:rsid w:val="00D85D42"/>
    <w:rsid w:val="00D9137E"/>
    <w:rsid w:val="00D93633"/>
    <w:rsid w:val="00D96A5F"/>
    <w:rsid w:val="00D96B69"/>
    <w:rsid w:val="00D972E7"/>
    <w:rsid w:val="00DA021C"/>
    <w:rsid w:val="00DA18ED"/>
    <w:rsid w:val="00DA3673"/>
    <w:rsid w:val="00DA3C0A"/>
    <w:rsid w:val="00DA5C08"/>
    <w:rsid w:val="00DA6717"/>
    <w:rsid w:val="00DA78B2"/>
    <w:rsid w:val="00DB1B7F"/>
    <w:rsid w:val="00DB1FC6"/>
    <w:rsid w:val="00DB3F67"/>
    <w:rsid w:val="00DB5AC8"/>
    <w:rsid w:val="00DC3A65"/>
    <w:rsid w:val="00DC4810"/>
    <w:rsid w:val="00DD4C22"/>
    <w:rsid w:val="00DD5136"/>
    <w:rsid w:val="00DD5994"/>
    <w:rsid w:val="00DD68E1"/>
    <w:rsid w:val="00DD6B29"/>
    <w:rsid w:val="00DE4425"/>
    <w:rsid w:val="00DE5308"/>
    <w:rsid w:val="00DF095B"/>
    <w:rsid w:val="00DF0E61"/>
    <w:rsid w:val="00DF3A55"/>
    <w:rsid w:val="00DF43CA"/>
    <w:rsid w:val="00DF7709"/>
    <w:rsid w:val="00DF782C"/>
    <w:rsid w:val="00E12666"/>
    <w:rsid w:val="00E12AEC"/>
    <w:rsid w:val="00E16FE9"/>
    <w:rsid w:val="00E212FD"/>
    <w:rsid w:val="00E21EA3"/>
    <w:rsid w:val="00E22010"/>
    <w:rsid w:val="00E276C1"/>
    <w:rsid w:val="00E27B27"/>
    <w:rsid w:val="00E302BD"/>
    <w:rsid w:val="00E30E2D"/>
    <w:rsid w:val="00E3362E"/>
    <w:rsid w:val="00E35FF0"/>
    <w:rsid w:val="00E4457A"/>
    <w:rsid w:val="00E46608"/>
    <w:rsid w:val="00E532CC"/>
    <w:rsid w:val="00E532DA"/>
    <w:rsid w:val="00E54229"/>
    <w:rsid w:val="00E54261"/>
    <w:rsid w:val="00E570CB"/>
    <w:rsid w:val="00E6009C"/>
    <w:rsid w:val="00E66583"/>
    <w:rsid w:val="00E717C1"/>
    <w:rsid w:val="00E71B14"/>
    <w:rsid w:val="00E71BA2"/>
    <w:rsid w:val="00E72FD3"/>
    <w:rsid w:val="00E7448F"/>
    <w:rsid w:val="00E76A2E"/>
    <w:rsid w:val="00E771E3"/>
    <w:rsid w:val="00E77C68"/>
    <w:rsid w:val="00E813F4"/>
    <w:rsid w:val="00E8288B"/>
    <w:rsid w:val="00E87FBF"/>
    <w:rsid w:val="00EA0E43"/>
    <w:rsid w:val="00EA558A"/>
    <w:rsid w:val="00EA7F2F"/>
    <w:rsid w:val="00EB2F8F"/>
    <w:rsid w:val="00EB47EB"/>
    <w:rsid w:val="00EB656B"/>
    <w:rsid w:val="00EB661B"/>
    <w:rsid w:val="00EC012F"/>
    <w:rsid w:val="00EC2AEB"/>
    <w:rsid w:val="00EC5901"/>
    <w:rsid w:val="00EC5CBB"/>
    <w:rsid w:val="00EC728E"/>
    <w:rsid w:val="00EE2E1D"/>
    <w:rsid w:val="00EE572E"/>
    <w:rsid w:val="00EE657B"/>
    <w:rsid w:val="00EF067E"/>
    <w:rsid w:val="00EF25F9"/>
    <w:rsid w:val="00F00811"/>
    <w:rsid w:val="00F0177A"/>
    <w:rsid w:val="00F0351E"/>
    <w:rsid w:val="00F07F3A"/>
    <w:rsid w:val="00F1032B"/>
    <w:rsid w:val="00F14AA6"/>
    <w:rsid w:val="00F20BBD"/>
    <w:rsid w:val="00F230A2"/>
    <w:rsid w:val="00F25227"/>
    <w:rsid w:val="00F2548A"/>
    <w:rsid w:val="00F258B1"/>
    <w:rsid w:val="00F26510"/>
    <w:rsid w:val="00F31CD1"/>
    <w:rsid w:val="00F35822"/>
    <w:rsid w:val="00F370C5"/>
    <w:rsid w:val="00F416C6"/>
    <w:rsid w:val="00F431B1"/>
    <w:rsid w:val="00F43F54"/>
    <w:rsid w:val="00F47062"/>
    <w:rsid w:val="00F54100"/>
    <w:rsid w:val="00F60C8A"/>
    <w:rsid w:val="00F611E4"/>
    <w:rsid w:val="00F6464C"/>
    <w:rsid w:val="00F66BB3"/>
    <w:rsid w:val="00F67B16"/>
    <w:rsid w:val="00F67B89"/>
    <w:rsid w:val="00F74201"/>
    <w:rsid w:val="00F74D12"/>
    <w:rsid w:val="00F77A5B"/>
    <w:rsid w:val="00F806E7"/>
    <w:rsid w:val="00F81077"/>
    <w:rsid w:val="00F814FD"/>
    <w:rsid w:val="00F82FC0"/>
    <w:rsid w:val="00F849AD"/>
    <w:rsid w:val="00F865A1"/>
    <w:rsid w:val="00F87627"/>
    <w:rsid w:val="00F87651"/>
    <w:rsid w:val="00F933DE"/>
    <w:rsid w:val="00F967BD"/>
    <w:rsid w:val="00F977F1"/>
    <w:rsid w:val="00F97AD6"/>
    <w:rsid w:val="00FA139D"/>
    <w:rsid w:val="00FA3C4C"/>
    <w:rsid w:val="00FA4F1D"/>
    <w:rsid w:val="00FA5B8C"/>
    <w:rsid w:val="00FA61CD"/>
    <w:rsid w:val="00FB2563"/>
    <w:rsid w:val="00FB36D8"/>
    <w:rsid w:val="00FB5ACB"/>
    <w:rsid w:val="00FB5E62"/>
    <w:rsid w:val="00FB6528"/>
    <w:rsid w:val="00FC1BD5"/>
    <w:rsid w:val="00FC2A6F"/>
    <w:rsid w:val="00FC30EB"/>
    <w:rsid w:val="00FC3604"/>
    <w:rsid w:val="00FC4180"/>
    <w:rsid w:val="00FC4D2D"/>
    <w:rsid w:val="00FD25B7"/>
    <w:rsid w:val="00FD2E69"/>
    <w:rsid w:val="00FD3543"/>
    <w:rsid w:val="00FD37EA"/>
    <w:rsid w:val="00FD3FDA"/>
    <w:rsid w:val="00FE024F"/>
    <w:rsid w:val="00FE0AE4"/>
    <w:rsid w:val="00FE7FB3"/>
    <w:rsid w:val="00FF006C"/>
    <w:rsid w:val="00FF016A"/>
    <w:rsid w:val="00FF04D9"/>
    <w:rsid w:val="00FF1171"/>
    <w:rsid w:val="00FF1C35"/>
    <w:rsid w:val="00FF3502"/>
    <w:rsid w:val="00FF5FF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5898DC1A-0650-41A9-8006-86D5A55F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52D"/>
    <w:pPr>
      <w:jc w:val="both"/>
    </w:pPr>
    <w:rPr>
      <w:rFonts w:ascii="Garamond" w:hAnsi="Garamond"/>
      <w:sz w:val="24"/>
    </w:rPr>
  </w:style>
  <w:style w:type="paragraph" w:styleId="Heading1">
    <w:name w:val="heading 1"/>
    <w:basedOn w:val="Normal"/>
    <w:next w:val="Normal"/>
    <w:link w:val="Heading1Char"/>
    <w:uiPriority w:val="9"/>
    <w:qFormat/>
    <w:rsid w:val="003A7286"/>
    <w:pPr>
      <w:keepNext/>
      <w:keepLines/>
      <w:spacing w:before="48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A50FC7"/>
    <w:pPr>
      <w:keepNext/>
      <w:keepLines/>
      <w:pageBreakBefore/>
      <w:spacing w:before="200" w:after="360"/>
      <w:jc w:val="center"/>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175BB"/>
    <w:pPr>
      <w:keepNext/>
      <w:keepLines/>
      <w:spacing w:before="240" w:after="240"/>
      <w:jc w:val="center"/>
      <w:outlineLvl w:val="2"/>
    </w:pPr>
    <w:rPr>
      <w:rFonts w:eastAsiaTheme="majorEastAsia" w:cstheme="majorBidi"/>
      <w:b/>
      <w:bCs/>
      <w:sz w:val="28"/>
    </w:rPr>
  </w:style>
  <w:style w:type="paragraph" w:styleId="Heading4">
    <w:name w:val="heading 4"/>
    <w:basedOn w:val="Normal"/>
    <w:next w:val="Normal"/>
    <w:link w:val="Heading4Char"/>
    <w:uiPriority w:val="9"/>
    <w:unhideWhenUsed/>
    <w:qFormat/>
    <w:rsid w:val="0039635A"/>
    <w:pPr>
      <w:keepNext/>
      <w:keepLines/>
      <w:spacing w:before="240" w:after="24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BF0205"/>
    <w:pPr>
      <w:keepNext/>
      <w:keepLines/>
      <w:spacing w:before="20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A50FC7"/>
    <w:rPr>
      <w:rFonts w:ascii="Garamond" w:eastAsiaTheme="majorEastAsia" w:hAnsi="Garamond" w:cstheme="majorBidi"/>
      <w:b/>
      <w:bCs/>
      <w:sz w:val="32"/>
      <w:szCs w:val="26"/>
    </w:rPr>
  </w:style>
  <w:style w:type="paragraph" w:styleId="TOC2">
    <w:name w:val="toc 2"/>
    <w:basedOn w:val="Normal"/>
    <w:next w:val="Normal"/>
    <w:autoRedefine/>
    <w:uiPriority w:val="39"/>
    <w:unhideWhenUsed/>
    <w:qFormat/>
    <w:rsid w:val="00343753"/>
    <w:pPr>
      <w:spacing w:after="100"/>
      <w:ind w:left="220"/>
    </w:p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3A7286"/>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after="100"/>
    </w:p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100"/>
      <w:ind w:left="1100"/>
    </w:pPr>
  </w:style>
  <w:style w:type="character" w:customStyle="1" w:styleId="Heading3Char">
    <w:name w:val="Heading 3 Char"/>
    <w:basedOn w:val="DefaultParagraphFont"/>
    <w:link w:val="Heading3"/>
    <w:uiPriority w:val="9"/>
    <w:rsid w:val="00D175BB"/>
    <w:rPr>
      <w:rFonts w:ascii="Garamond" w:eastAsiaTheme="majorEastAsia" w:hAnsi="Garamond" w:cstheme="majorBidi"/>
      <w:b/>
      <w:bCs/>
      <w:sz w:val="28"/>
    </w:rPr>
  </w:style>
  <w:style w:type="paragraph" w:styleId="TOC3">
    <w:name w:val="toc 3"/>
    <w:basedOn w:val="Normal"/>
    <w:next w:val="Normal"/>
    <w:autoRedefine/>
    <w:uiPriority w:val="39"/>
    <w:unhideWhenUsed/>
    <w:qFormat/>
    <w:rsid w:val="006D61CA"/>
    <w:pPr>
      <w:spacing w:after="100"/>
      <w:ind w:left="440"/>
    </w:p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100"/>
      <w:ind w:left="660"/>
      <w:jc w:val="left"/>
    </w:pPr>
    <w:rPr>
      <w:rFonts w:asciiTheme="minorHAnsi" w:eastAsiaTheme="minorEastAsia" w:hAnsiTheme="minorHAnsi"/>
      <w:lang w:eastAsia="en-CA"/>
    </w:rPr>
  </w:style>
  <w:style w:type="paragraph" w:styleId="TOC5">
    <w:name w:val="toc 5"/>
    <w:basedOn w:val="Normal"/>
    <w:next w:val="Normal"/>
    <w:autoRedefine/>
    <w:uiPriority w:val="39"/>
    <w:unhideWhenUsed/>
    <w:rsid w:val="009A11DD"/>
    <w:pPr>
      <w:spacing w:after="100"/>
      <w:ind w:left="880"/>
      <w:jc w:val="left"/>
    </w:pPr>
    <w:rPr>
      <w:rFonts w:asciiTheme="minorHAnsi" w:eastAsiaTheme="minorEastAsia" w:hAnsiTheme="minorHAnsi"/>
      <w:lang w:eastAsia="en-CA"/>
    </w:rPr>
  </w:style>
  <w:style w:type="paragraph" w:styleId="TOC7">
    <w:name w:val="toc 7"/>
    <w:basedOn w:val="Normal"/>
    <w:next w:val="Normal"/>
    <w:autoRedefine/>
    <w:uiPriority w:val="39"/>
    <w:unhideWhenUsed/>
    <w:rsid w:val="009A11DD"/>
    <w:pPr>
      <w:spacing w:after="100"/>
      <w:ind w:left="1320"/>
      <w:jc w:val="left"/>
    </w:pPr>
    <w:rPr>
      <w:rFonts w:asciiTheme="minorHAnsi" w:eastAsiaTheme="minorEastAsia" w:hAnsiTheme="minorHAnsi"/>
      <w:lang w:eastAsia="en-CA"/>
    </w:rPr>
  </w:style>
  <w:style w:type="paragraph" w:styleId="TOC8">
    <w:name w:val="toc 8"/>
    <w:basedOn w:val="Normal"/>
    <w:next w:val="Normal"/>
    <w:autoRedefine/>
    <w:uiPriority w:val="39"/>
    <w:unhideWhenUsed/>
    <w:rsid w:val="009A11DD"/>
    <w:pPr>
      <w:spacing w:after="100"/>
      <w:ind w:left="1540"/>
      <w:jc w:val="left"/>
    </w:pPr>
    <w:rPr>
      <w:rFonts w:asciiTheme="minorHAnsi" w:eastAsiaTheme="minorEastAsia" w:hAnsiTheme="minorHAnsi"/>
      <w:lang w:eastAsia="en-CA"/>
    </w:rPr>
  </w:style>
  <w:style w:type="paragraph" w:styleId="TOC9">
    <w:name w:val="toc 9"/>
    <w:basedOn w:val="Normal"/>
    <w:next w:val="Normal"/>
    <w:autoRedefine/>
    <w:uiPriority w:val="39"/>
    <w:unhideWhenUsed/>
    <w:rsid w:val="009A11DD"/>
    <w:pPr>
      <w:spacing w:after="100"/>
      <w:ind w:left="1760"/>
      <w:jc w:val="left"/>
    </w:pPr>
    <w:rPr>
      <w:rFonts w:asciiTheme="minorHAnsi" w:eastAsiaTheme="minorEastAsia" w:hAnsiTheme="minorHAnsi"/>
      <w:lang w:eastAsia="en-CA"/>
    </w:rPr>
  </w:style>
  <w:style w:type="character" w:customStyle="1" w:styleId="Heading4Char">
    <w:name w:val="Heading 4 Char"/>
    <w:basedOn w:val="DefaultParagraphFont"/>
    <w:link w:val="Heading4"/>
    <w:uiPriority w:val="9"/>
    <w:rsid w:val="0039635A"/>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DD4C22"/>
    <w:rPr>
      <w:rFonts w:ascii="Cambria" w:eastAsia="Times New Roman" w:hAnsi="Cambria" w:cs="Times New Roman"/>
      <w:sz w:val="24"/>
      <w:szCs w:val="20"/>
      <w:lang w:val="en-US"/>
    </w:rPr>
  </w:style>
  <w:style w:type="paragraph" w:customStyle="1" w:styleId="footnote">
    <w:name w:val="footnote"/>
    <w:basedOn w:val="FootnoteText"/>
    <w:link w:val="footnoteChar"/>
    <w:qFormat/>
    <w:rsid w:val="00A50FC7"/>
    <w:rPr>
      <w:rFonts w:ascii="Garamond" w:hAnsi="Garamond"/>
      <w:sz w:val="18"/>
    </w:rPr>
  </w:style>
  <w:style w:type="character" w:customStyle="1" w:styleId="footnoteChar">
    <w:name w:val="footnote Char"/>
    <w:basedOn w:val="FootnoteTextChar"/>
    <w:link w:val="footnote"/>
    <w:rsid w:val="00A50FC7"/>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BF0205"/>
    <w:rPr>
      <w:rFonts w:ascii="Garamond" w:eastAsiaTheme="majorEastAsia" w:hAnsi="Garamond" w:cstheme="majorBidi"/>
      <w:sz w:val="28"/>
    </w:rPr>
  </w:style>
  <w:style w:type="paragraph" w:customStyle="1" w:styleId="Rubric">
    <w:name w:val="Rubric"/>
    <w:basedOn w:val="Normal"/>
    <w:qFormat/>
    <w:rsid w:val="00964F23"/>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980D99"/>
    <w:pPr>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0D107E"/>
    <w:pPr>
      <w:spacing w:after="240" w:line="240" w:lineRule="auto"/>
      <w:ind w:firstLine="360"/>
      <w:contextualSpacing/>
    </w:pPr>
    <w:rPr>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0D107E"/>
    <w:rPr>
      <w:rFonts w:ascii="Garamond" w:hAnsi="Garamond"/>
      <w:sz w:val="24"/>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i/>
      <w:sz w:val="24"/>
      <w:lang w:val="en-US"/>
    </w:rPr>
  </w:style>
  <w:style w:type="character" w:customStyle="1" w:styleId="RubricsChar">
    <w:name w:val="Rubrics Char"/>
    <w:basedOn w:val="BodyChar"/>
    <w:link w:val="Rubrics0"/>
    <w:rsid w:val="00A02728"/>
    <w:rPr>
      <w:rFonts w:ascii="Garamond" w:hAnsi="Garamond"/>
      <w:i/>
      <w:sz w:val="24"/>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sz w:val="24"/>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7E5BBF-1ECB-4793-82AF-ACF1161D6884}">
  <ds:schemaRefs>
    <ds:schemaRef ds:uri="http://schemas.openxmlformats.org/officeDocument/2006/bibliography"/>
  </ds:schemaRefs>
</ds:datastoreItem>
</file>

<file path=customXml/itemProps2.xml><?xml version="1.0" encoding="utf-8"?>
<ds:datastoreItem xmlns:ds="http://schemas.openxmlformats.org/officeDocument/2006/customXml" ds:itemID="{36C5B810-B65A-40EA-8DDC-3C684AEDFA87}">
  <ds:schemaRefs>
    <ds:schemaRef ds:uri="http://schemas.openxmlformats.org/officeDocument/2006/bibliography"/>
  </ds:schemaRefs>
</ds:datastoreItem>
</file>

<file path=customXml/itemProps3.xml><?xml version="1.0" encoding="utf-8"?>
<ds:datastoreItem xmlns:ds="http://schemas.openxmlformats.org/officeDocument/2006/customXml" ds:itemID="{F7406758-7856-4017-B788-883F1FC07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19846</TotalTime>
  <Pages>6</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271</cp:revision>
  <cp:lastPrinted>2016-04-20T16:25:00Z</cp:lastPrinted>
  <dcterms:created xsi:type="dcterms:W3CDTF">2014-10-30T02:06:00Z</dcterms:created>
  <dcterms:modified xsi:type="dcterms:W3CDTF">2016-04-20T16:25:00Z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