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EE8E39" w:rsidR="004F6B02" w:rsidRPr="00FF381F" w:rsidRDefault="00DD0768" w:rsidP="00FF381F">
      <w:pPr>
        <w:pStyle w:val="Heading2non-TOC"/>
        <w:rPr>
          <w:rFonts w:ascii="Cambria" w:hAnsi="Cambria" w:cs="Cambria"/>
        </w:rPr>
      </w:pPr>
      <w:r>
        <w:rPr>
          <w:rFonts w:ascii="Cambria" w:hAnsi="Cambria" w:cs="Cambria"/>
        </w:rPr>
        <w:t>Ps 46</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953E63" w14:paraId="449AF347" w14:textId="77777777" w:rsidTr="00953E63">
        <w:tc>
          <w:tcPr>
            <w:tcW w:w="454" w:type="pct"/>
          </w:tcPr>
          <w:p w14:paraId="32922A56" w14:textId="77777777" w:rsidR="00953E63" w:rsidRDefault="00953E63">
            <w:r>
              <w:t>Fr. Lazarus</w:t>
            </w:r>
          </w:p>
        </w:tc>
        <w:tc>
          <w:tcPr>
            <w:tcW w:w="455" w:type="pct"/>
          </w:tcPr>
          <w:p w14:paraId="2C6EEE60" w14:textId="77777777" w:rsidR="00953E63" w:rsidRDefault="00953E63">
            <w:r>
              <w:t>Edited</w:t>
            </w:r>
          </w:p>
        </w:tc>
        <w:tc>
          <w:tcPr>
            <w:tcW w:w="455" w:type="pct"/>
          </w:tcPr>
          <w:p w14:paraId="2802B0A3" w14:textId="7DF29912" w:rsidR="00953E63" w:rsidRDefault="00953E63" w:rsidP="005F6E4D">
            <w:r>
              <w:t>Coverdale</w:t>
            </w:r>
          </w:p>
        </w:tc>
        <w:tc>
          <w:tcPr>
            <w:tcW w:w="455" w:type="pct"/>
          </w:tcPr>
          <w:p w14:paraId="559D8854" w14:textId="7895DB15" w:rsidR="00953E63" w:rsidRDefault="00953E63" w:rsidP="005F6E4D">
            <w:proofErr w:type="spellStart"/>
            <w:r>
              <w:t>Burmester</w:t>
            </w:r>
            <w:proofErr w:type="spellEnd"/>
          </w:p>
        </w:tc>
        <w:tc>
          <w:tcPr>
            <w:tcW w:w="455" w:type="pct"/>
          </w:tcPr>
          <w:p w14:paraId="45C56EDB" w14:textId="0265A848" w:rsidR="00953E63" w:rsidRDefault="00953E63" w:rsidP="005F6E4D">
            <w:proofErr w:type="spellStart"/>
            <w:r>
              <w:t>Burmester</w:t>
            </w:r>
            <w:proofErr w:type="spellEnd"/>
            <w:r>
              <w:t>-modernized</w:t>
            </w:r>
          </w:p>
        </w:tc>
        <w:tc>
          <w:tcPr>
            <w:tcW w:w="454" w:type="pct"/>
          </w:tcPr>
          <w:p w14:paraId="36BB9724" w14:textId="06DC2007" w:rsidR="00953E63" w:rsidRDefault="00953E63" w:rsidP="005F6E4D">
            <w:r>
              <w:t>AI</w:t>
            </w:r>
          </w:p>
        </w:tc>
        <w:tc>
          <w:tcPr>
            <w:tcW w:w="455" w:type="pct"/>
          </w:tcPr>
          <w:p w14:paraId="55A217BE" w14:textId="77777777" w:rsidR="00953E63" w:rsidRDefault="00953E63">
            <w:r>
              <w:t>Psalter according 70</w:t>
            </w:r>
          </w:p>
        </w:tc>
        <w:tc>
          <w:tcPr>
            <w:tcW w:w="455" w:type="pct"/>
          </w:tcPr>
          <w:p w14:paraId="4675C1CB" w14:textId="77777777" w:rsidR="00953E63" w:rsidRDefault="00953E63">
            <w:r>
              <w:t>Psalter for prayer</w:t>
            </w:r>
          </w:p>
        </w:tc>
        <w:tc>
          <w:tcPr>
            <w:tcW w:w="455" w:type="pct"/>
          </w:tcPr>
          <w:p w14:paraId="2E98668F" w14:textId="77777777" w:rsidR="00953E63" w:rsidRDefault="00953E63">
            <w:r>
              <w:t>NETS</w:t>
            </w:r>
          </w:p>
        </w:tc>
        <w:tc>
          <w:tcPr>
            <w:tcW w:w="455" w:type="pct"/>
          </w:tcPr>
          <w:p w14:paraId="27A33F50" w14:textId="77777777" w:rsidR="00953E63" w:rsidRDefault="00953E63" w:rsidP="00A511D4">
            <w:r>
              <w:t>Brenton</w:t>
            </w:r>
          </w:p>
        </w:tc>
        <w:tc>
          <w:tcPr>
            <w:tcW w:w="455" w:type="pct"/>
          </w:tcPr>
          <w:p w14:paraId="3CC09EDA" w14:textId="77777777" w:rsidR="00953E63" w:rsidRDefault="00953E63" w:rsidP="00A511D4">
            <w:r>
              <w:t>OSB</w:t>
            </w:r>
          </w:p>
        </w:tc>
      </w:tr>
      <w:tr w:rsidR="00953E63" w14:paraId="7AE4F1D1" w14:textId="77777777" w:rsidTr="00953E63">
        <w:tc>
          <w:tcPr>
            <w:tcW w:w="454" w:type="pct"/>
          </w:tcPr>
          <w:p w14:paraId="421D2D93" w14:textId="77777777" w:rsidR="00953E63" w:rsidRPr="00AB1781" w:rsidRDefault="00953E63" w:rsidP="00D75F07">
            <w:pPr>
              <w:pStyle w:val="Rubric"/>
            </w:pPr>
            <w:r w:rsidRPr="00AB1781">
              <w:t xml:space="preserve">1 (A Psalm for the sons of </w:t>
            </w:r>
            <w:proofErr w:type="spellStart"/>
            <w:r w:rsidRPr="00AB1781">
              <w:t>Korah</w:t>
            </w:r>
            <w:proofErr w:type="spellEnd"/>
            <w:r w:rsidRPr="00AB1781">
              <w:t>)</w:t>
            </w:r>
          </w:p>
          <w:p w14:paraId="4A76A7C9" w14:textId="77777777" w:rsidR="00953E63" w:rsidRPr="00597158" w:rsidRDefault="00953E63" w:rsidP="00A4189D">
            <w:pPr>
              <w:pStyle w:val="CoptIndEnd"/>
            </w:pPr>
          </w:p>
        </w:tc>
        <w:tc>
          <w:tcPr>
            <w:tcW w:w="455" w:type="pct"/>
          </w:tcPr>
          <w:p w14:paraId="16D3BC3B" w14:textId="77777777" w:rsidR="00953E63" w:rsidRPr="00AB1781" w:rsidRDefault="00953E63" w:rsidP="006240D1">
            <w:pPr>
              <w:pStyle w:val="Rubric"/>
            </w:pPr>
            <w:r w:rsidRPr="00AB1781">
              <w:t>1 (</w:t>
            </w:r>
            <w:r>
              <w:t>For the end; a</w:t>
            </w:r>
            <w:r w:rsidRPr="00AB1781">
              <w:t xml:space="preserve"> Psalm for the sons of </w:t>
            </w:r>
            <w:proofErr w:type="spellStart"/>
            <w:r w:rsidRPr="00AB1781">
              <w:t>Korah</w:t>
            </w:r>
            <w:proofErr w:type="spellEnd"/>
            <w:r w:rsidRPr="00AB1781">
              <w:t>)</w:t>
            </w:r>
          </w:p>
          <w:p w14:paraId="450FB0E5" w14:textId="77777777" w:rsidR="00953E63" w:rsidRPr="00597158" w:rsidRDefault="00953E63" w:rsidP="00A4189D">
            <w:pPr>
              <w:pStyle w:val="EngIndEnd"/>
            </w:pPr>
          </w:p>
        </w:tc>
        <w:tc>
          <w:tcPr>
            <w:tcW w:w="455" w:type="pct"/>
          </w:tcPr>
          <w:p w14:paraId="33FC7F1B" w14:textId="77777777" w:rsidR="00953E63" w:rsidRDefault="00953E63" w:rsidP="00A4189D"/>
        </w:tc>
        <w:tc>
          <w:tcPr>
            <w:tcW w:w="455" w:type="pct"/>
          </w:tcPr>
          <w:p w14:paraId="3A51B2BD" w14:textId="0A3F285F" w:rsidR="00953E63" w:rsidRDefault="00953E63" w:rsidP="00A4189D"/>
        </w:tc>
        <w:tc>
          <w:tcPr>
            <w:tcW w:w="455" w:type="pct"/>
          </w:tcPr>
          <w:p w14:paraId="5CE18826" w14:textId="1783E76B" w:rsidR="00953E63" w:rsidRDefault="00953E63" w:rsidP="00A4189D"/>
        </w:tc>
        <w:tc>
          <w:tcPr>
            <w:tcW w:w="454" w:type="pct"/>
          </w:tcPr>
          <w:p w14:paraId="1C159996" w14:textId="423A97E2" w:rsidR="00953E63" w:rsidRDefault="00953E63" w:rsidP="00A4189D"/>
        </w:tc>
        <w:tc>
          <w:tcPr>
            <w:tcW w:w="455" w:type="pct"/>
          </w:tcPr>
          <w:p w14:paraId="03B1D22F" w14:textId="6091FD8B" w:rsidR="00953E63" w:rsidRDefault="00953E63">
            <w:r>
              <w:t>Skipping for now</w:t>
            </w:r>
          </w:p>
        </w:tc>
        <w:tc>
          <w:tcPr>
            <w:tcW w:w="455" w:type="pct"/>
          </w:tcPr>
          <w:p w14:paraId="57D8FB83" w14:textId="41656F51" w:rsidR="00953E63" w:rsidRDefault="00953E63" w:rsidP="00444E82">
            <w:r w:rsidRPr="00D75F07">
              <w:t xml:space="preserve">Unto the end, of the sons of </w:t>
            </w:r>
            <w:proofErr w:type="spellStart"/>
            <w:r w:rsidRPr="00D75F07">
              <w:t>Korah</w:t>
            </w:r>
            <w:proofErr w:type="spellEnd"/>
            <w:r w:rsidRPr="00D75F07">
              <w:t>, a Psalm.</w:t>
            </w:r>
          </w:p>
        </w:tc>
        <w:tc>
          <w:tcPr>
            <w:tcW w:w="455" w:type="pct"/>
          </w:tcPr>
          <w:p w14:paraId="3A35B166" w14:textId="4C910237" w:rsidR="00953E63" w:rsidRPr="00597158" w:rsidRDefault="00953E63" w:rsidP="005B14C5">
            <w:pPr>
              <w:pStyle w:val="EngIndEnd"/>
            </w:pPr>
            <w:r>
              <w:t>Regarding completion. Over the sons of Kore. A Psalm.</w:t>
            </w:r>
          </w:p>
        </w:tc>
        <w:tc>
          <w:tcPr>
            <w:tcW w:w="455" w:type="pct"/>
          </w:tcPr>
          <w:p w14:paraId="06710B14" w14:textId="77D7EB15" w:rsidR="00953E63" w:rsidRPr="00597158" w:rsidRDefault="00953E63" w:rsidP="00A4189D">
            <w:pPr>
              <w:pStyle w:val="EngIndEnd"/>
            </w:pPr>
            <w:r w:rsidRPr="00D75F07">
              <w:t>For the end, a Psalm for the sons of Core.</w:t>
            </w:r>
          </w:p>
        </w:tc>
        <w:tc>
          <w:tcPr>
            <w:tcW w:w="455" w:type="pct"/>
          </w:tcPr>
          <w:p w14:paraId="39C2A29B" w14:textId="36ADE9EA" w:rsidR="00953E63" w:rsidRDefault="00953E63" w:rsidP="005F6E4D">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For the End; a psalm for the sons of </w:t>
            </w:r>
            <w:proofErr w:type="spellStart"/>
            <w:r w:rsidRPr="003F4531">
              <w:rPr>
                <w:rFonts w:ascii="Tahoma" w:eastAsia="Times New Roman" w:hAnsi="Tahoma" w:cs="Tahoma"/>
                <w:color w:val="2E1308"/>
                <w:sz w:val="24"/>
                <w:szCs w:val="24"/>
                <w:shd w:val="clear" w:color="auto" w:fill="FFFFFF"/>
              </w:rPr>
              <w:t>Korah</w:t>
            </w:r>
            <w:proofErr w:type="spellEnd"/>
            <w:r w:rsidRPr="003F4531">
              <w:rPr>
                <w:rFonts w:ascii="Tahoma" w:eastAsia="Times New Roman" w:hAnsi="Tahoma" w:cs="Tahoma"/>
                <w:color w:val="2E1308"/>
                <w:sz w:val="24"/>
                <w:szCs w:val="24"/>
                <w:shd w:val="clear" w:color="auto" w:fill="FFFFFF"/>
              </w:rPr>
              <w:t>.</w:t>
            </w:r>
          </w:p>
          <w:p w14:paraId="4BAB9DD3" w14:textId="77777777" w:rsidR="00953E63" w:rsidRPr="003F4531" w:rsidRDefault="00953E63" w:rsidP="003F4531">
            <w:pPr>
              <w:rPr>
                <w:rFonts w:ascii="Tahoma" w:eastAsia="Times New Roman" w:hAnsi="Tahoma" w:cs="Tahoma"/>
                <w:sz w:val="24"/>
                <w:szCs w:val="24"/>
              </w:rPr>
            </w:pPr>
          </w:p>
        </w:tc>
      </w:tr>
      <w:tr w:rsidR="00953E63" w14:paraId="26C556E6" w14:textId="77777777" w:rsidTr="00953E63">
        <w:tc>
          <w:tcPr>
            <w:tcW w:w="454" w:type="pct"/>
          </w:tcPr>
          <w:p w14:paraId="351ECA4D" w14:textId="77777777" w:rsidR="00953E63" w:rsidRPr="00AB1781" w:rsidRDefault="00953E63" w:rsidP="00D75F07">
            <w:pPr>
              <w:pStyle w:val="EnglishHangNoCoptic"/>
            </w:pPr>
            <w:r w:rsidRPr="00AB1781">
              <w:t xml:space="preserve">2 All </w:t>
            </w:r>
            <w:proofErr w:type="gramStart"/>
            <w:r w:rsidRPr="00AB1781">
              <w:t>you</w:t>
            </w:r>
            <w:proofErr w:type="gramEnd"/>
            <w:r w:rsidRPr="00AB1781">
              <w:t xml:space="preserve"> nations, clap your hands;</w:t>
            </w:r>
            <w:r w:rsidRPr="00AB1781">
              <w:rPr>
                <w:rStyle w:val="FootnoteReference"/>
              </w:rPr>
              <w:footnoteReference w:id="1"/>
            </w:r>
          </w:p>
          <w:p w14:paraId="7943B972" w14:textId="77777777" w:rsidR="00953E63" w:rsidRPr="00AB1781" w:rsidRDefault="00953E63" w:rsidP="00D75F07">
            <w:pPr>
              <w:pStyle w:val="EnglishHangEndNoCoptic"/>
            </w:pPr>
            <w:r w:rsidRPr="00AB1781">
              <w:tab/>
              <w:t>shout to God with cries of joy.</w:t>
            </w:r>
          </w:p>
          <w:p w14:paraId="49A3CC26" w14:textId="77777777" w:rsidR="00953E63" w:rsidRPr="00597158" w:rsidRDefault="00953E63" w:rsidP="00A4189D">
            <w:pPr>
              <w:pStyle w:val="CoptIndEnd"/>
            </w:pPr>
          </w:p>
        </w:tc>
        <w:tc>
          <w:tcPr>
            <w:tcW w:w="455" w:type="pct"/>
          </w:tcPr>
          <w:p w14:paraId="58C77CD2" w14:textId="77777777" w:rsidR="00953E63" w:rsidRPr="00AB1781" w:rsidRDefault="00953E63" w:rsidP="00E6472F">
            <w:pPr>
              <w:pStyle w:val="EnglishHangNoCoptic"/>
            </w:pPr>
            <w:r w:rsidRPr="00AB1781">
              <w:t xml:space="preserve">2 </w:t>
            </w:r>
            <w:r>
              <w:t>Clap your hands, a</w:t>
            </w:r>
            <w:r w:rsidRPr="00AB1781">
              <w:t>ll you nations;</w:t>
            </w:r>
            <w:r w:rsidRPr="00AB1781">
              <w:rPr>
                <w:rStyle w:val="FootnoteReference"/>
              </w:rPr>
              <w:footnoteReference w:id="2"/>
            </w:r>
          </w:p>
          <w:p w14:paraId="780C73B4" w14:textId="77777777" w:rsidR="00953E63" w:rsidRPr="00AB1781" w:rsidRDefault="00953E63" w:rsidP="00E6472F">
            <w:pPr>
              <w:pStyle w:val="EnglishHangEndNoCoptic"/>
            </w:pPr>
            <w:r w:rsidRPr="00AB1781">
              <w:tab/>
              <w:t xml:space="preserve">shout to God with </w:t>
            </w:r>
            <w:r>
              <w:t>a voice of rejoicing</w:t>
            </w:r>
            <w:r w:rsidRPr="00AB1781">
              <w:t>.</w:t>
            </w:r>
          </w:p>
          <w:p w14:paraId="2BDBA8B2" w14:textId="77777777" w:rsidR="00953E63" w:rsidRPr="00597158" w:rsidRDefault="00953E63" w:rsidP="00A4189D">
            <w:pPr>
              <w:pStyle w:val="EngIndEnd"/>
            </w:pPr>
          </w:p>
        </w:tc>
        <w:tc>
          <w:tcPr>
            <w:tcW w:w="455" w:type="pct"/>
          </w:tcPr>
          <w:p w14:paraId="010A452A" w14:textId="77777777" w:rsidR="00953E63" w:rsidRDefault="00953E63" w:rsidP="00953E63">
            <w:r>
              <w:t>O clap your hands together, all ye people; O sing unto God</w:t>
            </w:r>
          </w:p>
          <w:p w14:paraId="6E88D721" w14:textId="020C1650" w:rsidR="00953E63" w:rsidRDefault="00953E63" w:rsidP="00953E63">
            <w:r>
              <w:t>with the voice of melody.</w:t>
            </w:r>
          </w:p>
        </w:tc>
        <w:tc>
          <w:tcPr>
            <w:tcW w:w="455" w:type="pct"/>
          </w:tcPr>
          <w:p w14:paraId="7AB38621" w14:textId="78A50A4B" w:rsidR="00953E63" w:rsidRPr="00DC2913" w:rsidRDefault="00953E63" w:rsidP="00A4189D">
            <w:r>
              <w:t xml:space="preserve">All </w:t>
            </w:r>
            <w:r>
              <w:rPr>
                <w:i/>
              </w:rPr>
              <w:t>nations</w:t>
            </w:r>
            <w:r>
              <w:t>, clap your hands: shout aloud to God with a joyful voice.</w:t>
            </w:r>
          </w:p>
        </w:tc>
        <w:tc>
          <w:tcPr>
            <w:tcW w:w="455" w:type="pct"/>
          </w:tcPr>
          <w:p w14:paraId="1BA048D8" w14:textId="5B06ACBD" w:rsidR="00953E63" w:rsidRPr="00D75F07" w:rsidRDefault="00953E63" w:rsidP="00A4189D">
            <w:r>
              <w:t>All nations, clap your hands; shout aloud to God with a joyful voice.</w:t>
            </w:r>
          </w:p>
        </w:tc>
        <w:tc>
          <w:tcPr>
            <w:tcW w:w="454" w:type="pct"/>
          </w:tcPr>
          <w:p w14:paraId="4504C8E5" w14:textId="53310BD8" w:rsidR="00953E63" w:rsidRDefault="00953E63" w:rsidP="00A4189D">
            <w:r w:rsidRPr="00D75F07">
              <w:t>Clap your hands, all ye nations; shout unto God with the voice of rejoicing.</w:t>
            </w:r>
          </w:p>
        </w:tc>
        <w:tc>
          <w:tcPr>
            <w:tcW w:w="455" w:type="pct"/>
          </w:tcPr>
          <w:p w14:paraId="639BCCA9" w14:textId="7938C213" w:rsidR="00953E63" w:rsidRDefault="00953E63"/>
        </w:tc>
        <w:tc>
          <w:tcPr>
            <w:tcW w:w="455" w:type="pct"/>
          </w:tcPr>
          <w:p w14:paraId="6B075692" w14:textId="4631C471" w:rsidR="00953E63" w:rsidRDefault="00953E63" w:rsidP="00444E82">
            <w:r w:rsidRPr="00D75F07">
              <w:t>ALL ye peoples, clap your hands; O shout unto God with a voice of rejoicing.</w:t>
            </w:r>
          </w:p>
        </w:tc>
        <w:tc>
          <w:tcPr>
            <w:tcW w:w="455" w:type="pct"/>
          </w:tcPr>
          <w:p w14:paraId="3C7A83A3" w14:textId="77777777" w:rsidR="00953E63" w:rsidRDefault="00953E63" w:rsidP="005B14C5">
            <w:pPr>
              <w:pStyle w:val="EngIndEnd"/>
            </w:pPr>
            <w:r>
              <w:t>All you nations, clap your hands;</w:t>
            </w:r>
          </w:p>
          <w:p w14:paraId="1390FD74" w14:textId="66E99D5E" w:rsidR="00953E63" w:rsidRPr="00597158" w:rsidRDefault="00953E63" w:rsidP="005B14C5">
            <w:pPr>
              <w:pStyle w:val="EngIndEnd"/>
            </w:pPr>
            <w:r>
              <w:t>shout to God with a voice of rejoicing,</w:t>
            </w:r>
          </w:p>
        </w:tc>
        <w:tc>
          <w:tcPr>
            <w:tcW w:w="455" w:type="pct"/>
          </w:tcPr>
          <w:p w14:paraId="160C4DDE" w14:textId="0E72071D" w:rsidR="00953E63" w:rsidRPr="00597158" w:rsidRDefault="00953E63" w:rsidP="00A4189D">
            <w:pPr>
              <w:pStyle w:val="EngIndEnd"/>
            </w:pPr>
            <w:r w:rsidRPr="00D75F07">
              <w:t>Clap your hands, all ye nations; shout to God with a voice of exultation.</w:t>
            </w:r>
          </w:p>
        </w:tc>
        <w:tc>
          <w:tcPr>
            <w:tcW w:w="455" w:type="pct"/>
          </w:tcPr>
          <w:p w14:paraId="64A4F27F"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Oh, clap your hands, all you nations;</w:t>
            </w:r>
          </w:p>
          <w:p w14:paraId="7113FC5C" w14:textId="26F7E65A"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Shout to God with the voice of rejoicing;</w:t>
            </w:r>
          </w:p>
        </w:tc>
      </w:tr>
      <w:tr w:rsidR="00953E63" w14:paraId="5CD864C6" w14:textId="77777777" w:rsidTr="00953E63">
        <w:tc>
          <w:tcPr>
            <w:tcW w:w="454" w:type="pct"/>
          </w:tcPr>
          <w:p w14:paraId="7DEC5C3B" w14:textId="77777777" w:rsidR="00953E63" w:rsidRPr="00AB1781" w:rsidRDefault="00953E63" w:rsidP="00D75F07">
            <w:pPr>
              <w:pStyle w:val="EnglishHangNoCoptic"/>
            </w:pPr>
            <w:r w:rsidRPr="00AB1781">
              <w:t>3 For the Lord Most High is terrible;</w:t>
            </w:r>
            <w:r w:rsidRPr="00AB1781">
              <w:rPr>
                <w:rStyle w:val="FootnoteReference"/>
              </w:rPr>
              <w:footnoteReference w:id="3"/>
            </w:r>
          </w:p>
          <w:p w14:paraId="6F9B4F8C" w14:textId="77777777" w:rsidR="00953E63" w:rsidRPr="00AB1781" w:rsidRDefault="00953E63" w:rsidP="00D75F07">
            <w:pPr>
              <w:pStyle w:val="EnglishHangEndNoCoptic"/>
            </w:pPr>
            <w:r w:rsidRPr="00AB1781">
              <w:tab/>
              <w:t>He is the great King over all the earth.</w:t>
            </w:r>
          </w:p>
          <w:p w14:paraId="79C3C7E6" w14:textId="77777777" w:rsidR="00953E63" w:rsidRPr="00597158" w:rsidRDefault="00953E63" w:rsidP="00A4189D">
            <w:pPr>
              <w:pStyle w:val="CoptIndEnd"/>
            </w:pPr>
          </w:p>
        </w:tc>
        <w:tc>
          <w:tcPr>
            <w:tcW w:w="455" w:type="pct"/>
          </w:tcPr>
          <w:p w14:paraId="2943A673" w14:textId="77777777" w:rsidR="00953E63" w:rsidRPr="00AB1781" w:rsidRDefault="00953E63" w:rsidP="00E6472F">
            <w:pPr>
              <w:pStyle w:val="EnglishHangNoCoptic"/>
            </w:pPr>
            <w:r w:rsidRPr="00AB1781">
              <w:t xml:space="preserve">3 For the Lord Most High is </w:t>
            </w:r>
            <w:r>
              <w:t>awesome,</w:t>
            </w:r>
            <w:r w:rsidRPr="00AB1781">
              <w:rPr>
                <w:rStyle w:val="FootnoteReference"/>
              </w:rPr>
              <w:footnoteReference w:id="4"/>
            </w:r>
          </w:p>
          <w:p w14:paraId="23554439" w14:textId="77777777" w:rsidR="00953E63" w:rsidRPr="00AB1781" w:rsidRDefault="00953E63" w:rsidP="00E6472F">
            <w:pPr>
              <w:pStyle w:val="EnglishHangEndNoCoptic"/>
            </w:pPr>
            <w:r w:rsidRPr="00AB1781">
              <w:tab/>
            </w:r>
            <w:r>
              <w:t>a</w:t>
            </w:r>
            <w:r w:rsidRPr="00AB1781">
              <w:t xml:space="preserve"> great King over all the earth.</w:t>
            </w:r>
          </w:p>
          <w:p w14:paraId="66D8BDF6" w14:textId="77777777" w:rsidR="00953E63" w:rsidRPr="00597158" w:rsidRDefault="00953E63" w:rsidP="00A4189D">
            <w:pPr>
              <w:pStyle w:val="EngIndEnd"/>
            </w:pPr>
          </w:p>
        </w:tc>
        <w:tc>
          <w:tcPr>
            <w:tcW w:w="455" w:type="pct"/>
          </w:tcPr>
          <w:p w14:paraId="16ED9FF9" w14:textId="77777777" w:rsidR="00953E63" w:rsidRDefault="00953E63" w:rsidP="00953E63">
            <w:r>
              <w:t>For the Lord is high, and to be</w:t>
            </w:r>
          </w:p>
          <w:p w14:paraId="5188FB61" w14:textId="351EC01E" w:rsidR="00953E63" w:rsidRDefault="00953E63" w:rsidP="00953E63">
            <w:r>
              <w:t>feared; he is the great King upon all the earth.</w:t>
            </w:r>
          </w:p>
        </w:tc>
        <w:tc>
          <w:tcPr>
            <w:tcW w:w="455" w:type="pct"/>
          </w:tcPr>
          <w:p w14:paraId="76757D63" w14:textId="12B1FECF" w:rsidR="00953E63" w:rsidRPr="00D75F07" w:rsidRDefault="00953E63" w:rsidP="00A4189D">
            <w:r>
              <w:t>For the Lord is exalted and He is fearful: He is a great king upon all the earth.</w:t>
            </w:r>
          </w:p>
        </w:tc>
        <w:tc>
          <w:tcPr>
            <w:tcW w:w="455" w:type="pct"/>
          </w:tcPr>
          <w:p w14:paraId="6AC31750" w14:textId="45D98EBA" w:rsidR="00953E63" w:rsidRPr="00D75F07" w:rsidRDefault="00953E63" w:rsidP="00A4189D">
            <w:r>
              <w:t>For the Lord is exalted and He is fearful; He is a great King upon all the earth.</w:t>
            </w:r>
          </w:p>
        </w:tc>
        <w:tc>
          <w:tcPr>
            <w:tcW w:w="454" w:type="pct"/>
          </w:tcPr>
          <w:p w14:paraId="24F51810" w14:textId="6F17451B" w:rsidR="00953E63" w:rsidRDefault="00953E63" w:rsidP="00A4189D">
            <w:r w:rsidRPr="00D75F07">
              <w:t>For the Lord is exalted and awesome; He is a great King over all the earth.</w:t>
            </w:r>
          </w:p>
        </w:tc>
        <w:tc>
          <w:tcPr>
            <w:tcW w:w="455" w:type="pct"/>
          </w:tcPr>
          <w:p w14:paraId="69A8F64D" w14:textId="11007F0D" w:rsidR="00953E63" w:rsidRDefault="00953E63"/>
        </w:tc>
        <w:tc>
          <w:tcPr>
            <w:tcW w:w="455" w:type="pct"/>
          </w:tcPr>
          <w:p w14:paraId="11FDD5AC" w14:textId="6FFB7403" w:rsidR="00953E63" w:rsidRDefault="00953E63" w:rsidP="009D4E6B">
            <w:r w:rsidRPr="00D75F07">
              <w:t>For the Lord Most High is terrible, a great King over all the earth.</w:t>
            </w:r>
          </w:p>
        </w:tc>
        <w:tc>
          <w:tcPr>
            <w:tcW w:w="455" w:type="pct"/>
          </w:tcPr>
          <w:p w14:paraId="078D2951" w14:textId="77777777" w:rsidR="00953E63" w:rsidRDefault="00953E63" w:rsidP="005B14C5">
            <w:pPr>
              <w:pStyle w:val="EngIndEnd"/>
            </w:pPr>
            <w:r>
              <w:t>because the Lord Most High is awesome,</w:t>
            </w:r>
          </w:p>
          <w:p w14:paraId="51FAD7F6" w14:textId="20B88BB4" w:rsidR="00953E63" w:rsidRPr="00597158" w:rsidRDefault="00953E63" w:rsidP="005B14C5">
            <w:pPr>
              <w:pStyle w:val="EngIndEnd"/>
            </w:pPr>
            <w:r>
              <w:t>a great king over all the earth.</w:t>
            </w:r>
          </w:p>
        </w:tc>
        <w:tc>
          <w:tcPr>
            <w:tcW w:w="455" w:type="pct"/>
          </w:tcPr>
          <w:p w14:paraId="57FB8A65" w14:textId="2BE96DE1" w:rsidR="00953E63" w:rsidRPr="00597158" w:rsidRDefault="00953E63" w:rsidP="00A4189D">
            <w:pPr>
              <w:pStyle w:val="EngIndEnd"/>
            </w:pPr>
            <w:r w:rsidRPr="00D75F07">
              <w:t>For the Lord most high is terrible; he is a great king over all the earth.</w:t>
            </w:r>
          </w:p>
        </w:tc>
        <w:tc>
          <w:tcPr>
            <w:tcW w:w="455" w:type="pct"/>
          </w:tcPr>
          <w:p w14:paraId="67AA7C19"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the Lord Most High is fearsome,</w:t>
            </w:r>
          </w:p>
          <w:p w14:paraId="67F92A4B" w14:textId="1267AC6B"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 great King over all the earth.</w:t>
            </w:r>
          </w:p>
        </w:tc>
      </w:tr>
      <w:tr w:rsidR="00953E63" w14:paraId="787926BE" w14:textId="77777777" w:rsidTr="00953E63">
        <w:tc>
          <w:tcPr>
            <w:tcW w:w="454" w:type="pct"/>
          </w:tcPr>
          <w:p w14:paraId="39244318" w14:textId="77777777" w:rsidR="00953E63" w:rsidRPr="00AB1781" w:rsidRDefault="00953E63" w:rsidP="00D75F07">
            <w:pPr>
              <w:pStyle w:val="EnglishHangNoCoptic"/>
            </w:pPr>
            <w:r w:rsidRPr="00AB1781">
              <w:t>4 He subdues peoples under us,</w:t>
            </w:r>
          </w:p>
          <w:p w14:paraId="3F2EB075" w14:textId="77777777" w:rsidR="00953E63" w:rsidRPr="00AB1781" w:rsidRDefault="00953E63" w:rsidP="00D75F07">
            <w:pPr>
              <w:pStyle w:val="EnglishHangEndNoCoptic"/>
            </w:pPr>
            <w:r w:rsidRPr="00AB1781">
              <w:tab/>
              <w:t>and nations under our feet.</w:t>
            </w:r>
          </w:p>
          <w:p w14:paraId="40930118" w14:textId="77777777" w:rsidR="00953E63" w:rsidRPr="00597158" w:rsidRDefault="00953E63" w:rsidP="00A4189D">
            <w:pPr>
              <w:pStyle w:val="CoptIndEnd"/>
            </w:pPr>
          </w:p>
        </w:tc>
        <w:tc>
          <w:tcPr>
            <w:tcW w:w="455" w:type="pct"/>
          </w:tcPr>
          <w:p w14:paraId="5C071496" w14:textId="77777777" w:rsidR="00953E63" w:rsidRPr="00AB1781" w:rsidRDefault="00953E63" w:rsidP="00E6472F">
            <w:pPr>
              <w:pStyle w:val="EnglishHangNoCoptic"/>
            </w:pPr>
            <w:r>
              <w:t>4 He subdued</w:t>
            </w:r>
            <w:r w:rsidRPr="00AB1781">
              <w:t xml:space="preserve"> peoples under us,</w:t>
            </w:r>
          </w:p>
          <w:p w14:paraId="16AD9D81" w14:textId="77777777" w:rsidR="00953E63" w:rsidRPr="00AB1781" w:rsidRDefault="00953E63" w:rsidP="00E6472F">
            <w:pPr>
              <w:pStyle w:val="EnglishHangEndNoCoptic"/>
            </w:pPr>
            <w:r w:rsidRPr="00AB1781">
              <w:tab/>
              <w:t>and nations under our feet.</w:t>
            </w:r>
          </w:p>
          <w:p w14:paraId="629DC5AA" w14:textId="77777777" w:rsidR="00953E63" w:rsidRPr="00597158" w:rsidRDefault="00953E63" w:rsidP="00A4189D">
            <w:pPr>
              <w:pStyle w:val="EngIndEnd"/>
            </w:pPr>
          </w:p>
        </w:tc>
        <w:tc>
          <w:tcPr>
            <w:tcW w:w="455" w:type="pct"/>
          </w:tcPr>
          <w:p w14:paraId="530E48EB" w14:textId="77777777" w:rsidR="00953E63" w:rsidRDefault="00953E63" w:rsidP="00953E63">
            <w:r>
              <w:t>He shall subdue</w:t>
            </w:r>
          </w:p>
          <w:p w14:paraId="6E630884" w14:textId="66103610" w:rsidR="00953E63" w:rsidRPr="00953E63" w:rsidRDefault="00953E63" w:rsidP="00953E63">
            <w:r>
              <w:t>the people under us, and the nations under our feet.</w:t>
            </w:r>
          </w:p>
        </w:tc>
        <w:tc>
          <w:tcPr>
            <w:tcW w:w="455" w:type="pct"/>
          </w:tcPr>
          <w:p w14:paraId="18E68183" w14:textId="0F208A37" w:rsidR="00953E63" w:rsidRPr="00DC2913" w:rsidRDefault="00953E63" w:rsidP="00A4189D">
            <w:r>
              <w:rPr>
                <w:i/>
              </w:rPr>
              <w:t>Peoples</w:t>
            </w:r>
            <w:r>
              <w:t xml:space="preserve"> He will cause to be subdued to us, and </w:t>
            </w:r>
            <w:r>
              <w:rPr>
                <w:i/>
              </w:rPr>
              <w:t>nations</w:t>
            </w:r>
            <w:r>
              <w:t xml:space="preserve"> under our feet.</w:t>
            </w:r>
          </w:p>
        </w:tc>
        <w:tc>
          <w:tcPr>
            <w:tcW w:w="455" w:type="pct"/>
          </w:tcPr>
          <w:p w14:paraId="2CC9FB69" w14:textId="4856EB89" w:rsidR="00953E63" w:rsidRPr="00D75F07" w:rsidRDefault="00953E63" w:rsidP="00A4189D">
            <w:r>
              <w:t>He will cause peoples to be subdued to us, and nations under our feet.</w:t>
            </w:r>
          </w:p>
        </w:tc>
        <w:tc>
          <w:tcPr>
            <w:tcW w:w="454" w:type="pct"/>
          </w:tcPr>
          <w:p w14:paraId="105B7D96" w14:textId="596257AA" w:rsidR="00953E63" w:rsidRDefault="00953E63" w:rsidP="00A4189D">
            <w:r w:rsidRPr="00D75F07">
              <w:t>He has subdued the people un</w:t>
            </w:r>
            <w:r w:rsidRPr="00D75F07">
              <w:softHyphen/>
              <w:t>der us, and the nations under our feet.</w:t>
            </w:r>
          </w:p>
        </w:tc>
        <w:tc>
          <w:tcPr>
            <w:tcW w:w="455" w:type="pct"/>
          </w:tcPr>
          <w:p w14:paraId="20EDA6A1" w14:textId="52CFD501" w:rsidR="00953E63" w:rsidRDefault="00953E63"/>
        </w:tc>
        <w:tc>
          <w:tcPr>
            <w:tcW w:w="455" w:type="pct"/>
          </w:tcPr>
          <w:p w14:paraId="581E3EBC" w14:textId="2465F959" w:rsidR="00953E63" w:rsidRDefault="00953E63">
            <w:r w:rsidRPr="00D75F07">
              <w:t>He hath subdued the peoples unto us, and the nations under our feet.</w:t>
            </w:r>
          </w:p>
        </w:tc>
        <w:tc>
          <w:tcPr>
            <w:tcW w:w="455" w:type="pct"/>
          </w:tcPr>
          <w:p w14:paraId="62D44650" w14:textId="77777777" w:rsidR="00953E63" w:rsidRDefault="00953E63" w:rsidP="005B14C5">
            <w:pPr>
              <w:pStyle w:val="EngIndEnd"/>
            </w:pPr>
            <w:r>
              <w:t>He subdued peoples to us,</w:t>
            </w:r>
          </w:p>
          <w:p w14:paraId="1B59A0BE" w14:textId="16EABE10" w:rsidR="00953E63" w:rsidRPr="00597158" w:rsidRDefault="00953E63" w:rsidP="005B14C5">
            <w:pPr>
              <w:pStyle w:val="EngIndEnd"/>
            </w:pPr>
            <w:r>
              <w:t>and nations under our feet.</w:t>
            </w:r>
          </w:p>
        </w:tc>
        <w:tc>
          <w:tcPr>
            <w:tcW w:w="455" w:type="pct"/>
          </w:tcPr>
          <w:p w14:paraId="1E5A2B4A" w14:textId="5A8DE438" w:rsidR="00953E63" w:rsidRPr="00597158" w:rsidRDefault="00953E63" w:rsidP="00A4189D">
            <w:pPr>
              <w:pStyle w:val="EngIndEnd"/>
            </w:pPr>
            <w:r w:rsidRPr="00D75F07">
              <w:t>He has subdued the peoples under us, and the nations under our feet.</w:t>
            </w:r>
          </w:p>
        </w:tc>
        <w:tc>
          <w:tcPr>
            <w:tcW w:w="455" w:type="pct"/>
          </w:tcPr>
          <w:p w14:paraId="28972B17"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subdued the peoples under us</w:t>
            </w:r>
          </w:p>
          <w:p w14:paraId="043B780C" w14:textId="4A5CD397"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And the nations under our feet.</w:t>
            </w:r>
          </w:p>
        </w:tc>
      </w:tr>
      <w:tr w:rsidR="00953E63" w14:paraId="6EB8D615" w14:textId="77777777" w:rsidTr="00953E63">
        <w:tc>
          <w:tcPr>
            <w:tcW w:w="454" w:type="pct"/>
          </w:tcPr>
          <w:p w14:paraId="233BFDB1" w14:textId="049A67AC" w:rsidR="00953E63" w:rsidRPr="00AB1781" w:rsidRDefault="00953E63" w:rsidP="00D75F07">
            <w:pPr>
              <w:pStyle w:val="EnglishHangNoCoptic"/>
            </w:pPr>
            <w:r w:rsidRPr="00AB1781">
              <w:lastRenderedPageBreak/>
              <w:t>5 He has chosen for us an inheritance for Him,</w:t>
            </w:r>
            <w:r w:rsidRPr="00AB1781">
              <w:rPr>
                <w:rStyle w:val="FootnoteReference"/>
              </w:rPr>
              <w:footnoteReference w:id="5"/>
            </w:r>
          </w:p>
          <w:p w14:paraId="4F8043E5" w14:textId="77777777" w:rsidR="00953E63" w:rsidRPr="00AB1781" w:rsidRDefault="00953E63" w:rsidP="00D75F07">
            <w:pPr>
              <w:pStyle w:val="EnglishHangEndNoCoptic"/>
            </w:pPr>
            <w:r w:rsidRPr="00AB1781">
              <w:tab/>
              <w:t xml:space="preserve">the beauty of Jacob whom He loves. </w:t>
            </w:r>
            <w:r w:rsidRPr="00AB1781">
              <w:rPr>
                <w:i/>
              </w:rPr>
              <w:t>(Pause)</w:t>
            </w:r>
          </w:p>
          <w:p w14:paraId="08E11B01" w14:textId="77777777" w:rsidR="00953E63" w:rsidRPr="00597158" w:rsidRDefault="00953E63" w:rsidP="00A4189D">
            <w:pPr>
              <w:pStyle w:val="CoptIndEnd"/>
            </w:pPr>
          </w:p>
        </w:tc>
        <w:tc>
          <w:tcPr>
            <w:tcW w:w="455" w:type="pct"/>
          </w:tcPr>
          <w:p w14:paraId="353A7FE1" w14:textId="77777777" w:rsidR="00953E63" w:rsidRPr="00AB1781" w:rsidRDefault="00953E63" w:rsidP="00E6472F">
            <w:pPr>
              <w:pStyle w:val="EnglishHangNoCoptic"/>
            </w:pPr>
            <w:r w:rsidRPr="00AB1781">
              <w:t xml:space="preserve">5 He </w:t>
            </w:r>
            <w:r>
              <w:t>chose</w:t>
            </w:r>
            <w:r w:rsidRPr="00AB1781">
              <w:t xml:space="preserve"> for us </w:t>
            </w:r>
            <w:r>
              <w:t>His own inheritance</w:t>
            </w:r>
            <w:r w:rsidRPr="00AB1781">
              <w:t>,</w:t>
            </w:r>
            <w:r w:rsidRPr="00AB1781">
              <w:rPr>
                <w:rStyle w:val="FootnoteReference"/>
              </w:rPr>
              <w:footnoteReference w:id="6"/>
            </w:r>
          </w:p>
          <w:p w14:paraId="2048B40E" w14:textId="77777777" w:rsidR="00953E63" w:rsidRPr="00AB1781" w:rsidRDefault="00953E63" w:rsidP="00E6472F">
            <w:pPr>
              <w:pStyle w:val="EnglishHangEndNoCoptic"/>
            </w:pPr>
            <w:r w:rsidRPr="00AB1781">
              <w:tab/>
              <w:t>the beauty of</w:t>
            </w:r>
            <w:r>
              <w:t xml:space="preserve"> Jacob whom He loved</w:t>
            </w:r>
            <w:r w:rsidRPr="00AB1781">
              <w:t xml:space="preserve">. </w:t>
            </w:r>
            <w:r w:rsidRPr="00AB1781">
              <w:rPr>
                <w:i/>
              </w:rPr>
              <w:t>(Pause)</w:t>
            </w:r>
          </w:p>
          <w:p w14:paraId="3ED5B2BB" w14:textId="77777777" w:rsidR="00953E63" w:rsidRPr="00597158" w:rsidRDefault="00953E63" w:rsidP="00A4189D">
            <w:pPr>
              <w:pStyle w:val="EngIndEnd"/>
            </w:pPr>
          </w:p>
        </w:tc>
        <w:tc>
          <w:tcPr>
            <w:tcW w:w="455" w:type="pct"/>
          </w:tcPr>
          <w:p w14:paraId="326F4121" w14:textId="77777777" w:rsidR="00953E63" w:rsidRDefault="00953E63" w:rsidP="00953E63">
            <w:r>
              <w:t>He</w:t>
            </w:r>
          </w:p>
          <w:p w14:paraId="71225F75" w14:textId="77777777" w:rsidR="00953E63" w:rsidRDefault="00953E63" w:rsidP="00953E63">
            <w:r>
              <w:t xml:space="preserve">shall choose out </w:t>
            </w:r>
            <w:proofErr w:type="gramStart"/>
            <w:r>
              <w:t>an</w:t>
            </w:r>
            <w:proofErr w:type="gramEnd"/>
            <w:r>
              <w:t xml:space="preserve"> heritage for us, even the worship of Jacob,</w:t>
            </w:r>
          </w:p>
          <w:p w14:paraId="101ED0B4" w14:textId="4EB50EDA" w:rsidR="00953E63" w:rsidRDefault="00953E63" w:rsidP="00953E63">
            <w:r>
              <w:t>whom he loved.</w:t>
            </w:r>
          </w:p>
        </w:tc>
        <w:tc>
          <w:tcPr>
            <w:tcW w:w="455" w:type="pct"/>
          </w:tcPr>
          <w:p w14:paraId="3BB8A6F1" w14:textId="684A940E" w:rsidR="00953E63" w:rsidRPr="00DC2913" w:rsidRDefault="00953E63" w:rsidP="00A4189D">
            <w:r>
              <w:t xml:space="preserve">He hath chosen for us His </w:t>
            </w:r>
            <w:r>
              <w:rPr>
                <w:i/>
              </w:rPr>
              <w:t>heritage</w:t>
            </w:r>
            <w:r>
              <w:t>, the beauty of Jacob which He hath loved.</w:t>
            </w:r>
          </w:p>
        </w:tc>
        <w:tc>
          <w:tcPr>
            <w:tcW w:w="455" w:type="pct"/>
          </w:tcPr>
          <w:p w14:paraId="3FB7934E" w14:textId="050478B6" w:rsidR="00953E63" w:rsidRPr="00D75F07" w:rsidRDefault="00953E63" w:rsidP="00A4189D">
            <w:r>
              <w:t>He has chosen for us His heritage, the beauty of Jacob whom He has loved.</w:t>
            </w:r>
          </w:p>
        </w:tc>
        <w:tc>
          <w:tcPr>
            <w:tcW w:w="454" w:type="pct"/>
          </w:tcPr>
          <w:p w14:paraId="74668E88" w14:textId="5BBEBF23" w:rsidR="00953E63" w:rsidRDefault="00953E63" w:rsidP="00A4189D">
            <w:r w:rsidRPr="00D75F07">
              <w:t>He has chosen us for His inheritance, the beauty of Jacob whom He has loved.</w:t>
            </w:r>
          </w:p>
        </w:tc>
        <w:tc>
          <w:tcPr>
            <w:tcW w:w="455" w:type="pct"/>
          </w:tcPr>
          <w:p w14:paraId="1D76F5D0" w14:textId="75974872" w:rsidR="00953E63" w:rsidRDefault="00953E63" w:rsidP="00A4189D"/>
        </w:tc>
        <w:tc>
          <w:tcPr>
            <w:tcW w:w="455" w:type="pct"/>
          </w:tcPr>
          <w:p w14:paraId="77C0F085" w14:textId="03E50BD4" w:rsidR="00953E63" w:rsidRDefault="00953E63">
            <w:r w:rsidRPr="00D75F07">
              <w:t>He hath chosen out His inheritance for us, even the goodness of Jacob, whom He loved.</w:t>
            </w:r>
          </w:p>
        </w:tc>
        <w:tc>
          <w:tcPr>
            <w:tcW w:w="455" w:type="pct"/>
          </w:tcPr>
          <w:p w14:paraId="6FC158AB" w14:textId="77777777" w:rsidR="00953E63" w:rsidRDefault="00953E63" w:rsidP="005B14C5">
            <w:pPr>
              <w:pStyle w:val="EngIndEnd"/>
            </w:pPr>
            <w:r>
              <w:t>He chose for us his own heritage,</w:t>
            </w:r>
          </w:p>
          <w:p w14:paraId="3FD814DA" w14:textId="1D367167" w:rsidR="00953E63" w:rsidRPr="003F4531" w:rsidRDefault="00953E63" w:rsidP="005B14C5">
            <w:pPr>
              <w:pStyle w:val="EngIndEnd"/>
            </w:pPr>
            <w:r>
              <w:t xml:space="preserve">the comeliness of </w:t>
            </w:r>
            <w:proofErr w:type="spellStart"/>
            <w:r>
              <w:t>Iakob</w:t>
            </w:r>
            <w:proofErr w:type="spellEnd"/>
            <w:r>
              <w:t xml:space="preserve">, which he loved. </w:t>
            </w:r>
            <w:r>
              <w:rPr>
                <w:i/>
              </w:rPr>
              <w:t>Interlude on strings</w:t>
            </w:r>
          </w:p>
        </w:tc>
        <w:tc>
          <w:tcPr>
            <w:tcW w:w="455" w:type="pct"/>
          </w:tcPr>
          <w:p w14:paraId="51D21825" w14:textId="6364AA8D" w:rsidR="00953E63" w:rsidRPr="00597158" w:rsidRDefault="00953E63" w:rsidP="00A4189D">
            <w:pPr>
              <w:pStyle w:val="EngIndEnd"/>
            </w:pPr>
            <w:r w:rsidRPr="00D75F07">
              <w:t>He has chosen out his inheritance for us, the beauty of Jacob which he loved. Pause.</w:t>
            </w:r>
          </w:p>
        </w:tc>
        <w:tc>
          <w:tcPr>
            <w:tcW w:w="455" w:type="pct"/>
          </w:tcPr>
          <w:p w14:paraId="04E43B81"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chose us for His inheritance,</w:t>
            </w:r>
          </w:p>
          <w:p w14:paraId="42CB655B"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Jacob’s beauty, which He loved.</w:t>
            </w:r>
          </w:p>
          <w:p w14:paraId="03F525D4" w14:textId="0FFC3552"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(Pause)</w:t>
            </w:r>
          </w:p>
        </w:tc>
      </w:tr>
      <w:tr w:rsidR="00953E63" w14:paraId="5844340D" w14:textId="77777777" w:rsidTr="00953E63">
        <w:tc>
          <w:tcPr>
            <w:tcW w:w="454" w:type="pct"/>
          </w:tcPr>
          <w:p w14:paraId="6C029D42" w14:textId="67739C5E" w:rsidR="00953E63" w:rsidRPr="00AB1781" w:rsidRDefault="00953E63" w:rsidP="00D75F07">
            <w:pPr>
              <w:pStyle w:val="EnglishHangNoCoptic"/>
            </w:pPr>
            <w:r w:rsidRPr="00AB1781">
              <w:t>6 God has gone up with a shout,</w:t>
            </w:r>
          </w:p>
          <w:p w14:paraId="3B57CFE2" w14:textId="77777777" w:rsidR="00953E63" w:rsidRPr="00AB1781" w:rsidRDefault="00953E63" w:rsidP="00D75F07">
            <w:pPr>
              <w:pStyle w:val="EnglishHangEndNoCoptic"/>
            </w:pPr>
            <w:r w:rsidRPr="00AB1781">
              <w:tab/>
              <w:t>the Lord with the sound of a horn.</w:t>
            </w:r>
          </w:p>
          <w:p w14:paraId="7ADBF669" w14:textId="77777777" w:rsidR="00953E63" w:rsidRPr="00597158" w:rsidRDefault="00953E63" w:rsidP="00A4189D">
            <w:pPr>
              <w:pStyle w:val="CoptIndEnd"/>
            </w:pPr>
          </w:p>
        </w:tc>
        <w:tc>
          <w:tcPr>
            <w:tcW w:w="455" w:type="pct"/>
          </w:tcPr>
          <w:p w14:paraId="78B7CB3D" w14:textId="77777777" w:rsidR="00953E63" w:rsidRPr="00AB1781" w:rsidRDefault="00953E63" w:rsidP="00E6472F">
            <w:pPr>
              <w:pStyle w:val="EnglishHangNoCoptic"/>
            </w:pPr>
            <w:r w:rsidRPr="00AB1781">
              <w:t xml:space="preserve">6 God </w:t>
            </w:r>
            <w:r>
              <w:t>went</w:t>
            </w:r>
            <w:r w:rsidRPr="00AB1781">
              <w:t xml:space="preserve"> up with a shout,</w:t>
            </w:r>
          </w:p>
          <w:p w14:paraId="3DFCD0EE" w14:textId="77777777" w:rsidR="00953E63" w:rsidRPr="00AB1781" w:rsidRDefault="00953E63" w:rsidP="00E6472F">
            <w:pPr>
              <w:pStyle w:val="EnglishHangEndNoCoptic"/>
            </w:pPr>
            <w:r>
              <w:tab/>
              <w:t>the Lord with the sound of the trumpet</w:t>
            </w:r>
            <w:r w:rsidRPr="00AB1781">
              <w:t>.</w:t>
            </w:r>
          </w:p>
          <w:p w14:paraId="638925E2" w14:textId="77777777" w:rsidR="00953E63" w:rsidRPr="00597158" w:rsidRDefault="00953E63" w:rsidP="00A4189D">
            <w:pPr>
              <w:pStyle w:val="EngIndEnd"/>
            </w:pPr>
          </w:p>
        </w:tc>
        <w:tc>
          <w:tcPr>
            <w:tcW w:w="455" w:type="pct"/>
          </w:tcPr>
          <w:p w14:paraId="7C11EAD0" w14:textId="77777777" w:rsidR="00953E63" w:rsidRDefault="00953E63" w:rsidP="00953E63">
            <w:r>
              <w:t>God is gone up with a merry noise, and the Lord with the</w:t>
            </w:r>
          </w:p>
          <w:p w14:paraId="75707057" w14:textId="566A1A22" w:rsidR="00953E63" w:rsidRDefault="00953E63" w:rsidP="00953E63">
            <w:r>
              <w:t>sound of the trump.</w:t>
            </w:r>
          </w:p>
        </w:tc>
        <w:tc>
          <w:tcPr>
            <w:tcW w:w="455" w:type="pct"/>
          </w:tcPr>
          <w:p w14:paraId="5273AF5A" w14:textId="09394749" w:rsidR="00953E63" w:rsidRPr="00DC2913" w:rsidRDefault="00953E63" w:rsidP="00A4189D">
            <w:r>
              <w:t xml:space="preserve">God hath ascended with a shout, and the Lord with a shout of a </w:t>
            </w:r>
            <w:r>
              <w:rPr>
                <w:i/>
              </w:rPr>
              <w:t>trumpet</w:t>
            </w:r>
            <w:r>
              <w:t>.</w:t>
            </w:r>
          </w:p>
        </w:tc>
        <w:tc>
          <w:tcPr>
            <w:tcW w:w="455" w:type="pct"/>
          </w:tcPr>
          <w:p w14:paraId="553F84B5" w14:textId="6ADE8B92" w:rsidR="00953E63" w:rsidRPr="00D75F07" w:rsidRDefault="00953E63" w:rsidP="00A4189D">
            <w:r>
              <w:t>God has ascended with a shout, and the Lord with the sound of a trumpet.</w:t>
            </w:r>
          </w:p>
        </w:tc>
        <w:tc>
          <w:tcPr>
            <w:tcW w:w="454" w:type="pct"/>
          </w:tcPr>
          <w:p w14:paraId="70B384C8" w14:textId="009AFF44" w:rsidR="00953E63" w:rsidRDefault="00953E63" w:rsidP="00A4189D">
            <w:r w:rsidRPr="00D75F07">
              <w:t>God has ascended with jubilation, the Lord with the sound of the trumpet.</w:t>
            </w:r>
          </w:p>
        </w:tc>
        <w:tc>
          <w:tcPr>
            <w:tcW w:w="455" w:type="pct"/>
          </w:tcPr>
          <w:p w14:paraId="31F9F075" w14:textId="1C3D9DC8" w:rsidR="00953E63" w:rsidRDefault="00953E63" w:rsidP="00011817"/>
        </w:tc>
        <w:tc>
          <w:tcPr>
            <w:tcW w:w="455" w:type="pct"/>
          </w:tcPr>
          <w:p w14:paraId="5C8A7F76" w14:textId="0F500AAD" w:rsidR="00953E63" w:rsidRDefault="00953E63">
            <w:r w:rsidRPr="00D75F07">
              <w:t>God is gone up with a merry noise, the Lord with the sound of the trump.</w:t>
            </w:r>
          </w:p>
        </w:tc>
        <w:tc>
          <w:tcPr>
            <w:tcW w:w="455" w:type="pct"/>
          </w:tcPr>
          <w:p w14:paraId="4CA948D8" w14:textId="77777777" w:rsidR="00953E63" w:rsidRDefault="00953E63" w:rsidP="005B14C5">
            <w:pPr>
              <w:pStyle w:val="EngIndEnd"/>
            </w:pPr>
            <w:r>
              <w:t>God went up with shouting,</w:t>
            </w:r>
          </w:p>
          <w:p w14:paraId="4848AC3B" w14:textId="7D6FAC4A" w:rsidR="00953E63" w:rsidRPr="00597158" w:rsidRDefault="00953E63" w:rsidP="005B14C5">
            <w:pPr>
              <w:pStyle w:val="EngIndEnd"/>
            </w:pPr>
            <w:r>
              <w:t>the Lord with a sound of trumpet.</w:t>
            </w:r>
          </w:p>
        </w:tc>
        <w:tc>
          <w:tcPr>
            <w:tcW w:w="455" w:type="pct"/>
          </w:tcPr>
          <w:p w14:paraId="669FE438" w14:textId="75F95DC2" w:rsidR="00953E63" w:rsidRPr="00597158" w:rsidRDefault="00953E63" w:rsidP="00A4189D">
            <w:pPr>
              <w:pStyle w:val="EngIndEnd"/>
            </w:pPr>
            <w:r w:rsidRPr="00D75F07">
              <w:t>God is gone up with a shout, the Lord with a sound of a trumpet.</w:t>
            </w:r>
          </w:p>
        </w:tc>
        <w:tc>
          <w:tcPr>
            <w:tcW w:w="455" w:type="pct"/>
          </w:tcPr>
          <w:p w14:paraId="3BB6F8A6"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ascended with a shout,</w:t>
            </w:r>
          </w:p>
          <w:p w14:paraId="1F032F8F" w14:textId="756DC793"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Lord with the sound of the trumpet.</w:t>
            </w:r>
          </w:p>
        </w:tc>
      </w:tr>
      <w:tr w:rsidR="00953E63" w14:paraId="40FFFEEA" w14:textId="77777777" w:rsidTr="00953E63">
        <w:tc>
          <w:tcPr>
            <w:tcW w:w="454" w:type="pct"/>
          </w:tcPr>
          <w:p w14:paraId="55CC0264" w14:textId="155C6ACD" w:rsidR="00953E63" w:rsidRPr="00AB1781" w:rsidRDefault="00953E63" w:rsidP="00D75F07">
            <w:pPr>
              <w:pStyle w:val="EnglishHangNoCoptic"/>
            </w:pPr>
            <w:r w:rsidRPr="00AB1781">
              <w:t>7 Sing praises, sing praises to our God;</w:t>
            </w:r>
          </w:p>
          <w:p w14:paraId="0E849D48" w14:textId="77777777" w:rsidR="00953E63" w:rsidRPr="00AB1781" w:rsidRDefault="00953E63" w:rsidP="00D75F07">
            <w:pPr>
              <w:pStyle w:val="EnglishHangEndNoCoptic"/>
            </w:pPr>
            <w:r w:rsidRPr="00AB1781">
              <w:tab/>
              <w:t>Sing praises, sing praises to our King.</w:t>
            </w:r>
          </w:p>
          <w:p w14:paraId="69A52640" w14:textId="77777777" w:rsidR="00953E63" w:rsidRPr="00AB1781" w:rsidRDefault="00953E63" w:rsidP="00D75F07">
            <w:pPr>
              <w:pStyle w:val="EnglishHangNoCoptic"/>
            </w:pPr>
          </w:p>
        </w:tc>
        <w:tc>
          <w:tcPr>
            <w:tcW w:w="455" w:type="pct"/>
          </w:tcPr>
          <w:p w14:paraId="675FFBF9" w14:textId="77777777" w:rsidR="00953E63" w:rsidRPr="00AB1781" w:rsidRDefault="00953E63" w:rsidP="00E6472F">
            <w:pPr>
              <w:pStyle w:val="EnglishHangNoCoptic"/>
            </w:pPr>
            <w:r w:rsidRPr="00AB1781">
              <w:t>7 Sing praises</w:t>
            </w:r>
            <w:r>
              <w:t xml:space="preserve"> to our God</w:t>
            </w:r>
            <w:r w:rsidRPr="00AB1781">
              <w:t>, sing praises;</w:t>
            </w:r>
          </w:p>
          <w:p w14:paraId="68527E75" w14:textId="77777777" w:rsidR="00953E63" w:rsidRPr="00AB1781" w:rsidRDefault="00953E63" w:rsidP="00E6472F">
            <w:pPr>
              <w:pStyle w:val="EnglishHangEndNoCoptic"/>
            </w:pPr>
            <w:r w:rsidRPr="00AB1781">
              <w:tab/>
              <w:t>Sing praises</w:t>
            </w:r>
            <w:r>
              <w:t xml:space="preserve"> to our King</w:t>
            </w:r>
            <w:r w:rsidRPr="00AB1781">
              <w:t>, sing praises.</w:t>
            </w:r>
          </w:p>
          <w:p w14:paraId="7FB94B4C" w14:textId="77777777" w:rsidR="00953E63" w:rsidRPr="00597158" w:rsidRDefault="00953E63" w:rsidP="00A4189D">
            <w:pPr>
              <w:pStyle w:val="EngIndEnd"/>
            </w:pPr>
          </w:p>
        </w:tc>
        <w:tc>
          <w:tcPr>
            <w:tcW w:w="455" w:type="pct"/>
          </w:tcPr>
          <w:p w14:paraId="5D8E4188" w14:textId="77777777" w:rsidR="00953E63" w:rsidRDefault="00953E63" w:rsidP="00953E63">
            <w:r>
              <w:t xml:space="preserve">O sing praises, sing praises unto </w:t>
            </w:r>
            <w:proofErr w:type="gramStart"/>
            <w:r>
              <w:t>our</w:t>
            </w:r>
            <w:proofErr w:type="gramEnd"/>
          </w:p>
          <w:p w14:paraId="19426820" w14:textId="3574F0AC" w:rsidR="00953E63" w:rsidRPr="00953E63" w:rsidRDefault="00953E63" w:rsidP="00953E63">
            <w:r>
              <w:t>God; O sing praises, sing praises unto our King.</w:t>
            </w:r>
          </w:p>
        </w:tc>
        <w:tc>
          <w:tcPr>
            <w:tcW w:w="455" w:type="pct"/>
          </w:tcPr>
          <w:p w14:paraId="126F9F17" w14:textId="7592BBFA" w:rsidR="00953E63" w:rsidRPr="00DC2913" w:rsidRDefault="00953E63" w:rsidP="00A4189D">
            <w:pPr>
              <w:rPr>
                <w:rFonts w:ascii="Segoe UI Historic" w:hAnsi="Segoe UI Historic" w:cs="Segoe UI Historic"/>
              </w:rPr>
            </w:pPr>
            <w:r>
              <w:rPr>
                <w:i/>
              </w:rPr>
              <w:t>Sing</w:t>
            </w:r>
            <w:r>
              <w:t xml:space="preserve"> to our God, </w:t>
            </w:r>
            <w:r>
              <w:rPr>
                <w:i/>
              </w:rPr>
              <w:t>sing</w:t>
            </w:r>
            <w:r>
              <w:t xml:space="preserve">. </w:t>
            </w:r>
            <w:r>
              <w:rPr>
                <w:i/>
              </w:rPr>
              <w:t>Sing</w:t>
            </w:r>
            <w:r>
              <w:t xml:space="preserve"> to our King, </w:t>
            </w:r>
            <w:r>
              <w:rPr>
                <w:i/>
              </w:rPr>
              <w:t>sing.</w:t>
            </w:r>
          </w:p>
        </w:tc>
        <w:tc>
          <w:tcPr>
            <w:tcW w:w="455" w:type="pct"/>
          </w:tcPr>
          <w:p w14:paraId="35C10B10" w14:textId="0B36C962" w:rsidR="00953E63" w:rsidRPr="00D75F07" w:rsidRDefault="00953E63" w:rsidP="00A4189D">
            <w:r>
              <w:t>Sing to our God, sing. Sing to our King, sing.</w:t>
            </w:r>
          </w:p>
        </w:tc>
        <w:tc>
          <w:tcPr>
            <w:tcW w:w="454" w:type="pct"/>
          </w:tcPr>
          <w:p w14:paraId="028AB1F4" w14:textId="00D2E5A8" w:rsidR="00953E63" w:rsidRDefault="00953E63" w:rsidP="00A4189D">
            <w:r w:rsidRPr="00D75F07">
              <w:t>Sing unto our God, sing: sing unto our King, sing.</w:t>
            </w:r>
          </w:p>
        </w:tc>
        <w:tc>
          <w:tcPr>
            <w:tcW w:w="455" w:type="pct"/>
          </w:tcPr>
          <w:p w14:paraId="1DD97D30" w14:textId="77777777" w:rsidR="00953E63" w:rsidRDefault="00953E63" w:rsidP="00011817"/>
        </w:tc>
        <w:tc>
          <w:tcPr>
            <w:tcW w:w="455" w:type="pct"/>
          </w:tcPr>
          <w:p w14:paraId="3BA45FF9" w14:textId="7B03CBFA" w:rsidR="00953E63" w:rsidRDefault="00953E63">
            <w:r w:rsidRPr="00D75F07">
              <w:t>O sing unto our God, sing ye; O sing unto our King, sing ye.</w:t>
            </w:r>
          </w:p>
        </w:tc>
        <w:tc>
          <w:tcPr>
            <w:tcW w:w="455" w:type="pct"/>
          </w:tcPr>
          <w:p w14:paraId="403188BF" w14:textId="77777777" w:rsidR="00953E63" w:rsidRDefault="00953E63" w:rsidP="005B14C5">
            <w:pPr>
              <w:pStyle w:val="EngIndEnd"/>
            </w:pPr>
            <w:r>
              <w:t>Make music to our God; make music;</w:t>
            </w:r>
          </w:p>
          <w:p w14:paraId="2C02B384" w14:textId="1CC8433E" w:rsidR="00953E63" w:rsidRPr="00597158" w:rsidRDefault="00953E63" w:rsidP="005B14C5">
            <w:pPr>
              <w:pStyle w:val="EngIndEnd"/>
            </w:pPr>
            <w:r>
              <w:t>make music to our King; make music;</w:t>
            </w:r>
          </w:p>
        </w:tc>
        <w:tc>
          <w:tcPr>
            <w:tcW w:w="455" w:type="pct"/>
          </w:tcPr>
          <w:p w14:paraId="7EADA38B" w14:textId="496793F5" w:rsidR="00953E63" w:rsidRPr="00597158" w:rsidRDefault="00953E63" w:rsidP="00A4189D">
            <w:pPr>
              <w:pStyle w:val="EngIndEnd"/>
            </w:pPr>
            <w:r w:rsidRPr="00D75F07">
              <w:t>Sing praises to our God, sing praises: sing praises to our King, sing praises.</w:t>
            </w:r>
          </w:p>
        </w:tc>
        <w:tc>
          <w:tcPr>
            <w:tcW w:w="455" w:type="pct"/>
          </w:tcPr>
          <w:p w14:paraId="1C5B8D0A"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God; sing praises;</w:t>
            </w:r>
          </w:p>
          <w:p w14:paraId="66680E78" w14:textId="7F3E8B6D"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our King; sing praises;</w:t>
            </w:r>
          </w:p>
        </w:tc>
      </w:tr>
      <w:tr w:rsidR="00953E63" w14:paraId="73340285" w14:textId="77777777" w:rsidTr="00953E63">
        <w:tc>
          <w:tcPr>
            <w:tcW w:w="454" w:type="pct"/>
          </w:tcPr>
          <w:p w14:paraId="480177ED" w14:textId="4757D696" w:rsidR="00953E63" w:rsidRPr="00AB1781" w:rsidRDefault="00953E63" w:rsidP="00D75F07">
            <w:pPr>
              <w:pStyle w:val="EnglishHangNoCoptic"/>
            </w:pPr>
            <w:r w:rsidRPr="00AB1781">
              <w:t>8 For God is King of all the earth;</w:t>
            </w:r>
          </w:p>
          <w:p w14:paraId="7B628860" w14:textId="77777777" w:rsidR="00953E63" w:rsidRPr="00AB1781" w:rsidRDefault="00953E63" w:rsidP="00D75F07">
            <w:pPr>
              <w:pStyle w:val="EnglishHangEndNoCoptic"/>
            </w:pPr>
            <w:r w:rsidRPr="00AB1781">
              <w:tab/>
              <w:t>sing praises with understanding.</w:t>
            </w:r>
          </w:p>
          <w:p w14:paraId="321EDD7C" w14:textId="77777777" w:rsidR="00953E63" w:rsidRPr="00AB1781" w:rsidRDefault="00953E63" w:rsidP="00D75F07">
            <w:pPr>
              <w:pStyle w:val="EnglishHangNoCoptic"/>
            </w:pPr>
          </w:p>
        </w:tc>
        <w:tc>
          <w:tcPr>
            <w:tcW w:w="455" w:type="pct"/>
          </w:tcPr>
          <w:p w14:paraId="430BBEA8" w14:textId="77777777" w:rsidR="00953E63" w:rsidRPr="00AB1781" w:rsidRDefault="00953E63" w:rsidP="00E6472F">
            <w:pPr>
              <w:pStyle w:val="EnglishHangNoCoptic"/>
            </w:pPr>
            <w:r w:rsidRPr="00AB1781">
              <w:t>8 For God is King of all the earth;</w:t>
            </w:r>
          </w:p>
          <w:p w14:paraId="349E10C4" w14:textId="77777777" w:rsidR="00953E63" w:rsidRPr="00AB1781" w:rsidRDefault="00953E63" w:rsidP="00E6472F">
            <w:pPr>
              <w:pStyle w:val="EnglishHangEndNoCoptic"/>
            </w:pPr>
            <w:r w:rsidRPr="00AB1781">
              <w:tab/>
              <w:t>sing praises with understanding.</w:t>
            </w:r>
          </w:p>
          <w:p w14:paraId="65239DF5" w14:textId="77777777" w:rsidR="00953E63" w:rsidRPr="00597158" w:rsidRDefault="00953E63" w:rsidP="00A4189D">
            <w:pPr>
              <w:pStyle w:val="EngIndEnd"/>
            </w:pPr>
          </w:p>
        </w:tc>
        <w:tc>
          <w:tcPr>
            <w:tcW w:w="455" w:type="pct"/>
          </w:tcPr>
          <w:p w14:paraId="76CF01B9" w14:textId="77777777" w:rsidR="00953E63" w:rsidRDefault="00953E63" w:rsidP="00953E63">
            <w:r>
              <w:t>For God is</w:t>
            </w:r>
          </w:p>
          <w:p w14:paraId="7C798A64" w14:textId="7E82156F" w:rsidR="00953E63" w:rsidRDefault="00953E63" w:rsidP="00953E63">
            <w:r>
              <w:t>the King of all the earth; sing ye praises with understanding.</w:t>
            </w:r>
          </w:p>
        </w:tc>
        <w:tc>
          <w:tcPr>
            <w:tcW w:w="455" w:type="pct"/>
          </w:tcPr>
          <w:p w14:paraId="5B944243" w14:textId="23A1424F" w:rsidR="00953E63" w:rsidRPr="00DC2913" w:rsidRDefault="00953E63" w:rsidP="00A4189D">
            <w:r>
              <w:t xml:space="preserve">For the Lord is King of all the earth. </w:t>
            </w:r>
            <w:r>
              <w:rPr>
                <w:i/>
              </w:rPr>
              <w:t xml:space="preserve">Sing </w:t>
            </w:r>
            <w:r>
              <w:t>with understanding,</w:t>
            </w:r>
          </w:p>
        </w:tc>
        <w:tc>
          <w:tcPr>
            <w:tcW w:w="455" w:type="pct"/>
          </w:tcPr>
          <w:p w14:paraId="22AEBED0" w14:textId="305E14A7" w:rsidR="00953E63" w:rsidRPr="00D75F07" w:rsidRDefault="00953E63" w:rsidP="00A4189D">
            <w:r>
              <w:t>For the Lord is King of all the earth. Sing with understanding,</w:t>
            </w:r>
          </w:p>
        </w:tc>
        <w:tc>
          <w:tcPr>
            <w:tcW w:w="454" w:type="pct"/>
          </w:tcPr>
          <w:p w14:paraId="226FBDE3" w14:textId="49D24505" w:rsidR="00953E63" w:rsidRDefault="00953E63" w:rsidP="00A4189D">
            <w:r w:rsidRPr="00D75F07">
              <w:t xml:space="preserve">For the Lord is King of all the earth, sing with understanding.  </w:t>
            </w:r>
          </w:p>
        </w:tc>
        <w:tc>
          <w:tcPr>
            <w:tcW w:w="455" w:type="pct"/>
          </w:tcPr>
          <w:p w14:paraId="33D466F0" w14:textId="77777777" w:rsidR="00953E63" w:rsidRDefault="00953E63" w:rsidP="00011817"/>
        </w:tc>
        <w:tc>
          <w:tcPr>
            <w:tcW w:w="455" w:type="pct"/>
          </w:tcPr>
          <w:p w14:paraId="767DC4E0" w14:textId="2BF3C212" w:rsidR="00953E63" w:rsidRDefault="00953E63">
            <w:r w:rsidRPr="00D75F07">
              <w:t>For God is the King of all the earth, sing ye with understanding.</w:t>
            </w:r>
          </w:p>
        </w:tc>
        <w:tc>
          <w:tcPr>
            <w:tcW w:w="455" w:type="pct"/>
          </w:tcPr>
          <w:p w14:paraId="38D40668" w14:textId="77777777" w:rsidR="00953E63" w:rsidRDefault="00953E63" w:rsidP="005B14C5">
            <w:pPr>
              <w:pStyle w:val="EngIndEnd"/>
            </w:pPr>
            <w:r>
              <w:t>because God is king of all the earth;</w:t>
            </w:r>
          </w:p>
          <w:p w14:paraId="51F6AE59" w14:textId="4E8346CE" w:rsidR="00953E63" w:rsidRPr="00597158" w:rsidRDefault="00953E63" w:rsidP="005B14C5">
            <w:pPr>
              <w:pStyle w:val="EngIndEnd"/>
            </w:pPr>
            <w:r>
              <w:t>make music with understanding.</w:t>
            </w:r>
          </w:p>
        </w:tc>
        <w:tc>
          <w:tcPr>
            <w:tcW w:w="455" w:type="pct"/>
          </w:tcPr>
          <w:p w14:paraId="7F8B789A" w14:textId="6F6876E9" w:rsidR="00953E63" w:rsidRPr="00597158" w:rsidRDefault="00953E63" w:rsidP="00A4189D">
            <w:pPr>
              <w:pStyle w:val="EngIndEnd"/>
            </w:pPr>
            <w:r w:rsidRPr="00D75F07">
              <w:t>For God is king of all the earth: sing praises with understanding.</w:t>
            </w:r>
          </w:p>
        </w:tc>
        <w:tc>
          <w:tcPr>
            <w:tcW w:w="455" w:type="pct"/>
          </w:tcPr>
          <w:p w14:paraId="02FCF922"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 is King of all the earth;</w:t>
            </w:r>
          </w:p>
          <w:p w14:paraId="249E97D8" w14:textId="3DEE3789"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with understanding.</w:t>
            </w:r>
          </w:p>
        </w:tc>
      </w:tr>
      <w:tr w:rsidR="00953E63" w14:paraId="1F8EDE5F" w14:textId="77777777" w:rsidTr="00953E63">
        <w:tc>
          <w:tcPr>
            <w:tcW w:w="454" w:type="pct"/>
          </w:tcPr>
          <w:p w14:paraId="66185912" w14:textId="3906A20B" w:rsidR="00953E63" w:rsidRPr="00AB1781" w:rsidRDefault="00953E63" w:rsidP="00D75F07">
            <w:pPr>
              <w:pStyle w:val="EnglishHangNoCoptic"/>
            </w:pPr>
            <w:r w:rsidRPr="00AB1781">
              <w:t>9 God is reigning over the nations;</w:t>
            </w:r>
          </w:p>
          <w:p w14:paraId="4F1DECEB" w14:textId="77777777" w:rsidR="00953E63" w:rsidRPr="00AB1781" w:rsidRDefault="00953E63" w:rsidP="00D75F07">
            <w:pPr>
              <w:pStyle w:val="EnglishHangEndNoCoptic"/>
            </w:pPr>
            <w:r w:rsidRPr="00AB1781">
              <w:tab/>
              <w:t xml:space="preserve">God is seated on His </w:t>
            </w:r>
            <w:r w:rsidRPr="00AB1781">
              <w:lastRenderedPageBreak/>
              <w:t>holy throne.</w:t>
            </w:r>
          </w:p>
          <w:p w14:paraId="58F0AEC8" w14:textId="77777777" w:rsidR="00953E63" w:rsidRPr="00AB1781" w:rsidRDefault="00953E63" w:rsidP="00D75F07">
            <w:pPr>
              <w:pStyle w:val="EnglishHangNoCoptic"/>
            </w:pPr>
          </w:p>
        </w:tc>
        <w:tc>
          <w:tcPr>
            <w:tcW w:w="455" w:type="pct"/>
          </w:tcPr>
          <w:p w14:paraId="344C6316" w14:textId="77777777" w:rsidR="00953E63" w:rsidRPr="00AB1781" w:rsidRDefault="00953E63" w:rsidP="00E6472F">
            <w:pPr>
              <w:pStyle w:val="EnglishHangNoCoptic"/>
            </w:pPr>
            <w:r>
              <w:lastRenderedPageBreak/>
              <w:t>9 God reigns</w:t>
            </w:r>
            <w:r w:rsidRPr="00AB1781">
              <w:t xml:space="preserve"> over the nations;</w:t>
            </w:r>
          </w:p>
          <w:p w14:paraId="246E2053" w14:textId="386892FA" w:rsidR="00953E63" w:rsidRPr="00597158" w:rsidRDefault="00953E63" w:rsidP="00E6472F">
            <w:pPr>
              <w:pStyle w:val="EnglishHangEndNoCoptic"/>
            </w:pPr>
            <w:r w:rsidRPr="00AB1781">
              <w:tab/>
              <w:t>Go</w:t>
            </w:r>
            <w:r>
              <w:t xml:space="preserve">d is seated on His </w:t>
            </w:r>
            <w:r>
              <w:lastRenderedPageBreak/>
              <w:t>holy throne.</w:t>
            </w:r>
          </w:p>
        </w:tc>
        <w:tc>
          <w:tcPr>
            <w:tcW w:w="455" w:type="pct"/>
          </w:tcPr>
          <w:p w14:paraId="5E80728D" w14:textId="77777777" w:rsidR="00953E63" w:rsidRDefault="00953E63" w:rsidP="00953E63">
            <w:r>
              <w:lastRenderedPageBreak/>
              <w:t xml:space="preserve">God </w:t>
            </w:r>
            <w:proofErr w:type="spellStart"/>
            <w:r>
              <w:t>reigneth</w:t>
            </w:r>
            <w:proofErr w:type="spellEnd"/>
            <w:r>
              <w:t xml:space="preserve"> over the heathen; God </w:t>
            </w:r>
            <w:proofErr w:type="spellStart"/>
            <w:r>
              <w:t>sitteth</w:t>
            </w:r>
            <w:proofErr w:type="spellEnd"/>
            <w:r>
              <w:t xml:space="preserve"> upon </w:t>
            </w:r>
            <w:r>
              <w:lastRenderedPageBreak/>
              <w:t>his holy</w:t>
            </w:r>
          </w:p>
          <w:p w14:paraId="0739E236" w14:textId="00B76597" w:rsidR="00953E63" w:rsidRDefault="00953E63" w:rsidP="00953E63">
            <w:r>
              <w:t>seat.</w:t>
            </w:r>
          </w:p>
        </w:tc>
        <w:tc>
          <w:tcPr>
            <w:tcW w:w="455" w:type="pct"/>
          </w:tcPr>
          <w:p w14:paraId="72E5764D" w14:textId="5DBF1949" w:rsidR="00953E63" w:rsidRPr="00DC2913" w:rsidRDefault="00953E63" w:rsidP="00A4189D">
            <w:r>
              <w:lastRenderedPageBreak/>
              <w:t xml:space="preserve">For the Lord hath reigned over all the </w:t>
            </w:r>
            <w:r>
              <w:rPr>
                <w:i/>
              </w:rPr>
              <w:t>nations;</w:t>
            </w:r>
            <w:r>
              <w:t xml:space="preserve"> God </w:t>
            </w:r>
            <w:proofErr w:type="spellStart"/>
            <w:r>
              <w:lastRenderedPageBreak/>
              <w:t>sitteth</w:t>
            </w:r>
            <w:proofErr w:type="spellEnd"/>
            <w:r>
              <w:t xml:space="preserve"> upon His holy </w:t>
            </w:r>
            <w:r>
              <w:rPr>
                <w:i/>
              </w:rPr>
              <w:t>throne</w:t>
            </w:r>
            <w:r>
              <w:t>.</w:t>
            </w:r>
          </w:p>
        </w:tc>
        <w:tc>
          <w:tcPr>
            <w:tcW w:w="455" w:type="pct"/>
          </w:tcPr>
          <w:p w14:paraId="004BD75F" w14:textId="6FB8BE1E" w:rsidR="00953E63" w:rsidRPr="00D75F07" w:rsidRDefault="00953E63" w:rsidP="00A4189D">
            <w:r>
              <w:lastRenderedPageBreak/>
              <w:t xml:space="preserve">For the Lord has reigned over all the nations; God </w:t>
            </w:r>
            <w:r>
              <w:lastRenderedPageBreak/>
              <w:t>sits upon His holy throne.</w:t>
            </w:r>
          </w:p>
        </w:tc>
        <w:tc>
          <w:tcPr>
            <w:tcW w:w="454" w:type="pct"/>
          </w:tcPr>
          <w:p w14:paraId="2FDAD8AF" w14:textId="24DAFDEB" w:rsidR="00953E63" w:rsidRDefault="00953E63" w:rsidP="00A4189D">
            <w:r w:rsidRPr="00D75F07">
              <w:lastRenderedPageBreak/>
              <w:t xml:space="preserve">  For the Lord has reigned over all the nations: God </w:t>
            </w:r>
            <w:r w:rsidRPr="00D75F07">
              <w:lastRenderedPageBreak/>
              <w:t>sits upon His holy throne.</w:t>
            </w:r>
          </w:p>
        </w:tc>
        <w:tc>
          <w:tcPr>
            <w:tcW w:w="455" w:type="pct"/>
          </w:tcPr>
          <w:p w14:paraId="79B784D1" w14:textId="77777777" w:rsidR="00953E63" w:rsidRDefault="00953E63" w:rsidP="00011817"/>
        </w:tc>
        <w:tc>
          <w:tcPr>
            <w:tcW w:w="455" w:type="pct"/>
          </w:tcPr>
          <w:p w14:paraId="106F3E90" w14:textId="013512FD" w:rsidR="00953E63" w:rsidRDefault="00953E63">
            <w:r w:rsidRPr="00D75F07">
              <w:t xml:space="preserve">God </w:t>
            </w:r>
            <w:proofErr w:type="spellStart"/>
            <w:r w:rsidRPr="00D75F07">
              <w:t>reigneth</w:t>
            </w:r>
            <w:proofErr w:type="spellEnd"/>
            <w:r w:rsidRPr="00D75F07">
              <w:t xml:space="preserve"> over the nations; God </w:t>
            </w:r>
            <w:proofErr w:type="spellStart"/>
            <w:r w:rsidRPr="00D75F07">
              <w:t>sitteth</w:t>
            </w:r>
            <w:proofErr w:type="spellEnd"/>
            <w:r w:rsidRPr="00D75F07">
              <w:t xml:space="preserve"> upon </w:t>
            </w:r>
            <w:r w:rsidRPr="00D75F07">
              <w:lastRenderedPageBreak/>
              <w:t>His holy throne.</w:t>
            </w:r>
          </w:p>
        </w:tc>
        <w:tc>
          <w:tcPr>
            <w:tcW w:w="455" w:type="pct"/>
          </w:tcPr>
          <w:p w14:paraId="1D401944" w14:textId="77777777" w:rsidR="00953E63" w:rsidRDefault="00953E63" w:rsidP="005B14C5">
            <w:pPr>
              <w:pStyle w:val="EngIndEnd"/>
            </w:pPr>
            <w:r>
              <w:lastRenderedPageBreak/>
              <w:t xml:space="preserve">God became king over </w:t>
            </w:r>
            <w:r>
              <w:lastRenderedPageBreak/>
              <w:t>the nations;</w:t>
            </w:r>
          </w:p>
          <w:p w14:paraId="16BFDEBA" w14:textId="4A979947" w:rsidR="00953E63" w:rsidRPr="00597158" w:rsidRDefault="00953E63" w:rsidP="005B14C5">
            <w:pPr>
              <w:pStyle w:val="EngIndEnd"/>
            </w:pPr>
            <w:r>
              <w:t>God is seated on his holy throne.</w:t>
            </w:r>
          </w:p>
        </w:tc>
        <w:tc>
          <w:tcPr>
            <w:tcW w:w="455" w:type="pct"/>
          </w:tcPr>
          <w:p w14:paraId="59D032D3" w14:textId="54D67811" w:rsidR="00953E63" w:rsidRPr="00597158" w:rsidRDefault="00953E63" w:rsidP="00A4189D">
            <w:pPr>
              <w:pStyle w:val="EngIndEnd"/>
            </w:pPr>
            <w:r w:rsidRPr="00D75F07">
              <w:lastRenderedPageBreak/>
              <w:t xml:space="preserve">God reigns over the nations: God sits upon </w:t>
            </w:r>
            <w:r w:rsidRPr="00D75F07">
              <w:lastRenderedPageBreak/>
              <w:t>the throne of his holiness.</w:t>
            </w:r>
          </w:p>
        </w:tc>
        <w:tc>
          <w:tcPr>
            <w:tcW w:w="455" w:type="pct"/>
          </w:tcPr>
          <w:p w14:paraId="54DA8CDC"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God reigns over the nations;</w:t>
            </w:r>
          </w:p>
          <w:p w14:paraId="233ABDC4" w14:textId="5F5AC1D7"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 xml:space="preserve">God sits on His holy </w:t>
            </w:r>
            <w:r w:rsidRPr="003F4531">
              <w:rPr>
                <w:rFonts w:ascii="Tahoma" w:eastAsia="Times New Roman" w:hAnsi="Tahoma" w:cs="Tahoma"/>
                <w:color w:val="2E1308"/>
                <w:sz w:val="24"/>
                <w:szCs w:val="24"/>
                <w:shd w:val="clear" w:color="auto" w:fill="FFFFFF"/>
              </w:rPr>
              <w:lastRenderedPageBreak/>
              <w:t>throne.</w:t>
            </w:r>
          </w:p>
        </w:tc>
      </w:tr>
      <w:tr w:rsidR="00953E63" w14:paraId="73A7CFFD" w14:textId="77777777" w:rsidTr="00953E63">
        <w:tc>
          <w:tcPr>
            <w:tcW w:w="454" w:type="pct"/>
          </w:tcPr>
          <w:p w14:paraId="3BCA625D" w14:textId="3F1603AB" w:rsidR="00953E63" w:rsidRPr="00AB1781" w:rsidRDefault="00953E63" w:rsidP="00D75F07">
            <w:pPr>
              <w:pStyle w:val="EnglishHangNoCoptic"/>
            </w:pPr>
            <w:r w:rsidRPr="00AB1781">
              <w:lastRenderedPageBreak/>
              <w:t>10 Rulers of peoples gather together</w:t>
            </w:r>
          </w:p>
          <w:p w14:paraId="5E2C62FC" w14:textId="77777777" w:rsidR="00953E63" w:rsidRPr="00AB1781" w:rsidRDefault="00953E63" w:rsidP="00D75F07">
            <w:pPr>
              <w:pStyle w:val="EnglishHangNoCoptic"/>
            </w:pPr>
            <w:r w:rsidRPr="00AB1781">
              <w:tab/>
              <w:t>with the people of the God of Abraham,</w:t>
            </w:r>
          </w:p>
          <w:p w14:paraId="67DE53EE" w14:textId="77777777" w:rsidR="00953E63" w:rsidRPr="00AB1781" w:rsidRDefault="00953E63" w:rsidP="00D75F07">
            <w:pPr>
              <w:pStyle w:val="EnglishHangNoCoptic"/>
            </w:pPr>
            <w:r w:rsidRPr="00AB1781">
              <w:tab/>
              <w:t>for God’s strong men of the earth</w:t>
            </w:r>
          </w:p>
          <w:p w14:paraId="5746D15D" w14:textId="77777777" w:rsidR="00953E63" w:rsidRPr="00A6346F" w:rsidRDefault="00953E63" w:rsidP="00D75F07">
            <w:pPr>
              <w:pStyle w:val="EnglishHangEndNoCoptic"/>
            </w:pPr>
            <w:r w:rsidRPr="00AB1781">
              <w:tab/>
              <w:t>are highly exalted.</w:t>
            </w:r>
            <w:r w:rsidRPr="00AB1781">
              <w:rPr>
                <w:rStyle w:val="FootnoteReference"/>
              </w:rPr>
              <w:footnoteReference w:id="7"/>
            </w:r>
          </w:p>
          <w:p w14:paraId="450C6908" w14:textId="77777777" w:rsidR="00953E63" w:rsidRPr="00AB1781" w:rsidRDefault="00953E63" w:rsidP="00D75F07">
            <w:pPr>
              <w:pStyle w:val="EnglishHangNoCoptic"/>
            </w:pPr>
          </w:p>
        </w:tc>
        <w:tc>
          <w:tcPr>
            <w:tcW w:w="455" w:type="pct"/>
          </w:tcPr>
          <w:p w14:paraId="36C3D825" w14:textId="77777777" w:rsidR="00953E63" w:rsidRPr="00AB1781" w:rsidRDefault="00953E63" w:rsidP="00EF5604">
            <w:pPr>
              <w:pStyle w:val="EnglishHangNoCoptic"/>
            </w:pPr>
            <w:r w:rsidRPr="00AB1781">
              <w:t>10 Rulers of peoples gather together</w:t>
            </w:r>
          </w:p>
          <w:p w14:paraId="1247CCF3" w14:textId="77777777" w:rsidR="00953E63" w:rsidRPr="00AB1781" w:rsidRDefault="00953E63" w:rsidP="00EF5604">
            <w:pPr>
              <w:pStyle w:val="EnglishHangNoCoptic"/>
            </w:pPr>
            <w:r>
              <w:tab/>
              <w:t xml:space="preserve">With </w:t>
            </w:r>
            <w:r w:rsidRPr="00AB1781">
              <w:t>the God of Abraham,</w:t>
            </w:r>
          </w:p>
          <w:p w14:paraId="678E4105" w14:textId="77777777" w:rsidR="00953E63" w:rsidRPr="00AB1781" w:rsidRDefault="00953E63" w:rsidP="00EF5604">
            <w:pPr>
              <w:pStyle w:val="EnglishHangNoCoptic"/>
            </w:pPr>
            <w:r w:rsidRPr="00AB1781">
              <w:tab/>
              <w:t xml:space="preserve">for God’s </w:t>
            </w:r>
            <w:r>
              <w:t>mighty</w:t>
            </w:r>
            <w:r w:rsidRPr="00AB1781">
              <w:t xml:space="preserve"> </w:t>
            </w:r>
            <w:r>
              <w:t>ones</w:t>
            </w:r>
            <w:r w:rsidRPr="00AB1781">
              <w:t xml:space="preserve"> of the earth</w:t>
            </w:r>
          </w:p>
          <w:p w14:paraId="5761463D" w14:textId="77777777" w:rsidR="00953E63" w:rsidRPr="00A6346F" w:rsidRDefault="00953E63" w:rsidP="00EF5604">
            <w:pPr>
              <w:pStyle w:val="EnglishHangEndNoCoptic"/>
            </w:pPr>
            <w:r w:rsidRPr="00AB1781">
              <w:tab/>
              <w:t xml:space="preserve">are </w:t>
            </w:r>
            <w:r>
              <w:t>greatly</w:t>
            </w:r>
            <w:r w:rsidRPr="00AB1781">
              <w:t xml:space="preserve"> exalted.</w:t>
            </w:r>
            <w:r w:rsidRPr="00AB1781">
              <w:rPr>
                <w:rStyle w:val="FootnoteReference"/>
              </w:rPr>
              <w:footnoteReference w:id="8"/>
            </w:r>
          </w:p>
          <w:p w14:paraId="0826204A" w14:textId="77777777" w:rsidR="00953E63" w:rsidRPr="00597158" w:rsidRDefault="00953E63" w:rsidP="00A4189D">
            <w:pPr>
              <w:pStyle w:val="EngIndEnd"/>
            </w:pPr>
          </w:p>
        </w:tc>
        <w:tc>
          <w:tcPr>
            <w:tcW w:w="455" w:type="pct"/>
          </w:tcPr>
          <w:p w14:paraId="6393DA5C" w14:textId="77777777" w:rsidR="00953E63" w:rsidRDefault="00953E63" w:rsidP="00953E63">
            <w:r>
              <w:t>The princes of the people are joined unto the people of</w:t>
            </w:r>
          </w:p>
          <w:p w14:paraId="3A2CF64E" w14:textId="77777777" w:rsidR="00953E63" w:rsidRDefault="00953E63" w:rsidP="00953E63">
            <w:r>
              <w:t>the God of Abraham; for God, which is very high exalted,</w:t>
            </w:r>
          </w:p>
          <w:p w14:paraId="0C438FF5" w14:textId="69F1E3FA" w:rsidR="00953E63" w:rsidRPr="00953E63" w:rsidRDefault="00953E63" w:rsidP="00953E63">
            <w:r>
              <w:t>doth defend the earth, as it were with a shield.</w:t>
            </w:r>
            <w:bookmarkStart w:id="0" w:name="_GoBack"/>
            <w:bookmarkEnd w:id="0"/>
          </w:p>
        </w:tc>
        <w:tc>
          <w:tcPr>
            <w:tcW w:w="455" w:type="pct"/>
          </w:tcPr>
          <w:p w14:paraId="3F683C07" w14:textId="52A7D92E" w:rsidR="00953E63" w:rsidRPr="00DC2913" w:rsidRDefault="00953E63" w:rsidP="00A4189D">
            <w:r>
              <w:rPr>
                <w:i/>
              </w:rPr>
              <w:t>Rulers</w:t>
            </w:r>
            <w:r>
              <w:t xml:space="preserve"> of </w:t>
            </w:r>
            <w:r>
              <w:rPr>
                <w:i/>
              </w:rPr>
              <w:t>peoples</w:t>
            </w:r>
            <w:r>
              <w:t xml:space="preserve"> have assembled with the God of Abraham, for those who are strong in God have been exceedingly exalted upon the earth.</w:t>
            </w:r>
          </w:p>
        </w:tc>
        <w:tc>
          <w:tcPr>
            <w:tcW w:w="455" w:type="pct"/>
          </w:tcPr>
          <w:p w14:paraId="1799881E" w14:textId="6DDC2088" w:rsidR="00953E63" w:rsidRPr="004230D8" w:rsidRDefault="00953E63" w:rsidP="00A4189D">
            <w:r>
              <w:t xml:space="preserve">Rulers of peoples have assembled with the God of </w:t>
            </w:r>
            <w:proofErr w:type="spellStart"/>
            <w:r>
              <w:t>Abrahm</w:t>
            </w:r>
            <w:proofErr w:type="spellEnd"/>
            <w:r>
              <w:t xml:space="preserve">, for those who are strong in God have been greatly exalted upon the earth. </w:t>
            </w:r>
            <w:r>
              <w:rPr>
                <w:i/>
              </w:rPr>
              <w:t>Alleluia.</w:t>
            </w:r>
          </w:p>
        </w:tc>
        <w:tc>
          <w:tcPr>
            <w:tcW w:w="454" w:type="pct"/>
          </w:tcPr>
          <w:p w14:paraId="39B17C31" w14:textId="7892176C" w:rsidR="00953E63" w:rsidRDefault="00953E63" w:rsidP="00A4189D">
            <w:r w:rsidRPr="00D75F07">
              <w:t>The rulers of the peoples are gathered together with the God of Abraham: for the mighty ones of God have been greatly exalted in the earth.  Alleluia.</w:t>
            </w:r>
          </w:p>
        </w:tc>
        <w:tc>
          <w:tcPr>
            <w:tcW w:w="455" w:type="pct"/>
          </w:tcPr>
          <w:p w14:paraId="68F63E50" w14:textId="77777777" w:rsidR="00953E63" w:rsidRDefault="00953E63" w:rsidP="00011817"/>
        </w:tc>
        <w:tc>
          <w:tcPr>
            <w:tcW w:w="455" w:type="pct"/>
          </w:tcPr>
          <w:p w14:paraId="49C16D16" w14:textId="1D2CBED5" w:rsidR="00953E63" w:rsidRDefault="00953E63">
            <w:r w:rsidRPr="003F4531">
              <w:t>The princes of the peoples are gathered together, even with the God of Abraham; for God’s mighty in the land are very high exalted.</w:t>
            </w:r>
          </w:p>
        </w:tc>
        <w:tc>
          <w:tcPr>
            <w:tcW w:w="455" w:type="pct"/>
          </w:tcPr>
          <w:p w14:paraId="34E010AF" w14:textId="77777777" w:rsidR="00953E63" w:rsidRDefault="00953E63" w:rsidP="005B14C5">
            <w:pPr>
              <w:pStyle w:val="EngIndEnd"/>
            </w:pPr>
            <w:r>
              <w:t xml:space="preserve">Rulers of peoples gathered with the God of </w:t>
            </w:r>
            <w:proofErr w:type="spellStart"/>
            <w:r>
              <w:t>Abraam</w:t>
            </w:r>
            <w:proofErr w:type="spellEnd"/>
            <w:r>
              <w:t>,</w:t>
            </w:r>
          </w:p>
          <w:p w14:paraId="33443776" w14:textId="77777777" w:rsidR="00953E63" w:rsidRDefault="00953E63" w:rsidP="005B14C5">
            <w:pPr>
              <w:pStyle w:val="EngIndEnd"/>
            </w:pPr>
            <w:r>
              <w:t>because the strong of the earth are God’s.</w:t>
            </w:r>
          </w:p>
          <w:p w14:paraId="1C82BFA8" w14:textId="20D3885F" w:rsidR="00953E63" w:rsidRPr="00597158" w:rsidRDefault="00953E63" w:rsidP="005B14C5">
            <w:pPr>
              <w:pStyle w:val="EngIndEnd"/>
            </w:pPr>
            <w:r>
              <w:t>They were very much raised up.</w:t>
            </w:r>
          </w:p>
        </w:tc>
        <w:tc>
          <w:tcPr>
            <w:tcW w:w="455" w:type="pct"/>
          </w:tcPr>
          <w:p w14:paraId="5EFF61A0" w14:textId="0FCD8218" w:rsidR="00953E63" w:rsidRPr="00597158" w:rsidRDefault="00953E63" w:rsidP="00A4189D">
            <w:pPr>
              <w:pStyle w:val="EngIndEnd"/>
            </w:pPr>
            <w:r w:rsidRPr="00D75F07">
              <w:t xml:space="preserve">The rulers of the people are assembled with the God of </w:t>
            </w:r>
            <w:proofErr w:type="spellStart"/>
            <w:r w:rsidRPr="00D75F07">
              <w:t>Abraam</w:t>
            </w:r>
            <w:proofErr w:type="spellEnd"/>
            <w:r w:rsidRPr="00D75F07">
              <w:t>: for God’s mighty ones of the earth have been greatly exalted.</w:t>
            </w:r>
          </w:p>
        </w:tc>
        <w:tc>
          <w:tcPr>
            <w:tcW w:w="455" w:type="pct"/>
          </w:tcPr>
          <w:p w14:paraId="539CAE6E"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rulers of the people gather together</w:t>
            </w:r>
          </w:p>
          <w:p w14:paraId="3CDC9BFC" w14:textId="77777777" w:rsidR="00953E63" w:rsidRPr="003F4531"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With the God of Abraham,</w:t>
            </w:r>
          </w:p>
          <w:p w14:paraId="06512FEA" w14:textId="7658ED35" w:rsidR="00953E63" w:rsidRPr="005F6E4D" w:rsidRDefault="00953E63"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God’s mighty ones of the earth are greatly exalted.</w:t>
            </w:r>
          </w:p>
        </w:tc>
      </w:tr>
    </w:tbl>
    <w:p w14:paraId="4B8DABEA" w14:textId="5B10713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AB39F" w14:textId="77777777" w:rsidR="004D233A" w:rsidRDefault="004D233A" w:rsidP="005F6E4D">
      <w:pPr>
        <w:spacing w:after="0" w:line="240" w:lineRule="auto"/>
      </w:pPr>
      <w:r>
        <w:separator/>
      </w:r>
    </w:p>
  </w:endnote>
  <w:endnote w:type="continuationSeparator" w:id="0">
    <w:p w14:paraId="781DC2F2" w14:textId="77777777" w:rsidR="004D233A" w:rsidRDefault="004D233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1FED" w14:textId="77777777" w:rsidR="004D233A" w:rsidRDefault="004D233A" w:rsidP="005F6E4D">
      <w:pPr>
        <w:spacing w:after="0" w:line="240" w:lineRule="auto"/>
      </w:pPr>
      <w:r>
        <w:separator/>
      </w:r>
    </w:p>
  </w:footnote>
  <w:footnote w:type="continuationSeparator" w:id="0">
    <w:p w14:paraId="2B5343F6" w14:textId="77777777" w:rsidR="004D233A" w:rsidRDefault="004D233A" w:rsidP="005F6E4D">
      <w:pPr>
        <w:spacing w:after="0" w:line="240" w:lineRule="auto"/>
      </w:pPr>
      <w:r>
        <w:continuationSeparator/>
      </w:r>
    </w:p>
  </w:footnote>
  <w:footnote w:id="1">
    <w:p w14:paraId="362E4393" w14:textId="77777777" w:rsidR="00953E63" w:rsidRPr="004A3E27" w:rsidRDefault="00953E63" w:rsidP="00D75F07">
      <w:pPr>
        <w:pStyle w:val="footnote"/>
      </w:pPr>
      <w:r w:rsidRPr="004A3E27">
        <w:rPr>
          <w:rStyle w:val="FootnoteReference"/>
        </w:rPr>
        <w:footnoteRef/>
      </w:r>
      <w:r w:rsidRPr="004A3E27">
        <w:t xml:space="preserve"> ‘The calling of the Gentiles is to be understood, as in 71:9’ (St. Athanasius).</w:t>
      </w:r>
    </w:p>
  </w:footnote>
  <w:footnote w:id="2">
    <w:p w14:paraId="10BFC46B" w14:textId="77777777" w:rsidR="00953E63" w:rsidRPr="004A3E27" w:rsidRDefault="00953E63" w:rsidP="00E6472F">
      <w:pPr>
        <w:pStyle w:val="footnote"/>
      </w:pPr>
      <w:r w:rsidRPr="004A3E27">
        <w:rPr>
          <w:rStyle w:val="FootnoteReference"/>
        </w:rPr>
        <w:footnoteRef/>
      </w:r>
      <w:r w:rsidRPr="004A3E27">
        <w:t xml:space="preserve"> ‘The calling of the Gentiles is to be understood, as in 71:9’ (St. Athanasius).</w:t>
      </w:r>
    </w:p>
  </w:footnote>
  <w:footnote w:id="3">
    <w:p w14:paraId="3447A153" w14:textId="77777777" w:rsidR="00953E63" w:rsidRPr="004A3E27" w:rsidRDefault="00953E63" w:rsidP="00D75F07">
      <w:pPr>
        <w:pStyle w:val="footnote"/>
      </w:pPr>
      <w:r w:rsidRPr="004A3E27">
        <w:rPr>
          <w:rStyle w:val="FootnoteReference"/>
        </w:rPr>
        <w:footnoteRef/>
      </w:r>
      <w:r w:rsidRPr="004A3E27">
        <w:t xml:space="preserve"> Cp. Heb. 12:28,29; Deut. 4:24; 9:3; 10:17-21; Neh. 1:5; Zeph. 2:11.</w:t>
      </w:r>
    </w:p>
  </w:footnote>
  <w:footnote w:id="4">
    <w:p w14:paraId="19270C43" w14:textId="77777777" w:rsidR="00953E63" w:rsidRPr="004A3E27" w:rsidRDefault="00953E63" w:rsidP="00E6472F">
      <w:pPr>
        <w:pStyle w:val="footnote"/>
      </w:pPr>
      <w:r w:rsidRPr="004A3E27">
        <w:rPr>
          <w:rStyle w:val="FootnoteReference"/>
        </w:rPr>
        <w:footnoteRef/>
      </w:r>
      <w:r w:rsidRPr="004A3E27">
        <w:t xml:space="preserve"> Cp. Heb. 12:28,29; Deut. 4:24; 9:3; 10:17-21; Neh. 1:5; Zeph. 2:11.</w:t>
      </w:r>
    </w:p>
  </w:footnote>
  <w:footnote w:id="5">
    <w:p w14:paraId="06B984CE" w14:textId="77777777" w:rsidR="00953E63" w:rsidRPr="004A3E27" w:rsidRDefault="00953E63" w:rsidP="00D75F07">
      <w:pPr>
        <w:pStyle w:val="footnote"/>
      </w:pPr>
      <w:r w:rsidRPr="004A3E27">
        <w:rPr>
          <w:rStyle w:val="FootnoteReference"/>
        </w:rPr>
        <w:footnoteRef/>
      </w:r>
      <w:r w:rsidRPr="004A3E27">
        <w:t xml:space="preserve"> Cp. Ex. 15:17; Is. 58:14: I Pet. 1:4.</w:t>
      </w:r>
    </w:p>
  </w:footnote>
  <w:footnote w:id="6">
    <w:p w14:paraId="20304458" w14:textId="77777777" w:rsidR="00953E63" w:rsidRPr="004A3E27" w:rsidRDefault="00953E63" w:rsidP="00E6472F">
      <w:pPr>
        <w:pStyle w:val="footnote"/>
      </w:pPr>
      <w:r w:rsidRPr="004A3E27">
        <w:rPr>
          <w:rStyle w:val="FootnoteReference"/>
        </w:rPr>
        <w:footnoteRef/>
      </w:r>
      <w:r w:rsidRPr="004A3E27">
        <w:t xml:space="preserve"> Cp. Ex. 15:17; Is. 58:14: I Pet. 1:4.</w:t>
      </w:r>
    </w:p>
  </w:footnote>
  <w:footnote w:id="7">
    <w:p w14:paraId="52DAB8F2" w14:textId="77777777" w:rsidR="00953E63" w:rsidRPr="004A3E27" w:rsidRDefault="00953E63" w:rsidP="00D75F07">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8">
    <w:p w14:paraId="49D081CE" w14:textId="77777777" w:rsidR="00953E63" w:rsidRPr="004A3E27" w:rsidRDefault="00953E63" w:rsidP="00EF5604">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25454B"/>
    <w:rsid w:val="00325272"/>
    <w:rsid w:val="0033729E"/>
    <w:rsid w:val="003C7069"/>
    <w:rsid w:val="003E3ED2"/>
    <w:rsid w:val="003F4531"/>
    <w:rsid w:val="004064B1"/>
    <w:rsid w:val="004230D8"/>
    <w:rsid w:val="00444E82"/>
    <w:rsid w:val="004A6AB8"/>
    <w:rsid w:val="004B4460"/>
    <w:rsid w:val="004D233A"/>
    <w:rsid w:val="004F6B02"/>
    <w:rsid w:val="00561E4E"/>
    <w:rsid w:val="00587173"/>
    <w:rsid w:val="005B14C5"/>
    <w:rsid w:val="005B1A99"/>
    <w:rsid w:val="005F6E4D"/>
    <w:rsid w:val="006240D1"/>
    <w:rsid w:val="00633F2E"/>
    <w:rsid w:val="00645882"/>
    <w:rsid w:val="006C20C6"/>
    <w:rsid w:val="006F6F41"/>
    <w:rsid w:val="00761248"/>
    <w:rsid w:val="007704BE"/>
    <w:rsid w:val="007723E3"/>
    <w:rsid w:val="00780A4D"/>
    <w:rsid w:val="00782EED"/>
    <w:rsid w:val="007D64D3"/>
    <w:rsid w:val="007E4F19"/>
    <w:rsid w:val="00865AF6"/>
    <w:rsid w:val="00941DA9"/>
    <w:rsid w:val="00953E63"/>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648B0"/>
    <w:rsid w:val="00D75F07"/>
    <w:rsid w:val="00D92DB8"/>
    <w:rsid w:val="00DC2913"/>
    <w:rsid w:val="00DD0768"/>
    <w:rsid w:val="00E6472F"/>
    <w:rsid w:val="00EE2C59"/>
    <w:rsid w:val="00EE608F"/>
    <w:rsid w:val="00EF2226"/>
    <w:rsid w:val="00EF5604"/>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E76978C0-EACD-42FD-AF9A-1CB9D0B1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14051543">
      <w:bodyDiv w:val="1"/>
      <w:marLeft w:val="0"/>
      <w:marRight w:val="0"/>
      <w:marTop w:val="0"/>
      <w:marBottom w:val="0"/>
      <w:divBdr>
        <w:top w:val="none" w:sz="0" w:space="0" w:color="auto"/>
        <w:left w:val="none" w:sz="0" w:space="0" w:color="auto"/>
        <w:bottom w:val="none" w:sz="0" w:space="0" w:color="auto"/>
        <w:right w:val="none" w:sz="0" w:space="0" w:color="auto"/>
      </w:divBdr>
      <w:divsChild>
        <w:div w:id="1936279689">
          <w:marLeft w:val="0"/>
          <w:marRight w:val="0"/>
          <w:marTop w:val="240"/>
          <w:marBottom w:val="0"/>
          <w:divBdr>
            <w:top w:val="none" w:sz="0" w:space="0" w:color="auto"/>
            <w:left w:val="none" w:sz="0" w:space="0" w:color="auto"/>
            <w:bottom w:val="none" w:sz="0" w:space="0" w:color="auto"/>
            <w:right w:val="none" w:sz="0" w:space="0" w:color="auto"/>
          </w:divBdr>
          <w:divsChild>
            <w:div w:id="2187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176">
          <w:marLeft w:val="0"/>
          <w:marRight w:val="0"/>
          <w:marTop w:val="0"/>
          <w:marBottom w:val="0"/>
          <w:divBdr>
            <w:top w:val="none" w:sz="0" w:space="0" w:color="auto"/>
            <w:left w:val="none" w:sz="0" w:space="0" w:color="auto"/>
            <w:bottom w:val="none" w:sz="0" w:space="0" w:color="auto"/>
            <w:right w:val="none" w:sz="0" w:space="0" w:color="auto"/>
          </w:divBdr>
          <w:divsChild>
            <w:div w:id="132782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772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768">
          <w:marLeft w:val="0"/>
          <w:marRight w:val="0"/>
          <w:marTop w:val="0"/>
          <w:marBottom w:val="0"/>
          <w:divBdr>
            <w:top w:val="none" w:sz="0" w:space="0" w:color="auto"/>
            <w:left w:val="none" w:sz="0" w:space="0" w:color="auto"/>
            <w:bottom w:val="none" w:sz="0" w:space="0" w:color="auto"/>
            <w:right w:val="none" w:sz="0" w:space="0" w:color="auto"/>
          </w:divBdr>
          <w:divsChild>
            <w:div w:id="168670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340">
          <w:marLeft w:val="0"/>
          <w:marRight w:val="0"/>
          <w:marTop w:val="0"/>
          <w:marBottom w:val="0"/>
          <w:divBdr>
            <w:top w:val="none" w:sz="0" w:space="0" w:color="auto"/>
            <w:left w:val="none" w:sz="0" w:space="0" w:color="auto"/>
            <w:bottom w:val="none" w:sz="0" w:space="0" w:color="auto"/>
            <w:right w:val="none" w:sz="0" w:space="0" w:color="auto"/>
          </w:divBdr>
          <w:divsChild>
            <w:div w:id="65453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9106531">
      <w:bodyDiv w:val="1"/>
      <w:marLeft w:val="0"/>
      <w:marRight w:val="0"/>
      <w:marTop w:val="0"/>
      <w:marBottom w:val="0"/>
      <w:divBdr>
        <w:top w:val="none" w:sz="0" w:space="0" w:color="auto"/>
        <w:left w:val="none" w:sz="0" w:space="0" w:color="auto"/>
        <w:bottom w:val="none" w:sz="0" w:space="0" w:color="auto"/>
        <w:right w:val="none" w:sz="0" w:space="0" w:color="auto"/>
      </w:divBdr>
      <w:divsChild>
        <w:div w:id="393823159">
          <w:marLeft w:val="0"/>
          <w:marRight w:val="0"/>
          <w:marTop w:val="0"/>
          <w:marBottom w:val="0"/>
          <w:divBdr>
            <w:top w:val="none" w:sz="0" w:space="0" w:color="auto"/>
            <w:left w:val="none" w:sz="0" w:space="0" w:color="auto"/>
            <w:bottom w:val="none" w:sz="0" w:space="0" w:color="auto"/>
            <w:right w:val="none" w:sz="0" w:space="0" w:color="auto"/>
          </w:divBdr>
          <w:divsChild>
            <w:div w:id="21759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99188">
          <w:marLeft w:val="0"/>
          <w:marRight w:val="0"/>
          <w:marTop w:val="0"/>
          <w:marBottom w:val="0"/>
          <w:divBdr>
            <w:top w:val="none" w:sz="0" w:space="0" w:color="auto"/>
            <w:left w:val="none" w:sz="0" w:space="0" w:color="auto"/>
            <w:bottom w:val="none" w:sz="0" w:space="0" w:color="auto"/>
            <w:right w:val="none" w:sz="0" w:space="0" w:color="auto"/>
          </w:divBdr>
          <w:divsChild>
            <w:div w:id="1343163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0647934">
      <w:bodyDiv w:val="1"/>
      <w:marLeft w:val="0"/>
      <w:marRight w:val="0"/>
      <w:marTop w:val="0"/>
      <w:marBottom w:val="0"/>
      <w:divBdr>
        <w:top w:val="none" w:sz="0" w:space="0" w:color="auto"/>
        <w:left w:val="none" w:sz="0" w:space="0" w:color="auto"/>
        <w:bottom w:val="none" w:sz="0" w:space="0" w:color="auto"/>
        <w:right w:val="none" w:sz="0" w:space="0" w:color="auto"/>
      </w:divBdr>
      <w:divsChild>
        <w:div w:id="353844523">
          <w:marLeft w:val="0"/>
          <w:marRight w:val="0"/>
          <w:marTop w:val="0"/>
          <w:marBottom w:val="0"/>
          <w:divBdr>
            <w:top w:val="none" w:sz="0" w:space="0" w:color="auto"/>
            <w:left w:val="none" w:sz="0" w:space="0" w:color="auto"/>
            <w:bottom w:val="none" w:sz="0" w:space="0" w:color="auto"/>
            <w:right w:val="none" w:sz="0" w:space="0" w:color="auto"/>
          </w:divBdr>
          <w:divsChild>
            <w:div w:id="2744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656559">
          <w:marLeft w:val="0"/>
          <w:marRight w:val="0"/>
          <w:marTop w:val="0"/>
          <w:marBottom w:val="0"/>
          <w:divBdr>
            <w:top w:val="none" w:sz="0" w:space="0" w:color="auto"/>
            <w:left w:val="none" w:sz="0" w:space="0" w:color="auto"/>
            <w:bottom w:val="none" w:sz="0" w:space="0" w:color="auto"/>
            <w:right w:val="none" w:sz="0" w:space="0" w:color="auto"/>
          </w:divBdr>
          <w:divsChild>
            <w:div w:id="108653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9144758">
      <w:bodyDiv w:val="1"/>
      <w:marLeft w:val="0"/>
      <w:marRight w:val="0"/>
      <w:marTop w:val="0"/>
      <w:marBottom w:val="0"/>
      <w:divBdr>
        <w:top w:val="none" w:sz="0" w:space="0" w:color="auto"/>
        <w:left w:val="none" w:sz="0" w:space="0" w:color="auto"/>
        <w:bottom w:val="none" w:sz="0" w:space="0" w:color="auto"/>
        <w:right w:val="none" w:sz="0" w:space="0" w:color="auto"/>
      </w:divBdr>
      <w:divsChild>
        <w:div w:id="1782645873">
          <w:marLeft w:val="0"/>
          <w:marRight w:val="0"/>
          <w:marTop w:val="0"/>
          <w:marBottom w:val="0"/>
          <w:divBdr>
            <w:top w:val="none" w:sz="0" w:space="0" w:color="auto"/>
            <w:left w:val="none" w:sz="0" w:space="0" w:color="auto"/>
            <w:bottom w:val="none" w:sz="0" w:space="0" w:color="auto"/>
            <w:right w:val="none" w:sz="0" w:space="0" w:color="auto"/>
          </w:divBdr>
          <w:divsChild>
            <w:div w:id="846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51202">
          <w:marLeft w:val="0"/>
          <w:marRight w:val="0"/>
          <w:marTop w:val="0"/>
          <w:marBottom w:val="0"/>
          <w:divBdr>
            <w:top w:val="none" w:sz="0" w:space="0" w:color="auto"/>
            <w:left w:val="none" w:sz="0" w:space="0" w:color="auto"/>
            <w:bottom w:val="none" w:sz="0" w:space="0" w:color="auto"/>
            <w:right w:val="none" w:sz="0" w:space="0" w:color="auto"/>
          </w:divBdr>
          <w:divsChild>
            <w:div w:id="15913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33788">
          <w:marLeft w:val="0"/>
          <w:marRight w:val="0"/>
          <w:marTop w:val="0"/>
          <w:marBottom w:val="0"/>
          <w:divBdr>
            <w:top w:val="none" w:sz="0" w:space="0" w:color="auto"/>
            <w:left w:val="none" w:sz="0" w:space="0" w:color="auto"/>
            <w:bottom w:val="none" w:sz="0" w:space="0" w:color="auto"/>
            <w:right w:val="none" w:sz="0" w:space="0" w:color="auto"/>
          </w:divBdr>
          <w:divsChild>
            <w:div w:id="9745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6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5153580">
          <w:marLeft w:val="0"/>
          <w:marRight w:val="0"/>
          <w:marTop w:val="0"/>
          <w:marBottom w:val="0"/>
          <w:divBdr>
            <w:top w:val="none" w:sz="0" w:space="0" w:color="auto"/>
            <w:left w:val="none" w:sz="0" w:space="0" w:color="auto"/>
            <w:bottom w:val="none" w:sz="0" w:space="0" w:color="auto"/>
            <w:right w:val="none" w:sz="0" w:space="0" w:color="auto"/>
          </w:divBdr>
          <w:divsChild>
            <w:div w:id="193554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024255">
          <w:marLeft w:val="0"/>
          <w:marRight w:val="0"/>
          <w:marTop w:val="0"/>
          <w:marBottom w:val="0"/>
          <w:divBdr>
            <w:top w:val="none" w:sz="0" w:space="0" w:color="auto"/>
            <w:left w:val="none" w:sz="0" w:space="0" w:color="auto"/>
            <w:bottom w:val="none" w:sz="0" w:space="0" w:color="auto"/>
            <w:right w:val="none" w:sz="0" w:space="0" w:color="auto"/>
          </w:divBdr>
          <w:divsChild>
            <w:div w:id="152216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336869">
      <w:bodyDiv w:val="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240"/>
          <w:marBottom w:val="0"/>
          <w:divBdr>
            <w:top w:val="none" w:sz="0" w:space="0" w:color="auto"/>
            <w:left w:val="none" w:sz="0" w:space="0" w:color="auto"/>
            <w:bottom w:val="none" w:sz="0" w:space="0" w:color="auto"/>
            <w:right w:val="none" w:sz="0" w:space="0" w:color="auto"/>
          </w:divBdr>
          <w:divsChild>
            <w:div w:id="204671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5455">
          <w:marLeft w:val="0"/>
          <w:marRight w:val="0"/>
          <w:marTop w:val="0"/>
          <w:marBottom w:val="0"/>
          <w:divBdr>
            <w:top w:val="none" w:sz="0" w:space="0" w:color="auto"/>
            <w:left w:val="none" w:sz="0" w:space="0" w:color="auto"/>
            <w:bottom w:val="none" w:sz="0" w:space="0" w:color="auto"/>
            <w:right w:val="none" w:sz="0" w:space="0" w:color="auto"/>
          </w:divBdr>
          <w:divsChild>
            <w:div w:id="176942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69552946">
      <w:bodyDiv w:val="1"/>
      <w:marLeft w:val="0"/>
      <w:marRight w:val="0"/>
      <w:marTop w:val="0"/>
      <w:marBottom w:val="0"/>
      <w:divBdr>
        <w:top w:val="none" w:sz="0" w:space="0" w:color="auto"/>
        <w:left w:val="none" w:sz="0" w:space="0" w:color="auto"/>
        <w:bottom w:val="none" w:sz="0" w:space="0" w:color="auto"/>
        <w:right w:val="none" w:sz="0" w:space="0" w:color="auto"/>
      </w:divBdr>
      <w:divsChild>
        <w:div w:id="1906257414">
          <w:marLeft w:val="0"/>
          <w:marRight w:val="0"/>
          <w:marTop w:val="0"/>
          <w:marBottom w:val="0"/>
          <w:divBdr>
            <w:top w:val="none" w:sz="0" w:space="0" w:color="auto"/>
            <w:left w:val="none" w:sz="0" w:space="0" w:color="auto"/>
            <w:bottom w:val="none" w:sz="0" w:space="0" w:color="auto"/>
            <w:right w:val="none" w:sz="0" w:space="0" w:color="auto"/>
          </w:divBdr>
          <w:divsChild>
            <w:div w:id="200805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491381">
          <w:marLeft w:val="0"/>
          <w:marRight w:val="0"/>
          <w:marTop w:val="0"/>
          <w:marBottom w:val="0"/>
          <w:divBdr>
            <w:top w:val="none" w:sz="0" w:space="0" w:color="auto"/>
            <w:left w:val="none" w:sz="0" w:space="0" w:color="auto"/>
            <w:bottom w:val="none" w:sz="0" w:space="0" w:color="auto"/>
            <w:right w:val="none" w:sz="0" w:space="0" w:color="auto"/>
          </w:divBdr>
          <w:divsChild>
            <w:div w:id="991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873568">
      <w:bodyDiv w:val="1"/>
      <w:marLeft w:val="0"/>
      <w:marRight w:val="0"/>
      <w:marTop w:val="0"/>
      <w:marBottom w:val="0"/>
      <w:divBdr>
        <w:top w:val="none" w:sz="0" w:space="0" w:color="auto"/>
        <w:left w:val="none" w:sz="0" w:space="0" w:color="auto"/>
        <w:bottom w:val="none" w:sz="0" w:space="0" w:color="auto"/>
        <w:right w:val="none" w:sz="0" w:space="0" w:color="auto"/>
      </w:divBdr>
      <w:divsChild>
        <w:div w:id="612445413">
          <w:marLeft w:val="0"/>
          <w:marRight w:val="0"/>
          <w:marTop w:val="0"/>
          <w:marBottom w:val="0"/>
          <w:divBdr>
            <w:top w:val="none" w:sz="0" w:space="0" w:color="auto"/>
            <w:left w:val="none" w:sz="0" w:space="0" w:color="auto"/>
            <w:bottom w:val="none" w:sz="0" w:space="0" w:color="auto"/>
            <w:right w:val="none" w:sz="0" w:space="0" w:color="auto"/>
          </w:divBdr>
          <w:divsChild>
            <w:div w:id="151514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433934">
          <w:marLeft w:val="0"/>
          <w:marRight w:val="0"/>
          <w:marTop w:val="0"/>
          <w:marBottom w:val="0"/>
          <w:divBdr>
            <w:top w:val="none" w:sz="0" w:space="0" w:color="auto"/>
            <w:left w:val="none" w:sz="0" w:space="0" w:color="auto"/>
            <w:bottom w:val="none" w:sz="0" w:space="0" w:color="auto"/>
            <w:right w:val="none" w:sz="0" w:space="0" w:color="auto"/>
          </w:divBdr>
          <w:divsChild>
            <w:div w:id="14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60391">
          <w:marLeft w:val="0"/>
          <w:marRight w:val="0"/>
          <w:marTop w:val="0"/>
          <w:marBottom w:val="0"/>
          <w:divBdr>
            <w:top w:val="none" w:sz="0" w:space="0" w:color="auto"/>
            <w:left w:val="none" w:sz="0" w:space="0" w:color="auto"/>
            <w:bottom w:val="none" w:sz="0" w:space="0" w:color="auto"/>
            <w:right w:val="none" w:sz="0" w:space="0" w:color="auto"/>
          </w:divBdr>
          <w:divsChild>
            <w:div w:id="32146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5A374D-4848-4D7D-AE41-A629158A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13</cp:revision>
  <dcterms:created xsi:type="dcterms:W3CDTF">2014-10-31T02:49:00Z</dcterms:created>
  <dcterms:modified xsi:type="dcterms:W3CDTF">2018-03-13T02:03:00Z</dcterms:modified>
</cp:coreProperties>
</file>