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7226612A" w:rsidR="004F6B02" w:rsidRPr="00FF381F" w:rsidRDefault="0071377E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79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402B88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2B88" w14:paraId="7AE4F1D1" w14:textId="77777777" w:rsidTr="005F6E4D">
        <w:tc>
          <w:tcPr>
            <w:tcW w:w="629" w:type="pct"/>
          </w:tcPr>
          <w:p w14:paraId="5B14A6C8" w14:textId="77777777" w:rsidR="0071377E" w:rsidRPr="00AB1781" w:rsidRDefault="0071377E" w:rsidP="0071377E">
            <w:pPr>
              <w:pStyle w:val="Rubric"/>
            </w:pPr>
            <w:r w:rsidRPr="00AB1781">
              <w:t>1 (For those who are to be changed. A testimony by Asaph. A Psalm for the Assyrian)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2004716D" w:rsidR="004064B1" w:rsidRDefault="004064B1"/>
        </w:tc>
        <w:tc>
          <w:tcPr>
            <w:tcW w:w="621" w:type="pct"/>
          </w:tcPr>
          <w:p w14:paraId="57D8FB83" w14:textId="277540ED" w:rsidR="004064B1" w:rsidRDefault="0071377E" w:rsidP="00444E82">
            <w:proofErr w:type="gramStart"/>
            <w:r w:rsidRPr="0071377E">
              <w:t>Unto the end, concerning the antiphons, a testimony for Asaph, a Psalm concerning the Assyrian.</w:t>
            </w:r>
            <w:proofErr w:type="gramEnd"/>
          </w:p>
        </w:tc>
        <w:tc>
          <w:tcPr>
            <w:tcW w:w="632" w:type="pct"/>
          </w:tcPr>
          <w:p w14:paraId="3A35B166" w14:textId="4C721F2D" w:rsidR="004064B1" w:rsidRPr="00597158" w:rsidRDefault="0071377E" w:rsidP="005B14C5">
            <w:pPr>
              <w:pStyle w:val="EngIndEnd"/>
            </w:pPr>
            <w:proofErr w:type="gramStart"/>
            <w:r>
              <w:t>Regarding completion.</w:t>
            </w:r>
            <w:proofErr w:type="gramEnd"/>
            <w:r>
              <w:t xml:space="preserve"> Over those that will be changed. </w:t>
            </w:r>
            <w:proofErr w:type="gramStart"/>
            <w:r>
              <w:t>A witness.</w:t>
            </w:r>
            <w:proofErr w:type="gramEnd"/>
            <w:r>
              <w:t xml:space="preserve"> </w:t>
            </w:r>
            <w:proofErr w:type="gramStart"/>
            <w:r>
              <w:t>Pertaining to Asaph.</w:t>
            </w:r>
            <w:proofErr w:type="gramEnd"/>
            <w:r>
              <w:t xml:space="preserve"> </w:t>
            </w:r>
            <w:proofErr w:type="gramStart"/>
            <w:r>
              <w:t>A Psalm [Over the Assyrians].</w:t>
            </w:r>
            <w:proofErr w:type="gramEnd"/>
          </w:p>
        </w:tc>
        <w:tc>
          <w:tcPr>
            <w:tcW w:w="632" w:type="pct"/>
          </w:tcPr>
          <w:p w14:paraId="06710B14" w14:textId="44F775CE" w:rsidR="004064B1" w:rsidRPr="00597158" w:rsidRDefault="0071377E" w:rsidP="00A4189D">
            <w:pPr>
              <w:pStyle w:val="EngIndEnd"/>
            </w:pPr>
            <w:proofErr w:type="gramStart"/>
            <w:r w:rsidRPr="0071377E">
              <w:t>For the end, for alternate strains, a testimony for Asaph, a Psalm concerning the Assyrian.</w:t>
            </w:r>
            <w:proofErr w:type="gramEnd"/>
          </w:p>
        </w:tc>
        <w:tc>
          <w:tcPr>
            <w:tcW w:w="632" w:type="pct"/>
          </w:tcPr>
          <w:p w14:paraId="39C2A29B" w14:textId="47A6A639" w:rsidR="004064B1" w:rsidRPr="005F6E4D" w:rsidRDefault="00402B88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concerning things that shall be changed; a testimony for Asaph, a psalm concerning the Assyrian.</w:t>
            </w:r>
            <w:proofErr w:type="gramEnd"/>
          </w:p>
        </w:tc>
      </w:tr>
      <w:tr w:rsidR="00402B88" w14:paraId="26C556E6" w14:textId="77777777" w:rsidTr="005F6E4D">
        <w:tc>
          <w:tcPr>
            <w:tcW w:w="629" w:type="pct"/>
          </w:tcPr>
          <w:p w14:paraId="662D40C7" w14:textId="77777777" w:rsidR="0071377E" w:rsidRPr="00AB1781" w:rsidRDefault="0071377E" w:rsidP="0071377E">
            <w:pPr>
              <w:pStyle w:val="EnglishHangNoCoptic"/>
            </w:pPr>
            <w:r w:rsidRPr="00AB1781">
              <w:t>2 Attend, O Shepherd of Israel,</w:t>
            </w:r>
          </w:p>
          <w:p w14:paraId="711AEFCD" w14:textId="77777777" w:rsidR="0071377E" w:rsidRPr="00AB1781" w:rsidRDefault="0071377E" w:rsidP="0071377E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Who guides Joseph</w:t>
            </w:r>
            <w:r w:rsidRPr="00AB1781">
              <w:rPr>
                <w:rStyle w:val="FootnoteReference"/>
              </w:rPr>
              <w:footnoteReference w:id="1"/>
            </w:r>
            <w:r w:rsidRPr="00AB1781">
              <w:t xml:space="preserve"> like a sheep;</w:t>
            </w:r>
          </w:p>
          <w:p w14:paraId="316E7FB0" w14:textId="77777777" w:rsidR="0071377E" w:rsidRPr="00AB1781" w:rsidRDefault="0071377E" w:rsidP="0071377E">
            <w:pPr>
              <w:pStyle w:val="EnglishHangEndNoCoptic"/>
            </w:pPr>
            <w:r w:rsidRPr="00AB1781">
              <w:tab/>
              <w:t xml:space="preserve">O </w:t>
            </w:r>
            <w:proofErr w:type="gramStart"/>
            <w:r>
              <w:t>You</w:t>
            </w:r>
            <w:r w:rsidRPr="00AB1781">
              <w:t xml:space="preserve"> Who </w:t>
            </w:r>
            <w:r>
              <w:t>are</w:t>
            </w:r>
            <w:r w:rsidRPr="00AB1781">
              <w:t xml:space="preserve"> enthroned on the Cherubim</w:t>
            </w:r>
            <w:r w:rsidRPr="00AB1781">
              <w:rPr>
                <w:rStyle w:val="FootnoteReference"/>
              </w:rPr>
              <w:footnoteReference w:id="2"/>
            </w:r>
            <w:proofErr w:type="gramEnd"/>
            <w:r w:rsidRPr="00AB1781">
              <w:t>, appear.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6F9A8FDA" w:rsidR="004064B1" w:rsidRDefault="004064B1"/>
        </w:tc>
        <w:tc>
          <w:tcPr>
            <w:tcW w:w="621" w:type="pct"/>
          </w:tcPr>
          <w:p w14:paraId="6B075692" w14:textId="0D663A0C" w:rsidR="004064B1" w:rsidRDefault="0071377E" w:rsidP="00444E82">
            <w:r w:rsidRPr="0071377E">
              <w:t xml:space="preserve">HEAR, O Thou Shepherd of Israel, Thou that </w:t>
            </w:r>
            <w:proofErr w:type="spellStart"/>
            <w:r w:rsidRPr="0071377E">
              <w:t>leadest</w:t>
            </w:r>
            <w:proofErr w:type="spellEnd"/>
            <w:r w:rsidRPr="0071377E">
              <w:t xml:space="preserve"> Joseph like a sheep; show Thyself, Thou that </w:t>
            </w:r>
            <w:proofErr w:type="spellStart"/>
            <w:r w:rsidRPr="0071377E">
              <w:t>sittest</w:t>
            </w:r>
            <w:proofErr w:type="spellEnd"/>
            <w:r w:rsidRPr="0071377E">
              <w:t xml:space="preserve"> upon the Cherubim.</w:t>
            </w:r>
          </w:p>
        </w:tc>
        <w:tc>
          <w:tcPr>
            <w:tcW w:w="632" w:type="pct"/>
          </w:tcPr>
          <w:p w14:paraId="5122EC6B" w14:textId="77777777" w:rsidR="004064B1" w:rsidRDefault="0071377E" w:rsidP="005B14C5">
            <w:pPr>
              <w:pStyle w:val="EngIndEnd"/>
            </w:pPr>
            <w:r>
              <w:t>You who shepherd Israel, pay attention,</w:t>
            </w:r>
          </w:p>
          <w:p w14:paraId="66A298CE" w14:textId="77777777" w:rsidR="0071377E" w:rsidRDefault="0071377E" w:rsidP="005B14C5">
            <w:pPr>
              <w:pStyle w:val="EngIndEnd"/>
            </w:pPr>
            <w:proofErr w:type="gramStart"/>
            <w:r>
              <w:t>you</w:t>
            </w:r>
            <w:proofErr w:type="gramEnd"/>
            <w:r>
              <w:t xml:space="preserve"> who guide </w:t>
            </w:r>
            <w:proofErr w:type="spellStart"/>
            <w:r>
              <w:t>Ioseph</w:t>
            </w:r>
            <w:proofErr w:type="spellEnd"/>
            <w:r>
              <w:t xml:space="preserve"> like sheep!</w:t>
            </w:r>
          </w:p>
          <w:p w14:paraId="1390FD74" w14:textId="030B428E" w:rsidR="0071377E" w:rsidRPr="00597158" w:rsidRDefault="0071377E" w:rsidP="005B14C5">
            <w:pPr>
              <w:pStyle w:val="EngIndEnd"/>
            </w:pPr>
            <w:proofErr w:type="gramStart"/>
            <w:r>
              <w:t>You</w:t>
            </w:r>
            <w:proofErr w:type="gramEnd"/>
            <w:r>
              <w:t xml:space="preserve"> who sit upon the </w:t>
            </w:r>
            <w:proofErr w:type="spellStart"/>
            <w:r>
              <w:t>cheroubin</w:t>
            </w:r>
            <w:proofErr w:type="spellEnd"/>
            <w:r>
              <w:t>, appear!</w:t>
            </w:r>
          </w:p>
        </w:tc>
        <w:tc>
          <w:tcPr>
            <w:tcW w:w="632" w:type="pct"/>
          </w:tcPr>
          <w:p w14:paraId="160C4DDE" w14:textId="5D88572C" w:rsidR="004064B1" w:rsidRPr="00597158" w:rsidRDefault="0071377E" w:rsidP="00A4189D">
            <w:pPr>
              <w:pStyle w:val="EngIndEnd"/>
            </w:pPr>
            <w:r w:rsidRPr="0071377E">
              <w:t xml:space="preserve">Attend, O Shepherd of Israel, who </w:t>
            </w:r>
            <w:proofErr w:type="spellStart"/>
            <w:r w:rsidRPr="0071377E">
              <w:t>guidest</w:t>
            </w:r>
            <w:proofErr w:type="spellEnd"/>
            <w:r w:rsidRPr="0071377E">
              <w:t xml:space="preserve"> Joseph like a flock; thou who </w:t>
            </w:r>
            <w:proofErr w:type="spellStart"/>
            <w:r w:rsidRPr="0071377E">
              <w:t>sittest</w:t>
            </w:r>
            <w:proofErr w:type="spellEnd"/>
            <w:r w:rsidRPr="0071377E">
              <w:t xml:space="preserve"> upon the cherubs, manifest thyself;</w:t>
            </w:r>
          </w:p>
        </w:tc>
        <w:tc>
          <w:tcPr>
            <w:tcW w:w="632" w:type="pct"/>
          </w:tcPr>
          <w:p w14:paraId="12E8F702" w14:textId="77777777" w:rsidR="00402B88" w:rsidRPr="00402B88" w:rsidRDefault="00402B88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heed, O You who shepherd Israel;</w:t>
            </w:r>
          </w:p>
          <w:p w14:paraId="0E58C672" w14:textId="77777777" w:rsidR="00402B88" w:rsidRPr="00402B88" w:rsidRDefault="00402B88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Reveal Yourself, O You who lead Joseph like a flock,</w:t>
            </w:r>
          </w:p>
          <w:p w14:paraId="7113FC5C" w14:textId="7EC1B829" w:rsidR="004064B1" w:rsidRPr="005F6E4D" w:rsidRDefault="00402B88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Who sit upon the </w:t>
            </w:r>
            <w:proofErr w:type="gramStart"/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cherubim.</w:t>
            </w:r>
            <w:proofErr w:type="gramEnd"/>
          </w:p>
        </w:tc>
      </w:tr>
      <w:tr w:rsidR="00402B88" w14:paraId="5CD864C6" w14:textId="77777777" w:rsidTr="005F6E4D">
        <w:tc>
          <w:tcPr>
            <w:tcW w:w="629" w:type="pct"/>
          </w:tcPr>
          <w:p w14:paraId="7296365F" w14:textId="06CD0A28" w:rsidR="0071377E" w:rsidRPr="00AB1781" w:rsidRDefault="0071377E" w:rsidP="0071377E">
            <w:pPr>
              <w:pStyle w:val="EnglishHangNoCoptic"/>
            </w:pPr>
            <w:r w:rsidRPr="00AB1781">
              <w:t>3 Before Ephraim and Benjamin and Manasseh,</w:t>
            </w:r>
          </w:p>
          <w:p w14:paraId="07B0D03A" w14:textId="77777777" w:rsidR="0071377E" w:rsidRPr="00AB1781" w:rsidRDefault="0071377E" w:rsidP="0071377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bestir</w:t>
            </w:r>
            <w:proofErr w:type="gramEnd"/>
            <w:r w:rsidRPr="00AB1781">
              <w:t xml:space="preserve"> </w:t>
            </w:r>
            <w:r>
              <w:t>Your</w:t>
            </w:r>
            <w:r w:rsidRPr="00AB1781">
              <w:t xml:space="preserve"> power and come to save us.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6CE63180" w:rsidR="004064B1" w:rsidRDefault="004064B1"/>
        </w:tc>
        <w:tc>
          <w:tcPr>
            <w:tcW w:w="621" w:type="pct"/>
          </w:tcPr>
          <w:p w14:paraId="11FDD5AC" w14:textId="6EDCB29B" w:rsidR="004064B1" w:rsidRDefault="0071377E" w:rsidP="009D4E6B">
            <w:r w:rsidRPr="0071377E">
              <w:t xml:space="preserve">Before Ephraim, </w:t>
            </w:r>
            <w:proofErr w:type="gramStart"/>
            <w:r w:rsidRPr="0071377E">
              <w:t>and Benjamin</w:t>
            </w:r>
            <w:proofErr w:type="gramEnd"/>
            <w:r w:rsidRPr="0071377E">
              <w:t>, and Manasseh stir up Thy strength, and come to save us.</w:t>
            </w:r>
          </w:p>
        </w:tc>
        <w:tc>
          <w:tcPr>
            <w:tcW w:w="632" w:type="pct"/>
          </w:tcPr>
          <w:p w14:paraId="14388767" w14:textId="77777777" w:rsidR="004064B1" w:rsidRDefault="0071377E" w:rsidP="005B14C5">
            <w:pPr>
              <w:pStyle w:val="EngIndEnd"/>
            </w:pPr>
            <w:r>
              <w:t xml:space="preserve">Before Ephraim and </w:t>
            </w:r>
            <w:proofErr w:type="spellStart"/>
            <w:r>
              <w:t>Beniamin</w:t>
            </w:r>
            <w:proofErr w:type="spellEnd"/>
            <w:r>
              <w:t xml:space="preserve"> and </w:t>
            </w:r>
            <w:proofErr w:type="spellStart"/>
            <w:r>
              <w:t>Manasse</w:t>
            </w:r>
            <w:proofErr w:type="spellEnd"/>
            <w:r>
              <w:t xml:space="preserve"> arouse your dominance,</w:t>
            </w:r>
          </w:p>
          <w:p w14:paraId="51FAD7F6" w14:textId="796DE9A0" w:rsidR="0071377E" w:rsidRPr="00597158" w:rsidRDefault="0071377E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come in order to save us!</w:t>
            </w:r>
          </w:p>
        </w:tc>
        <w:tc>
          <w:tcPr>
            <w:tcW w:w="632" w:type="pct"/>
          </w:tcPr>
          <w:p w14:paraId="57FB8A65" w14:textId="5F6F5356" w:rsidR="004064B1" w:rsidRPr="00597158" w:rsidRDefault="0071377E" w:rsidP="00A4189D">
            <w:pPr>
              <w:pStyle w:val="EngIndEnd"/>
            </w:pPr>
            <w:proofErr w:type="gramStart"/>
            <w:r w:rsidRPr="0071377E">
              <w:t>before</w:t>
            </w:r>
            <w:proofErr w:type="gramEnd"/>
            <w:r w:rsidRPr="0071377E">
              <w:t xml:space="preserve"> Ephraim and Benjamin and </w:t>
            </w:r>
            <w:proofErr w:type="spellStart"/>
            <w:r w:rsidRPr="0071377E">
              <w:t>Manasse</w:t>
            </w:r>
            <w:proofErr w:type="spellEnd"/>
            <w:r w:rsidRPr="0071377E">
              <w:t>, stir up thy power, and come to deliver us.</w:t>
            </w:r>
          </w:p>
        </w:tc>
        <w:tc>
          <w:tcPr>
            <w:tcW w:w="632" w:type="pct"/>
          </w:tcPr>
          <w:p w14:paraId="6686B5C2" w14:textId="77777777" w:rsidR="00402B88" w:rsidRPr="00402B88" w:rsidRDefault="00402B88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Raise up Your power</w:t>
            </w:r>
          </w:p>
          <w:p w14:paraId="58F7B27C" w14:textId="77777777" w:rsidR="00402B88" w:rsidRPr="00402B88" w:rsidRDefault="00402B88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Before Ephraim, Benjamin, and Manasseh,</w:t>
            </w:r>
          </w:p>
          <w:p w14:paraId="67F92A4B" w14:textId="3187252D" w:rsidR="004064B1" w:rsidRPr="005F6E4D" w:rsidRDefault="00402B88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come for our salvation.</w:t>
            </w:r>
          </w:p>
        </w:tc>
      </w:tr>
      <w:tr w:rsidR="00402B88" w14:paraId="787926BE" w14:textId="77777777" w:rsidTr="005F6E4D">
        <w:tc>
          <w:tcPr>
            <w:tcW w:w="629" w:type="pct"/>
          </w:tcPr>
          <w:p w14:paraId="20E006AE" w14:textId="57AF25A7" w:rsidR="0071377E" w:rsidRPr="00AB1781" w:rsidRDefault="0071377E" w:rsidP="0071377E">
            <w:pPr>
              <w:pStyle w:val="EnglishHangNoCoptic"/>
            </w:pPr>
            <w:r w:rsidRPr="00AB1781">
              <w:t>4 O God, restore us</w:t>
            </w:r>
          </w:p>
          <w:p w14:paraId="4D6D07A5" w14:textId="77777777" w:rsidR="0071377E" w:rsidRPr="00AB1781" w:rsidRDefault="0071377E" w:rsidP="0071377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let </w:t>
            </w:r>
            <w:r>
              <w:t>Your</w:t>
            </w:r>
            <w:r w:rsidRPr="00AB1781">
              <w:t xml:space="preserve"> face shine and we shall be saved.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0A112E8B" w:rsidR="004064B1" w:rsidRDefault="004064B1"/>
        </w:tc>
        <w:tc>
          <w:tcPr>
            <w:tcW w:w="621" w:type="pct"/>
          </w:tcPr>
          <w:p w14:paraId="581E3EBC" w14:textId="7F953D3E" w:rsidR="004064B1" w:rsidRDefault="0071377E">
            <w:r w:rsidRPr="0071377E">
              <w:t>Convert us, O God; show the light of Thy countenance, and we shall be saved.</w:t>
            </w:r>
          </w:p>
        </w:tc>
        <w:tc>
          <w:tcPr>
            <w:tcW w:w="632" w:type="pct"/>
          </w:tcPr>
          <w:p w14:paraId="08A8A241" w14:textId="77777777" w:rsidR="004064B1" w:rsidRDefault="0071377E" w:rsidP="005B14C5">
            <w:pPr>
              <w:pStyle w:val="EngIndEnd"/>
            </w:pPr>
            <w:r>
              <w:t>O God, bring us back,</w:t>
            </w:r>
          </w:p>
          <w:p w14:paraId="1B59A0BE" w14:textId="47AA3691" w:rsidR="0071377E" w:rsidRPr="00597158" w:rsidRDefault="0071377E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show your face, and we shall </w:t>
            </w:r>
            <w:r>
              <w:lastRenderedPageBreak/>
              <w:t>be saved.</w:t>
            </w:r>
          </w:p>
        </w:tc>
        <w:tc>
          <w:tcPr>
            <w:tcW w:w="632" w:type="pct"/>
          </w:tcPr>
          <w:p w14:paraId="1E5A2B4A" w14:textId="23510A36" w:rsidR="004064B1" w:rsidRPr="00597158" w:rsidRDefault="0071377E" w:rsidP="00A4189D">
            <w:pPr>
              <w:pStyle w:val="EngIndEnd"/>
            </w:pPr>
            <w:r w:rsidRPr="0071377E">
              <w:lastRenderedPageBreak/>
              <w:t>Turn us, O God, and cause thy face to shine; and we shall be delivered.</w:t>
            </w:r>
          </w:p>
        </w:tc>
        <w:tc>
          <w:tcPr>
            <w:tcW w:w="632" w:type="pct"/>
          </w:tcPr>
          <w:p w14:paraId="79E1D569" w14:textId="77777777" w:rsidR="00402B88" w:rsidRPr="00402B88" w:rsidRDefault="00402B88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convert us,</w:t>
            </w:r>
          </w:p>
          <w:p w14:paraId="043B780C" w14:textId="67C50F8F" w:rsidR="004064B1" w:rsidRPr="005F6E4D" w:rsidRDefault="00402B88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reveal Your face, and we shall be saved.</w:t>
            </w:r>
          </w:p>
        </w:tc>
      </w:tr>
      <w:tr w:rsidR="00402B88" w14:paraId="6EB8D615" w14:textId="77777777" w:rsidTr="005F6E4D">
        <w:tc>
          <w:tcPr>
            <w:tcW w:w="629" w:type="pct"/>
          </w:tcPr>
          <w:p w14:paraId="27F2C657" w14:textId="48654625" w:rsidR="0071377E" w:rsidRPr="00AB1781" w:rsidRDefault="0071377E" w:rsidP="0071377E">
            <w:pPr>
              <w:pStyle w:val="EnglishHangNoCoptic"/>
            </w:pPr>
            <w:r w:rsidRPr="00AB1781">
              <w:lastRenderedPageBreak/>
              <w:t>5 O Lord God of hosts,</w:t>
            </w:r>
          </w:p>
          <w:p w14:paraId="27AFBABE" w14:textId="77777777" w:rsidR="0071377E" w:rsidRPr="00AB1781" w:rsidRDefault="0071377E" w:rsidP="0071377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how</w:t>
            </w:r>
            <w:proofErr w:type="gramEnd"/>
            <w:r w:rsidRPr="00AB1781">
              <w:t xml:space="preserve"> long </w:t>
            </w:r>
            <w:r>
              <w:t>will</w:t>
            </w:r>
            <w:r w:rsidRPr="00AB1781">
              <w:t xml:space="preserve"> </w:t>
            </w:r>
            <w:r>
              <w:t>You</w:t>
            </w:r>
            <w:r w:rsidRPr="00AB1781">
              <w:t xml:space="preserve"> frown at the prayer of </w:t>
            </w:r>
            <w:r>
              <w:t>Your</w:t>
            </w:r>
            <w:r w:rsidRPr="00AB1781">
              <w:t xml:space="preserve"> servants?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6BD1E64C" w:rsidR="004064B1" w:rsidRDefault="004064B1" w:rsidP="00A4189D"/>
        </w:tc>
        <w:tc>
          <w:tcPr>
            <w:tcW w:w="621" w:type="pct"/>
          </w:tcPr>
          <w:p w14:paraId="77C0F085" w14:textId="3B37B8B1" w:rsidR="004064B1" w:rsidRDefault="0071377E">
            <w:r w:rsidRPr="0071377E">
              <w:t>O Lord God of hosts, how long wilt Thou be angry over the prayer of Thy servants?</w:t>
            </w:r>
          </w:p>
        </w:tc>
        <w:tc>
          <w:tcPr>
            <w:tcW w:w="632" w:type="pct"/>
          </w:tcPr>
          <w:p w14:paraId="1942DDE1" w14:textId="77777777" w:rsidR="004064B1" w:rsidRDefault="0071377E" w:rsidP="005B14C5">
            <w:pPr>
              <w:pStyle w:val="EngIndEnd"/>
            </w:pPr>
            <w:r>
              <w:t>O Lord God of hosts,</w:t>
            </w:r>
          </w:p>
          <w:p w14:paraId="3FD814DA" w14:textId="5BD7A5A3" w:rsidR="0071377E" w:rsidRPr="00597158" w:rsidRDefault="0071377E" w:rsidP="005B14C5">
            <w:pPr>
              <w:pStyle w:val="EngIndEnd"/>
            </w:pPr>
            <w:r>
              <w:t>how long will you be angry with the prayer of your slave,</w:t>
            </w:r>
          </w:p>
        </w:tc>
        <w:tc>
          <w:tcPr>
            <w:tcW w:w="632" w:type="pct"/>
          </w:tcPr>
          <w:p w14:paraId="51D21825" w14:textId="5603ABB1" w:rsidR="004064B1" w:rsidRPr="00597158" w:rsidRDefault="0071377E" w:rsidP="00A4189D">
            <w:pPr>
              <w:pStyle w:val="EngIndEnd"/>
            </w:pPr>
            <w:proofErr w:type="gramStart"/>
            <w:r w:rsidRPr="0071377E">
              <w:t>O Lord God of hosts, how long art thou angry with the prayer of thy servant?</w:t>
            </w:r>
            <w:proofErr w:type="gramEnd"/>
          </w:p>
        </w:tc>
        <w:tc>
          <w:tcPr>
            <w:tcW w:w="632" w:type="pct"/>
          </w:tcPr>
          <w:p w14:paraId="6088AB88" w14:textId="77777777" w:rsidR="00402B88" w:rsidRPr="00402B88" w:rsidRDefault="00402B88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 God of hosts,</w:t>
            </w:r>
          </w:p>
          <w:p w14:paraId="03F525D4" w14:textId="76297571" w:rsidR="004064B1" w:rsidRPr="005F6E4D" w:rsidRDefault="00402B88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long will You be angry with the prayer of Your servant?</w:t>
            </w:r>
          </w:p>
        </w:tc>
      </w:tr>
      <w:tr w:rsidR="00402B88" w14:paraId="5844340D" w14:textId="77777777" w:rsidTr="005F6E4D">
        <w:tc>
          <w:tcPr>
            <w:tcW w:w="629" w:type="pct"/>
          </w:tcPr>
          <w:p w14:paraId="09E07564" w14:textId="3546ACF2" w:rsidR="0071377E" w:rsidRPr="00AB1781" w:rsidRDefault="0071377E" w:rsidP="0071377E">
            <w:pPr>
              <w:pStyle w:val="EnglishHangNoCoptic"/>
            </w:pPr>
            <w:r w:rsidRPr="00AB1781">
              <w:t xml:space="preserve">6 How long </w:t>
            </w:r>
            <w:r>
              <w:t>will</w:t>
            </w:r>
            <w:r w:rsidRPr="00AB1781">
              <w:t xml:space="preserve"> </w:t>
            </w:r>
            <w:r>
              <w:t>You</w:t>
            </w:r>
            <w:r w:rsidRPr="00AB1781">
              <w:t xml:space="preserve"> feed us with the bread of tears</w:t>
            </w:r>
          </w:p>
          <w:p w14:paraId="030441F7" w14:textId="77777777" w:rsidR="0071377E" w:rsidRPr="00AB1781" w:rsidRDefault="0071377E" w:rsidP="0071377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fill our cup with tears to the brim?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31F9F075" w14:textId="2AE0B173" w:rsidR="004064B1" w:rsidRDefault="004064B1" w:rsidP="00011817"/>
        </w:tc>
        <w:tc>
          <w:tcPr>
            <w:tcW w:w="621" w:type="pct"/>
          </w:tcPr>
          <w:p w14:paraId="5C8A7F76" w14:textId="132266D7" w:rsidR="004064B1" w:rsidRDefault="0071377E">
            <w:r w:rsidRPr="0071377E">
              <w:t xml:space="preserve">Thou </w:t>
            </w:r>
            <w:proofErr w:type="spellStart"/>
            <w:r w:rsidRPr="0071377E">
              <w:t>feedest</w:t>
            </w:r>
            <w:proofErr w:type="spellEnd"/>
            <w:r w:rsidRPr="0071377E">
              <w:t xml:space="preserve"> us with the bread of sorrow, and </w:t>
            </w:r>
            <w:proofErr w:type="spellStart"/>
            <w:r w:rsidRPr="0071377E">
              <w:t>givest</w:t>
            </w:r>
            <w:proofErr w:type="spellEnd"/>
            <w:r w:rsidRPr="0071377E">
              <w:t xml:space="preserve"> us tears to drink in full measure.</w:t>
            </w:r>
          </w:p>
        </w:tc>
        <w:tc>
          <w:tcPr>
            <w:tcW w:w="632" w:type="pct"/>
          </w:tcPr>
          <w:p w14:paraId="3826CF74" w14:textId="77777777" w:rsidR="004064B1" w:rsidRDefault="0071377E" w:rsidP="005B14C5">
            <w:pPr>
              <w:pStyle w:val="EngIndEnd"/>
            </w:pPr>
            <w:r>
              <w:t>will you feed them [us] with bread of tears,</w:t>
            </w:r>
          </w:p>
          <w:p w14:paraId="4848AC3B" w14:textId="20F91C52" w:rsidR="0071377E" w:rsidRPr="00597158" w:rsidRDefault="0071377E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give them [us] tears to drink in measure?</w:t>
            </w:r>
          </w:p>
        </w:tc>
        <w:tc>
          <w:tcPr>
            <w:tcW w:w="632" w:type="pct"/>
          </w:tcPr>
          <w:p w14:paraId="669FE438" w14:textId="34C9808B" w:rsidR="004064B1" w:rsidRPr="00597158" w:rsidRDefault="0071377E" w:rsidP="00A4189D">
            <w:pPr>
              <w:pStyle w:val="EngIndEnd"/>
            </w:pPr>
            <w:r w:rsidRPr="0071377E">
              <w:t>Thou wilt feed us with bread of tears</w:t>
            </w:r>
            <w:proofErr w:type="gramStart"/>
            <w:r w:rsidRPr="0071377E">
              <w:t>;</w:t>
            </w:r>
            <w:proofErr w:type="gramEnd"/>
            <w:r w:rsidRPr="0071377E">
              <w:t xml:space="preserve"> and wilt cause us to drink tears by measure.</w:t>
            </w:r>
          </w:p>
        </w:tc>
        <w:tc>
          <w:tcPr>
            <w:tcW w:w="632" w:type="pct"/>
          </w:tcPr>
          <w:p w14:paraId="23B9778F" w14:textId="77777777" w:rsidR="004064B1" w:rsidRDefault="00402B88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Will You feed us the bread of tears,</w:t>
            </w:r>
          </w:p>
          <w:p w14:paraId="1F032F8F" w14:textId="00A58A24" w:rsidR="00402B88" w:rsidRPr="005F6E4D" w:rsidRDefault="00402B88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will You give us as drink tears in measure?</w:t>
            </w:r>
          </w:p>
        </w:tc>
      </w:tr>
      <w:tr w:rsidR="00402B88" w14:paraId="526ACCCD" w14:textId="77777777" w:rsidTr="005F6E4D">
        <w:tc>
          <w:tcPr>
            <w:tcW w:w="629" w:type="pct"/>
          </w:tcPr>
          <w:p w14:paraId="4296C44D" w14:textId="43F173ED" w:rsidR="0071377E" w:rsidRPr="00AB1781" w:rsidRDefault="0071377E" w:rsidP="0071377E">
            <w:pPr>
              <w:pStyle w:val="EnglishHangNoCoptic"/>
            </w:pPr>
            <w:r w:rsidRPr="00AB1781">
              <w:t xml:space="preserve">7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us the butt of our </w:t>
            </w:r>
            <w:proofErr w:type="spellStart"/>
            <w:r w:rsidRPr="00AB1781">
              <w:t>neighbours</w:t>
            </w:r>
            <w:proofErr w:type="spellEnd"/>
            <w:r w:rsidRPr="00AB1781">
              <w:t>,</w:t>
            </w:r>
          </w:p>
          <w:p w14:paraId="2CF589CD" w14:textId="77777777" w:rsidR="0071377E" w:rsidRPr="00AB1781" w:rsidRDefault="0071377E" w:rsidP="0071377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our enemies sneer at us.</w:t>
            </w:r>
          </w:p>
          <w:p w14:paraId="54641D9E" w14:textId="77777777" w:rsidR="0071377E" w:rsidRPr="00AB1781" w:rsidRDefault="0071377E" w:rsidP="0071377E">
            <w:pPr>
              <w:pStyle w:val="EnglishHangNoCoptic"/>
            </w:pPr>
          </w:p>
        </w:tc>
        <w:tc>
          <w:tcPr>
            <w:tcW w:w="613" w:type="pct"/>
          </w:tcPr>
          <w:p w14:paraId="1FD1225F" w14:textId="77777777" w:rsidR="0071377E" w:rsidRPr="00597158" w:rsidRDefault="0071377E" w:rsidP="00A4189D">
            <w:pPr>
              <w:pStyle w:val="EngIndEnd"/>
            </w:pPr>
          </w:p>
        </w:tc>
        <w:tc>
          <w:tcPr>
            <w:tcW w:w="626" w:type="pct"/>
          </w:tcPr>
          <w:p w14:paraId="35206689" w14:textId="77777777" w:rsidR="0071377E" w:rsidRDefault="0071377E" w:rsidP="00A4189D"/>
        </w:tc>
        <w:tc>
          <w:tcPr>
            <w:tcW w:w="615" w:type="pct"/>
          </w:tcPr>
          <w:p w14:paraId="370A6F4F" w14:textId="77777777" w:rsidR="0071377E" w:rsidRDefault="0071377E" w:rsidP="00011817"/>
        </w:tc>
        <w:tc>
          <w:tcPr>
            <w:tcW w:w="621" w:type="pct"/>
          </w:tcPr>
          <w:p w14:paraId="265D05DD" w14:textId="243ED112" w:rsidR="0071377E" w:rsidRDefault="0071377E">
            <w:r w:rsidRPr="0071377E">
              <w:t>Thou hast made us a very strife unto our neighbors, and our enemies laugh us to scorn.</w:t>
            </w:r>
          </w:p>
        </w:tc>
        <w:tc>
          <w:tcPr>
            <w:tcW w:w="632" w:type="pct"/>
          </w:tcPr>
          <w:p w14:paraId="0FC04BBC" w14:textId="77777777" w:rsidR="0071377E" w:rsidRDefault="0071377E" w:rsidP="005B14C5">
            <w:pPr>
              <w:pStyle w:val="EngIndEnd"/>
            </w:pPr>
            <w:r>
              <w:t>You made us a controversy to our neighbors,</w:t>
            </w:r>
          </w:p>
          <w:p w14:paraId="59B6B2CB" w14:textId="499002C1" w:rsidR="0071377E" w:rsidRPr="00597158" w:rsidRDefault="0071377E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our enemies mocked us.</w:t>
            </w:r>
          </w:p>
        </w:tc>
        <w:tc>
          <w:tcPr>
            <w:tcW w:w="632" w:type="pct"/>
          </w:tcPr>
          <w:p w14:paraId="50F608D6" w14:textId="3128092C" w:rsidR="0071377E" w:rsidRPr="00597158" w:rsidRDefault="0071377E" w:rsidP="00A4189D">
            <w:pPr>
              <w:pStyle w:val="EngIndEnd"/>
            </w:pPr>
            <w:r w:rsidRPr="0071377E">
              <w:t xml:space="preserve">Thou </w:t>
            </w:r>
            <w:proofErr w:type="gramStart"/>
            <w:r w:rsidRPr="0071377E">
              <w:t>has</w:t>
            </w:r>
            <w:proofErr w:type="gramEnd"/>
            <w:r w:rsidRPr="0071377E">
              <w:t xml:space="preserve"> made us a strife to our </w:t>
            </w:r>
            <w:proofErr w:type="spellStart"/>
            <w:r w:rsidRPr="0071377E">
              <w:t>neighbours</w:t>
            </w:r>
            <w:proofErr w:type="spellEnd"/>
            <w:r w:rsidRPr="0071377E">
              <w:t>; and our enemies have mocked at us.</w:t>
            </w:r>
          </w:p>
        </w:tc>
        <w:tc>
          <w:tcPr>
            <w:tcW w:w="632" w:type="pct"/>
          </w:tcPr>
          <w:p w14:paraId="2EBEC391" w14:textId="77777777" w:rsidR="00402B88" w:rsidRPr="00402B88" w:rsidRDefault="00402B88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made us an offense to our neighbors,</w:t>
            </w:r>
          </w:p>
          <w:p w14:paraId="09BDD396" w14:textId="67616465" w:rsidR="0071377E" w:rsidRPr="005F6E4D" w:rsidRDefault="00402B88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our enemies sneered at us.</w:t>
            </w:r>
          </w:p>
        </w:tc>
      </w:tr>
      <w:tr w:rsidR="00402B88" w14:paraId="43AABB43" w14:textId="77777777" w:rsidTr="005F6E4D">
        <w:tc>
          <w:tcPr>
            <w:tcW w:w="629" w:type="pct"/>
          </w:tcPr>
          <w:p w14:paraId="0D451CC0" w14:textId="5F262BE2" w:rsidR="0071377E" w:rsidRPr="00AB1781" w:rsidRDefault="0071377E" w:rsidP="0071377E">
            <w:pPr>
              <w:pStyle w:val="EnglishHangNoCoptic"/>
            </w:pPr>
            <w:r w:rsidRPr="00AB1781">
              <w:t>8 O Lord God of hosts, restore us</w:t>
            </w:r>
          </w:p>
          <w:p w14:paraId="2F6C9D82" w14:textId="77777777" w:rsidR="0071377E" w:rsidRPr="00AB1781" w:rsidRDefault="0071377E" w:rsidP="0071377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let </w:t>
            </w:r>
            <w:r>
              <w:t>Your</w:t>
            </w:r>
            <w:r w:rsidRPr="00AB1781">
              <w:t xml:space="preserve"> face shine, and we shall be saved. </w:t>
            </w:r>
            <w:r w:rsidRPr="00AB1781">
              <w:rPr>
                <w:i/>
              </w:rPr>
              <w:t>(Pause)</w:t>
            </w:r>
          </w:p>
          <w:p w14:paraId="3219D227" w14:textId="77777777" w:rsidR="0071377E" w:rsidRPr="00AB1781" w:rsidRDefault="0071377E" w:rsidP="0071377E">
            <w:pPr>
              <w:pStyle w:val="EnglishHangNoCoptic"/>
            </w:pPr>
          </w:p>
        </w:tc>
        <w:tc>
          <w:tcPr>
            <w:tcW w:w="613" w:type="pct"/>
          </w:tcPr>
          <w:p w14:paraId="239FFE42" w14:textId="77777777" w:rsidR="0071377E" w:rsidRPr="00597158" w:rsidRDefault="0071377E" w:rsidP="00A4189D">
            <w:pPr>
              <w:pStyle w:val="EngIndEnd"/>
            </w:pPr>
          </w:p>
        </w:tc>
        <w:tc>
          <w:tcPr>
            <w:tcW w:w="626" w:type="pct"/>
          </w:tcPr>
          <w:p w14:paraId="4BE9E685" w14:textId="77777777" w:rsidR="0071377E" w:rsidRDefault="0071377E" w:rsidP="00A4189D"/>
        </w:tc>
        <w:tc>
          <w:tcPr>
            <w:tcW w:w="615" w:type="pct"/>
          </w:tcPr>
          <w:p w14:paraId="673D4D29" w14:textId="77777777" w:rsidR="0071377E" w:rsidRDefault="0071377E" w:rsidP="00011817"/>
        </w:tc>
        <w:tc>
          <w:tcPr>
            <w:tcW w:w="621" w:type="pct"/>
          </w:tcPr>
          <w:p w14:paraId="35C61DB9" w14:textId="17065E62" w:rsidR="0071377E" w:rsidRDefault="0071377E">
            <w:r w:rsidRPr="0071377E">
              <w:t xml:space="preserve">O Lord God of hosts, convert us; show the light of Thy countenance, and we </w:t>
            </w:r>
            <w:proofErr w:type="gramStart"/>
            <w:r w:rsidRPr="0071377E">
              <w:t>shall be saved</w:t>
            </w:r>
            <w:proofErr w:type="gramEnd"/>
            <w:r w:rsidRPr="0071377E">
              <w:t>.</w:t>
            </w:r>
          </w:p>
        </w:tc>
        <w:tc>
          <w:tcPr>
            <w:tcW w:w="632" w:type="pct"/>
          </w:tcPr>
          <w:p w14:paraId="34C68B7E" w14:textId="77777777" w:rsidR="0071377E" w:rsidRDefault="0071377E" w:rsidP="005B14C5">
            <w:pPr>
              <w:pStyle w:val="EngIndEnd"/>
            </w:pPr>
            <w:r>
              <w:t>O God of hosts, bring us back,</w:t>
            </w:r>
          </w:p>
          <w:p w14:paraId="0C6F1767" w14:textId="4665D254" w:rsidR="0071377E" w:rsidRPr="0071377E" w:rsidRDefault="0071377E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show your face, and we shall be saved.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1CE1920D" w14:textId="246A0C3F" w:rsidR="0071377E" w:rsidRPr="00597158" w:rsidRDefault="0071377E" w:rsidP="00A4189D">
            <w:pPr>
              <w:pStyle w:val="EngIndEnd"/>
            </w:pPr>
            <w:r w:rsidRPr="0071377E">
              <w:t>Turn us, O Lord God of hosts, and cause thy face to shine; and we shall be saved. Pause.</w:t>
            </w:r>
          </w:p>
        </w:tc>
        <w:tc>
          <w:tcPr>
            <w:tcW w:w="632" w:type="pct"/>
          </w:tcPr>
          <w:p w14:paraId="0380CCE8" w14:textId="77777777" w:rsidR="00402B88" w:rsidRPr="00402B88" w:rsidRDefault="00402B88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 God, convert us,</w:t>
            </w:r>
          </w:p>
          <w:p w14:paraId="7F419746" w14:textId="77777777" w:rsidR="00402B88" w:rsidRPr="00402B88" w:rsidRDefault="00402B88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reveal Your face, and we shall be saved.</w:t>
            </w:r>
          </w:p>
          <w:p w14:paraId="14ACC914" w14:textId="12556513" w:rsidR="0071377E" w:rsidRPr="005F6E4D" w:rsidRDefault="00402B88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402B88" w14:paraId="4393336A" w14:textId="77777777" w:rsidTr="005F6E4D">
        <w:tc>
          <w:tcPr>
            <w:tcW w:w="629" w:type="pct"/>
          </w:tcPr>
          <w:p w14:paraId="377B80D9" w14:textId="3FE23166" w:rsidR="0071377E" w:rsidRPr="00AB1781" w:rsidRDefault="0071377E" w:rsidP="0071377E">
            <w:pPr>
              <w:pStyle w:val="EnglishHangNoCoptic"/>
            </w:pPr>
            <w:r w:rsidRPr="00AB1781">
              <w:t xml:space="preserve">9 </w:t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lift a vine out of Egypt;</w:t>
            </w:r>
          </w:p>
          <w:p w14:paraId="180AE20C" w14:textId="77777777" w:rsidR="0071377E" w:rsidRPr="00AB1781" w:rsidRDefault="0071377E" w:rsidP="0071377E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drive out the nations and plant it.</w:t>
            </w:r>
          </w:p>
          <w:p w14:paraId="2FE3B6FF" w14:textId="77777777" w:rsidR="0071377E" w:rsidRPr="00AB1781" w:rsidRDefault="0071377E" w:rsidP="0071377E">
            <w:pPr>
              <w:pStyle w:val="EnglishHangNoCoptic"/>
            </w:pPr>
          </w:p>
        </w:tc>
        <w:tc>
          <w:tcPr>
            <w:tcW w:w="613" w:type="pct"/>
          </w:tcPr>
          <w:p w14:paraId="4DF0306C" w14:textId="77777777" w:rsidR="0071377E" w:rsidRPr="00597158" w:rsidRDefault="0071377E" w:rsidP="00A4189D">
            <w:pPr>
              <w:pStyle w:val="EngIndEnd"/>
            </w:pPr>
          </w:p>
        </w:tc>
        <w:tc>
          <w:tcPr>
            <w:tcW w:w="626" w:type="pct"/>
          </w:tcPr>
          <w:p w14:paraId="127E8CA2" w14:textId="77777777" w:rsidR="0071377E" w:rsidRDefault="0071377E" w:rsidP="00A4189D"/>
        </w:tc>
        <w:tc>
          <w:tcPr>
            <w:tcW w:w="615" w:type="pct"/>
          </w:tcPr>
          <w:p w14:paraId="1BE5DDD3" w14:textId="77777777" w:rsidR="0071377E" w:rsidRDefault="0071377E" w:rsidP="00011817"/>
        </w:tc>
        <w:tc>
          <w:tcPr>
            <w:tcW w:w="621" w:type="pct"/>
          </w:tcPr>
          <w:p w14:paraId="5C7B9941" w14:textId="037E18EA" w:rsidR="0071377E" w:rsidRDefault="0071377E">
            <w:r w:rsidRPr="0071377E">
              <w:t>Thou hast brought a vine out of Egypt; Thou hast cast out the heathen, and planted it.</w:t>
            </w:r>
          </w:p>
        </w:tc>
        <w:tc>
          <w:tcPr>
            <w:tcW w:w="632" w:type="pct"/>
          </w:tcPr>
          <w:p w14:paraId="4B42B376" w14:textId="77777777" w:rsidR="0071377E" w:rsidRDefault="0071377E" w:rsidP="005B14C5">
            <w:pPr>
              <w:pStyle w:val="EngIndEnd"/>
            </w:pPr>
            <w:r>
              <w:t>A vine you transferred from Egypt;</w:t>
            </w:r>
          </w:p>
          <w:p w14:paraId="0CB335E6" w14:textId="2669F88E" w:rsidR="0071377E" w:rsidRPr="00597158" w:rsidRDefault="0071377E" w:rsidP="005B14C5">
            <w:pPr>
              <w:pStyle w:val="EngIndEnd"/>
            </w:pPr>
            <w:proofErr w:type="gramStart"/>
            <w:r>
              <w:t>you</w:t>
            </w:r>
            <w:proofErr w:type="gramEnd"/>
            <w:r>
              <w:t xml:space="preserve"> threw out nations and planted it.</w:t>
            </w:r>
          </w:p>
        </w:tc>
        <w:tc>
          <w:tcPr>
            <w:tcW w:w="632" w:type="pct"/>
          </w:tcPr>
          <w:p w14:paraId="52275F84" w14:textId="0D3F120A" w:rsidR="0071377E" w:rsidRPr="00597158" w:rsidRDefault="0071377E" w:rsidP="00A4189D">
            <w:pPr>
              <w:pStyle w:val="EngIndEnd"/>
            </w:pPr>
            <w:r w:rsidRPr="0071377E">
              <w:t>Thou hast transplanted a vine out of Egypt: thou hast cast out the heathen, and planted it.</w:t>
            </w:r>
          </w:p>
        </w:tc>
        <w:tc>
          <w:tcPr>
            <w:tcW w:w="632" w:type="pct"/>
          </w:tcPr>
          <w:p w14:paraId="1B5CE4F2" w14:textId="77777777" w:rsidR="00402B88" w:rsidRPr="00402B88" w:rsidRDefault="00402B88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removed a vineyard from Egypt;</w:t>
            </w:r>
            <w:bookmarkStart w:id="0" w:name="_GoBack"/>
            <w:bookmarkEnd w:id="0"/>
          </w:p>
          <w:p w14:paraId="4B88362D" w14:textId="55C7D0DC" w:rsidR="0071377E" w:rsidRPr="005F6E4D" w:rsidRDefault="00402B88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cast out the nations and planted it;</w:t>
            </w:r>
          </w:p>
        </w:tc>
      </w:tr>
      <w:tr w:rsidR="00402B88" w14:paraId="3080B7E2" w14:textId="77777777" w:rsidTr="005F6E4D">
        <w:tc>
          <w:tcPr>
            <w:tcW w:w="629" w:type="pct"/>
          </w:tcPr>
          <w:p w14:paraId="78880E15" w14:textId="58EB92A1" w:rsidR="0071377E" w:rsidRPr="00AB1781" w:rsidRDefault="0071377E" w:rsidP="0071377E">
            <w:pPr>
              <w:pStyle w:val="EnglishHangNoCoptic"/>
            </w:pPr>
            <w:r w:rsidRPr="00AB1781">
              <w:lastRenderedPageBreak/>
              <w:t xml:space="preserve">10 </w:t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clear the way before it</w:t>
            </w:r>
          </w:p>
          <w:p w14:paraId="169128BA" w14:textId="77777777" w:rsidR="0071377E" w:rsidRPr="00AB1781" w:rsidRDefault="0071377E" w:rsidP="0071377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plant its roots, and it filled the land.</w:t>
            </w:r>
          </w:p>
          <w:p w14:paraId="468CBC7B" w14:textId="77777777" w:rsidR="0071377E" w:rsidRPr="00AB1781" w:rsidRDefault="0071377E" w:rsidP="0071377E">
            <w:pPr>
              <w:pStyle w:val="EnglishHangNoCoptic"/>
            </w:pPr>
          </w:p>
        </w:tc>
        <w:tc>
          <w:tcPr>
            <w:tcW w:w="613" w:type="pct"/>
          </w:tcPr>
          <w:p w14:paraId="20279E6B" w14:textId="77777777" w:rsidR="0071377E" w:rsidRPr="00597158" w:rsidRDefault="0071377E" w:rsidP="00A4189D">
            <w:pPr>
              <w:pStyle w:val="EngIndEnd"/>
            </w:pPr>
          </w:p>
        </w:tc>
        <w:tc>
          <w:tcPr>
            <w:tcW w:w="626" w:type="pct"/>
          </w:tcPr>
          <w:p w14:paraId="2AF524BF" w14:textId="77777777" w:rsidR="0071377E" w:rsidRDefault="0071377E" w:rsidP="00A4189D"/>
        </w:tc>
        <w:tc>
          <w:tcPr>
            <w:tcW w:w="615" w:type="pct"/>
          </w:tcPr>
          <w:p w14:paraId="198F7DDE" w14:textId="77777777" w:rsidR="0071377E" w:rsidRDefault="0071377E" w:rsidP="00011817"/>
        </w:tc>
        <w:tc>
          <w:tcPr>
            <w:tcW w:w="621" w:type="pct"/>
          </w:tcPr>
          <w:p w14:paraId="30DC7641" w14:textId="706E6F06" w:rsidR="0071377E" w:rsidRDefault="0071377E">
            <w:proofErr w:type="gramStart"/>
            <w:r w:rsidRPr="0071377E">
              <w:t>Thou didst lay the way before it, and hast planted the roots thereof,</w:t>
            </w:r>
            <w:proofErr w:type="gramEnd"/>
            <w:r w:rsidRPr="0071377E">
              <w:t xml:space="preserve"> and it filled the</w:t>
            </w:r>
            <w:r>
              <w:t xml:space="preserve"> land.</w:t>
            </w:r>
          </w:p>
        </w:tc>
        <w:tc>
          <w:tcPr>
            <w:tcW w:w="632" w:type="pct"/>
          </w:tcPr>
          <w:p w14:paraId="4A711B01" w14:textId="77777777" w:rsidR="0071377E" w:rsidRDefault="0071377E" w:rsidP="005B14C5">
            <w:pPr>
              <w:pStyle w:val="EngIndEnd"/>
            </w:pPr>
            <w:r>
              <w:t>You cleared the way for it,</w:t>
            </w:r>
          </w:p>
          <w:p w14:paraId="14B175D4" w14:textId="24D9E48C" w:rsidR="0071377E" w:rsidRPr="00597158" w:rsidRDefault="0071377E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you planted its roots and it filled the land.</w:t>
            </w:r>
          </w:p>
        </w:tc>
        <w:tc>
          <w:tcPr>
            <w:tcW w:w="632" w:type="pct"/>
          </w:tcPr>
          <w:p w14:paraId="7702142A" w14:textId="5CF47E7E" w:rsidR="0071377E" w:rsidRPr="00597158" w:rsidRDefault="0071377E" w:rsidP="00A4189D">
            <w:pPr>
              <w:pStyle w:val="EngIndEnd"/>
            </w:pPr>
            <w:r w:rsidRPr="0071377E">
              <w:t xml:space="preserve">Thou </w:t>
            </w:r>
            <w:proofErr w:type="spellStart"/>
            <w:r w:rsidRPr="0071377E">
              <w:t>madest</w:t>
            </w:r>
            <w:proofErr w:type="spellEnd"/>
            <w:r w:rsidRPr="0071377E">
              <w:t xml:space="preserve"> a way before it, and didst cause its roots to strike, and the land was filled with it.</w:t>
            </w:r>
          </w:p>
        </w:tc>
        <w:tc>
          <w:tcPr>
            <w:tcW w:w="632" w:type="pct"/>
          </w:tcPr>
          <w:p w14:paraId="17D28380" w14:textId="77777777" w:rsidR="00402B88" w:rsidRPr="00402B88" w:rsidRDefault="00402B88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prepared the way before it,</w:t>
            </w:r>
          </w:p>
          <w:p w14:paraId="25CC7A68" w14:textId="020B8C29" w:rsidR="0071377E" w:rsidRPr="005F6E4D" w:rsidRDefault="00402B88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You planted its roots; and the earth was filled.</w:t>
            </w:r>
          </w:p>
        </w:tc>
      </w:tr>
      <w:tr w:rsidR="00402B88" w14:paraId="0F675A45" w14:textId="77777777" w:rsidTr="005F6E4D">
        <w:tc>
          <w:tcPr>
            <w:tcW w:w="629" w:type="pct"/>
          </w:tcPr>
          <w:p w14:paraId="414CEB0E" w14:textId="7025D0C6" w:rsidR="0071377E" w:rsidRPr="00AB1781" w:rsidRDefault="0071377E" w:rsidP="0071377E">
            <w:pPr>
              <w:pStyle w:val="EnglishHangNoCoptic"/>
            </w:pPr>
            <w:r w:rsidRPr="00AB1781">
              <w:t>11 Its shadow covered the mountains</w:t>
            </w:r>
          </w:p>
          <w:p w14:paraId="3EE25380" w14:textId="77777777" w:rsidR="0071377E" w:rsidRPr="00AB1781" w:rsidRDefault="0071377E" w:rsidP="0071377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its boughs the lordly cedars.</w:t>
            </w:r>
          </w:p>
          <w:p w14:paraId="0A6A7183" w14:textId="77777777" w:rsidR="0071377E" w:rsidRPr="00AB1781" w:rsidRDefault="0071377E" w:rsidP="0071377E">
            <w:pPr>
              <w:pStyle w:val="EnglishHangNoCoptic"/>
            </w:pPr>
          </w:p>
        </w:tc>
        <w:tc>
          <w:tcPr>
            <w:tcW w:w="613" w:type="pct"/>
          </w:tcPr>
          <w:p w14:paraId="30916F41" w14:textId="77777777" w:rsidR="0071377E" w:rsidRPr="00597158" w:rsidRDefault="0071377E" w:rsidP="00A4189D">
            <w:pPr>
              <w:pStyle w:val="EngIndEnd"/>
            </w:pPr>
          </w:p>
        </w:tc>
        <w:tc>
          <w:tcPr>
            <w:tcW w:w="626" w:type="pct"/>
          </w:tcPr>
          <w:p w14:paraId="5665E116" w14:textId="77777777" w:rsidR="0071377E" w:rsidRDefault="0071377E" w:rsidP="00A4189D"/>
        </w:tc>
        <w:tc>
          <w:tcPr>
            <w:tcW w:w="615" w:type="pct"/>
          </w:tcPr>
          <w:p w14:paraId="1D78E5FB" w14:textId="77777777" w:rsidR="0071377E" w:rsidRDefault="0071377E" w:rsidP="00011817"/>
        </w:tc>
        <w:tc>
          <w:tcPr>
            <w:tcW w:w="621" w:type="pct"/>
          </w:tcPr>
          <w:p w14:paraId="421B919F" w14:textId="606D9927" w:rsidR="0071377E" w:rsidRDefault="0071377E">
            <w:r w:rsidRPr="0071377E">
              <w:t>The shadow thereof covered the hills, and its boughs God’s cedar-trees.</w:t>
            </w:r>
          </w:p>
        </w:tc>
        <w:tc>
          <w:tcPr>
            <w:tcW w:w="632" w:type="pct"/>
          </w:tcPr>
          <w:p w14:paraId="5EC5AC96" w14:textId="77777777" w:rsidR="0071377E" w:rsidRDefault="0071377E" w:rsidP="005B14C5">
            <w:pPr>
              <w:pStyle w:val="EngIndEnd"/>
            </w:pPr>
            <w:r>
              <w:t>Its shade covered mountains,</w:t>
            </w:r>
          </w:p>
          <w:p w14:paraId="36AE4685" w14:textId="30804D62" w:rsidR="0071377E" w:rsidRPr="00597158" w:rsidRDefault="0071377E" w:rsidP="005B14C5">
            <w:pPr>
              <w:pStyle w:val="EngIndEnd"/>
            </w:pPr>
            <w:r>
              <w:t>and its tendrils the cedars of God;</w:t>
            </w:r>
          </w:p>
        </w:tc>
        <w:tc>
          <w:tcPr>
            <w:tcW w:w="632" w:type="pct"/>
          </w:tcPr>
          <w:p w14:paraId="56D43A47" w14:textId="2E89C88B" w:rsidR="0071377E" w:rsidRPr="00597158" w:rsidRDefault="0071377E" w:rsidP="00A4189D">
            <w:pPr>
              <w:pStyle w:val="EngIndEnd"/>
            </w:pPr>
            <w:r w:rsidRPr="0071377E">
              <w:t xml:space="preserve">Its shadow covered the mountains, and its shoots </w:t>
            </w:r>
            <w:proofErr w:type="spellStart"/>
            <w:r w:rsidRPr="0071377E">
              <w:t>equalled</w:t>
            </w:r>
            <w:proofErr w:type="spellEnd"/>
            <w:r w:rsidRPr="0071377E">
              <w:t xml:space="preserve"> the goodly cedars.</w:t>
            </w:r>
          </w:p>
        </w:tc>
        <w:tc>
          <w:tcPr>
            <w:tcW w:w="632" w:type="pct"/>
          </w:tcPr>
          <w:p w14:paraId="13385755" w14:textId="77777777" w:rsidR="00402B88" w:rsidRPr="00402B88" w:rsidRDefault="00402B88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Its shade covered the mountains,</w:t>
            </w:r>
          </w:p>
          <w:p w14:paraId="26CC8718" w14:textId="737B0116" w:rsidR="0071377E" w:rsidRPr="005F6E4D" w:rsidRDefault="00402B88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its vines the cedars of God;</w:t>
            </w:r>
          </w:p>
        </w:tc>
      </w:tr>
      <w:tr w:rsidR="00402B88" w14:paraId="242FCCF5" w14:textId="77777777" w:rsidTr="005F6E4D">
        <w:tc>
          <w:tcPr>
            <w:tcW w:w="629" w:type="pct"/>
          </w:tcPr>
          <w:p w14:paraId="4833917D" w14:textId="607AD26D" w:rsidR="0071377E" w:rsidRPr="00AB1781" w:rsidRDefault="0071377E" w:rsidP="0071377E">
            <w:pPr>
              <w:pStyle w:val="EnglishHangNoCoptic"/>
            </w:pPr>
            <w:r w:rsidRPr="00AB1781">
              <w:t>12 It stretched out its branches to the sea,</w:t>
            </w:r>
          </w:p>
          <w:p w14:paraId="7D6136EE" w14:textId="77777777" w:rsidR="0071377E" w:rsidRPr="00AB1781" w:rsidRDefault="0071377E" w:rsidP="0071377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its off-shoots to the rivers.</w:t>
            </w:r>
          </w:p>
          <w:p w14:paraId="5C999A7D" w14:textId="77777777" w:rsidR="0071377E" w:rsidRPr="00AB1781" w:rsidRDefault="0071377E" w:rsidP="0071377E">
            <w:pPr>
              <w:pStyle w:val="EnglishHangNoCoptic"/>
            </w:pPr>
          </w:p>
        </w:tc>
        <w:tc>
          <w:tcPr>
            <w:tcW w:w="613" w:type="pct"/>
          </w:tcPr>
          <w:p w14:paraId="0BC885C1" w14:textId="77777777" w:rsidR="0071377E" w:rsidRPr="00597158" w:rsidRDefault="0071377E" w:rsidP="00A4189D">
            <w:pPr>
              <w:pStyle w:val="EngIndEnd"/>
            </w:pPr>
          </w:p>
        </w:tc>
        <w:tc>
          <w:tcPr>
            <w:tcW w:w="626" w:type="pct"/>
          </w:tcPr>
          <w:p w14:paraId="26BFF683" w14:textId="77777777" w:rsidR="0071377E" w:rsidRDefault="0071377E" w:rsidP="00A4189D"/>
        </w:tc>
        <w:tc>
          <w:tcPr>
            <w:tcW w:w="615" w:type="pct"/>
          </w:tcPr>
          <w:p w14:paraId="2D60B850" w14:textId="77777777" w:rsidR="0071377E" w:rsidRDefault="0071377E" w:rsidP="00011817"/>
        </w:tc>
        <w:tc>
          <w:tcPr>
            <w:tcW w:w="621" w:type="pct"/>
          </w:tcPr>
          <w:p w14:paraId="728B9BCB" w14:textId="5F82E3AE" w:rsidR="0071377E" w:rsidRDefault="0071377E">
            <w:r w:rsidRPr="0071377E">
              <w:t>She stretched out her runners unto the sea, and her shoots even unto the river.</w:t>
            </w:r>
          </w:p>
        </w:tc>
        <w:tc>
          <w:tcPr>
            <w:tcW w:w="632" w:type="pct"/>
          </w:tcPr>
          <w:p w14:paraId="6DE177D2" w14:textId="77777777" w:rsidR="0071377E" w:rsidRDefault="0071377E" w:rsidP="005B14C5">
            <w:pPr>
              <w:pStyle w:val="EngIndEnd"/>
            </w:pPr>
            <w:r>
              <w:t>it sent out its branches as far as the sea,</w:t>
            </w:r>
          </w:p>
          <w:p w14:paraId="70E4A691" w14:textId="14D3DEBC" w:rsidR="0071377E" w:rsidRPr="00597158" w:rsidRDefault="0071377E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as far as the river it shoots.</w:t>
            </w:r>
          </w:p>
        </w:tc>
        <w:tc>
          <w:tcPr>
            <w:tcW w:w="632" w:type="pct"/>
          </w:tcPr>
          <w:p w14:paraId="0ED6F134" w14:textId="372AD9DF" w:rsidR="0071377E" w:rsidRPr="00597158" w:rsidRDefault="0071377E" w:rsidP="00A4189D">
            <w:pPr>
              <w:pStyle w:val="EngIndEnd"/>
            </w:pPr>
            <w:r w:rsidRPr="0071377E">
              <w:t xml:space="preserve">It sent forth its branches to the </w:t>
            </w:r>
            <w:proofErr w:type="gramStart"/>
            <w:r w:rsidRPr="0071377E">
              <w:t>sea,</w:t>
            </w:r>
            <w:proofErr w:type="gramEnd"/>
            <w:r w:rsidRPr="0071377E">
              <w:t xml:space="preserve"> and its shoots to the river.</w:t>
            </w:r>
          </w:p>
        </w:tc>
        <w:tc>
          <w:tcPr>
            <w:tcW w:w="632" w:type="pct"/>
          </w:tcPr>
          <w:p w14:paraId="4C05A475" w14:textId="77777777" w:rsidR="00402B88" w:rsidRPr="00402B88" w:rsidRDefault="00402B88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Its branches reached to the sea</w:t>
            </w:r>
          </w:p>
          <w:p w14:paraId="66F01A5A" w14:textId="0F830A0D" w:rsidR="0071377E" w:rsidRPr="005F6E4D" w:rsidRDefault="00402B88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its shoots as far as the river.</w:t>
            </w:r>
          </w:p>
        </w:tc>
      </w:tr>
      <w:tr w:rsidR="00402B88" w14:paraId="79D2D1D9" w14:textId="77777777" w:rsidTr="005F6E4D">
        <w:tc>
          <w:tcPr>
            <w:tcW w:w="629" w:type="pct"/>
          </w:tcPr>
          <w:p w14:paraId="6D95181A" w14:textId="7DBE9E82" w:rsidR="0071377E" w:rsidRPr="00AB1781" w:rsidRDefault="0071377E" w:rsidP="0071377E">
            <w:pPr>
              <w:pStyle w:val="EnglishHangNoCoptic"/>
            </w:pPr>
            <w:r w:rsidRPr="00AB1781">
              <w:t xml:space="preserve">13 Why </w:t>
            </w:r>
            <w:r>
              <w:t>have</w:t>
            </w:r>
            <w:r w:rsidRPr="00AB1781">
              <w:t xml:space="preserve"> </w:t>
            </w:r>
            <w:r>
              <w:t>You</w:t>
            </w:r>
            <w:r w:rsidRPr="00AB1781">
              <w:t xml:space="preserve"> torn down its hedge,</w:t>
            </w:r>
          </w:p>
          <w:p w14:paraId="0BCA8620" w14:textId="77777777" w:rsidR="0071377E" w:rsidRPr="00AB1781" w:rsidRDefault="0071377E" w:rsidP="0071377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so</w:t>
            </w:r>
            <w:proofErr w:type="gramEnd"/>
            <w:r w:rsidRPr="00AB1781">
              <w:t xml:space="preserve"> that all who pass that way strip it?</w:t>
            </w:r>
          </w:p>
          <w:p w14:paraId="01CFB7A0" w14:textId="77777777" w:rsidR="0071377E" w:rsidRPr="00AB1781" w:rsidRDefault="0071377E" w:rsidP="0071377E">
            <w:pPr>
              <w:pStyle w:val="EnglishHangNoCoptic"/>
            </w:pPr>
          </w:p>
        </w:tc>
        <w:tc>
          <w:tcPr>
            <w:tcW w:w="613" w:type="pct"/>
          </w:tcPr>
          <w:p w14:paraId="18C41978" w14:textId="77777777" w:rsidR="0071377E" w:rsidRPr="00597158" w:rsidRDefault="0071377E" w:rsidP="00A4189D">
            <w:pPr>
              <w:pStyle w:val="EngIndEnd"/>
            </w:pPr>
          </w:p>
        </w:tc>
        <w:tc>
          <w:tcPr>
            <w:tcW w:w="626" w:type="pct"/>
          </w:tcPr>
          <w:p w14:paraId="3611C7BF" w14:textId="77777777" w:rsidR="0071377E" w:rsidRDefault="0071377E" w:rsidP="00A4189D"/>
        </w:tc>
        <w:tc>
          <w:tcPr>
            <w:tcW w:w="615" w:type="pct"/>
          </w:tcPr>
          <w:p w14:paraId="6328A8E0" w14:textId="77777777" w:rsidR="0071377E" w:rsidRDefault="0071377E" w:rsidP="00011817"/>
        </w:tc>
        <w:tc>
          <w:tcPr>
            <w:tcW w:w="621" w:type="pct"/>
          </w:tcPr>
          <w:p w14:paraId="29E385F3" w14:textId="1BB6B3F3" w:rsidR="0071377E" w:rsidRDefault="0071377E">
            <w:r w:rsidRPr="0071377E">
              <w:t>Why hast Thou then broken down her fence, and all they that go by pluck off her grapes?</w:t>
            </w:r>
          </w:p>
        </w:tc>
        <w:tc>
          <w:tcPr>
            <w:tcW w:w="632" w:type="pct"/>
          </w:tcPr>
          <w:p w14:paraId="1F148F5E" w14:textId="77777777" w:rsidR="0071377E" w:rsidRDefault="0071377E" w:rsidP="005B14C5">
            <w:pPr>
              <w:pStyle w:val="EngIndEnd"/>
            </w:pPr>
            <w:r>
              <w:t>Why did you bring down its fence,</w:t>
            </w:r>
          </w:p>
          <w:p w14:paraId="18967653" w14:textId="735548C1" w:rsidR="0071377E" w:rsidRPr="00597158" w:rsidRDefault="0071377E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all who pass along the way pluck its fruit?</w:t>
            </w:r>
          </w:p>
        </w:tc>
        <w:tc>
          <w:tcPr>
            <w:tcW w:w="632" w:type="pct"/>
          </w:tcPr>
          <w:p w14:paraId="5F4606B9" w14:textId="2C6ED826" w:rsidR="0071377E" w:rsidRPr="00597158" w:rsidRDefault="0071377E" w:rsidP="00A4189D">
            <w:pPr>
              <w:pStyle w:val="EngIndEnd"/>
            </w:pPr>
            <w:r w:rsidRPr="0071377E">
              <w:t>Wherefore hast thou broken down its hedge, while all that pass by the way pluck it?</w:t>
            </w:r>
          </w:p>
        </w:tc>
        <w:tc>
          <w:tcPr>
            <w:tcW w:w="632" w:type="pct"/>
          </w:tcPr>
          <w:p w14:paraId="50E11B21" w14:textId="77777777" w:rsidR="00402B88" w:rsidRPr="00402B88" w:rsidRDefault="00402B88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Why did You pull down its hedge,</w:t>
            </w:r>
          </w:p>
          <w:p w14:paraId="1C7CC65E" w14:textId="66DA9F79" w:rsidR="0071377E" w:rsidRPr="005F6E4D" w:rsidRDefault="00402B88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all who pass on the road gather its grapes?</w:t>
            </w:r>
          </w:p>
        </w:tc>
      </w:tr>
      <w:tr w:rsidR="00402B88" w14:paraId="42E6FEE6" w14:textId="77777777" w:rsidTr="005F6E4D">
        <w:tc>
          <w:tcPr>
            <w:tcW w:w="629" w:type="pct"/>
          </w:tcPr>
          <w:p w14:paraId="76CA0A10" w14:textId="72CCBE0C" w:rsidR="0071377E" w:rsidRPr="00AB1781" w:rsidRDefault="0071377E" w:rsidP="0071377E">
            <w:pPr>
              <w:pStyle w:val="EnglishHangNoCoptic"/>
            </w:pPr>
            <w:r w:rsidRPr="00AB1781">
              <w:t>14 The boar from the forest ravages it,</w:t>
            </w:r>
          </w:p>
          <w:p w14:paraId="3FF0F38F" w14:textId="77777777" w:rsidR="0071377E" w:rsidRPr="00AB1781" w:rsidRDefault="0071377E" w:rsidP="0071377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 lone beast devours it.</w:t>
            </w:r>
          </w:p>
          <w:p w14:paraId="096A8C46" w14:textId="77777777" w:rsidR="0071377E" w:rsidRPr="00AB1781" w:rsidRDefault="0071377E" w:rsidP="0071377E">
            <w:pPr>
              <w:pStyle w:val="EnglishHangNoCoptic"/>
            </w:pPr>
          </w:p>
        </w:tc>
        <w:tc>
          <w:tcPr>
            <w:tcW w:w="613" w:type="pct"/>
          </w:tcPr>
          <w:p w14:paraId="57940B7B" w14:textId="77777777" w:rsidR="0071377E" w:rsidRPr="00597158" w:rsidRDefault="0071377E" w:rsidP="00A4189D">
            <w:pPr>
              <w:pStyle w:val="EngIndEnd"/>
            </w:pPr>
          </w:p>
        </w:tc>
        <w:tc>
          <w:tcPr>
            <w:tcW w:w="626" w:type="pct"/>
          </w:tcPr>
          <w:p w14:paraId="65895469" w14:textId="77777777" w:rsidR="0071377E" w:rsidRDefault="0071377E" w:rsidP="00A4189D"/>
        </w:tc>
        <w:tc>
          <w:tcPr>
            <w:tcW w:w="615" w:type="pct"/>
          </w:tcPr>
          <w:p w14:paraId="60781B1B" w14:textId="77777777" w:rsidR="0071377E" w:rsidRDefault="0071377E" w:rsidP="00011817"/>
        </w:tc>
        <w:tc>
          <w:tcPr>
            <w:tcW w:w="621" w:type="pct"/>
          </w:tcPr>
          <w:p w14:paraId="7AB4C847" w14:textId="3F9449D4" w:rsidR="0071377E" w:rsidRDefault="0071377E">
            <w:r w:rsidRPr="0071377E">
              <w:t>The wild boar out of the wood hath rooted it up, and the shy beast of the forest hath devoured it.</w:t>
            </w:r>
          </w:p>
        </w:tc>
        <w:tc>
          <w:tcPr>
            <w:tcW w:w="632" w:type="pct"/>
          </w:tcPr>
          <w:p w14:paraId="29D50961" w14:textId="77777777" w:rsidR="0071377E" w:rsidRDefault="0071377E" w:rsidP="005B14C5">
            <w:pPr>
              <w:pStyle w:val="EngIndEnd"/>
            </w:pPr>
            <w:r>
              <w:t>A boar from the forest ravaged it,</w:t>
            </w:r>
          </w:p>
          <w:p w14:paraId="04743419" w14:textId="06FC8CA4" w:rsidR="0071377E" w:rsidRPr="00597158" w:rsidRDefault="0071377E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a lone wild beast fed on it.</w:t>
            </w:r>
          </w:p>
        </w:tc>
        <w:tc>
          <w:tcPr>
            <w:tcW w:w="632" w:type="pct"/>
          </w:tcPr>
          <w:p w14:paraId="78FF508F" w14:textId="2B3DCD53" w:rsidR="0071377E" w:rsidRPr="00597158" w:rsidRDefault="0071377E" w:rsidP="00A4189D">
            <w:pPr>
              <w:pStyle w:val="EngIndEnd"/>
            </w:pPr>
            <w:r w:rsidRPr="0071377E">
              <w:t>The boar out of the wood has laid it waste, and the wild beast has devoured it.</w:t>
            </w:r>
          </w:p>
        </w:tc>
        <w:tc>
          <w:tcPr>
            <w:tcW w:w="632" w:type="pct"/>
          </w:tcPr>
          <w:p w14:paraId="488D78A7" w14:textId="77777777" w:rsidR="00402B88" w:rsidRPr="00402B88" w:rsidRDefault="00402B88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wild swine from the forest laid it waste,</w:t>
            </w:r>
          </w:p>
          <w:p w14:paraId="75C287F7" w14:textId="765A6E04" w:rsidR="0071377E" w:rsidRPr="005F6E4D" w:rsidRDefault="00402B88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solitary wild beast devoured it.</w:t>
            </w:r>
          </w:p>
        </w:tc>
      </w:tr>
      <w:tr w:rsidR="00402B88" w14:paraId="5F613832" w14:textId="77777777" w:rsidTr="005F6E4D">
        <w:tc>
          <w:tcPr>
            <w:tcW w:w="629" w:type="pct"/>
          </w:tcPr>
          <w:p w14:paraId="1F4FCA4E" w14:textId="6CD58C0D" w:rsidR="0071377E" w:rsidRPr="00AB1781" w:rsidRDefault="0071377E" w:rsidP="0071377E">
            <w:pPr>
              <w:pStyle w:val="EnglishHangNoCoptic"/>
            </w:pPr>
            <w:r w:rsidRPr="00AB1781">
              <w:t>15 O God of hosts, return then,</w:t>
            </w:r>
          </w:p>
          <w:p w14:paraId="5310D71F" w14:textId="77777777" w:rsidR="0071377E" w:rsidRPr="00AB1781" w:rsidRDefault="0071377E" w:rsidP="0071377E">
            <w:pPr>
              <w:pStyle w:val="EnglishHangNoCoptic"/>
            </w:pPr>
            <w:r w:rsidRPr="00AB1781">
              <w:tab/>
              <w:t>and look from heaven, and behold</w:t>
            </w:r>
          </w:p>
          <w:p w14:paraId="4819905C" w14:textId="77777777" w:rsidR="0071377E" w:rsidRPr="00AB1781" w:rsidRDefault="0071377E" w:rsidP="0071377E">
            <w:pPr>
              <w:pStyle w:val="EnglishHangEndNoCoptic"/>
            </w:pPr>
            <w:r w:rsidRPr="00AB1781">
              <w:tab/>
              <w:t>and visit this vine and restore it,</w:t>
            </w:r>
          </w:p>
          <w:p w14:paraId="3A3FCFA3" w14:textId="77777777" w:rsidR="0071377E" w:rsidRPr="00AB1781" w:rsidRDefault="0071377E" w:rsidP="0071377E">
            <w:pPr>
              <w:pStyle w:val="EnglishHangNoCoptic"/>
            </w:pPr>
          </w:p>
        </w:tc>
        <w:tc>
          <w:tcPr>
            <w:tcW w:w="613" w:type="pct"/>
          </w:tcPr>
          <w:p w14:paraId="3D0D8465" w14:textId="77777777" w:rsidR="0071377E" w:rsidRPr="00597158" w:rsidRDefault="0071377E" w:rsidP="00A4189D">
            <w:pPr>
              <w:pStyle w:val="EngIndEnd"/>
            </w:pPr>
          </w:p>
        </w:tc>
        <w:tc>
          <w:tcPr>
            <w:tcW w:w="626" w:type="pct"/>
          </w:tcPr>
          <w:p w14:paraId="4A9CEAE9" w14:textId="77777777" w:rsidR="0071377E" w:rsidRDefault="0071377E" w:rsidP="00A4189D"/>
        </w:tc>
        <w:tc>
          <w:tcPr>
            <w:tcW w:w="615" w:type="pct"/>
          </w:tcPr>
          <w:p w14:paraId="00ECCCC8" w14:textId="77777777" w:rsidR="0071377E" w:rsidRDefault="0071377E" w:rsidP="00011817"/>
        </w:tc>
        <w:tc>
          <w:tcPr>
            <w:tcW w:w="621" w:type="pct"/>
          </w:tcPr>
          <w:p w14:paraId="1778C9DC" w14:textId="683B4690" w:rsidR="0071377E" w:rsidRDefault="0071377E">
            <w:r w:rsidRPr="0071377E">
              <w:t>O God of hosts, turn Thee again, and look down from heaven, and see, and visit this vine,</w:t>
            </w:r>
          </w:p>
        </w:tc>
        <w:tc>
          <w:tcPr>
            <w:tcW w:w="632" w:type="pct"/>
          </w:tcPr>
          <w:p w14:paraId="21AC2EBF" w14:textId="77777777" w:rsidR="0071377E" w:rsidRDefault="0071377E" w:rsidP="005B14C5">
            <w:pPr>
              <w:pStyle w:val="EngIndEnd"/>
            </w:pPr>
            <w:r>
              <w:t>O God of hosts, do bring back;</w:t>
            </w:r>
          </w:p>
          <w:p w14:paraId="4A6A82BD" w14:textId="77777777" w:rsidR="0071377E" w:rsidRDefault="0071377E" w:rsidP="005B14C5">
            <w:pPr>
              <w:pStyle w:val="EngIndEnd"/>
            </w:pPr>
            <w:r>
              <w:t>look down from heaven, and see,</w:t>
            </w:r>
          </w:p>
          <w:p w14:paraId="0FE4AF0E" w14:textId="251FB830" w:rsidR="0071377E" w:rsidRPr="00597158" w:rsidRDefault="0071377E" w:rsidP="005B14C5">
            <w:pPr>
              <w:pStyle w:val="EngIndEnd"/>
            </w:pPr>
            <w:r>
              <w:t>and have regard for this vine,</w:t>
            </w:r>
          </w:p>
        </w:tc>
        <w:tc>
          <w:tcPr>
            <w:tcW w:w="632" w:type="pct"/>
          </w:tcPr>
          <w:p w14:paraId="531C588E" w14:textId="413C0DBC" w:rsidR="0071377E" w:rsidRPr="00597158" w:rsidRDefault="0071377E" w:rsidP="00A4189D">
            <w:pPr>
              <w:pStyle w:val="EngIndEnd"/>
            </w:pPr>
            <w:r w:rsidRPr="0071377E">
              <w:t>O God of hosts, turn, we pray thee: look on us from heaven, and behold and visit this vine;</w:t>
            </w:r>
          </w:p>
        </w:tc>
        <w:tc>
          <w:tcPr>
            <w:tcW w:w="632" w:type="pct"/>
          </w:tcPr>
          <w:p w14:paraId="7F29AF75" w14:textId="77777777" w:rsidR="00402B88" w:rsidRPr="00402B88" w:rsidRDefault="00402B88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 of hosts, convert us now;</w:t>
            </w:r>
          </w:p>
          <w:p w14:paraId="7D3D11D0" w14:textId="77777777" w:rsidR="00402B88" w:rsidRPr="00402B88" w:rsidRDefault="00402B88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Look down from heaven and behold,</w:t>
            </w:r>
          </w:p>
          <w:p w14:paraId="017E2515" w14:textId="2AE15193" w:rsidR="0071377E" w:rsidRPr="005F6E4D" w:rsidRDefault="00402B88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visit this vineyard</w:t>
            </w:r>
          </w:p>
        </w:tc>
      </w:tr>
      <w:tr w:rsidR="00402B88" w14:paraId="1FFB34B9" w14:textId="77777777" w:rsidTr="005F6E4D">
        <w:tc>
          <w:tcPr>
            <w:tcW w:w="629" w:type="pct"/>
          </w:tcPr>
          <w:p w14:paraId="38726B45" w14:textId="7326733C" w:rsidR="0071377E" w:rsidRPr="00AB1781" w:rsidRDefault="0071377E" w:rsidP="0071377E">
            <w:pPr>
              <w:pStyle w:val="EnglishHangNoCoptic"/>
            </w:pPr>
            <w:r w:rsidRPr="00AB1781">
              <w:lastRenderedPageBreak/>
              <w:t xml:space="preserve">16 the vine </w:t>
            </w:r>
            <w:r>
              <w:t>Your</w:t>
            </w:r>
            <w:r w:rsidRPr="00AB1781">
              <w:t xml:space="preserve"> right hand has planted,</w:t>
            </w:r>
          </w:p>
          <w:p w14:paraId="188A03CE" w14:textId="77777777" w:rsidR="0071377E" w:rsidRPr="004A51E7" w:rsidRDefault="0071377E" w:rsidP="0071377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through</w:t>
            </w:r>
            <w:proofErr w:type="gramEnd"/>
            <w:r w:rsidRPr="00AB1781">
              <w:t xml:space="preserve"> the Son of Man Whom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strong for </w:t>
            </w:r>
            <w:r>
              <w:t>Yourself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3"/>
            </w:r>
          </w:p>
          <w:p w14:paraId="33D3D6D7" w14:textId="77777777" w:rsidR="0071377E" w:rsidRPr="00AB1781" w:rsidRDefault="0071377E" w:rsidP="0071377E">
            <w:pPr>
              <w:pStyle w:val="EnglishHangNoCoptic"/>
            </w:pPr>
          </w:p>
        </w:tc>
        <w:tc>
          <w:tcPr>
            <w:tcW w:w="613" w:type="pct"/>
          </w:tcPr>
          <w:p w14:paraId="60E5D26A" w14:textId="77777777" w:rsidR="0071377E" w:rsidRPr="00597158" w:rsidRDefault="0071377E" w:rsidP="00A4189D">
            <w:pPr>
              <w:pStyle w:val="EngIndEnd"/>
            </w:pPr>
          </w:p>
        </w:tc>
        <w:tc>
          <w:tcPr>
            <w:tcW w:w="626" w:type="pct"/>
          </w:tcPr>
          <w:p w14:paraId="6BC62451" w14:textId="77777777" w:rsidR="0071377E" w:rsidRDefault="0071377E" w:rsidP="00A4189D"/>
        </w:tc>
        <w:tc>
          <w:tcPr>
            <w:tcW w:w="615" w:type="pct"/>
          </w:tcPr>
          <w:p w14:paraId="2B6C2246" w14:textId="77777777" w:rsidR="0071377E" w:rsidRDefault="0071377E" w:rsidP="00011817"/>
        </w:tc>
        <w:tc>
          <w:tcPr>
            <w:tcW w:w="621" w:type="pct"/>
          </w:tcPr>
          <w:p w14:paraId="6E6BB204" w14:textId="75E09804" w:rsidR="0071377E" w:rsidRDefault="0071377E">
            <w:proofErr w:type="gramStart"/>
            <w:r w:rsidRPr="0071377E">
              <w:t>And</w:t>
            </w:r>
            <w:proofErr w:type="gramEnd"/>
            <w:r w:rsidRPr="0071377E">
              <w:t xml:space="preserve"> perfect that which Thy right hand hath planted, and upon the son of man, whom Thou hast strengthened for Thyself.</w:t>
            </w:r>
          </w:p>
        </w:tc>
        <w:tc>
          <w:tcPr>
            <w:tcW w:w="632" w:type="pct"/>
          </w:tcPr>
          <w:p w14:paraId="1EDE9836" w14:textId="77777777" w:rsidR="0071377E" w:rsidRDefault="0071377E" w:rsidP="005B14C5">
            <w:pPr>
              <w:pStyle w:val="EngIndEnd"/>
            </w:pPr>
            <w:r>
              <w:t>and restore that which your right hand planted—</w:t>
            </w:r>
          </w:p>
          <w:p w14:paraId="34993472" w14:textId="7BEE07A4" w:rsidR="0071377E" w:rsidRPr="00597158" w:rsidRDefault="0071377E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[look] upon a son of man, whom you made strong for yourself.</w:t>
            </w:r>
          </w:p>
        </w:tc>
        <w:tc>
          <w:tcPr>
            <w:tcW w:w="632" w:type="pct"/>
          </w:tcPr>
          <w:p w14:paraId="747DCFF4" w14:textId="1CDB1A48" w:rsidR="0071377E" w:rsidRPr="00597158" w:rsidRDefault="0071377E" w:rsidP="00A4189D">
            <w:pPr>
              <w:pStyle w:val="EngIndEnd"/>
            </w:pPr>
            <w:proofErr w:type="gramStart"/>
            <w:r w:rsidRPr="0071377E">
              <w:t>and</w:t>
            </w:r>
            <w:proofErr w:type="gramEnd"/>
            <w:r w:rsidRPr="0071377E">
              <w:t xml:space="preserve"> restore that which thy right hand has planted: and look on the son of man whom thou didst strengthen for thyself.</w:t>
            </w:r>
          </w:p>
        </w:tc>
        <w:tc>
          <w:tcPr>
            <w:tcW w:w="632" w:type="pct"/>
          </w:tcPr>
          <w:p w14:paraId="4445DB64" w14:textId="77777777" w:rsidR="00402B88" w:rsidRPr="00402B88" w:rsidRDefault="00402B88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Which Your right hand planted, and perfect it.</w:t>
            </w:r>
          </w:p>
          <w:p w14:paraId="199FBBFA" w14:textId="46FE73DA" w:rsidR="0071377E" w:rsidRPr="005F6E4D" w:rsidRDefault="00402B88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visit the son of man, whom You strengthened for Yourself.</w:t>
            </w:r>
          </w:p>
        </w:tc>
      </w:tr>
      <w:tr w:rsidR="00402B88" w14:paraId="39BD97AD" w14:textId="77777777" w:rsidTr="005F6E4D">
        <w:tc>
          <w:tcPr>
            <w:tcW w:w="629" w:type="pct"/>
          </w:tcPr>
          <w:p w14:paraId="0E5ED124" w14:textId="77777777" w:rsidR="0071377E" w:rsidRPr="00AB1781" w:rsidRDefault="0071377E" w:rsidP="0071377E">
            <w:pPr>
              <w:pStyle w:val="EnglishHangNoCoptic"/>
            </w:pPr>
            <w:r w:rsidRPr="00AB1781">
              <w:t>17 Men have burned it with fire and rooted it up;</w:t>
            </w:r>
          </w:p>
          <w:p w14:paraId="668A0301" w14:textId="77777777" w:rsidR="0071377E" w:rsidRPr="00AB1781" w:rsidRDefault="0071377E" w:rsidP="0071377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they</w:t>
            </w:r>
            <w:proofErr w:type="gramEnd"/>
            <w:r w:rsidRPr="00AB1781">
              <w:t xml:space="preserve"> will perish at the rebuke of </w:t>
            </w:r>
            <w:r>
              <w:t>Your</w:t>
            </w:r>
            <w:r w:rsidRPr="00AB1781">
              <w:t xml:space="preserve"> countenance.</w:t>
            </w:r>
          </w:p>
          <w:p w14:paraId="74728247" w14:textId="77777777" w:rsidR="0071377E" w:rsidRPr="00AB1781" w:rsidRDefault="0071377E" w:rsidP="0071377E">
            <w:pPr>
              <w:pStyle w:val="EnglishHangNoCoptic"/>
            </w:pPr>
          </w:p>
        </w:tc>
        <w:tc>
          <w:tcPr>
            <w:tcW w:w="613" w:type="pct"/>
          </w:tcPr>
          <w:p w14:paraId="67FCDA06" w14:textId="77777777" w:rsidR="0071377E" w:rsidRPr="00597158" w:rsidRDefault="0071377E" w:rsidP="00A4189D">
            <w:pPr>
              <w:pStyle w:val="EngIndEnd"/>
            </w:pPr>
          </w:p>
        </w:tc>
        <w:tc>
          <w:tcPr>
            <w:tcW w:w="626" w:type="pct"/>
          </w:tcPr>
          <w:p w14:paraId="6A44F829" w14:textId="77777777" w:rsidR="0071377E" w:rsidRDefault="0071377E" w:rsidP="00A4189D"/>
        </w:tc>
        <w:tc>
          <w:tcPr>
            <w:tcW w:w="615" w:type="pct"/>
          </w:tcPr>
          <w:p w14:paraId="72F130E1" w14:textId="77777777" w:rsidR="0071377E" w:rsidRDefault="0071377E" w:rsidP="00011817"/>
        </w:tc>
        <w:tc>
          <w:tcPr>
            <w:tcW w:w="621" w:type="pct"/>
          </w:tcPr>
          <w:p w14:paraId="29ED2ED6" w14:textId="1D7F49AB" w:rsidR="0071377E" w:rsidRDefault="0071377E">
            <w:r w:rsidRPr="0071377E">
              <w:t xml:space="preserve">Burnt with fire, and </w:t>
            </w:r>
            <w:proofErr w:type="spellStart"/>
            <w:r w:rsidRPr="0071377E">
              <w:t>digged</w:t>
            </w:r>
            <w:proofErr w:type="spellEnd"/>
            <w:r w:rsidRPr="0071377E">
              <w:t xml:space="preserve"> up, at the rebuke of Thy countenance shall they </w:t>
            </w:r>
            <w:proofErr w:type="gramStart"/>
            <w:r w:rsidRPr="0071377E">
              <w:t>perish.</w:t>
            </w:r>
            <w:proofErr w:type="gramEnd"/>
          </w:p>
        </w:tc>
        <w:tc>
          <w:tcPr>
            <w:tcW w:w="632" w:type="pct"/>
          </w:tcPr>
          <w:p w14:paraId="39CE9F4F" w14:textId="77777777" w:rsidR="0071377E" w:rsidRDefault="0071377E" w:rsidP="005B14C5">
            <w:pPr>
              <w:pStyle w:val="EngIndEnd"/>
            </w:pPr>
            <w:r>
              <w:t>Burnt with fire and dug up it [i.e. the vine] was;</w:t>
            </w:r>
          </w:p>
          <w:p w14:paraId="0B2A8E67" w14:textId="3CC18D10" w:rsidR="0071377E" w:rsidRPr="00597158" w:rsidRDefault="0071377E" w:rsidP="005B14C5">
            <w:pPr>
              <w:pStyle w:val="EngIndEnd"/>
            </w:pPr>
            <w:proofErr w:type="gramStart"/>
            <w:r>
              <w:t>at</w:t>
            </w:r>
            <w:proofErr w:type="gramEnd"/>
            <w:r>
              <w:t xml:space="preserve"> the rebuke of your face they will perish.</w:t>
            </w:r>
          </w:p>
        </w:tc>
        <w:tc>
          <w:tcPr>
            <w:tcW w:w="632" w:type="pct"/>
          </w:tcPr>
          <w:p w14:paraId="7AA5C3E8" w14:textId="537ECB5A" w:rsidR="0071377E" w:rsidRPr="00597158" w:rsidRDefault="0071377E" w:rsidP="00A4189D">
            <w:pPr>
              <w:pStyle w:val="EngIndEnd"/>
            </w:pPr>
            <w:r w:rsidRPr="0071377E">
              <w:t xml:space="preserve">It </w:t>
            </w:r>
            <w:proofErr w:type="gramStart"/>
            <w:r w:rsidRPr="0071377E">
              <w:t>is burnt with fire and dug up</w:t>
            </w:r>
            <w:proofErr w:type="gramEnd"/>
            <w:r w:rsidRPr="0071377E">
              <w:t>: they shall perish at the rebuke of thy presence.</w:t>
            </w:r>
          </w:p>
        </w:tc>
        <w:tc>
          <w:tcPr>
            <w:tcW w:w="632" w:type="pct"/>
          </w:tcPr>
          <w:p w14:paraId="1266F04D" w14:textId="77777777" w:rsidR="00402B88" w:rsidRPr="00402B88" w:rsidRDefault="00402B88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It was set on fire and uprooted,</w:t>
            </w:r>
          </w:p>
          <w:p w14:paraId="445987DA" w14:textId="121D6B5B" w:rsidR="0071377E" w:rsidRPr="005F6E4D" w:rsidRDefault="00402B88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they shall perish at the rebuke of Your face.</w:t>
            </w:r>
          </w:p>
        </w:tc>
      </w:tr>
      <w:tr w:rsidR="00402B88" w14:paraId="6D061D14" w14:textId="77777777" w:rsidTr="005F6E4D">
        <w:tc>
          <w:tcPr>
            <w:tcW w:w="629" w:type="pct"/>
          </w:tcPr>
          <w:p w14:paraId="771DA07A" w14:textId="77777777" w:rsidR="0071377E" w:rsidRPr="00AB1781" w:rsidRDefault="0071377E" w:rsidP="0071377E">
            <w:pPr>
              <w:pStyle w:val="EnglishHangNoCoptic"/>
            </w:pPr>
            <w:r w:rsidRPr="00AB1781">
              <w:t xml:space="preserve">18 Let </w:t>
            </w:r>
            <w:r>
              <w:t>Your</w:t>
            </w:r>
            <w:r w:rsidRPr="00AB1781">
              <w:t xml:space="preserve"> hand be on </w:t>
            </w:r>
            <w:r>
              <w:t>Your</w:t>
            </w:r>
            <w:r w:rsidRPr="00AB1781">
              <w:t xml:space="preserve"> right-hand man</w:t>
            </w:r>
          </w:p>
          <w:p w14:paraId="46A25F15" w14:textId="77777777" w:rsidR="0071377E" w:rsidRPr="00AB1781" w:rsidRDefault="0071377E" w:rsidP="0071377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on the son of man whom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strong for </w:t>
            </w:r>
            <w:r>
              <w:t>Yourself</w:t>
            </w:r>
            <w:r w:rsidRPr="00AB1781">
              <w:t>.</w:t>
            </w:r>
          </w:p>
          <w:p w14:paraId="20CE5B09" w14:textId="77777777" w:rsidR="0071377E" w:rsidRPr="00AB1781" w:rsidRDefault="0071377E" w:rsidP="0071377E">
            <w:pPr>
              <w:pStyle w:val="EnglishHangNoCoptic"/>
            </w:pPr>
          </w:p>
        </w:tc>
        <w:tc>
          <w:tcPr>
            <w:tcW w:w="613" w:type="pct"/>
          </w:tcPr>
          <w:p w14:paraId="27872A5C" w14:textId="77777777" w:rsidR="0071377E" w:rsidRPr="00597158" w:rsidRDefault="0071377E" w:rsidP="00A4189D">
            <w:pPr>
              <w:pStyle w:val="EngIndEnd"/>
            </w:pPr>
          </w:p>
        </w:tc>
        <w:tc>
          <w:tcPr>
            <w:tcW w:w="626" w:type="pct"/>
          </w:tcPr>
          <w:p w14:paraId="0770C6D8" w14:textId="77777777" w:rsidR="0071377E" w:rsidRDefault="0071377E" w:rsidP="00A4189D"/>
        </w:tc>
        <w:tc>
          <w:tcPr>
            <w:tcW w:w="615" w:type="pct"/>
          </w:tcPr>
          <w:p w14:paraId="0C890185" w14:textId="77777777" w:rsidR="0071377E" w:rsidRDefault="0071377E" w:rsidP="00011817"/>
        </w:tc>
        <w:tc>
          <w:tcPr>
            <w:tcW w:w="621" w:type="pct"/>
          </w:tcPr>
          <w:p w14:paraId="7F0C15DE" w14:textId="12F81D16" w:rsidR="0071377E" w:rsidRDefault="0071377E">
            <w:r w:rsidRPr="0071377E">
              <w:t>Let Thy hand be upon the man of Thy right hand, and upon the son of man, whom Thou hast strengthened for Thyself.</w:t>
            </w:r>
          </w:p>
        </w:tc>
        <w:tc>
          <w:tcPr>
            <w:tcW w:w="632" w:type="pct"/>
          </w:tcPr>
          <w:p w14:paraId="684D67F1" w14:textId="77777777" w:rsidR="0071377E" w:rsidRDefault="0071377E" w:rsidP="005B14C5">
            <w:pPr>
              <w:pStyle w:val="EngIndEnd"/>
            </w:pPr>
            <w:r>
              <w:t>Let your hand be upon the man at your right hand,</w:t>
            </w:r>
          </w:p>
          <w:p w14:paraId="0DAFDB97" w14:textId="0C5DD25A" w:rsidR="0071377E" w:rsidRPr="00597158" w:rsidRDefault="0071377E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upon a son of man, whom you made strong for yourself.</w:t>
            </w:r>
          </w:p>
        </w:tc>
        <w:tc>
          <w:tcPr>
            <w:tcW w:w="632" w:type="pct"/>
          </w:tcPr>
          <w:p w14:paraId="2E87DF96" w14:textId="2A1043C7" w:rsidR="0071377E" w:rsidRPr="00597158" w:rsidRDefault="0071377E" w:rsidP="00A4189D">
            <w:pPr>
              <w:pStyle w:val="EngIndEnd"/>
            </w:pPr>
            <w:r w:rsidRPr="0071377E">
              <w:t>Let thy hand be upon the man of thy right hand, and upon the son of man whom thou didst strengthen for thyself.</w:t>
            </w:r>
          </w:p>
        </w:tc>
        <w:tc>
          <w:tcPr>
            <w:tcW w:w="632" w:type="pct"/>
          </w:tcPr>
          <w:p w14:paraId="50C993F2" w14:textId="77777777" w:rsidR="00402B88" w:rsidRPr="00402B88" w:rsidRDefault="00402B88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Your hand be upon the man of Your right hand,</w:t>
            </w:r>
          </w:p>
          <w:p w14:paraId="2D994C05" w14:textId="603D94B6" w:rsidR="0071377E" w:rsidRPr="005F6E4D" w:rsidRDefault="00402B88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upon the son of man, whom You strengthened for Yourself;</w:t>
            </w:r>
          </w:p>
        </w:tc>
      </w:tr>
      <w:tr w:rsidR="00402B88" w14:paraId="37DA02C3" w14:textId="77777777" w:rsidTr="005F6E4D">
        <w:tc>
          <w:tcPr>
            <w:tcW w:w="629" w:type="pct"/>
          </w:tcPr>
          <w:p w14:paraId="562AE68F" w14:textId="7C996D2D" w:rsidR="0071377E" w:rsidRPr="00AB1781" w:rsidRDefault="0071377E" w:rsidP="0071377E">
            <w:pPr>
              <w:pStyle w:val="EnglishHangNoCoptic"/>
            </w:pPr>
            <w:r w:rsidRPr="00AB1781">
              <w:t xml:space="preserve">19 Then we will never forsake </w:t>
            </w:r>
            <w:r>
              <w:t>You</w:t>
            </w:r>
            <w:r w:rsidRPr="00AB1781">
              <w:t xml:space="preserve"> again;</w:t>
            </w:r>
          </w:p>
          <w:p w14:paraId="46DBDDCE" w14:textId="77777777" w:rsidR="0071377E" w:rsidRPr="00AB1781" w:rsidRDefault="0071377E" w:rsidP="0071377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revive</w:t>
            </w:r>
            <w:proofErr w:type="gramEnd"/>
            <w:r w:rsidRPr="00AB1781">
              <w:t xml:space="preserve"> us and we will call on </w:t>
            </w:r>
            <w:r>
              <w:t>Your</w:t>
            </w:r>
            <w:r w:rsidRPr="00AB1781">
              <w:t xml:space="preserve"> name.</w:t>
            </w:r>
          </w:p>
          <w:p w14:paraId="1C9C4BC6" w14:textId="77777777" w:rsidR="0071377E" w:rsidRPr="00AB1781" w:rsidRDefault="0071377E" w:rsidP="0071377E">
            <w:pPr>
              <w:pStyle w:val="EnglishHangNoCoptic"/>
            </w:pPr>
          </w:p>
        </w:tc>
        <w:tc>
          <w:tcPr>
            <w:tcW w:w="613" w:type="pct"/>
          </w:tcPr>
          <w:p w14:paraId="3313BABB" w14:textId="77777777" w:rsidR="0071377E" w:rsidRPr="00597158" w:rsidRDefault="0071377E" w:rsidP="00A4189D">
            <w:pPr>
              <w:pStyle w:val="EngIndEnd"/>
            </w:pPr>
          </w:p>
        </w:tc>
        <w:tc>
          <w:tcPr>
            <w:tcW w:w="626" w:type="pct"/>
          </w:tcPr>
          <w:p w14:paraId="16EF5C92" w14:textId="77777777" w:rsidR="0071377E" w:rsidRDefault="0071377E" w:rsidP="00A4189D"/>
        </w:tc>
        <w:tc>
          <w:tcPr>
            <w:tcW w:w="615" w:type="pct"/>
          </w:tcPr>
          <w:p w14:paraId="77BF0F33" w14:textId="77777777" w:rsidR="0071377E" w:rsidRDefault="0071377E" w:rsidP="00011817"/>
        </w:tc>
        <w:tc>
          <w:tcPr>
            <w:tcW w:w="621" w:type="pct"/>
          </w:tcPr>
          <w:p w14:paraId="77B70046" w14:textId="3AF13B1F" w:rsidR="0071377E" w:rsidRDefault="0071377E">
            <w:proofErr w:type="gramStart"/>
            <w:r w:rsidRPr="0071377E">
              <w:t>And</w:t>
            </w:r>
            <w:proofErr w:type="gramEnd"/>
            <w:r w:rsidRPr="0071377E">
              <w:t xml:space="preserve"> we shall not depart from Thee; Thou shalt quicken us, and we shall call upon Thy Name.</w:t>
            </w:r>
          </w:p>
        </w:tc>
        <w:tc>
          <w:tcPr>
            <w:tcW w:w="632" w:type="pct"/>
          </w:tcPr>
          <w:p w14:paraId="065B89E9" w14:textId="77777777" w:rsidR="0071377E" w:rsidRDefault="0071377E" w:rsidP="005B14C5">
            <w:pPr>
              <w:pStyle w:val="EngIndEnd"/>
            </w:pPr>
            <w:r>
              <w:t>And we will never turn away from you;</w:t>
            </w:r>
          </w:p>
          <w:p w14:paraId="42927B16" w14:textId="02C605CF" w:rsidR="0071377E" w:rsidRPr="00597158" w:rsidRDefault="0071377E" w:rsidP="005B14C5">
            <w:pPr>
              <w:pStyle w:val="EngIndEnd"/>
            </w:pPr>
            <w:proofErr w:type="gramStart"/>
            <w:r>
              <w:t>you</w:t>
            </w:r>
            <w:proofErr w:type="gramEnd"/>
            <w:r>
              <w:t xml:space="preserve"> will revive us, and we will call on your name.</w:t>
            </w:r>
          </w:p>
        </w:tc>
        <w:tc>
          <w:tcPr>
            <w:tcW w:w="632" w:type="pct"/>
          </w:tcPr>
          <w:p w14:paraId="0888C600" w14:textId="0F26B147" w:rsidR="0071377E" w:rsidRPr="00597158" w:rsidRDefault="0071377E" w:rsidP="00A4189D">
            <w:pPr>
              <w:pStyle w:val="EngIndEnd"/>
            </w:pPr>
            <w:proofErr w:type="gramStart"/>
            <w:r w:rsidRPr="0071377E">
              <w:t>So</w:t>
            </w:r>
            <w:proofErr w:type="gramEnd"/>
            <w:r w:rsidRPr="0071377E">
              <w:t xml:space="preserve"> will we not depart from thee: thou shalt quicken us, and we will call upon thy name.</w:t>
            </w:r>
          </w:p>
        </w:tc>
        <w:tc>
          <w:tcPr>
            <w:tcW w:w="632" w:type="pct"/>
          </w:tcPr>
          <w:p w14:paraId="4836D585" w14:textId="77777777" w:rsidR="00402B88" w:rsidRPr="00402B88" w:rsidRDefault="00402B88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we will not turn away from You;</w:t>
            </w:r>
          </w:p>
          <w:p w14:paraId="02209AA9" w14:textId="7AAA354A" w:rsidR="0071377E" w:rsidRPr="005F6E4D" w:rsidRDefault="00402B88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will give us life, and we will call upon Your name.</w:t>
            </w:r>
          </w:p>
        </w:tc>
      </w:tr>
      <w:tr w:rsidR="00402B88" w14:paraId="0A24E478" w14:textId="77777777" w:rsidTr="005F6E4D">
        <w:tc>
          <w:tcPr>
            <w:tcW w:w="629" w:type="pct"/>
          </w:tcPr>
          <w:p w14:paraId="05E1BE3F" w14:textId="00C66081" w:rsidR="0071377E" w:rsidRPr="00AB1781" w:rsidRDefault="0071377E" w:rsidP="0071377E">
            <w:pPr>
              <w:pStyle w:val="EnglishHangNoCoptic"/>
            </w:pPr>
            <w:r w:rsidRPr="00AB1781">
              <w:t>20 O Lord God of hosts, restore us</w:t>
            </w:r>
          </w:p>
          <w:p w14:paraId="404C2318" w14:textId="77777777" w:rsidR="0071377E" w:rsidRPr="004A51E7" w:rsidRDefault="0071377E" w:rsidP="0071377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let </w:t>
            </w:r>
            <w:r>
              <w:t>Your</w:t>
            </w:r>
            <w:r w:rsidRPr="00AB1781">
              <w:t xml:space="preserve"> face shine, and we shall be saved.</w:t>
            </w:r>
          </w:p>
          <w:p w14:paraId="2686A805" w14:textId="77777777" w:rsidR="0071377E" w:rsidRPr="00AB1781" w:rsidRDefault="0071377E" w:rsidP="0071377E">
            <w:pPr>
              <w:pStyle w:val="EnglishHangNoCoptic"/>
            </w:pPr>
          </w:p>
        </w:tc>
        <w:tc>
          <w:tcPr>
            <w:tcW w:w="613" w:type="pct"/>
          </w:tcPr>
          <w:p w14:paraId="16E87DB1" w14:textId="77777777" w:rsidR="0071377E" w:rsidRPr="00597158" w:rsidRDefault="0071377E" w:rsidP="00A4189D">
            <w:pPr>
              <w:pStyle w:val="EngIndEnd"/>
            </w:pPr>
          </w:p>
        </w:tc>
        <w:tc>
          <w:tcPr>
            <w:tcW w:w="626" w:type="pct"/>
          </w:tcPr>
          <w:p w14:paraId="702AB9C7" w14:textId="77777777" w:rsidR="0071377E" w:rsidRDefault="0071377E" w:rsidP="00A4189D"/>
        </w:tc>
        <w:tc>
          <w:tcPr>
            <w:tcW w:w="615" w:type="pct"/>
          </w:tcPr>
          <w:p w14:paraId="3225F643" w14:textId="77777777" w:rsidR="0071377E" w:rsidRDefault="0071377E" w:rsidP="00011817"/>
        </w:tc>
        <w:tc>
          <w:tcPr>
            <w:tcW w:w="621" w:type="pct"/>
          </w:tcPr>
          <w:p w14:paraId="756542A0" w14:textId="45295B94" w:rsidR="0071377E" w:rsidRDefault="0071377E">
            <w:r w:rsidRPr="0071377E">
              <w:t xml:space="preserve">O Lord God of hosts, convert us; show the light of Thy countenance, and we </w:t>
            </w:r>
            <w:proofErr w:type="gramStart"/>
            <w:r w:rsidRPr="0071377E">
              <w:t>shall be saved</w:t>
            </w:r>
            <w:proofErr w:type="gramEnd"/>
            <w:r w:rsidRPr="0071377E">
              <w:t>.</w:t>
            </w:r>
          </w:p>
        </w:tc>
        <w:tc>
          <w:tcPr>
            <w:tcW w:w="632" w:type="pct"/>
          </w:tcPr>
          <w:p w14:paraId="01D98D93" w14:textId="77777777" w:rsidR="0071377E" w:rsidRDefault="0071377E" w:rsidP="005B14C5">
            <w:pPr>
              <w:pStyle w:val="EngIndEnd"/>
            </w:pPr>
            <w:r>
              <w:t>O Lord God of hosts, bring us back,</w:t>
            </w:r>
          </w:p>
          <w:p w14:paraId="48B9EF9B" w14:textId="00827E67" w:rsidR="0071377E" w:rsidRPr="00597158" w:rsidRDefault="0071377E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show your face, and we shall </w:t>
            </w:r>
            <w:r>
              <w:lastRenderedPageBreak/>
              <w:t>be saved.</w:t>
            </w:r>
          </w:p>
        </w:tc>
        <w:tc>
          <w:tcPr>
            <w:tcW w:w="632" w:type="pct"/>
          </w:tcPr>
          <w:p w14:paraId="2029F456" w14:textId="283C70D4" w:rsidR="0071377E" w:rsidRPr="00597158" w:rsidRDefault="0071377E" w:rsidP="00A4189D">
            <w:pPr>
              <w:pStyle w:val="EngIndEnd"/>
            </w:pPr>
            <w:r w:rsidRPr="0071377E">
              <w:lastRenderedPageBreak/>
              <w:t>Turn us, O Lord God of hosts, and make thy face to shine; and we shall be saved.</w:t>
            </w:r>
          </w:p>
        </w:tc>
        <w:tc>
          <w:tcPr>
            <w:tcW w:w="632" w:type="pct"/>
          </w:tcPr>
          <w:p w14:paraId="696FC8F8" w14:textId="77777777" w:rsidR="00402B88" w:rsidRPr="00402B88" w:rsidRDefault="00402B88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 God of hosts, convert us,</w:t>
            </w:r>
          </w:p>
          <w:p w14:paraId="048F57B8" w14:textId="007DC902" w:rsidR="0071377E" w:rsidRPr="005F6E4D" w:rsidRDefault="00402B88" w:rsidP="00402B8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2B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reveal Your face, and we shall be saved.</w:t>
            </w:r>
          </w:p>
        </w:tc>
      </w:tr>
    </w:tbl>
    <w:p w14:paraId="4B8DABEA" w14:textId="1218FCCD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CAC2DD" w14:textId="77777777" w:rsidR="00ED4BF8" w:rsidRDefault="00ED4BF8" w:rsidP="005F6E4D">
      <w:pPr>
        <w:spacing w:after="0" w:line="240" w:lineRule="auto"/>
      </w:pPr>
      <w:r>
        <w:separator/>
      </w:r>
    </w:p>
  </w:endnote>
  <w:endnote w:type="continuationSeparator" w:id="0">
    <w:p w14:paraId="6906F28C" w14:textId="77777777" w:rsidR="00ED4BF8" w:rsidRDefault="00ED4BF8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2F07B2" w14:textId="77777777" w:rsidR="00ED4BF8" w:rsidRDefault="00ED4BF8" w:rsidP="005F6E4D">
      <w:pPr>
        <w:spacing w:after="0" w:line="240" w:lineRule="auto"/>
      </w:pPr>
      <w:r>
        <w:separator/>
      </w:r>
    </w:p>
  </w:footnote>
  <w:footnote w:type="continuationSeparator" w:id="0">
    <w:p w14:paraId="741E630D" w14:textId="77777777" w:rsidR="00ED4BF8" w:rsidRDefault="00ED4BF8" w:rsidP="005F6E4D">
      <w:pPr>
        <w:spacing w:after="0" w:line="240" w:lineRule="auto"/>
      </w:pPr>
      <w:r>
        <w:continuationSeparator/>
      </w:r>
    </w:p>
  </w:footnote>
  <w:footnote w:id="1">
    <w:p w14:paraId="77255249" w14:textId="77777777" w:rsidR="0071377E" w:rsidRDefault="0071377E" w:rsidP="0071377E">
      <w:pPr>
        <w:pStyle w:val="footnote"/>
      </w:pPr>
      <w:r>
        <w:rPr>
          <w:rStyle w:val="FootnoteReference"/>
        </w:rPr>
        <w:footnoteRef/>
      </w:r>
      <w:r>
        <w:t xml:space="preserve"> Joseph = Israel (Gen. 40:23; 48:15; Amos 6:6).</w:t>
      </w:r>
    </w:p>
  </w:footnote>
  <w:footnote w:id="2">
    <w:p w14:paraId="6DD2A211" w14:textId="77777777" w:rsidR="0071377E" w:rsidRDefault="0071377E" w:rsidP="0071377E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2</w:t>
      </w:r>
      <w:proofErr w:type="gramEnd"/>
      <w:r>
        <w:t xml:space="preserve"> Sam. 6:2 (LXX).</w:t>
      </w:r>
    </w:p>
  </w:footnote>
  <w:footnote w:id="3">
    <w:p w14:paraId="01C0B6E1" w14:textId="77777777" w:rsidR="0071377E" w:rsidRDefault="0071377E" w:rsidP="0071377E">
      <w:pPr>
        <w:pStyle w:val="footnote"/>
      </w:pPr>
      <w:r>
        <w:rPr>
          <w:rStyle w:val="FootnoteReference"/>
        </w:rPr>
        <w:footnoteRef/>
      </w:r>
      <w:r>
        <w:t xml:space="preserve"> ‘Who is the Son of Man if not our Lord Himself Who so calls Himself in the Gospels?’ (</w:t>
      </w:r>
      <w:proofErr w:type="spellStart"/>
      <w:r>
        <w:t>St.Athanasius</w:t>
      </w:r>
      <w:proofErr w:type="spellEnd"/>
      <w:r>
        <w:t>). But in verse 18 the same title can refer to the human leader building the Temple or Church of God (cp. Ezra 5:2). See Ps. 126 and footnote there.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2B88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1377E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D4BF8"/>
    <w:rsid w:val="00EE2C59"/>
    <w:rsid w:val="00EE608F"/>
    <w:rsid w:val="00EF2226"/>
    <w:rsid w:val="00F05E87"/>
    <w:rsid w:val="00F420D6"/>
    <w:rsid w:val="00F75DA5"/>
    <w:rsid w:val="00FE209C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71377E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71377E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71377E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71377E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71377E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71377E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32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7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67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81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46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74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99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6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630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0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34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50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06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805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955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64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9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4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62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709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78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54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131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15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1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55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61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5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78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08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6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68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4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407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0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21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33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50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19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28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92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66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54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351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7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02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60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9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13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69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97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97955F-3572-4F29-A36E-BF7D0669C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5</Pages>
  <Words>1343</Words>
  <Characters>7660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2014-10-31T02:49:00Z</dcterms:created>
  <dcterms:modified xsi:type="dcterms:W3CDTF">2016-02-19T14:15:00Z</dcterms:modified>
</cp:coreProperties>
</file>