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3D" w:rsidRDefault="00236B00">
      <w:proofErr w:type="gramStart"/>
      <w:r>
        <w:t>-lawlessness or iniquity?</w:t>
      </w:r>
      <w:proofErr w:type="gramEnd"/>
    </w:p>
    <w:p w:rsidR="00236B00" w:rsidRDefault="00236B00">
      <w:r>
        <w:t>-trust or hope?</w:t>
      </w:r>
      <w:bookmarkStart w:id="0" w:name="_GoBack"/>
      <w:bookmarkEnd w:id="0"/>
    </w:p>
    <w:sectPr w:rsidR="0023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00"/>
    <w:rsid w:val="000D7F3D"/>
    <w:rsid w:val="0023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Research In Motion Limited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2016-01-22T13:02:00Z</dcterms:created>
  <dcterms:modified xsi:type="dcterms:W3CDTF">2016-01-22T13:03:00Z</dcterms:modified>
</cp:coreProperties>
</file>