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2495" w:type="pct"/>
        <w:tblLook w:val="0420" w:firstRow="1" w:lastRow="0" w:firstColumn="0" w:lastColumn="0" w:noHBand="0" w:noVBand="1"/>
      </w:tblPr>
      <w:tblGrid>
        <w:gridCol w:w="3148"/>
        <w:gridCol w:w="3137"/>
        <w:gridCol w:w="3164"/>
      </w:tblGrid>
      <w:tr w:rsidR="007F51EA" w:rsidTr="007F51EA">
        <w:tc>
          <w:tcPr>
            <w:tcW w:w="1666" w:type="pct"/>
          </w:tcPr>
          <w:p w:rsidR="007F51EA" w:rsidRDefault="007F51EA" w:rsidP="00FD5C3D">
            <w:pPr>
              <w:spacing w:line="240" w:lineRule="auto"/>
            </w:pPr>
            <w:r>
              <w:t>Coptic</w:t>
            </w:r>
          </w:p>
        </w:tc>
        <w:tc>
          <w:tcPr>
            <w:tcW w:w="1660" w:type="pct"/>
          </w:tcPr>
          <w:p w:rsidR="007F51EA" w:rsidRPr="00DC7B02" w:rsidRDefault="007F51EA" w:rsidP="00FD5C3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674" w:type="pct"/>
          </w:tcPr>
          <w:p w:rsidR="007F51EA" w:rsidRPr="009010C2" w:rsidRDefault="007F51EA" w:rsidP="00FD5C3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Unified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bookmarkStart w:id="0" w:name="_GoBack" w:colFirst="0" w:colLast="0"/>
            <w:r>
              <w:t>Ⲁⲓⲥⲱⲧⲉⲙ ⲉ̀ⲛⲓⲥⲁϧ ⲛ̀ⲧⲉ ϯⲉⲕⲕ̀ⲗⲏⲥⲓⲁ:</w:t>
            </w:r>
          </w:p>
          <w:p w:rsidR="007F51EA" w:rsidRDefault="007F51EA" w:rsidP="0024333E">
            <w:pPr>
              <w:pStyle w:val="CopticHangingVerse"/>
            </w:pPr>
            <w:r>
              <w:t>ⲛⲓⲣⲉϥⲃⲉⲃⲓ ⲛ̀ⲧⲉ ϯⲥⲟⲫⲓⲁ:</w:t>
            </w:r>
          </w:p>
          <w:p w:rsidR="007F51EA" w:rsidRDefault="007F51EA" w:rsidP="0024333E">
            <w:pPr>
              <w:pStyle w:val="CopticHangingVerse"/>
            </w:pPr>
            <w:r>
              <w:t>ⲉⲩϫⲱ ⲙ̀ⲡ̀ⲧⲁⲓⲟ ⲛ̀ϯⲡⲁⲛⲁ̀ⲅⲓⲁ:</w:t>
            </w:r>
          </w:p>
          <w:p w:rsidR="007F51EA" w:rsidRPr="00C35319" w:rsidRDefault="007F51EA" w:rsidP="0024333E">
            <w:pPr>
              <w:pStyle w:val="CopticHangingVerse"/>
            </w:pPr>
            <w:r>
              <w:t>ϯⲡⲁⲣⲑⲉⲛⲟⲥ ⲉ̄ⲑ̄ⲩ̄ Ⲙⲁⲣⲓⲁ.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I heard the teachers of the church,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Fountains of wisdom,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Speak of the honor of the saint,</w:t>
            </w:r>
          </w:p>
          <w:p w:rsidR="007F51EA" w:rsidRPr="00FD5C3D" w:rsidRDefault="007F51EA" w:rsidP="00FD5C3D">
            <w:pPr>
              <w:pStyle w:val="EngHang"/>
              <w:spacing w:line="240" w:lineRule="auto"/>
            </w:pPr>
            <w:r>
              <w:t>The holy Virgin Mary.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I listened to the teachers of the Church,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fonts of wisdom,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Speak of the honour of the </w:t>
            </w:r>
            <w:proofErr w:type="spellStart"/>
            <w:r>
              <w:t>panagia</w:t>
            </w:r>
            <w:proofErr w:type="spellEnd"/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7F51EA" w:rsidRPr="00FD5C3D" w:rsidRDefault="007F51EA" w:rsidP="00FD5C3D">
            <w:pPr>
              <w:pStyle w:val="EngHang"/>
              <w:spacing w:line="240" w:lineRule="auto"/>
            </w:pPr>
            <w:r>
              <w:t>The holy Virgin Mary.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Ⲃⲁⲥⲗⲓⲟⲥ ⲡⲓⲣⲉⲙⲛ̀ⲕⲁϯ:</w:t>
            </w:r>
          </w:p>
          <w:p w:rsidR="007F51EA" w:rsidRDefault="007F51EA" w:rsidP="0024333E">
            <w:pPr>
              <w:pStyle w:val="CopticHangingVerse"/>
            </w:pPr>
            <w:r>
              <w:t>ⲁϥϫⲱ ⲛ̀ϩⲁⲛⲧⲁⲓⲟ̀ ⲉⲑⲃⲏϯ:</w:t>
            </w:r>
          </w:p>
          <w:p w:rsidR="007F51EA" w:rsidRDefault="007F51EA" w:rsidP="0024333E">
            <w:pPr>
              <w:pStyle w:val="CopticHangingVerse"/>
            </w:pPr>
            <w:r>
              <w:t>ϫⲉ ⲁ̀ⲡⲁϩⲏⲧ ⲓⲱⲣⲉⲙ ϧⲉⲛ ⲟⲩϩⲟϯ:</w:t>
            </w:r>
          </w:p>
          <w:p w:rsidR="007F51EA" w:rsidRDefault="007F51EA" w:rsidP="0024333E">
            <w:pPr>
              <w:pStyle w:val="CopticHangingVerse"/>
            </w:pPr>
            <w:r>
              <w:t>ⲉⲑⲃⲉ ⲫⲏⲉⲧⲁϥϭⲓⲥⲁⲣⲝ ⲉ̀ⲃⲟⲗ ⲛ̀ϧⲏϯ.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Basil the wise,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with honor concerning you,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Saying “my heart was afraid and amazed,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Because of Him who took flesh from you.”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The wise Basil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of you with honour, saying,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“My heart trembled with amazement,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Because of He who took flesh from you.”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Ⲅⲣⲏⲅⲟⲣⲓⲟⲥ ⲡⲓⲑⲉⲟⲗⲟⲅⲟⲥ:</w:t>
            </w:r>
          </w:p>
          <w:p w:rsidR="007F51EA" w:rsidRDefault="007F51EA" w:rsidP="0024333E">
            <w:pPr>
              <w:pStyle w:val="CopticHangingVerse"/>
            </w:pPr>
            <w:r>
              <w:t>Ⲅⲣⲏⲅⲟⲣⲓⲟⲥ ⲡⲓⲑⲁⲩⲙⲁⲧⲟⲩⲣⲅⲟⲥ:</w:t>
            </w:r>
          </w:p>
          <w:p w:rsidR="007F51EA" w:rsidRDefault="007F51EA" w:rsidP="0024333E">
            <w:pPr>
              <w:pStyle w:val="CopticHangingVerse"/>
            </w:pPr>
            <w:r>
              <w:t>Ⲅⲣⲏⲅⲟⲣⲓⲟⲥ ⲡⲓⲁⲣⲙⲉⲛⲓⲟⲥ:</w:t>
            </w:r>
          </w:p>
          <w:p w:rsidR="007F51EA" w:rsidRDefault="007F51EA" w:rsidP="0024333E">
            <w:pPr>
              <w:pStyle w:val="CopticHangingVerse"/>
            </w:pPr>
            <w:r>
              <w:t>ⲁⲩϫⲱ ⲛ̀ⲛⲉⲙⲁⲕⲁⲣⲓⲥⲙⲟⲥ.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Gregory the theologian,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Gregory the wonder worker,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Gregory the Armenian,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of Your blessedness.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Gregory the Theologian,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Gregory the Wonder-Worker,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Gregory the Armenian,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They all spoke of your blessedness.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Ⲇⲁⲩⲓⲇ ⲡ̀ⲟⲩⲣⲟ ⲡⲓϩⲩⲙⲛⲟⲇⲟⲥ:</w:t>
            </w:r>
          </w:p>
          <w:p w:rsidR="007F51EA" w:rsidRDefault="007F51EA" w:rsidP="0024333E">
            <w:pPr>
              <w:pStyle w:val="CopticHangingVerse"/>
            </w:pPr>
            <w:r>
              <w:t>ⲡⲓⲛⲓϣϯ ⲛ̀ⲑⲉⲟⲫⲟⲣⲟⲥ:</w:t>
            </w:r>
          </w:p>
          <w:p w:rsidR="007F51EA" w:rsidRDefault="007F51EA" w:rsidP="0024333E">
            <w:pPr>
              <w:pStyle w:val="CopticHangingVerse"/>
            </w:pPr>
            <w:r>
              <w:lastRenderedPageBreak/>
              <w:t>ⲁϥⲥⲁϫⲓ ⲛ̀ⲧⲉⲥⲙⲉⲧⲗⲁⲙⲡ̀ⲣⲟⲥ:</w:t>
            </w:r>
          </w:p>
          <w:p w:rsidR="007F51EA" w:rsidRDefault="007F51EA" w:rsidP="0024333E">
            <w:pPr>
              <w:pStyle w:val="CopticHangingVerse"/>
            </w:pPr>
            <w:r>
              <w:t>ϧⲉⲛ ⲡ̀ϫⲱⲙ ⲛ̀ⲧⲉ ⲛⲓⲮⲥⲁⲗⲙⲟⲥ.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King David the Psalmist,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great and Divine-mantled,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of her adornment,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In the book of the Psalms.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David the King and Psalmist,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great, the divinely-inspired,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of her adornment</w:t>
            </w:r>
          </w:p>
          <w:p w:rsidR="007F51EA" w:rsidRPr="00FD5C3D" w:rsidRDefault="007F51EA" w:rsidP="00FD5C3D">
            <w:pPr>
              <w:pStyle w:val="EngHang"/>
              <w:spacing w:line="240" w:lineRule="auto"/>
            </w:pPr>
            <w:r>
              <w:t>In the book of the Psalms: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lastRenderedPageBreak/>
              <w:t>Ⲉⲥⲟ̀ϩⲓ ⲉ̀ⲣⲁⲧⲥ ⲛ̀ϫⲉ ϯⲟⲩⲣⲱ:</w:t>
            </w:r>
          </w:p>
          <w:p w:rsidR="007F51EA" w:rsidRDefault="007F51EA" w:rsidP="0024333E">
            <w:pPr>
              <w:pStyle w:val="CopticHangingVerse"/>
            </w:pPr>
            <w:r>
              <w:t>ⲥⲁⲟⲩⲓ̀ⲛⲁⲙ ⲙ̀ⲙⲟⲕ ⲡ̀ⲟⲩⲣⲟ:</w:t>
            </w:r>
          </w:p>
          <w:p w:rsidR="007F51EA" w:rsidRDefault="007F51EA" w:rsidP="0024333E">
            <w:pPr>
              <w:pStyle w:val="CopticHangingVerse"/>
            </w:pPr>
            <w:r>
              <w:t>ⲁϥⲉⲣⲙⲉⲑⲣⲉ ⲛ̀ⲧⲉⲥⲙⲉⲧⲟⲩⲣⲟ:</w:t>
            </w:r>
          </w:p>
          <w:p w:rsidR="007F51EA" w:rsidRDefault="007F51EA" w:rsidP="0024333E">
            <w:pPr>
              <w:pStyle w:val="CopticHangingVerse"/>
            </w:pPr>
            <w:r>
              <w:t>ⲛ̀ϩ̀ⲣⲏⲓ ϧⲉⲛ ⲡⲁⲓⲥⲁϫⲓ ⲣⲱ.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“The Queen did stand upon,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Your right Hand O King,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He witnessed her royalty,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with these words he spoke.”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“The Queen did stand at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Your right Hand, O King.”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He spoke these words,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Proclaiming her royalty.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Ⲍⲁⲭⲁⲣⲓⲁⲥ ⲛⲉⲙ Ⲥⲩⲙⲉⲱⲛ:</w:t>
            </w:r>
          </w:p>
          <w:p w:rsidR="007F51EA" w:rsidRDefault="007F51EA" w:rsidP="0024333E">
            <w:pPr>
              <w:pStyle w:val="CopticHangingVerse"/>
            </w:pPr>
            <w:r>
              <w:t>ⲛⲉⲙ ⲡⲓⲟⲩⲣⲟ Ⲥⲟⲗⲟⲙⲟⲱⲛ:</w:t>
            </w:r>
          </w:p>
          <w:p w:rsidR="007F51EA" w:rsidRDefault="007F51EA" w:rsidP="0024333E">
            <w:pPr>
              <w:pStyle w:val="CopticHangingVerse"/>
            </w:pPr>
            <w:r>
              <w:t>ⲛⲉⲙ ⲡⲓⲁ̀ⲡⲟⲥⲧⲟⲗⲟⲥ Ⲫⲓⲗⲓⲙⲱⲛ:</w:t>
            </w:r>
          </w:p>
          <w:p w:rsidR="007F51EA" w:rsidRDefault="007F51EA" w:rsidP="0024333E">
            <w:pPr>
              <w:pStyle w:val="CopticHangingVerse"/>
            </w:pPr>
            <w:r>
              <w:t>ⲁⲩϫⲱ ⲛ̀ⲇⲉⲥⲡⲓⲛⲏⲥ ⲏ̀ⲙⲱⲛ.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Zachariah and Simeon,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King Solomon,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apostle Philemon,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Spoke of our Lady.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Zachariah, Simeon,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King Solomon,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Apostle Philemon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All spoke of Our Lady.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Ⲏⲗⲓⲁⲥ ⲡⲓⲑⲉⲥⲃⲓⲧⲏⲥ:</w:t>
            </w:r>
          </w:p>
          <w:p w:rsidR="007F51EA" w:rsidRDefault="007F51EA" w:rsidP="0024333E">
            <w:pPr>
              <w:pStyle w:val="CopticHangingVerse"/>
            </w:pPr>
            <w:r>
              <w:t>ⲛⲉⲙ Ⲉⲗⲓⲥⲉⲟⲥ ⲡⲉϥⲙⲁⲑⲏⲧⲏⲥ:</w:t>
            </w:r>
          </w:p>
          <w:p w:rsidR="007F51EA" w:rsidRDefault="007F51EA" w:rsidP="0024333E">
            <w:pPr>
              <w:pStyle w:val="CopticHangingVerse"/>
            </w:pPr>
            <w:r>
              <w:t>ⲛⲉⲙ ⲡ̀ⲭⲟⲣⲟⲥ ⲛ̀ⲧⲉ ⲛⲓⲡ̀ⲣⲟⲫⲏⲧⲏⲥ:</w:t>
            </w:r>
          </w:p>
          <w:p w:rsidR="007F51EA" w:rsidRDefault="007F51EA" w:rsidP="0024333E">
            <w:pPr>
              <w:pStyle w:val="CopticHangingVerse"/>
            </w:pPr>
            <w:r>
              <w:t>ϫⲉ ⲛ̀ⲑⲟⲥ ⲡⲉ ⲑ̀ⲙⲁⲩ ⲙ̀ⲡⲓⲇⲉⲥⲡⲟⲧⲏⲥ.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Elijah the </w:t>
            </w:r>
            <w:proofErr w:type="spellStart"/>
            <w:r>
              <w:t>Tishbite</w:t>
            </w:r>
            <w:proofErr w:type="spellEnd"/>
            <w:r>
              <w:t>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Elisha his disciple,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choir of the prophets,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Saying “she is the Mother of the Master.”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Elijah the </w:t>
            </w:r>
            <w:proofErr w:type="spellStart"/>
            <w:r>
              <w:t>Tishbite</w:t>
            </w:r>
            <w:proofErr w:type="spellEnd"/>
            <w:r>
              <w:t>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Elisha his disciple,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choir of the prophets proclaim,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“She is the Mother of the Master.”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Ⲑⲱⲙⲁⲥ ⲡⲓⲁ̀ⲡⲟⲥⲧⲟⲗⲟⲥ:</w:t>
            </w:r>
          </w:p>
          <w:p w:rsidR="007F51EA" w:rsidRDefault="007F51EA" w:rsidP="0024333E">
            <w:pPr>
              <w:pStyle w:val="CopticHangingVerse"/>
            </w:pPr>
            <w:r>
              <w:t>ⲉ̀ⲧⲟⲩⲙⲟⲩϯ ⲉ̀ⲣⲟϥ ϫⲉ ⲆⲒⲇⲩⲙⲟⲥ:</w:t>
            </w:r>
          </w:p>
          <w:p w:rsidR="007F51EA" w:rsidRDefault="007F51EA" w:rsidP="0024333E">
            <w:pPr>
              <w:pStyle w:val="CopticHangingVerse"/>
            </w:pPr>
            <w:r>
              <w:lastRenderedPageBreak/>
              <w:t>ⲛ̀ⲑⲟϥ ⲁϥⲉⲣⲙⲉⲑⲣⲉ ϧⲁⲣⲟⲥ:</w:t>
            </w:r>
          </w:p>
          <w:p w:rsidR="007F51EA" w:rsidRPr="005130A7" w:rsidRDefault="007F51EA" w:rsidP="0024333E">
            <w:pPr>
              <w:pStyle w:val="CopticHangingVerse"/>
            </w:pPr>
            <w:r>
              <w:t>ⲫ̀ⲛⲁⲩ ⲉ̀ⲧⲁⲩⲱ̀ⲗⲓ ⲙ̀ⲙⲟⲥ.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Thomas the Apostle,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Also called </w:t>
            </w:r>
            <w:proofErr w:type="spellStart"/>
            <w:r>
              <w:t>Didymus</w:t>
            </w:r>
            <w:proofErr w:type="spellEnd"/>
            <w:r>
              <w:t>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Has witnessed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At the time of the Assumption.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The Apostle Thomas,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Called </w:t>
            </w:r>
            <w:proofErr w:type="spellStart"/>
            <w:r>
              <w:t>Didymus</w:t>
            </w:r>
            <w:proofErr w:type="spellEnd"/>
            <w:r>
              <w:t>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Beheld her</w:t>
            </w:r>
          </w:p>
          <w:p w:rsidR="007F51EA" w:rsidRPr="00E000DD" w:rsidRDefault="007F51EA" w:rsidP="00B50049">
            <w:pPr>
              <w:pStyle w:val="EngHang"/>
              <w:spacing w:line="240" w:lineRule="auto"/>
            </w:pPr>
            <w:r>
              <w:t>At her Assumption.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lastRenderedPageBreak/>
              <w:t>Ⲓⲥ ϩⲏⲡⲡⲉ Ⲉⲙⲙⲁⲛⲟⲩⲏⲗ:</w:t>
            </w:r>
          </w:p>
          <w:p w:rsidR="007F51EA" w:rsidRDefault="007F51EA" w:rsidP="0024333E">
            <w:pPr>
              <w:pStyle w:val="CopticHangingVerse"/>
            </w:pPr>
            <w:r>
              <w:t>ⲁϥⲟⲩⲱⲣⲡ ϣⲁⲣⲟⲥ ⲛ̀Ⲅⲁⲃⲣⲓⲏⲗ:</w:t>
            </w:r>
          </w:p>
          <w:p w:rsidR="007F51EA" w:rsidRDefault="007F51EA" w:rsidP="0024333E">
            <w:pPr>
              <w:pStyle w:val="CopticHangingVerse"/>
            </w:pPr>
            <w:r>
              <w:t>ⲡⲓⲁⲅⲅⲉⲗⲟⲥ ⲛ̀ⲧⲉ ⲡ̀ⲑⲉⲗⲏⲗ:</w:t>
            </w:r>
          </w:p>
          <w:p w:rsidR="007F51EA" w:rsidRPr="005130A7" w:rsidRDefault="007F51EA" w:rsidP="0024333E">
            <w:pPr>
              <w:pStyle w:val="CopticHangingVerse"/>
            </w:pPr>
            <w:r>
              <w:t>ⲡⲓⲣⲉϥⲱ̀ⲗⲓ ⲛ̀ⲛⲉⲛϣ̀ⲗⲏⲗ.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Behold also Immanuel,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Sent to her Gabriel,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Angel of Joy,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Carrier of our Prayers.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Behold as well, Emmanuel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Sent Gabriel to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Angel of Joy,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The bearer of our prayers;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Ⲕⲉ ⲅⲁⲣ ⲁϥϣⲉ ⲉ̀ϧⲟⲩⲛ ϣⲁⲣⲟⲥ:</w:t>
            </w:r>
          </w:p>
          <w:p w:rsidR="007F51EA" w:rsidRDefault="007F51EA" w:rsidP="0024333E">
            <w:pPr>
              <w:pStyle w:val="CopticHangingVerse"/>
            </w:pPr>
            <w:r>
              <w:t>ⲁϥⲉⲣⲭⲉⲣⲉⲧⲓⲍⲓⲛ ⲙ̀ⲙⲟⲥ:</w:t>
            </w:r>
          </w:p>
          <w:p w:rsidR="007F51EA" w:rsidRDefault="007F51EA" w:rsidP="0024333E">
            <w:pPr>
              <w:pStyle w:val="CopticHangingVerse"/>
            </w:pPr>
            <w:r>
              <w:t>ⲙ̀ⲡⲓϫ̀ⲫⲟ ⲛ̀ⲧⲉ Ⲡⲭ̄ⲥ̄:</w:t>
            </w:r>
          </w:p>
          <w:p w:rsidR="007F51EA" w:rsidRPr="005130A7" w:rsidRDefault="007F51EA" w:rsidP="0024333E">
            <w:pPr>
              <w:pStyle w:val="CopticHangingVerse"/>
            </w:pPr>
            <w:r>
              <w:t>ⲉ̀ⲧⲁⲥⲙⲁⲥϥ ⲉⲥⲟⲓ ⲙ̀ⲡⲁⲣⲑⲉⲛⲟⲥ.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For he came unto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he also saluted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Proclaiming the birth of Christ,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Whom she gave birth to Him while a virgin.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He came to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hailed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Proclaiming the birth of Christ,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To whom she gave birth while a virgin.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Ⲗⲁⲟⲥ ⲛⲓⲃⲉⲛ ⲛⲉⲙ ⲫⲩⲗⲏ ⲛⲓⲃⲉⲛ:</w:t>
            </w:r>
          </w:p>
          <w:p w:rsidR="007F51EA" w:rsidRDefault="007F51EA" w:rsidP="0024333E">
            <w:pPr>
              <w:pStyle w:val="CopticHangingVerse"/>
            </w:pPr>
            <w:r>
              <w:t>ⲛⲉⲙ ⲛⲏⲉⲧⲭⲏ ϧⲉⲛ ⲙⲁⲓ ⲛⲓⲃⲉⲛ:</w:t>
            </w:r>
          </w:p>
          <w:p w:rsidR="007F51EA" w:rsidRDefault="007F51EA" w:rsidP="0024333E">
            <w:pPr>
              <w:pStyle w:val="CopticHangingVerse"/>
            </w:pPr>
            <w:r>
              <w:t>ⲥⲉϯⲱ̀ⲟⲩ ⲛⲉ ϧⲉⲛ ⲥ̀ⲙⲟⲩ ⲛⲓⲃⲉⲛ:</w:t>
            </w:r>
          </w:p>
          <w:p w:rsidR="007F51EA" w:rsidRPr="005130A7" w:rsidRDefault="007F51EA" w:rsidP="0024333E">
            <w:pPr>
              <w:pStyle w:val="CopticHangingVerse"/>
            </w:pPr>
            <w:r>
              <w:t>ϩⲱⲥ ⲑⲉⲟⲧⲟⲕⲟⲥ ⲛ̀ⲥⲏⲟⲩ ⲛⲓⲃⲉⲛ.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All nations and all tribes,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those who are in every place,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Glorify you with all blessing,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As the ever-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All nations and all tribes,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From every place,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Glorify you with all blessing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 xml:space="preserve">As the </w:t>
            </w:r>
            <w:proofErr w:type="spellStart"/>
            <w:r>
              <w:t>Theotokos</w:t>
            </w:r>
            <w:proofErr w:type="spellEnd"/>
            <w:r>
              <w:t xml:space="preserve"> </w:t>
            </w:r>
            <w:commentRangeStart w:id="1"/>
            <w:r>
              <w:t>forever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Ⲙⲁⲣⲓⲁ ⲧ̀ϣⲉⲣⲓ ⲛ̀Ⲓⲱⲁⲕⲓⲙ:</w:t>
            </w:r>
          </w:p>
          <w:p w:rsidR="007F51EA" w:rsidRDefault="007F51EA" w:rsidP="0024333E">
            <w:pPr>
              <w:pStyle w:val="CopticHangingVerse"/>
            </w:pPr>
            <w:r>
              <w:t>ⲑⲏⲉⲧⲥⲁⲡ̀ϣⲱⲓ ⲛ̀ⲛⲓⲭⲉⲣⲟⲩⲃⲓⲙ:</w:t>
            </w:r>
          </w:p>
          <w:p w:rsidR="007F51EA" w:rsidRDefault="007F51EA" w:rsidP="0024333E">
            <w:pPr>
              <w:pStyle w:val="CopticHangingVerse"/>
            </w:pPr>
            <w:r>
              <w:t>ⲛⲉⲙ ⲡ̀ϩⲁⲣⲙⲁ ⲛ̀ⲛⲓⲥⲉⲣⲁⲫⲓⲙ:</w:t>
            </w:r>
          </w:p>
          <w:p w:rsidR="007F51EA" w:rsidRPr="005130A7" w:rsidRDefault="007F51EA" w:rsidP="0024333E">
            <w:pPr>
              <w:pStyle w:val="CopticHangingVerse"/>
            </w:pPr>
            <w:r>
              <w:lastRenderedPageBreak/>
              <w:t>ϧⲉⲛ ⲛⲓⲙⲁ ⲉⲧⲟⲓ ⲛ̀ⲁⲧⲕⲓⲙ.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Mary the daughter of Joachim,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Who is exalted above the cherubim,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throne of the seraphim,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In all unshakable places.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Mary, the daughter of Joachim,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Is exalted above the Cherubim,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Above the Throne of the Seraphim,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commentRangeStart w:id="2"/>
            <w:r>
              <w:t>In the unshakable places.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lastRenderedPageBreak/>
              <w:t>Ⲛⲓⲥⲁϧ ⲛ̀ⲧⲉ ϯⲉⲕⲕ̀ⲗⲏⲥⲓⲁ̀:</w:t>
            </w:r>
          </w:p>
          <w:p w:rsidR="007F51EA" w:rsidRDefault="007F51EA" w:rsidP="0024333E">
            <w:pPr>
              <w:pStyle w:val="CopticHangingVerse"/>
            </w:pPr>
            <w:r>
              <w:t>ⲥⲉϧⲟⲧϧⲉⲧ ϧⲉⲛ ⲟⲩⲁ̀ⲕⲣⲓⲃⲓⲁ̀:</w:t>
            </w:r>
          </w:p>
          <w:p w:rsidR="007F51EA" w:rsidRDefault="007F51EA" w:rsidP="0024333E">
            <w:pPr>
              <w:pStyle w:val="CopticHangingVerse"/>
            </w:pPr>
            <w:r>
              <w:t>ⲁⲩϫⲱ ⲙ̀ⲡ̀ⲧⲁⲓⲟ ⲙ̀Ⲙⲁⲣⲓⲁ̀:</w:t>
            </w:r>
          </w:p>
          <w:p w:rsidR="007F51EA" w:rsidRPr="005130A7" w:rsidRDefault="007F51EA" w:rsidP="0024333E">
            <w:pPr>
              <w:pStyle w:val="CopticHangingVerse"/>
            </w:pPr>
            <w:r>
              <w:t>ϧⲉⲛ ϩⲁⲛⲙⲏϣ ⲛ̀ⲉⲩⲫⲟⲙⲓⲁ̀.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The teachers of the Church,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Explained with eagerness,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spoke of the honor of Mary,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In many praises.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The teachers of the Church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Expounded eagerly,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Speaking of the honour of Mary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With diverse praises;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Ⲝⲉⲣⲓⲧⲟⲥ ⲛ̀ⲧⲉ ⲛⲓⲡⲓⲥⲧⲟⲥ:</w:t>
            </w:r>
          </w:p>
          <w:p w:rsidR="007F51EA" w:rsidRDefault="007F51EA" w:rsidP="0024333E">
            <w:pPr>
              <w:pStyle w:val="CopticHangingVerse"/>
            </w:pPr>
            <w:r>
              <w:t>ⲥⲉϯⲱ̀ⲟⲩ ⲛⲁⲥ ⲉⲩϫⲱ ⲙ̀ⲙⲟⲥ:</w:t>
            </w:r>
          </w:p>
          <w:p w:rsidR="007F51EA" w:rsidRDefault="007F51EA" w:rsidP="0024333E">
            <w:pPr>
              <w:pStyle w:val="CopticHangingVerse"/>
            </w:pPr>
            <w:r>
              <w:t>ϫⲉ ⲭⲉⲣⲉ ϯϭⲣⲟⲙⲡⲓ ⲉⲑⲛⲉⲥⲱⲥ:</w:t>
            </w:r>
          </w:p>
          <w:p w:rsidR="007F51EA" w:rsidRPr="005130A7" w:rsidRDefault="007F51EA" w:rsidP="0024333E">
            <w:pPr>
              <w:pStyle w:val="CopticHangingVerse"/>
            </w:pPr>
            <w:r>
              <w:t>ⲑ̀ⲙⲁⲩ ⲙ̀Ⲫϯ ⲡⲓⲗⲟⲅⲟⲥ.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And the elect of the faithful,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Glorify her saying,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“hail to the Beautiful dove,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mother of God the word.”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And the elect, the faithful,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Glorify her, saying,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“Hail to the fair dove,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The mother of God the Logos.”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Ⲟⲩϣⲟⲩϣⲟⲩ ⲛⲉⲙ ⲟⲩⲙⲉⲧⲗⲁⲙⲡ̀ⲣⲟⲥ:</w:t>
            </w:r>
          </w:p>
          <w:p w:rsidR="007F51EA" w:rsidRDefault="007F51EA" w:rsidP="0050416E">
            <w:pPr>
              <w:pStyle w:val="CopticHangingVerse"/>
              <w:ind w:left="0" w:firstLine="0"/>
            </w:pPr>
            <w:r>
              <w:t>ⲛⲉⲙ ⲟⲩⲱ̀ⲟⲩ ⲛⲉⲙ ⲟⲩϩⲩⲙⲛⲟⲥ:</w:t>
            </w:r>
          </w:p>
          <w:p w:rsidR="007F51EA" w:rsidRDefault="007F51EA" w:rsidP="0050416E">
            <w:pPr>
              <w:pStyle w:val="CopticHangingVerse"/>
              <w:ind w:left="0" w:firstLine="0"/>
            </w:pPr>
            <w:r>
              <w:t>ⲥⲉⲧⲱⲙⲓ ⲉ̀ϯⲑⲉⲟⲧⲟⲕⲟⲥ:</w:t>
            </w:r>
          </w:p>
          <w:p w:rsidR="007F51EA" w:rsidRPr="005130A7" w:rsidRDefault="007F51EA" w:rsidP="0050416E">
            <w:pPr>
              <w:pStyle w:val="CopticHangingVerse"/>
              <w:ind w:left="0" w:firstLine="0"/>
            </w:pPr>
            <w:r>
              <w:t>ϯⲥ̀ⲕⲏⲛⲏ ⲛ̀ⲕⲁⲑⲁⲣⲟⲥ.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Pride and adornment,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glory and hymns,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Befit the Mother of God,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pure tabernacle.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It is fitting to give praise,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Adornment, glory, and hymns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 xml:space="preserve">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The pure Tabernacle.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Ⲡⲉⲱ̀ⲟⲩ ⲥⲁⲡ̀ϣⲱⲓ ⲉ̀ⲛⲓⲫⲏⲟⲩⲓ̀:</w:t>
            </w:r>
          </w:p>
          <w:p w:rsidR="007F51EA" w:rsidRDefault="007F51EA" w:rsidP="0024333E">
            <w:pPr>
              <w:pStyle w:val="CopticHangingVerse"/>
            </w:pPr>
            <w:r>
              <w:t>ⲡ̀ⲕⲁϩⲓ ⲇⲉ ⲛⲉⲙ ⲛⲉϥϩ̀ⲃⲏⲟⲩⲓ̀:</w:t>
            </w:r>
          </w:p>
          <w:p w:rsidR="007F51EA" w:rsidRDefault="007F51EA" w:rsidP="0024333E">
            <w:pPr>
              <w:pStyle w:val="CopticHangingVerse"/>
            </w:pPr>
            <w:r>
              <w:t>ⲧⲉ ⲥⲁⲡ̀ϣⲱⲓ ⲅⲁⲣ ⲉ̀ⲛⲓⲙⲉⲩⲓ̀:</w:t>
            </w:r>
          </w:p>
          <w:p w:rsidR="007F51EA" w:rsidRPr="005130A7" w:rsidRDefault="007F51EA" w:rsidP="0024333E">
            <w:pPr>
              <w:pStyle w:val="CopticHangingVerse"/>
            </w:pPr>
            <w:r>
              <w:t xml:space="preserve">ⲡⲉⲣⲁⲛ ⲁϥⲥⲟⲗⲥⲉⲗ </w:t>
            </w:r>
            <w:r>
              <w:lastRenderedPageBreak/>
              <w:t>ⲛ̀ⲛⲉⲛϩ̀ⲃⲏⲟⲩⲓ̀.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Your Glory is above the heaven,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earth and all therein,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You are above all thoughts,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Your name adorned our works.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You glory is above heaven,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Earth, and all therein.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You are above all thought.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commentRangeStart w:id="3"/>
            <w:r>
              <w:t>Your name adorns our works.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lastRenderedPageBreak/>
              <w:t>Ⲣⲏⲧⲟⲥ ⲁ̀ⲛⲟⲛ ⲧⲉⲛϭⲓⲥⲓ ⲙ̀ⲙⲟ:</w:t>
            </w:r>
          </w:p>
          <w:p w:rsidR="007F51EA" w:rsidRDefault="007F51EA" w:rsidP="0024333E">
            <w:pPr>
              <w:pStyle w:val="CopticHangingVerse"/>
            </w:pPr>
            <w:r>
              <w:t>ⲙ̀ⲙⲟⲛ ⲫⲏⲉⲧⲟ̀ⲛⲓ ⲙ̀ⲙⲟ:</w:t>
            </w:r>
          </w:p>
          <w:p w:rsidR="007F51EA" w:rsidRDefault="007F51EA" w:rsidP="0024333E">
            <w:pPr>
              <w:pStyle w:val="CopticHangingVerse"/>
            </w:pPr>
            <w:r>
              <w:t>ⲡ̀ϣⲏⲣⲓ ⲙ̀Ⲫⲛⲟⲩϯ ⲥⲁϧⲟⲩⲛ ⲙ̀ⲙⲟ:</w:t>
            </w:r>
          </w:p>
          <w:p w:rsidR="007F51EA" w:rsidRPr="005130A7" w:rsidRDefault="007F51EA" w:rsidP="0024333E">
            <w:pPr>
              <w:pStyle w:val="CopticHangingVerse"/>
            </w:pPr>
            <w:r>
              <w:t>ⲟⲩⲟϩ ⲛ̀ⲑⲟϥ ⲁϥⲥⲱϯ ⲙ̀ⲙⲟⲛ.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Truly we magnify you,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For no one is like you,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son of God dwelt in you,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He saved us.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We magnify you in truth,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For no one is like you;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son of God dwelt in you,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In order to save us.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Ⲥⲱⲧⲉⲙ ⲉ̀ⲡ̀ⲧⲁⲓⲟ ⲛ̀ϯⲡⲁⲣⲑⲉⲛⲟⲥ:</w:t>
            </w:r>
          </w:p>
          <w:p w:rsidR="007F51EA" w:rsidRDefault="007F51EA" w:rsidP="0024333E">
            <w:pPr>
              <w:pStyle w:val="CopticHangingVerse"/>
            </w:pPr>
            <w:r>
              <w:t>Ϫⲉ ⲁⲩⲥⲁϫⲓ ⲉⲑⲃⲏⲧⲥ ⲓⲥϫⲉⲛ ⲭ̀ⲣⲟⲛⲟⲥ:</w:t>
            </w:r>
          </w:p>
          <w:p w:rsidR="007F51EA" w:rsidRDefault="007F51EA" w:rsidP="0024333E">
            <w:pPr>
              <w:pStyle w:val="CopticHangingVerse"/>
            </w:pPr>
            <w:r>
              <w:t>Ϫⲉ ⲛ̀ⲑⲟⲥ ⲡⲉ ⲉⲧⲉⲥⲧⲱⲃϩ ⲉϫⲉⲛ ⲡⲉⲛⲅⲉⲛⲟⲥ:</w:t>
            </w:r>
          </w:p>
          <w:p w:rsidR="007F51EA" w:rsidRPr="005130A7" w:rsidRDefault="007F51EA" w:rsidP="0024333E">
            <w:pPr>
              <w:pStyle w:val="CopticHangingVerse"/>
            </w:pPr>
            <w:r>
              <w:t>ⲥⲁⲟⲩⲓ̀ⲛⲁⲙ ⲙ̀ⲡⲓⲑ̀ⲣⲟⲛⲟⲥ.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Hear the honor of the Virgin,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Which was spoken of before all time,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She is at the right hand of the Throne,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Praying for our race.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Hear of the honour of the Virgin,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Proclaimed before all time,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She is at the right hand of the Throne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commentRangeStart w:id="4"/>
            <w:r>
              <w:t xml:space="preserve">Interceding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for our race.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Ⲧⲉⲛϭⲓⲥⲓ ⲙ̀ⲙⲟ ⲛⲉⲙ Ⲉⲗⲓⲥⲁⲃⲉⲧ:</w:t>
            </w:r>
          </w:p>
          <w:p w:rsidR="007F51EA" w:rsidRDefault="007F51EA" w:rsidP="0024333E">
            <w:pPr>
              <w:pStyle w:val="CopticHangingVerse"/>
            </w:pPr>
            <w:r>
              <w:t>ϧⲉⲛ ⲛⲉⲛⲥ̀ⲫⲟⲧⲟⲩ ⲛⲉⲙ ⲛⲉⲛϩⲏⲧ:</w:t>
            </w:r>
          </w:p>
          <w:p w:rsidR="007F51EA" w:rsidRDefault="007F51EA" w:rsidP="0024333E">
            <w:pPr>
              <w:pStyle w:val="CopticHangingVerse"/>
            </w:pPr>
            <w:r>
              <w:t>ⲁ̀ⲣⲓⲡⲉⲛⲙⲉⲩⲓ̀ ⲱ̀ ⲡⲓⲛⲁⲏⲧ:</w:t>
            </w:r>
          </w:p>
          <w:p w:rsidR="007F51EA" w:rsidRPr="005130A7" w:rsidRDefault="007F51EA" w:rsidP="0024333E">
            <w:pPr>
              <w:pStyle w:val="CopticHangingVerse"/>
            </w:pPr>
            <w:r>
              <w:t>ⲉⲑⲃⲉ ⲧⲉⲕⲙⲁⲩ ⲛ̀ϣⲉⲗⲉⲧ.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We magnify you the Elizabeth,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With our lips and our hearts,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“Remember us O merciful one,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For the sake of Your Mother the Bride.”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We magnify you with Elizabeth,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On our lips and in our hearts.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Remember us, O merciful One,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For the sake of Your Mother, the Bride.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Ⲩⲥ ⲛⲓⲧⲁⲅⲙⲁ ⲛ̀ⲉ̀ⲡⲟⲩⲣⲁⲛⲓⲟⲛ:</w:t>
            </w:r>
          </w:p>
          <w:p w:rsidR="007F51EA" w:rsidRDefault="007F51EA" w:rsidP="0024333E">
            <w:pPr>
              <w:pStyle w:val="CopticHangingVerse"/>
            </w:pPr>
            <w:r>
              <w:t>ⲛⲉⲙ ⲡ̀ⲭⲟⲣⲟⲥ ⲛ̀ⲁⲅⲅⲉⲗⲓⲕⲟⲛ:</w:t>
            </w:r>
          </w:p>
          <w:p w:rsidR="007F51EA" w:rsidRDefault="007F51EA" w:rsidP="0024333E">
            <w:pPr>
              <w:pStyle w:val="CopticHangingVerse"/>
            </w:pPr>
            <w:r>
              <w:lastRenderedPageBreak/>
              <w:t>ⲥⲉϩⲱⲥ ⲉ̀ⲣⲟ ⲡ̀ⲛⲉⲩⲙⲁⲧⲓⲕⲟⲛ:</w:t>
            </w:r>
          </w:p>
          <w:p w:rsidR="007F51EA" w:rsidRPr="005130A7" w:rsidRDefault="007F51EA" w:rsidP="0024333E">
            <w:pPr>
              <w:pStyle w:val="CopticHangingVerse"/>
            </w:pPr>
            <w:r>
              <w:t>ⲱ̀ ⲡⲓⲉⲣⲫⲉⲓ ⲛ̀ⲗⲟⲅⲓⲕⲟⲛ.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Behold the heavenly hosts,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the angelic choir,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Praise you spiritually,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O speaking Sanctuary.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Behold, the hosts of the heavens,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angelic choir,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Praise you spiritually,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O rational Sanctuary.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lastRenderedPageBreak/>
              <w:t>Ⲫⲩⲗⲏ ⲛⲓⲃⲉⲛ ⲙ̀ⲡⲓⲥⲧⲟⲥ:</w:t>
            </w:r>
          </w:p>
          <w:p w:rsidR="007F51EA" w:rsidRDefault="007F51EA" w:rsidP="0024333E">
            <w:pPr>
              <w:pStyle w:val="CopticHangingVerse"/>
            </w:pPr>
            <w:r>
              <w:t>ⲉ̀ⲧⲁⲩⲛⲁϩϯ ⲉ̀Ⲓⲏ̄ⲥ̄ Ⲡⲭ̄ⲥ̄:</w:t>
            </w:r>
          </w:p>
          <w:p w:rsidR="007F51EA" w:rsidRDefault="007F51EA" w:rsidP="0024333E">
            <w:pPr>
              <w:pStyle w:val="CopticHangingVerse"/>
            </w:pPr>
            <w:r>
              <w:t>ϧⲉⲛ ϩⲁⲛⲧⲁⲓⲟ ⲥⲉϭⲓⲥⲓ ⲙ̀ⲙⲟⲥ:</w:t>
            </w:r>
          </w:p>
          <w:p w:rsidR="007F51EA" w:rsidRPr="005130A7" w:rsidRDefault="007F51EA" w:rsidP="0024333E">
            <w:pPr>
              <w:pStyle w:val="CopticHangingVerse"/>
            </w:pPr>
            <w:r>
              <w:t>ⲉⲑⲃⲉ ⲛⲉⲥⲙⲁⲕⲁⲣⲓⲥⲙⲟⲥ.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All the tribes of the faithful,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Who believed in Jesus Christ,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With honor they magnify her,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Because of her blessedness.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All the tribes of the faithful,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>The faithful of Jesus Christ,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>Magnify her with honour,</w:t>
            </w:r>
          </w:p>
          <w:p w:rsidR="007F51EA" w:rsidRPr="00E000DD" w:rsidRDefault="007F51EA" w:rsidP="00F922F9">
            <w:pPr>
              <w:pStyle w:val="EngHang"/>
              <w:spacing w:line="240" w:lineRule="auto"/>
            </w:pPr>
            <w:r>
              <w:t>On account of her blessedness.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Ⲭⲉⲣⲉ ϯϣⲉⲗⲉⲧ ⲙ̀ⲙⲏⲓ:</w:t>
            </w:r>
          </w:p>
          <w:p w:rsidR="007F51EA" w:rsidRDefault="007F51EA" w:rsidP="0024333E">
            <w:pPr>
              <w:pStyle w:val="CopticHangingVerse"/>
            </w:pPr>
            <w:r>
              <w:t>ⲑⲏⲉⲧ ⲥⲁⲡ̀ϣⲱⲓ ⲉ̀ⲛⲓⲉⲣⲫⲏⲟⲩⲓ̀:</w:t>
            </w:r>
          </w:p>
          <w:p w:rsidR="007F51EA" w:rsidRDefault="007F51EA" w:rsidP="0024333E">
            <w:pPr>
              <w:pStyle w:val="CopticHangingVerse"/>
            </w:pPr>
            <w:r>
              <w:t>ⲑ̀ⲙⲁⲩ ⲙ̀Ⲫϯ ϧⲉⲛ ⲟⲩⲙⲉⲑⲙⲏⲓ:</w:t>
            </w:r>
          </w:p>
          <w:p w:rsidR="007F51EA" w:rsidRPr="005130A7" w:rsidRDefault="007F51EA" w:rsidP="0024333E">
            <w:pPr>
              <w:pStyle w:val="CopticHangingVerse"/>
            </w:pPr>
            <w:r>
              <w:t>ⲉⲑⲃⲉ ⲡⲉⲥⲧⲟⲩⲃⲟ ⲙ̀ⲙⲏⲓ.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Hail to the true Bride,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Who is above the sanctuaries,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Truly the Mother of God because of her purity.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Hail to the true Bride,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The true Mother of God,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Who is more pure than</w:t>
            </w:r>
          </w:p>
          <w:p w:rsidR="007F51EA" w:rsidRPr="00E000DD" w:rsidRDefault="007F51EA" w:rsidP="00FD5C3D">
            <w:pPr>
              <w:pStyle w:val="EngHang"/>
              <w:spacing w:line="240" w:lineRule="auto"/>
            </w:pPr>
            <w:r>
              <w:t>The Sanctuaries.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Ⲯⲁⲓ ⲛ̀ⲧⲉⲥⲡⲁⲣⲑⲉⲛⲓⲁ̀:</w:t>
            </w:r>
          </w:p>
          <w:p w:rsidR="007F51EA" w:rsidRDefault="007F51EA" w:rsidP="0024333E">
            <w:pPr>
              <w:pStyle w:val="CopticHangingVerse"/>
            </w:pPr>
            <w:r>
              <w:t>ⲁϥⲟⲩⲱⲛϩ ⲉ̀ⲃⲟⲗϧⲉⲛ ⲛⲓⲉⲕ̀ⲕⲗⲏⲥⲓⲁ̀:</w:t>
            </w:r>
          </w:p>
          <w:p w:rsidR="007F51EA" w:rsidRDefault="007F51EA" w:rsidP="0024333E">
            <w:pPr>
              <w:pStyle w:val="CopticHangingVerse"/>
            </w:pPr>
            <w:r>
              <w:t>ⲉ̀ⲃⲟⲗϩⲓⲧⲉⲛ ⲛⲉⲥⲡ̀ⲣⲉⲥⲃⲓⲁ̀:</w:t>
            </w:r>
          </w:p>
          <w:p w:rsidR="007F51EA" w:rsidRPr="005130A7" w:rsidRDefault="007F51EA" w:rsidP="0024333E">
            <w:pPr>
              <w:pStyle w:val="CopticHangingVerse"/>
            </w:pPr>
            <w:r>
              <w:t>ⲧⲉⲛⲛⲁϫⲓⲙⲓ ⲛ̀ⲟⲩⲡⲁⲣⲣⲏⲥⲓⲁ̀.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The brightness of her virginity,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Was revealed in the churches,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Through her intercessions,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We shall find favor.</w:t>
            </w:r>
          </w:p>
        </w:tc>
        <w:tc>
          <w:tcPr>
            <w:tcW w:w="1674" w:type="pct"/>
          </w:tcPr>
          <w:p w:rsidR="007F51EA" w:rsidRDefault="007F51EA" w:rsidP="00F922F9">
            <w:pPr>
              <w:pStyle w:val="EngHang"/>
              <w:spacing w:line="240" w:lineRule="auto"/>
            </w:pPr>
            <w:r>
              <w:t>Her luminous virginity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>Is proclaimed in the Churches.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 xml:space="preserve">We will find </w:t>
            </w:r>
            <w:proofErr w:type="spellStart"/>
            <w:r>
              <w:t>favour</w:t>
            </w:r>
            <w:proofErr w:type="spellEnd"/>
          </w:p>
          <w:p w:rsidR="007F51EA" w:rsidRPr="00FD5C3D" w:rsidRDefault="007F51EA" w:rsidP="00F922F9">
            <w:pPr>
              <w:pStyle w:val="EngHang"/>
              <w:spacing w:line="240" w:lineRule="auto"/>
            </w:pPr>
            <w:r>
              <w:t>Through her intercessions.</w:t>
            </w:r>
          </w:p>
        </w:tc>
      </w:tr>
      <w:tr w:rsidR="007F51EA" w:rsidTr="007F51EA">
        <w:tc>
          <w:tcPr>
            <w:tcW w:w="1666" w:type="pct"/>
          </w:tcPr>
          <w:p w:rsidR="007F51EA" w:rsidRDefault="007F51EA" w:rsidP="0024333E">
            <w:pPr>
              <w:pStyle w:val="CopticHangingVerse"/>
            </w:pPr>
            <w:r>
              <w:t>Ⲱ Ⲡⲉⲛⲟ̄ⲥ̄ Ⲓⲏ̄ⲥ̄ Ⲡⲭ̄ⲥ̄:</w:t>
            </w:r>
          </w:p>
          <w:p w:rsidR="007F51EA" w:rsidRDefault="007F51EA" w:rsidP="0024333E">
            <w:pPr>
              <w:pStyle w:val="CopticHangingVerse"/>
            </w:pPr>
            <w:r>
              <w:t>ⲉⲑⲃⲉ ⲧⲉⲕⲙⲁⲩ ⲙ̀ⲡⲁⲣⲑⲉⲛⲟⲥ:</w:t>
            </w:r>
          </w:p>
          <w:p w:rsidR="007F51EA" w:rsidRDefault="007F51EA" w:rsidP="0024333E">
            <w:pPr>
              <w:pStyle w:val="CopticHangingVerse"/>
            </w:pPr>
            <w:r>
              <w:t>ⲁ̀ⲣⲓⲫ̀ⲙⲉⲩⲓ̀ ⲙ̀ⲡⲓⲉ̀ⲗⲁⲭⲓⲥⲧⲟⲥ:</w:t>
            </w:r>
          </w:p>
          <w:p w:rsidR="007F51EA" w:rsidRPr="00384F62" w:rsidRDefault="007F51EA" w:rsidP="0024333E">
            <w:pPr>
              <w:pStyle w:val="CopticHangingVerse"/>
            </w:pPr>
            <w:r>
              <w:lastRenderedPageBreak/>
              <w:t>ⲟⲩⲟϩ ⲟⲡⲧⲉⲛ ϩⲱⲛ ⲛⲉⲙ ⲛⲉⲕⲡⲓⲥⲧⲟⲥ.</w:t>
            </w:r>
          </w:p>
        </w:tc>
        <w:tc>
          <w:tcPr>
            <w:tcW w:w="1660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lastRenderedPageBreak/>
              <w:t>O our Lord Jesus Christ,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Because of Your Mother the Virgin,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Remember the poor,</w:t>
            </w:r>
          </w:p>
          <w:p w:rsidR="007F51EA" w:rsidRDefault="007F51EA" w:rsidP="00FD5C3D">
            <w:pPr>
              <w:pStyle w:val="EngHang"/>
              <w:spacing w:line="240" w:lineRule="auto"/>
            </w:pPr>
            <w:r>
              <w:t>And count us with Your faithful.</w:t>
            </w:r>
          </w:p>
        </w:tc>
        <w:tc>
          <w:tcPr>
            <w:tcW w:w="1674" w:type="pct"/>
          </w:tcPr>
          <w:p w:rsidR="007F51EA" w:rsidRDefault="007F51EA" w:rsidP="00FD5C3D">
            <w:pPr>
              <w:pStyle w:val="EngHang"/>
              <w:spacing w:line="240" w:lineRule="auto"/>
            </w:pPr>
            <w:r>
              <w:t>O our Lord Jesus Christ,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>Remember those in need,</w:t>
            </w:r>
          </w:p>
          <w:p w:rsidR="007F51EA" w:rsidRDefault="007F51EA" w:rsidP="00F922F9">
            <w:pPr>
              <w:pStyle w:val="EngHang"/>
              <w:spacing w:line="240" w:lineRule="auto"/>
            </w:pPr>
            <w:r>
              <w:t>And count us with Your faithful,</w:t>
            </w:r>
          </w:p>
          <w:p w:rsidR="007F51EA" w:rsidRPr="00FD5C3D" w:rsidRDefault="007F51EA" w:rsidP="00F922F9">
            <w:pPr>
              <w:pStyle w:val="EngHang"/>
              <w:spacing w:line="240" w:lineRule="auto"/>
            </w:pPr>
            <w:r>
              <w:t>For the sake of Your Mother, the Virgin.</w:t>
            </w:r>
          </w:p>
        </w:tc>
      </w:tr>
    </w:tbl>
    <w:bookmarkEnd w:id="0"/>
    <w:p w:rsidR="005542DF" w:rsidRDefault="0004099D" w:rsidP="00FD5C3D">
      <w:pPr>
        <w:pStyle w:val="Heading1"/>
        <w:spacing w:line="240" w:lineRule="auto"/>
      </w:pPr>
      <w:r>
        <w:lastRenderedPageBreak/>
        <w:br w:type="textWrapping" w:clear="all"/>
      </w: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1-19T21:58:00Z" w:initials="WU">
    <w:p w:rsidR="007F51EA" w:rsidRDefault="007F51EA">
      <w:pPr>
        <w:pStyle w:val="CommentText"/>
      </w:pPr>
      <w:r>
        <w:rPr>
          <w:rStyle w:val="CommentReference"/>
        </w:rPr>
        <w:annotationRef/>
      </w:r>
      <w:proofErr w:type="spellStart"/>
      <w:r>
        <w:t>Theotokos</w:t>
      </w:r>
      <w:proofErr w:type="spellEnd"/>
      <w:r>
        <w:t xml:space="preserve"> forever, or ever-</w:t>
      </w:r>
      <w:proofErr w:type="spellStart"/>
      <w:r>
        <w:t>Theotokos</w:t>
      </w:r>
      <w:proofErr w:type="spellEnd"/>
      <w:r>
        <w:t>?</w:t>
      </w:r>
    </w:p>
  </w:comment>
  <w:comment w:id="2" w:author="Windows User" w:date="2015-11-19T21:59:00Z" w:initials="WU">
    <w:p w:rsidR="007F51EA" w:rsidRDefault="007F51EA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3" w:author="Windows User" w:date="2015-11-19T22:03:00Z" w:initials="WU">
    <w:p w:rsidR="007F51EA" w:rsidRDefault="007F51EA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4" w:author="Windows User" w:date="2015-11-19T22:05:00Z" w:initials="WU">
    <w:p w:rsidR="007F51EA" w:rsidRDefault="007F51EA">
      <w:pPr>
        <w:pStyle w:val="CommentText"/>
      </w:pPr>
      <w:r>
        <w:rPr>
          <w:rStyle w:val="CommentReference"/>
        </w:rPr>
        <w:annotationRef/>
      </w:r>
      <w:r>
        <w:t>Praying or interceding?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C7" w:rsidRDefault="005D22C7" w:rsidP="00E83857">
      <w:pPr>
        <w:spacing w:after="0" w:line="240" w:lineRule="auto"/>
      </w:pPr>
      <w:r>
        <w:separator/>
      </w:r>
    </w:p>
  </w:endnote>
  <w:endnote w:type="continuationSeparator" w:id="0">
    <w:p w:rsidR="005D22C7" w:rsidRDefault="005D22C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C7" w:rsidRDefault="005D22C7" w:rsidP="00E83857">
      <w:pPr>
        <w:spacing w:after="0" w:line="240" w:lineRule="auto"/>
      </w:pPr>
      <w:r>
        <w:separator/>
      </w:r>
    </w:p>
  </w:footnote>
  <w:footnote w:type="continuationSeparator" w:id="0">
    <w:p w:rsidR="005D22C7" w:rsidRDefault="005D22C7" w:rsidP="00E83857">
      <w:pPr>
        <w:spacing w:after="0" w:line="240" w:lineRule="auto"/>
      </w:pPr>
      <w:r>
        <w:continuationSeparator/>
      </w:r>
    </w:p>
  </w:footnote>
  <w:footnote w:id="1">
    <w:p w:rsidR="007F51EA" w:rsidRDefault="007F51EA">
      <w:pPr>
        <w:pStyle w:val="FootnoteText"/>
      </w:pPr>
      <w:r>
        <w:rPr>
          <w:rStyle w:val="FootnoteReference"/>
        </w:rPr>
        <w:footnoteRef/>
      </w:r>
      <w:r>
        <w:t xml:space="preserve"> All-holy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099D"/>
    <w:rsid w:val="000448AC"/>
    <w:rsid w:val="0005564D"/>
    <w:rsid w:val="00077F76"/>
    <w:rsid w:val="000D698E"/>
    <w:rsid w:val="00100F91"/>
    <w:rsid w:val="00112FB6"/>
    <w:rsid w:val="00120600"/>
    <w:rsid w:val="00123994"/>
    <w:rsid w:val="0014228E"/>
    <w:rsid w:val="00144BAB"/>
    <w:rsid w:val="001923D5"/>
    <w:rsid w:val="001A5459"/>
    <w:rsid w:val="001C58A0"/>
    <w:rsid w:val="001F2209"/>
    <w:rsid w:val="001F7E78"/>
    <w:rsid w:val="00214DE1"/>
    <w:rsid w:val="00224B9D"/>
    <w:rsid w:val="00233CA8"/>
    <w:rsid w:val="00246D1D"/>
    <w:rsid w:val="002504BA"/>
    <w:rsid w:val="002C2CF9"/>
    <w:rsid w:val="002E6D57"/>
    <w:rsid w:val="00307BD1"/>
    <w:rsid w:val="00312541"/>
    <w:rsid w:val="00313BB6"/>
    <w:rsid w:val="003349E2"/>
    <w:rsid w:val="00355077"/>
    <w:rsid w:val="00372AA1"/>
    <w:rsid w:val="00374A84"/>
    <w:rsid w:val="00384F62"/>
    <w:rsid w:val="00392D36"/>
    <w:rsid w:val="00394F55"/>
    <w:rsid w:val="003B535C"/>
    <w:rsid w:val="00420424"/>
    <w:rsid w:val="00431192"/>
    <w:rsid w:val="004C621E"/>
    <w:rsid w:val="0050416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D22C7"/>
    <w:rsid w:val="005E0CB1"/>
    <w:rsid w:val="00606CFC"/>
    <w:rsid w:val="00616C4C"/>
    <w:rsid w:val="00681697"/>
    <w:rsid w:val="006961D1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7F51EA"/>
    <w:rsid w:val="008158FA"/>
    <w:rsid w:val="00822BBC"/>
    <w:rsid w:val="00860665"/>
    <w:rsid w:val="008616AF"/>
    <w:rsid w:val="00862CE5"/>
    <w:rsid w:val="0087258C"/>
    <w:rsid w:val="008B2A5E"/>
    <w:rsid w:val="008B6B0D"/>
    <w:rsid w:val="008F23F5"/>
    <w:rsid w:val="009010C2"/>
    <w:rsid w:val="0093382B"/>
    <w:rsid w:val="00944FC7"/>
    <w:rsid w:val="00971AD9"/>
    <w:rsid w:val="00994127"/>
    <w:rsid w:val="009A0032"/>
    <w:rsid w:val="009C6B95"/>
    <w:rsid w:val="00A0417D"/>
    <w:rsid w:val="00A10266"/>
    <w:rsid w:val="00A13322"/>
    <w:rsid w:val="00A2073C"/>
    <w:rsid w:val="00A338E6"/>
    <w:rsid w:val="00A40BB0"/>
    <w:rsid w:val="00A55D7F"/>
    <w:rsid w:val="00A74D2F"/>
    <w:rsid w:val="00AB5C65"/>
    <w:rsid w:val="00AD2F63"/>
    <w:rsid w:val="00AE27BA"/>
    <w:rsid w:val="00AF0FCD"/>
    <w:rsid w:val="00AF54CF"/>
    <w:rsid w:val="00B2603D"/>
    <w:rsid w:val="00B36DBC"/>
    <w:rsid w:val="00B50049"/>
    <w:rsid w:val="00B61BA2"/>
    <w:rsid w:val="00B7328C"/>
    <w:rsid w:val="00B82A90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92467"/>
    <w:rsid w:val="00CB1FB2"/>
    <w:rsid w:val="00CE4C0A"/>
    <w:rsid w:val="00CF22D0"/>
    <w:rsid w:val="00D03418"/>
    <w:rsid w:val="00D2777A"/>
    <w:rsid w:val="00D40286"/>
    <w:rsid w:val="00D46F1F"/>
    <w:rsid w:val="00D472F8"/>
    <w:rsid w:val="00D63020"/>
    <w:rsid w:val="00D96341"/>
    <w:rsid w:val="00DB49F9"/>
    <w:rsid w:val="00DC7B02"/>
    <w:rsid w:val="00E000DD"/>
    <w:rsid w:val="00E00FAA"/>
    <w:rsid w:val="00E042C8"/>
    <w:rsid w:val="00E11364"/>
    <w:rsid w:val="00E11AD4"/>
    <w:rsid w:val="00E722E5"/>
    <w:rsid w:val="00E83857"/>
    <w:rsid w:val="00E9261F"/>
    <w:rsid w:val="00EA1253"/>
    <w:rsid w:val="00EB7E31"/>
    <w:rsid w:val="00EE0BC8"/>
    <w:rsid w:val="00F75D42"/>
    <w:rsid w:val="00F87FF5"/>
    <w:rsid w:val="00F922F9"/>
    <w:rsid w:val="00FA0A01"/>
    <w:rsid w:val="00FB4A17"/>
    <w:rsid w:val="00FB77A0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09FA3-E4E1-4C08-AA84-2AC73EE8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</Pages>
  <Words>1345</Words>
  <Characters>6228</Characters>
  <Application>Microsoft Office Word</Application>
  <DocSecurity>0</DocSecurity>
  <Lines>327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2014-11-04T15:28:00Z</dcterms:created>
  <dcterms:modified xsi:type="dcterms:W3CDTF">2015-11-20T03:32:00Z</dcterms:modified>
</cp:coreProperties>
</file>