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9A" w:rsidRDefault="003E4F9A" w:rsidP="00657F05">
      <w:pPr>
        <w:pStyle w:val="Title"/>
        <w:jc w:val="center"/>
      </w:pPr>
      <w:r>
        <w:t>Vespers Praise for Wednesday</w:t>
      </w:r>
    </w:p>
    <w:p w:rsidR="00162F88" w:rsidRDefault="003E4F9A" w:rsidP="00657F05">
      <w:pPr>
        <w:pStyle w:val="Title"/>
        <w:jc w:val="center"/>
      </w:pPr>
      <w:r>
        <w:t>October 18</w:t>
      </w:r>
      <w:r w:rsidR="00571FF7">
        <w:t xml:space="preserve">, 2014 / </w:t>
      </w:r>
      <w:r>
        <w:t>Koiahk 9</w:t>
      </w:r>
      <w:r w:rsidR="00571FF7">
        <w:t>, 1731</w:t>
      </w:r>
    </w:p>
    <w:p w:rsidR="00571FF7" w:rsidRDefault="00571FF7" w:rsidP="00571FF7"/>
    <w:p w:rsidR="00571FF7" w:rsidRPr="00657F05" w:rsidRDefault="00571FF7" w:rsidP="00657F05">
      <w:pPr>
        <w:pStyle w:val="Heading1"/>
      </w:pPr>
      <w:r w:rsidRPr="00657F05">
        <w:t>The Fourth Canticle</w:t>
      </w:r>
    </w:p>
    <w:p w:rsidR="00571FF7" w:rsidRPr="00657F05" w:rsidRDefault="00571FF7" w:rsidP="00657F05">
      <w:pPr>
        <w:pStyle w:val="Heading4"/>
      </w:pPr>
      <w:bookmarkStart w:id="0" w:name="_Toc297322062"/>
      <w:bookmarkStart w:id="1" w:name="_Toc297407707"/>
      <w:bookmarkStart w:id="2" w:name="_Toc298445759"/>
      <w:bookmarkStart w:id="3" w:name="_Toc298681245"/>
      <w:bookmarkStart w:id="4" w:name="_Toc298447484"/>
      <w:r w:rsidRPr="00657F05">
        <w:t>Psalm 148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/>
      </w:tblPr>
      <w:tblGrid>
        <w:gridCol w:w="288"/>
        <w:gridCol w:w="3923"/>
        <w:gridCol w:w="285"/>
      </w:tblGrid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the Lord from the heavens: Alleluia.</w:t>
            </w:r>
          </w:p>
          <w:p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Praise Him in the highest.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all His angels: Alleluia.</w:t>
            </w:r>
          </w:p>
          <w:p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Praise ye Him, all His hosts.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sun and moon: Alleluia.</w:t>
            </w:r>
          </w:p>
          <w:p w:rsidR="00571FF7" w:rsidRPr="00195761" w:rsidRDefault="00571FF7" w:rsidP="00571FF7">
            <w:pPr>
              <w:pStyle w:val="EngIndEnd"/>
            </w:pPr>
            <w:r w:rsidRPr="007425E1">
              <w:t>Praise Him all ye stars of light.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Him ye heavens of heavens: Alleluia.</w:t>
            </w:r>
          </w:p>
          <w:p w:rsidR="00571FF7" w:rsidRDefault="00571FF7" w:rsidP="00571FF7">
            <w:pPr>
              <w:pStyle w:val="EngIndEnd"/>
            </w:pPr>
            <w:r w:rsidRPr="007425E1">
              <w:t>And ye waters that be above the heavens.</w:t>
            </w:r>
            <w:r>
              <w:t xml:space="preserve">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>Let them praise the Name of the Lord: Alleluia.</w:t>
            </w:r>
          </w:p>
          <w:p w:rsidR="00571FF7" w:rsidRPr="006827D5" w:rsidRDefault="00571FF7" w:rsidP="00571FF7">
            <w:pPr>
              <w:pStyle w:val="EngIndEnd"/>
              <w:rPr>
                <w:szCs w:val="20"/>
              </w:rPr>
            </w:pPr>
            <w:r w:rsidRPr="006827D5">
              <w:t xml:space="preserve">For He spoke and </w:t>
            </w:r>
            <w:r w:rsidRPr="006827D5">
              <w:rPr>
                <w:color w:val="auto"/>
              </w:rPr>
              <w:t>they</w:t>
            </w:r>
            <w:r w:rsidRPr="006827D5">
              <w:t xml:space="preserve"> became.</w:t>
            </w:r>
            <w:r w:rsidRPr="006827D5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>For He commanded and they were created. Alleluia.</w:t>
            </w:r>
          </w:p>
          <w:p w:rsidR="00571FF7" w:rsidRPr="006827D5" w:rsidRDefault="00571FF7" w:rsidP="00571FF7">
            <w:pPr>
              <w:pStyle w:val="EngIndEnd"/>
            </w:pPr>
            <w:r w:rsidRPr="006827D5">
              <w:t>He has also established them forever and ever.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6827D5" w:rsidRDefault="00571FF7" w:rsidP="00571FF7">
            <w:pPr>
              <w:pStyle w:val="EngInd"/>
              <w:rPr>
                <w:rFonts w:eastAsiaTheme="minorHAnsi"/>
              </w:rPr>
            </w:pPr>
            <w:r w:rsidRPr="006827D5">
              <w:rPr>
                <w:rFonts w:eastAsiaTheme="minorHAnsi"/>
              </w:rPr>
              <w:t xml:space="preserve">He has made a </w:t>
            </w:r>
            <w:r w:rsidR="006827D5" w:rsidRPr="006827D5">
              <w:rPr>
                <w:rFonts w:eastAsiaTheme="minorHAnsi"/>
              </w:rPr>
              <w:t>decree, which</w:t>
            </w:r>
            <w:r w:rsidRPr="006827D5">
              <w:rPr>
                <w:rFonts w:eastAsiaTheme="minorHAnsi"/>
              </w:rPr>
              <w:t xml:space="preserve"> shall not pass. Alleulia.</w:t>
            </w:r>
          </w:p>
          <w:p w:rsidR="00571FF7" w:rsidRPr="006827D5" w:rsidRDefault="00571FF7" w:rsidP="00571FF7">
            <w:pPr>
              <w:pStyle w:val="EngIndEnd"/>
            </w:pPr>
            <w:r w:rsidRPr="006827D5">
              <w:t>Praise the Lord from the earth.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the Lord from the earth ye dragons and all deeps: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Fire and hail, snow and vapours, stormy wind, fulfilling His word.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High mountains and all hills: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Fruitful trees and all cedars.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beasts and all the cattle: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Creeping things and flying fowl.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Princes and all judges of the earth.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Old men and children.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For His Name alone is excellent.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His glory is above the earth and heaven: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He also exalts the horn of His people.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 w:rsidRPr="00DA021C"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Even of the children of Israel, a people near unto Him. </w:t>
            </w:r>
          </w:p>
        </w:tc>
        <w:tc>
          <w:tcPr>
            <w:tcW w:w="285" w:type="dxa"/>
          </w:tcPr>
          <w:p w:rsidR="00571FF7" w:rsidRDefault="00571FF7" w:rsidP="00571FF7"/>
        </w:tc>
      </w:tr>
    </w:tbl>
    <w:p w:rsidR="00571FF7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/>
      </w:tblPr>
      <w:tblGrid>
        <w:gridCol w:w="286"/>
        <w:gridCol w:w="3929"/>
        <w:gridCol w:w="286"/>
        <w:gridCol w:w="286"/>
      </w:tblGrid>
      <w:tr w:rsidR="00571FF7" w:rsidRPr="00A742AC" w:rsidTr="00571FF7">
        <w:trPr>
          <w:cantSplit/>
          <w:jc w:val="center"/>
        </w:trPr>
        <w:tc>
          <w:tcPr>
            <w:tcW w:w="286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9" w:type="dxa"/>
          </w:tcPr>
          <w:p w:rsidR="00571FF7" w:rsidRPr="007425E1" w:rsidRDefault="00571FF7" w:rsidP="00571FF7">
            <w:pPr>
              <w:pStyle w:val="EngHangEnd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Alleluia. Alleluia. Alleluia.</w:t>
            </w:r>
          </w:p>
        </w:tc>
        <w:tc>
          <w:tcPr>
            <w:tcW w:w="286" w:type="dxa"/>
          </w:tcPr>
          <w:p w:rsidR="00571FF7" w:rsidRDefault="00571FF7" w:rsidP="00571FF7"/>
        </w:tc>
        <w:tc>
          <w:tcPr>
            <w:tcW w:w="286" w:type="dxa"/>
          </w:tcPr>
          <w:p w:rsidR="00571FF7" w:rsidRDefault="00571FF7" w:rsidP="00571FF7">
            <w:pPr>
              <w:pStyle w:val="CopticCross"/>
            </w:pPr>
          </w:p>
        </w:tc>
      </w:tr>
    </w:tbl>
    <w:p w:rsidR="00571FF7" w:rsidRPr="00DD5994" w:rsidRDefault="00571FF7" w:rsidP="00657F05">
      <w:pPr>
        <w:pStyle w:val="Heading4"/>
      </w:pPr>
      <w:bookmarkStart w:id="5" w:name="_Toc297322063"/>
      <w:bookmarkStart w:id="6" w:name="_Toc297407708"/>
      <w:bookmarkStart w:id="7" w:name="_Toc298445760"/>
      <w:bookmarkStart w:id="8" w:name="_Toc298681246"/>
      <w:bookmarkStart w:id="9" w:name="_Toc298447485"/>
      <w:r>
        <w:lastRenderedPageBreak/>
        <w:t>Psalm 149</w:t>
      </w:r>
      <w:bookmarkEnd w:id="5"/>
      <w:bookmarkEnd w:id="6"/>
      <w:bookmarkEnd w:id="7"/>
      <w:bookmarkEnd w:id="8"/>
      <w:bookmarkEnd w:id="9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/>
      </w:tblPr>
      <w:tblGrid>
        <w:gridCol w:w="288"/>
        <w:gridCol w:w="3923"/>
        <w:gridCol w:w="285"/>
      </w:tblGrid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unto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And His praise in the church of the saints.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:rsidR="00571FF7" w:rsidRPr="00195761" w:rsidRDefault="00571FF7" w:rsidP="00571FF7">
            <w:pPr>
              <w:pStyle w:val="EngIndEnd"/>
            </w:pPr>
            <w:r w:rsidRPr="007425E1">
              <w:t>Let the children of Zion be joyful in their King.</w:t>
            </w:r>
            <w:r w:rsidRPr="00195761">
              <w:t xml:space="preserve">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His Name in the chorus: Alleluia.</w:t>
            </w:r>
          </w:p>
          <w:p w:rsidR="00571FF7" w:rsidRDefault="00571FF7" w:rsidP="00571FF7">
            <w:pPr>
              <w:pStyle w:val="EngIndEnd"/>
            </w:pPr>
            <w:r w:rsidRPr="007425E1">
              <w:t>Let them sing praises unto Him with the timbrel and harp.</w:t>
            </w:r>
            <w:r>
              <w:t xml:space="preserve">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:rsidR="00571FF7" w:rsidRPr="001A0083" w:rsidRDefault="00571FF7" w:rsidP="00571FF7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saints be joyful in glory: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Let them sing aloud upon their beds.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high praises of God be in their mouth: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And a two-edged sword in their hand.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vengeance upon the heathen: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And punishments upon the people.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And their nobles with fetters of iron. 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unto them the judgement written: Alleluia.</w:t>
            </w:r>
          </w:p>
          <w:p w:rsidR="00571FF7" w:rsidRPr="007425E1" w:rsidRDefault="00571FF7" w:rsidP="00571FF7">
            <w:pPr>
              <w:pStyle w:val="EngIndEnd"/>
            </w:pPr>
            <w:r w:rsidRPr="007425E1">
              <w:t xml:space="preserve">This honour have all His saints. </w:t>
            </w:r>
          </w:p>
        </w:tc>
        <w:tc>
          <w:tcPr>
            <w:tcW w:w="285" w:type="dxa"/>
          </w:tcPr>
          <w:p w:rsidR="00571FF7" w:rsidRDefault="00571FF7" w:rsidP="00571FF7"/>
        </w:tc>
      </w:tr>
    </w:tbl>
    <w:p w:rsidR="00571FF7" w:rsidRPr="00DA021C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/>
      </w:tblPr>
      <w:tblGrid>
        <w:gridCol w:w="288"/>
        <w:gridCol w:w="3927"/>
        <w:gridCol w:w="286"/>
      </w:tblGrid>
      <w:tr w:rsidR="00571FF7" w:rsidRPr="00A742AC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7" w:type="dxa"/>
          </w:tcPr>
          <w:p w:rsidR="00571FF7" w:rsidRPr="007425E1" w:rsidRDefault="00571FF7" w:rsidP="00571FF7">
            <w:pPr>
              <w:pStyle w:val="EngHangEnd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Alleluia. Alleluia. Alleluia.</w:t>
            </w:r>
          </w:p>
        </w:tc>
        <w:tc>
          <w:tcPr>
            <w:tcW w:w="286" w:type="dxa"/>
          </w:tcPr>
          <w:p w:rsidR="00571FF7" w:rsidRDefault="00571FF7" w:rsidP="00571FF7"/>
        </w:tc>
      </w:tr>
    </w:tbl>
    <w:p w:rsidR="00571FF7" w:rsidRPr="00DD5994" w:rsidRDefault="00571FF7" w:rsidP="00657F05">
      <w:pPr>
        <w:pStyle w:val="Heading4"/>
      </w:pPr>
      <w:bookmarkStart w:id="10" w:name="_Toc297322064"/>
      <w:bookmarkStart w:id="11" w:name="_Toc297407709"/>
      <w:bookmarkStart w:id="12" w:name="_Toc298445761"/>
      <w:bookmarkStart w:id="13" w:name="_Toc298681247"/>
      <w:bookmarkStart w:id="14" w:name="_Toc298447486"/>
      <w:r>
        <w:t>Psalm 150</w:t>
      </w:r>
      <w:bookmarkEnd w:id="10"/>
      <w:bookmarkEnd w:id="11"/>
      <w:bookmarkEnd w:id="12"/>
      <w:bookmarkEnd w:id="13"/>
      <w:bookmarkEnd w:id="1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/>
      </w:tblPr>
      <w:tblGrid>
        <w:gridCol w:w="288"/>
        <w:gridCol w:w="3923"/>
        <w:gridCol w:w="285"/>
      </w:tblGrid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195761" w:rsidRDefault="00571FF7" w:rsidP="00571FF7">
            <w:pPr>
              <w:pStyle w:val="EngIndEnd"/>
            </w:pPr>
            <w:r w:rsidRPr="00195761"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91ACB" w:rsidRDefault="00571FF7" w:rsidP="00571FF7">
            <w:pPr>
              <w:pStyle w:val="EngIndEnd"/>
            </w:pPr>
            <w:r w:rsidRPr="007425E1">
              <w:t>Praise Him in the firmament of His power: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91ACB" w:rsidRDefault="00571FF7" w:rsidP="00571FF7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t xml:space="preserve"> </w:t>
            </w:r>
            <w:r w:rsidRPr="007425E1">
              <w:t>Praise Him for His mighty acts: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 xml:space="preserve"> Praise Him according to the multitudes of His greatness: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 xml:space="preserve"> Praise Him with psaltery and harp: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 xml:space="preserve"> Praise Him with timbrel and chorus: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>Praise Him with strings and organs: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>Praise Him with pleasant-sounding cymbals: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>Praise Him upon the cymbals of joy: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>Glory to the Father and the Son and the Holy Spirit: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 w:rsidRPr="007425E1">
              <w:t>Now, and forever, and to the age of ages. Amen.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571FF7" w:rsidRPr="007425E1" w:rsidRDefault="00571FF7" w:rsidP="00571FF7">
            <w:pPr>
              <w:pStyle w:val="EngIndEnd"/>
            </w:pPr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285" w:type="dxa"/>
          </w:tcPr>
          <w:p w:rsidR="00571FF7" w:rsidRDefault="00571FF7" w:rsidP="00571FF7"/>
        </w:tc>
      </w:tr>
    </w:tbl>
    <w:p w:rsidR="00571FF7" w:rsidRPr="00657F05" w:rsidRDefault="00571FF7" w:rsidP="00657F05">
      <w:pPr>
        <w:pStyle w:val="Heading1"/>
      </w:pPr>
      <w:bookmarkStart w:id="15" w:name="_Toc298681303"/>
      <w:bookmarkStart w:id="16" w:name="_Toc308441925"/>
      <w:bookmarkStart w:id="17" w:name="_Toc298681304"/>
      <w:bookmarkStart w:id="18" w:name="_Toc308441926"/>
      <w:r w:rsidRPr="00657F05">
        <w:t xml:space="preserve">The </w:t>
      </w:r>
      <w:r w:rsidR="003E4F9A">
        <w:t>Thursday Psali Batos</w:t>
      </w:r>
    </w:p>
    <w:p w:rsidR="00571FF7" w:rsidRPr="00571FF7" w:rsidRDefault="00571FF7" w:rsidP="00571FF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0" w:type="dxa"/>
          <w:bottom w:w="216" w:type="dxa"/>
          <w:right w:w="72" w:type="dxa"/>
        </w:tblCellMar>
        <w:tblLook w:val="04A0"/>
      </w:tblPr>
      <w:tblGrid>
        <w:gridCol w:w="288"/>
        <w:gridCol w:w="3923"/>
        <w:gridCol w:w="285"/>
      </w:tblGrid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 xml:space="preserve">Once more, my beloved, </w:t>
            </w:r>
          </w:p>
          <w:p w:rsidR="003E4F9A" w:rsidRPr="007425E1" w:rsidRDefault="003E4F9A" w:rsidP="003E4F9A">
            <w:pPr>
              <w:pStyle w:val="EngHang"/>
            </w:pPr>
            <w:r>
              <w:t>Let us cast away</w:t>
            </w:r>
          </w:p>
          <w:p w:rsidR="003E4F9A" w:rsidRPr="007425E1" w:rsidRDefault="003E4F9A" w:rsidP="003E4F9A">
            <w:pPr>
              <w:pStyle w:val="EngHang"/>
            </w:pPr>
            <w:r>
              <w:t>The evil lusts of our heart</w:t>
            </w:r>
          </w:p>
          <w:p w:rsidR="003E4F9A" w:rsidRDefault="003E4F9A" w:rsidP="003E4F9A">
            <w:pPr>
              <w:pStyle w:val="EngHang"/>
            </w:pPr>
            <w:r w:rsidRPr="007425E1">
              <w:t>That lead us toward sin.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Let us bless the Name of Salvation,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Of our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Greatly and unceasingly,</w:t>
            </w:r>
          </w:p>
          <w:p w:rsidR="003E4F9A" w:rsidRDefault="003E4F9A" w:rsidP="003E4F9A">
            <w:pPr>
              <w:pStyle w:val="EngHang"/>
            </w:pPr>
            <w:r w:rsidRPr="007425E1">
              <w:t>Proclaiming and saying,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My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Begotten of the Father,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Before all the ages,</w:t>
            </w:r>
          </w:p>
          <w:p w:rsidR="003E4F9A" w:rsidRDefault="003E4F9A" w:rsidP="003E4F9A">
            <w:pPr>
              <w:pStyle w:val="EngHang"/>
            </w:pPr>
            <w:r w:rsidRPr="007425E1">
              <w:t>Have mercy upon us according to Thy great mercy.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My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was born of the Virgin,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In Bethlehem of Judea,</w:t>
            </w:r>
          </w:p>
          <w:p w:rsidR="003E4F9A" w:rsidRDefault="003E4F9A" w:rsidP="003E4F9A">
            <w:pPr>
              <w:pStyle w:val="EngHang"/>
            </w:pPr>
            <w:r w:rsidRPr="007425E1">
              <w:t xml:space="preserve">Save us and have mercy </w:t>
            </w:r>
            <w:r>
              <w:t>up</w:t>
            </w:r>
            <w:r w:rsidRPr="007425E1">
              <w:t>on us.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My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was baptised in the Jordan,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Purify our souls,</w:t>
            </w:r>
          </w:p>
          <w:p w:rsidR="003E4F9A" w:rsidRDefault="003E4F9A" w:rsidP="003E4F9A">
            <w:pPr>
              <w:pStyle w:val="EngHang"/>
            </w:pPr>
            <w:r w:rsidRPr="007425E1">
              <w:t>From the defilement of sin.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My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fasted on our behalf,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Forty days and forty nights,</w:t>
            </w:r>
          </w:p>
          <w:p w:rsidR="003E4F9A" w:rsidRDefault="003E4F9A" w:rsidP="003E4F9A">
            <w:pPr>
              <w:pStyle w:val="EngHang"/>
            </w:pPr>
            <w:r w:rsidRPr="007425E1">
              <w:t>Save us and have mercy on us.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My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was</w:t>
            </w:r>
            <w:r>
              <w:t>t</w:t>
            </w:r>
            <w:r w:rsidRPr="007425E1">
              <w:t xml:space="preserve"> crucified on the cross,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Bruise Satan,</w:t>
            </w:r>
          </w:p>
          <w:p w:rsidR="003E4F9A" w:rsidRDefault="003E4F9A" w:rsidP="003E4F9A">
            <w:pPr>
              <w:pStyle w:val="EngHang"/>
            </w:pPr>
            <w:r w:rsidRPr="007425E1">
              <w:t>Under our feet.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My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Crush under us,</w:t>
            </w:r>
          </w:p>
          <w:p w:rsidR="003E4F9A" w:rsidRDefault="003E4F9A" w:rsidP="003E4F9A">
            <w:pPr>
              <w:pStyle w:val="EngHang"/>
            </w:pPr>
            <w:r w:rsidRPr="007425E1">
              <w:t>The sting of death.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My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rose from the dead,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Ascended into the heavens,</w:t>
            </w:r>
          </w:p>
          <w:p w:rsidR="003E4F9A" w:rsidRDefault="003E4F9A" w:rsidP="003E4F9A">
            <w:pPr>
              <w:pStyle w:val="EngHang"/>
            </w:pPr>
            <w:r w:rsidRPr="007425E1">
              <w:t>Raise us with Thy power.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My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will come at His second Parousia</w:t>
            </w:r>
            <w:r>
              <w:t>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Deal with us lovingly,</w:t>
            </w:r>
          </w:p>
          <w:p w:rsidR="003E4F9A" w:rsidRDefault="003E4F9A" w:rsidP="003E4F9A">
            <w:pPr>
              <w:pStyle w:val="EngHang"/>
            </w:pPr>
            <w:r w:rsidRPr="007425E1">
              <w:t>At Thy fearful judgment seat.</w:t>
            </w:r>
          </w:p>
        </w:tc>
        <w:tc>
          <w:tcPr>
            <w:tcW w:w="285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>
              <w:t>¿</w:t>
            </w:r>
          </w:p>
        </w:tc>
        <w:tc>
          <w:tcPr>
            <w:tcW w:w="3923" w:type="dxa"/>
          </w:tcPr>
          <w:p w:rsidR="003E4F9A" w:rsidRPr="007425E1" w:rsidRDefault="003E4F9A" w:rsidP="003E4F9A">
            <w:pPr>
              <w:pStyle w:val="EngHang"/>
            </w:pPr>
            <w:r w:rsidRPr="007425E1">
              <w:t>For of Thine own will,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the goodwill of Thy Father,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the Holy Spirit,</w:t>
            </w:r>
          </w:p>
          <w:p w:rsidR="003E4F9A" w:rsidRDefault="003E4F9A" w:rsidP="003E4F9A">
            <w:pPr>
              <w:pStyle w:val="EngHang"/>
            </w:pPr>
            <w:r w:rsidRPr="007425E1">
              <w:t>Thou hast come and saved us.</w:t>
            </w:r>
            <w:r w:rsidR="00C31573">
              <w:t>s</w:t>
            </w:r>
          </w:p>
        </w:tc>
        <w:tc>
          <w:tcPr>
            <w:tcW w:w="285" w:type="dxa"/>
          </w:tcPr>
          <w:p w:rsidR="003E4F9A" w:rsidRDefault="003E4F9A" w:rsidP="00571FF7"/>
        </w:tc>
      </w:tr>
    </w:tbl>
    <w:p w:rsidR="00571FF7" w:rsidRDefault="00571FF7" w:rsidP="00657F05">
      <w:pPr>
        <w:pStyle w:val="Heading3"/>
      </w:pPr>
    </w:p>
    <w:p w:rsidR="00571FF7" w:rsidRPr="00657F05" w:rsidRDefault="00571FF7" w:rsidP="00657F05">
      <w:pPr>
        <w:pStyle w:val="Heading3"/>
      </w:pPr>
      <w:r w:rsidRPr="00657F05">
        <w:t>The Conclusion of the Batos Psali</w:t>
      </w:r>
      <w:bookmarkEnd w:id="15"/>
      <w:bookmarkEnd w:id="16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whenever we sing hymns</w:t>
            </w:r>
          </w:p>
          <w:p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Let us say tenderly,</w:t>
            </w:r>
          </w:p>
          <w:p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571FF7" w:rsidRDefault="00571FF7" w:rsidP="00571FF7">
            <w:pPr>
              <w:pStyle w:val="EngHangEnd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571FF7" w:rsidRPr="0042513B" w:rsidRDefault="00571FF7" w:rsidP="00571FF7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571FF7" w:rsidRDefault="00571FF7" w:rsidP="00571FF7">
            <w:pPr>
              <w:pStyle w:val="EngHangEnd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  <w:tc>
          <w:tcPr>
            <w:tcW w:w="288" w:type="dxa"/>
          </w:tcPr>
          <w:p w:rsidR="00571FF7" w:rsidRDefault="00571FF7" w:rsidP="00571FF7"/>
        </w:tc>
      </w:tr>
    </w:tbl>
    <w:p w:rsidR="00571FF7" w:rsidRDefault="00571FF7" w:rsidP="00657F05">
      <w:pPr>
        <w:pStyle w:val="Heading3"/>
      </w:pPr>
    </w:p>
    <w:p w:rsidR="00571FF7" w:rsidRDefault="00571FF7" w:rsidP="00657F05">
      <w:pPr>
        <w:pStyle w:val="Heading3"/>
      </w:pPr>
      <w:r>
        <w:t xml:space="preserve">The </w:t>
      </w:r>
      <w:r w:rsidR="003E4F9A">
        <w:t>Thursday</w:t>
      </w:r>
      <w:r>
        <w:t xml:space="preserve"> Theotokia</w:t>
      </w:r>
      <w:bookmarkEnd w:id="17"/>
      <w:bookmarkEnd w:id="18"/>
    </w:p>
    <w:p w:rsidR="00571FF7" w:rsidRDefault="00571FF7" w:rsidP="00657F05">
      <w:pPr>
        <w:pStyle w:val="Heading4"/>
      </w:pPr>
      <w:bookmarkStart w:id="19" w:name="_Toc298681305"/>
      <w:r>
        <w:t>Part One</w:t>
      </w:r>
      <w:bookmarkEnd w:id="19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The bush that Moses,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Had seen in the wilderness,</w:t>
            </w:r>
          </w:p>
          <w:p w:rsidR="003E4F9A" w:rsidRPr="007425E1" w:rsidRDefault="003E4F9A" w:rsidP="003E4F9A">
            <w:pPr>
              <w:pStyle w:val="EngHang"/>
            </w:pPr>
            <w:r>
              <w:t>Was f</w:t>
            </w:r>
            <w:r w:rsidRPr="007425E1">
              <w:t>illed with fire from within,</w:t>
            </w:r>
          </w:p>
          <w:p w:rsidR="003E4F9A" w:rsidRDefault="003E4F9A" w:rsidP="003E4F9A">
            <w:pPr>
              <w:pStyle w:val="EngHangEnd"/>
            </w:pPr>
            <w:r w:rsidRPr="007425E1">
              <w:t>Yet its branches were not burnt</w:t>
            </w:r>
            <w:r>
              <w:t>,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>
              <w:t>This is</w:t>
            </w:r>
            <w:r w:rsidRPr="007425E1">
              <w:t xml:space="preserve"> a figure of Mary,</w:t>
            </w:r>
          </w:p>
          <w:p w:rsidR="003E4F9A" w:rsidRPr="007425E1" w:rsidRDefault="003E4F9A" w:rsidP="003E4F9A">
            <w:pPr>
              <w:pStyle w:val="EngHang"/>
            </w:pPr>
            <w:r>
              <w:t>The undefiled virgin,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Of Whom the Logos of the Father,</w:t>
            </w:r>
          </w:p>
          <w:p w:rsidR="003E4F9A" w:rsidRDefault="003E4F9A" w:rsidP="003E4F9A">
            <w:pPr>
              <w:pStyle w:val="EngHangEnd"/>
            </w:pPr>
            <w:r w:rsidRPr="007425E1">
              <w:t>Came and was incarnate</w:t>
            </w:r>
            <w:r>
              <w:t>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The fire of His Divinity,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Burnt not the womb of the Virgin,</w:t>
            </w:r>
          </w:p>
          <w:p w:rsidR="003E4F9A" w:rsidRPr="007425E1" w:rsidRDefault="003E4F9A" w:rsidP="003E4F9A">
            <w:pPr>
              <w:pStyle w:val="EngHang"/>
            </w:pPr>
            <w:r>
              <w:t>And a</w:t>
            </w:r>
            <w:r w:rsidRPr="007425E1">
              <w:t>fter giving birth,</w:t>
            </w:r>
          </w:p>
          <w:p w:rsidR="003E4F9A" w:rsidRDefault="003E4F9A" w:rsidP="003E4F9A">
            <w:pPr>
              <w:pStyle w:val="EngHangEnd"/>
            </w:pPr>
            <w:r w:rsidRPr="007425E1">
              <w:t>She remained a virgin.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lastRenderedPageBreak/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</w:tbl>
    <w:p w:rsidR="00571FF7" w:rsidRDefault="00571FF7" w:rsidP="00657F05">
      <w:pPr>
        <w:pStyle w:val="Heading4"/>
      </w:pPr>
      <w:bookmarkStart w:id="20" w:name="_Toc298681306"/>
      <w:r>
        <w:t>Part Two</w:t>
      </w:r>
      <w:bookmarkEnd w:id="2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16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Default="003E4F9A" w:rsidP="003E4F9A">
            <w:pPr>
              <w:pStyle w:val="EngHang"/>
            </w:pPr>
            <w:r>
              <w:t>Mary the Mother of God</w:t>
            </w:r>
          </w:p>
          <w:p w:rsidR="003E4F9A" w:rsidRPr="007425E1" w:rsidRDefault="003E4F9A" w:rsidP="003E4F9A">
            <w:pPr>
              <w:pStyle w:val="EngHang"/>
            </w:pPr>
            <w:r>
              <w:t>Is t</w:t>
            </w:r>
            <w:r w:rsidRPr="007425E1">
              <w:t>he pride of all virgins,</w:t>
            </w:r>
          </w:p>
          <w:p w:rsidR="003E4F9A" w:rsidRDefault="003E4F9A" w:rsidP="003E4F9A">
            <w:pPr>
              <w:pStyle w:val="EngHang"/>
            </w:pPr>
            <w:r w:rsidRPr="007425E1">
              <w:t xml:space="preserve">For </w:t>
            </w:r>
            <w:r>
              <w:t>the first curse</w:t>
            </w:r>
          </w:p>
          <w:p w:rsidR="003E4F9A" w:rsidRPr="00161998" w:rsidRDefault="003E4F9A" w:rsidP="003E4F9A">
            <w:pPr>
              <w:pStyle w:val="EngHang"/>
            </w:pPr>
            <w:r>
              <w:t>Was</w:t>
            </w:r>
            <w:r w:rsidRPr="007425E1">
              <w:t xml:space="preserve"> </w:t>
            </w:r>
            <w:r>
              <w:t>abolished because of her</w:t>
            </w:r>
            <w:r w:rsidRPr="007425E1">
              <w:t>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>
              <w:t>That curse which</w:t>
            </w:r>
            <w:r w:rsidRPr="007425E1">
              <w:t xml:space="preserve"> came upon our race,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Through the transgression,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In which the woman fell,</w:t>
            </w:r>
          </w:p>
          <w:p w:rsidR="003E4F9A" w:rsidRDefault="003E4F9A" w:rsidP="003E4F9A">
            <w:pPr>
              <w:pStyle w:val="EngHang"/>
            </w:pPr>
            <w:r w:rsidRPr="007425E1">
              <w:t>When she ate from the fruit of the tree.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Default="003E4F9A" w:rsidP="003E4F9A">
            <w:pPr>
              <w:pStyle w:val="EngHang"/>
            </w:pPr>
            <w:r>
              <w:t>Because of Eve the door</w:t>
            </w:r>
          </w:p>
          <w:p w:rsidR="003E4F9A" w:rsidRDefault="003E4F9A" w:rsidP="003E4F9A">
            <w:pPr>
              <w:pStyle w:val="EngHang"/>
            </w:pPr>
            <w:r>
              <w:t>Of Paradise was shut;</w:t>
            </w:r>
          </w:p>
          <w:p w:rsidR="003E4F9A" w:rsidRDefault="003E4F9A" w:rsidP="003E4F9A">
            <w:pPr>
              <w:pStyle w:val="EngHang"/>
            </w:pPr>
            <w:r>
              <w:t>Through Mary the Virgin</w:t>
            </w:r>
          </w:p>
          <w:p w:rsidR="003E4F9A" w:rsidRDefault="003E4F9A" w:rsidP="003E4F9A">
            <w:pPr>
              <w:pStyle w:val="EngHang"/>
            </w:pPr>
            <w:r>
              <w:t>It was once more opened to us.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Default="003E4F9A" w:rsidP="003E4F9A">
            <w:pPr>
              <w:pStyle w:val="EngHang"/>
            </w:pPr>
            <w:r>
              <w:t>We have become worthy</w:t>
            </w:r>
          </w:p>
          <w:p w:rsidR="003E4F9A" w:rsidRDefault="003E4F9A" w:rsidP="003E4F9A">
            <w:pPr>
              <w:pStyle w:val="EngHang"/>
            </w:pPr>
            <w:r>
              <w:t>To eat of the Tree of Life,</w:t>
            </w:r>
          </w:p>
          <w:p w:rsidR="003E4F9A" w:rsidRDefault="003E4F9A" w:rsidP="003E4F9A">
            <w:pPr>
              <w:pStyle w:val="EngHang"/>
            </w:pPr>
            <w:r>
              <w:t>Which is the Body of God,</w:t>
            </w:r>
          </w:p>
          <w:p w:rsidR="003E4F9A" w:rsidRPr="0006697F" w:rsidRDefault="003E4F9A" w:rsidP="003E4F9A">
            <w:pPr>
              <w:pStyle w:val="EngHang"/>
            </w:pPr>
            <w:r>
              <w:t>And His true Blood.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Let us worship our Saviour,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The Good lover of mankind,</w:t>
            </w:r>
          </w:p>
          <w:p w:rsidR="003E4F9A" w:rsidRPr="007425E1" w:rsidRDefault="003E4F9A" w:rsidP="003E4F9A">
            <w:pPr>
              <w:pStyle w:val="EngHang"/>
            </w:pPr>
            <w:r>
              <w:t>For He had compassion on us;</w:t>
            </w:r>
          </w:p>
          <w:p w:rsidR="003E4F9A" w:rsidRPr="0006697F" w:rsidRDefault="003E4F9A" w:rsidP="003E4F9A">
            <w:pPr>
              <w:pStyle w:val="EngHang"/>
            </w:pPr>
            <w:r w:rsidRPr="007425E1">
              <w:t>He came and saved u</w:t>
            </w:r>
            <w:r>
              <w:t>s.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</w:tbl>
    <w:p w:rsidR="00571FF7" w:rsidRDefault="00571FF7" w:rsidP="00657F05">
      <w:pPr>
        <w:pStyle w:val="Heading4"/>
      </w:pPr>
      <w:bookmarkStart w:id="21" w:name="_Toc298681307"/>
      <w:r>
        <w:lastRenderedPageBreak/>
        <w:t>Part Three</w:t>
      </w:r>
      <w:bookmarkEnd w:id="21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16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What mind or what speech,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Or what hearing can grasp,</w:t>
            </w:r>
          </w:p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The unspeakable depth</w:t>
            </w:r>
            <w:r w:rsidRPr="007425E1">
              <w:tab/>
            </w:r>
          </w:p>
          <w:p w:rsidR="003E4F9A" w:rsidRDefault="003E4F9A" w:rsidP="003E4F9A">
            <w:pPr>
              <w:pStyle w:val="EngHangEnd"/>
            </w:pPr>
            <w:r w:rsidRPr="007425E1">
              <w:t>Of Thy love for mankind, O God?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 xml:space="preserve">The One, </w:t>
            </w:r>
            <w:r>
              <w:t xml:space="preserve">the </w:t>
            </w:r>
            <w:r w:rsidRPr="007425E1">
              <w:t>only Logos,</w:t>
            </w:r>
          </w:p>
          <w:p w:rsidR="003E4F9A" w:rsidRDefault="003E4F9A" w:rsidP="003E4F9A">
            <w:pPr>
              <w:pStyle w:val="EngHang"/>
            </w:pPr>
            <w:r w:rsidRPr="007425E1">
              <w:t>Begotten before all the ages,</w:t>
            </w:r>
          </w:p>
          <w:p w:rsidR="003E4F9A" w:rsidRPr="007425E1" w:rsidRDefault="003E4F9A" w:rsidP="003E4F9A">
            <w:pPr>
              <w:pStyle w:val="EngHang"/>
            </w:pPr>
            <w:r>
              <w:t>From the only Father</w:t>
            </w:r>
          </w:p>
          <w:p w:rsidR="003E4F9A" w:rsidRPr="0006697F" w:rsidRDefault="003E4F9A" w:rsidP="003E4F9A">
            <w:pPr>
              <w:pStyle w:val="EngHang"/>
            </w:pPr>
            <w:r w:rsidRPr="007425E1">
              <w:t>As the Divinity, without body</w:t>
            </w:r>
            <w:r>
              <w:t>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Default="003E4F9A" w:rsidP="003E4F9A">
            <w:pPr>
              <w:pStyle w:val="EngHang"/>
            </w:pPr>
            <w:r>
              <w:t>He and only He</w:t>
            </w:r>
          </w:p>
          <w:p w:rsidR="003E4F9A" w:rsidRDefault="003E4F9A" w:rsidP="003E4F9A">
            <w:pPr>
              <w:pStyle w:val="EngHang"/>
            </w:pPr>
            <w:r>
              <w:t>Was also born bodily,</w:t>
            </w:r>
          </w:p>
          <w:p w:rsidR="003E4F9A" w:rsidRDefault="003E4F9A" w:rsidP="003E4F9A">
            <w:pPr>
              <w:pStyle w:val="EngHang"/>
            </w:pPr>
            <w:r>
              <w:t>Without change or alteration</w:t>
            </w:r>
          </w:p>
          <w:p w:rsidR="003E4F9A" w:rsidRDefault="003E4F9A" w:rsidP="003E4F9A">
            <w:pPr>
              <w:pStyle w:val="EngHangEnd"/>
            </w:pPr>
            <w:r>
              <w:t>From His only mother.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And after she gave birth to Him,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Her virginity was not loosened</w:t>
            </w:r>
            <w:r>
              <w:t>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By this it was revealed,</w:t>
            </w:r>
          </w:p>
          <w:p w:rsidR="003E4F9A" w:rsidRPr="0006697F" w:rsidRDefault="003E4F9A" w:rsidP="003E4F9A">
            <w:pPr>
              <w:pStyle w:val="EngHangEnd"/>
            </w:pPr>
            <w:r w:rsidRPr="007425E1">
              <w:t>That she is the Theotokos.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the depth of the richness,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wisdom of God,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For the womb under judgment,</w:t>
            </w:r>
          </w:p>
          <w:p w:rsidR="003E4F9A" w:rsidRPr="0006697F" w:rsidRDefault="003E4F9A" w:rsidP="003E4F9A">
            <w:pPr>
              <w:pStyle w:val="EngHangEnd"/>
            </w:pPr>
            <w:r w:rsidRPr="007425E1">
              <w:t>To bring forth children in anguish.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Became a fountain of immortality,</w:t>
            </w:r>
          </w:p>
          <w:p w:rsidR="003E4F9A" w:rsidRPr="007425E1" w:rsidRDefault="003E4F9A" w:rsidP="003E4F9A">
            <w:pPr>
              <w:pStyle w:val="EngHang"/>
            </w:pPr>
            <w:r>
              <w:t xml:space="preserve">Bringing forth </w:t>
            </w:r>
            <w:r w:rsidRPr="007425E1">
              <w:t>Emmanuel</w:t>
            </w:r>
            <w:r>
              <w:t xml:space="preserve"> to us</w:t>
            </w:r>
            <w:r w:rsidRPr="007425E1">
              <w:t xml:space="preserve">,   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>
              <w:t>Without human seed;</w:t>
            </w:r>
          </w:p>
          <w:p w:rsidR="003E4F9A" w:rsidRPr="0006697F" w:rsidRDefault="003E4F9A" w:rsidP="003E4F9A">
            <w:pPr>
              <w:pStyle w:val="EngHangEnd"/>
            </w:pPr>
            <w:r w:rsidRPr="007425E1">
              <w:t>He destroyed the corruption of our race.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>
              <w:t>Let us cry out un</w:t>
            </w:r>
            <w:r w:rsidRPr="007425E1">
              <w:t>to Him and say,</w:t>
            </w:r>
            <w:r w:rsidRPr="007425E1">
              <w:tab/>
            </w:r>
          </w:p>
          <w:p w:rsidR="003E4F9A" w:rsidRPr="00646C04" w:rsidRDefault="003E4F9A" w:rsidP="003E4F9A">
            <w:pPr>
              <w:pStyle w:val="EngHang"/>
            </w:pPr>
            <w:r w:rsidRPr="00646C04">
              <w:t xml:space="preserve">“Glory to Thee O </w:t>
            </w:r>
            <w:r w:rsidRPr="00E16FE9">
              <w:t>Incomprehensible</w:t>
            </w:r>
            <w:r w:rsidRPr="00646C04">
              <w:t xml:space="preserve"> One,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The Good Lover of Mankind, Saviour of our souls,</w:t>
            </w:r>
            <w:r>
              <w:t>"</w:t>
            </w:r>
          </w:p>
          <w:p w:rsidR="003E4F9A" w:rsidRPr="0006697F" w:rsidRDefault="003E4F9A" w:rsidP="003E4F9A">
            <w:pPr>
              <w:pStyle w:val="EngHangEnd"/>
            </w:pPr>
            <w:r w:rsidRPr="007425E1">
              <w:t>For 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</w:tbl>
    <w:p w:rsidR="00571FF7" w:rsidRPr="0006697F" w:rsidRDefault="00571FF7" w:rsidP="00571FF7"/>
    <w:p w:rsidR="00571FF7" w:rsidRPr="0006697F" w:rsidRDefault="00571FF7" w:rsidP="00657F05">
      <w:pPr>
        <w:pStyle w:val="Heading4"/>
      </w:pPr>
      <w:bookmarkStart w:id="22" w:name="_Toc298681308"/>
      <w:r>
        <w:t>Part Four</w:t>
      </w:r>
      <w:bookmarkEnd w:id="2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the honour of the conception,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Of the virginal womb,</w:t>
            </w:r>
          </w:p>
          <w:p w:rsidR="003E4F9A" w:rsidRPr="007425E1" w:rsidRDefault="003E4F9A" w:rsidP="003E4F9A">
            <w:pPr>
              <w:pStyle w:val="EngHang"/>
            </w:pPr>
            <w:r>
              <w:t>Of</w:t>
            </w:r>
            <w:r w:rsidRPr="007425E1">
              <w:t xml:space="preserve"> Theotokos without seed,</w:t>
            </w:r>
          </w:p>
          <w:p w:rsidR="003E4F9A" w:rsidRDefault="003E4F9A" w:rsidP="003E4F9A">
            <w:pPr>
              <w:pStyle w:val="EngHangEnd"/>
            </w:pPr>
            <w:r w:rsidRPr="007425E1">
              <w:t>As the angel witnessed</w:t>
            </w:r>
            <w:r>
              <w:t>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>
              <w:t>When he appeared to Joseph,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said in this wise,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“The One Who shall be born of her</w:t>
            </w:r>
            <w:r>
              <w:t>,</w:t>
            </w:r>
          </w:p>
          <w:p w:rsidR="003E4F9A" w:rsidRDefault="003E4F9A" w:rsidP="003E4F9A">
            <w:pPr>
              <w:pStyle w:val="EngHangEnd"/>
            </w:pPr>
            <w:r w:rsidRPr="007425E1">
              <w:t>Is of the Holy Spirit.”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D96A5F" w:rsidRDefault="003E4F9A" w:rsidP="00571FF7">
            <w:pPr>
              <w:pStyle w:val="CopticCross"/>
              <w:rPr>
                <w:b/>
              </w:rPr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For the Logos of the Father,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Came and was incarnate of 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Without change she gave birth to Him,</w:t>
            </w:r>
          </w:p>
          <w:p w:rsidR="003E4F9A" w:rsidRDefault="003E4F9A" w:rsidP="003E4F9A">
            <w:pPr>
              <w:pStyle w:val="EngHangEnd"/>
            </w:pPr>
            <w:r>
              <w:t>The angel</w:t>
            </w:r>
            <w:r w:rsidRPr="007425E1">
              <w:t xml:space="preserve"> added saying,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“She will give birth to a Son,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 xml:space="preserve">His Name shall be </w:t>
            </w:r>
            <w:r>
              <w:t>called Emmanuel,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Which is interpreted,</w:t>
            </w:r>
          </w:p>
          <w:p w:rsidR="003E4F9A" w:rsidRPr="0006697F" w:rsidRDefault="003E4F9A" w:rsidP="003E4F9A">
            <w:pPr>
              <w:pStyle w:val="EngHangEnd"/>
            </w:pPr>
            <w:r w:rsidRPr="007425E1">
              <w:t>God with us.”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>
              <w:t>"And also, you will call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His Name Jesus,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will save His people,</w:t>
            </w:r>
          </w:p>
          <w:p w:rsidR="003E4F9A" w:rsidRPr="0006697F" w:rsidRDefault="003E4F9A" w:rsidP="003E4F9A">
            <w:pPr>
              <w:pStyle w:val="EngHangEnd"/>
            </w:pPr>
            <w:r w:rsidRPr="007425E1">
              <w:t>From their iniquities.</w:t>
            </w:r>
            <w:r>
              <w:t>"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FB5ACB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If now we are His people,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will save us with strength,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will forgive us our iniquities,</w:t>
            </w:r>
          </w:p>
          <w:p w:rsidR="003E4F9A" w:rsidRPr="0006697F" w:rsidRDefault="003E4F9A" w:rsidP="003E4F9A">
            <w:pPr>
              <w:pStyle w:val="EngHangEnd"/>
            </w:pPr>
            <w:r w:rsidRPr="007425E1">
              <w:t>Let us know Him steadfastly.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FB5ACB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For He is God in truth,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became man without change,</w:t>
            </w:r>
          </w:p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>
              <w:t>To Him the glory is due,</w:t>
            </w:r>
          </w:p>
          <w:p w:rsidR="003E4F9A" w:rsidRPr="0006697F" w:rsidRDefault="003E4F9A" w:rsidP="003E4F9A">
            <w:pPr>
              <w:pStyle w:val="EngHangEnd"/>
            </w:pPr>
            <w:r>
              <w:t>N</w:t>
            </w:r>
            <w:r w:rsidRPr="007425E1">
              <w:t>ow and forever.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FB5ACB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</w:tbl>
    <w:p w:rsidR="00571FF7" w:rsidRDefault="00571FF7" w:rsidP="00657F05">
      <w:pPr>
        <w:pStyle w:val="Heading4"/>
      </w:pPr>
      <w:bookmarkStart w:id="23" w:name="_Toc298681309"/>
      <w:r>
        <w:t>Part Five</w:t>
      </w:r>
      <w:bookmarkEnd w:id="23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16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Oh the divine</w:t>
            </w:r>
            <w:r>
              <w:t>,</w:t>
            </w:r>
          </w:p>
          <w:p w:rsidR="003E4F9A" w:rsidRPr="007425E1" w:rsidRDefault="003E4F9A" w:rsidP="003E4F9A">
            <w:pPr>
              <w:pStyle w:val="EngHang"/>
            </w:pPr>
            <w:r>
              <w:t>And wondrous child-bearing,</w:t>
            </w:r>
          </w:p>
          <w:p w:rsidR="003E4F9A" w:rsidRPr="007425E1" w:rsidRDefault="003E4F9A" w:rsidP="003E4F9A">
            <w:pPr>
              <w:pStyle w:val="EngHang"/>
            </w:pPr>
            <w:r>
              <w:t>Of the Theotokos,</w:t>
            </w:r>
          </w:p>
          <w:p w:rsidR="003E4F9A" w:rsidRDefault="003E4F9A" w:rsidP="003E4F9A">
            <w:pPr>
              <w:pStyle w:val="EngHang"/>
            </w:pPr>
            <w:r w:rsidRPr="007425E1">
              <w:t>Mary, the Ever-Virgin</w:t>
            </w:r>
            <w:r>
              <w:t>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Default="003E4F9A" w:rsidP="003E4F9A">
            <w:pPr>
              <w:pStyle w:val="EngHang"/>
            </w:pPr>
            <w:r>
              <w:t>Undefiled virginity</w:t>
            </w:r>
          </w:p>
          <w:p w:rsidR="003E4F9A" w:rsidRDefault="003E4F9A" w:rsidP="003E4F9A">
            <w:pPr>
              <w:pStyle w:val="EngHang"/>
            </w:pPr>
            <w:r>
              <w:t>And true birth</w:t>
            </w:r>
          </w:p>
          <w:p w:rsidR="003E4F9A" w:rsidRDefault="003E4F9A" w:rsidP="003E4F9A">
            <w:pPr>
              <w:pStyle w:val="EngHang"/>
            </w:pPr>
            <w:r>
              <w:t>Came together</w:t>
            </w:r>
          </w:p>
          <w:p w:rsidR="003E4F9A" w:rsidRDefault="003E4F9A" w:rsidP="003E4F9A">
            <w:pPr>
              <w:pStyle w:val="EngHang"/>
            </w:pPr>
            <w:r>
              <w:t>In one place in her.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For marriage did not,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Precede the birth,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Nor did the birth,</w:t>
            </w:r>
          </w:p>
          <w:p w:rsidR="003E4F9A" w:rsidRDefault="003E4F9A" w:rsidP="003E4F9A">
            <w:pPr>
              <w:pStyle w:val="EngHang"/>
            </w:pPr>
            <w:r w:rsidRPr="007425E1">
              <w:t>Loosen her virginity.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lastRenderedPageBreak/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 xml:space="preserve">For He Who was </w:t>
            </w:r>
            <w:r>
              <w:t>begotten of God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Without pain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from the Father,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Was born according to the flesh,</w:t>
            </w:r>
          </w:p>
          <w:p w:rsidR="003E4F9A" w:rsidRDefault="003E4F9A" w:rsidP="003E4F9A">
            <w:pPr>
              <w:pStyle w:val="EngHang"/>
            </w:pPr>
            <w:r w:rsidRPr="007425E1">
              <w:t>Without pain from the virgin.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One nature from</w:t>
            </w:r>
            <w:r>
              <w:t xml:space="preserve"> </w:t>
            </w:r>
            <w:r w:rsidRPr="007425E1">
              <w:t>two,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Divinity and humanity,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Thus the Magi worship</w:t>
            </w:r>
            <w:r>
              <w:t>ed</w:t>
            </w:r>
            <w:r w:rsidRPr="007425E1">
              <w:t xml:space="preserve"> Him,</w:t>
            </w:r>
          </w:p>
          <w:p w:rsidR="003E4F9A" w:rsidRDefault="003E4F9A" w:rsidP="003E4F9A">
            <w:pPr>
              <w:pStyle w:val="EngHang"/>
            </w:pPr>
            <w:r w:rsidRPr="007425E1">
              <w:t>Silently declaring His Divinity.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42513B">
              <w:t>They brought Him frankincense as God,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gold as king,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myrrh as a sign,</w:t>
            </w:r>
          </w:p>
          <w:p w:rsidR="003E4F9A" w:rsidRDefault="003E4F9A" w:rsidP="003E4F9A">
            <w:pPr>
              <w:pStyle w:val="EngHang"/>
            </w:pPr>
            <w:r w:rsidRPr="007425E1">
              <w:t>Of His life-giving death.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 xml:space="preserve">He accepted </w:t>
            </w:r>
            <w:r>
              <w:t xml:space="preserve">these </w:t>
            </w:r>
            <w:r w:rsidRPr="007425E1">
              <w:t>for our sake</w:t>
            </w:r>
            <w:r>
              <w:t xml:space="preserve"> of His own will</w:t>
            </w:r>
            <w:r w:rsidRPr="007425E1">
              <w:t>,</w:t>
            </w:r>
          </w:p>
          <w:p w:rsidR="003E4F9A" w:rsidRDefault="003E4F9A" w:rsidP="003E4F9A">
            <w:pPr>
              <w:pStyle w:val="EngHang"/>
            </w:pPr>
            <w:r>
              <w:t>The one, only good Lover of Mankind,</w:t>
            </w:r>
          </w:p>
          <w:p w:rsidR="003E4F9A" w:rsidRPr="007425E1" w:rsidRDefault="003E4F9A" w:rsidP="003E4F9A">
            <w:pPr>
              <w:pStyle w:val="EngHang"/>
            </w:pPr>
            <w:r>
              <w:t>t</w:t>
            </w:r>
            <w:r w:rsidRPr="007425E1">
              <w:t>he Saviour of our souls,</w:t>
            </w:r>
          </w:p>
          <w:p w:rsidR="003E4F9A" w:rsidRDefault="003E4F9A" w:rsidP="003E4F9A">
            <w:pPr>
              <w:pStyle w:val="EngHang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Pr="005C0BD9" w:rsidRDefault="003E4F9A" w:rsidP="00571FF7">
            <w:pPr>
              <w:pStyle w:val="CopticCross"/>
            </w:pPr>
            <w:r w:rsidRPr="005C0BD9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</w:tbl>
    <w:p w:rsidR="00571FF7" w:rsidRDefault="00571FF7" w:rsidP="00657F05">
      <w:pPr>
        <w:pStyle w:val="Heading4"/>
      </w:pPr>
      <w:bookmarkStart w:id="24" w:name="_Toc298681310"/>
      <w:r>
        <w:t>Part Six</w:t>
      </w:r>
      <w:bookmarkEnd w:id="2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 xml:space="preserve">O </w:t>
            </w:r>
            <w:r>
              <w:t xml:space="preserve">what a </w:t>
            </w:r>
            <w:r w:rsidRPr="007425E1">
              <w:t>great wonder,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 rib was taken,</w:t>
            </w:r>
          </w:p>
          <w:p w:rsidR="003E4F9A" w:rsidRPr="007425E1" w:rsidRDefault="003E4F9A" w:rsidP="003E4F9A">
            <w:pPr>
              <w:pStyle w:val="EngHang"/>
            </w:pPr>
            <w:r>
              <w:t>From the side of Adam;</w:t>
            </w:r>
          </w:p>
          <w:p w:rsidR="003E4F9A" w:rsidRPr="00163A7A" w:rsidRDefault="003E4F9A" w:rsidP="003E4F9A">
            <w:pPr>
              <w:pStyle w:val="EngHangEnd"/>
            </w:pPr>
            <w:r>
              <w:t>A woman was formed from it</w:t>
            </w:r>
            <w:r w:rsidRPr="007425E1">
              <w:t>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Default="003E4F9A" w:rsidP="003E4F9A">
            <w:pPr>
              <w:pStyle w:val="EngHang"/>
            </w:pPr>
            <w:r>
              <w:t>She gave the form of humanity</w:t>
            </w:r>
          </w:p>
          <w:p w:rsidR="003E4F9A" w:rsidRDefault="003E4F9A" w:rsidP="003E4F9A">
            <w:pPr>
              <w:pStyle w:val="EngHang"/>
            </w:pPr>
            <w:r>
              <w:t>Perfectly to God,</w:t>
            </w:r>
          </w:p>
          <w:p w:rsidR="003E4F9A" w:rsidRDefault="003E4F9A" w:rsidP="003E4F9A">
            <w:pPr>
              <w:pStyle w:val="EngHang"/>
            </w:pPr>
            <w:r>
              <w:t>The Creator,</w:t>
            </w:r>
          </w:p>
          <w:p w:rsidR="003E4F9A" w:rsidRPr="00163A7A" w:rsidRDefault="003E4F9A" w:rsidP="003E4F9A">
            <w:pPr>
              <w:pStyle w:val="EngHang"/>
            </w:pPr>
            <w:r>
              <w:t>The Logos of the Father.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This is He Who was Incarnate of 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Without alteration,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 xml:space="preserve"> She gave birth to Him as man,</w:t>
            </w:r>
          </w:p>
          <w:p w:rsidR="003E4F9A" w:rsidRDefault="003E4F9A" w:rsidP="003E4F9A">
            <w:pPr>
              <w:pStyle w:val="EngHangEnd"/>
            </w:pPr>
            <w:r w:rsidRPr="007425E1">
              <w:t>And His name was called Emmanuel.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Default="003E4F9A" w:rsidP="003E4F9A">
            <w:pPr>
              <w:pStyle w:val="EngHang"/>
            </w:pPr>
            <w:r>
              <w:t>L</w:t>
            </w:r>
            <w:r w:rsidRPr="007425E1">
              <w:t>et us also entreat her,</w:t>
            </w:r>
          </w:p>
          <w:p w:rsidR="003E4F9A" w:rsidRPr="007425E1" w:rsidRDefault="003E4F9A" w:rsidP="003E4F9A">
            <w:pPr>
              <w:pStyle w:val="EngHang"/>
            </w:pPr>
            <w:r>
              <w:t>T</w:t>
            </w:r>
            <w:r w:rsidRPr="007425E1">
              <w:t xml:space="preserve">he </w:t>
            </w:r>
            <w:r>
              <w:t>Theotokos</w:t>
            </w:r>
            <w:r w:rsidRPr="007425E1">
              <w:t xml:space="preserve"> at all times,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That she intercede on our behalf,</w:t>
            </w:r>
          </w:p>
          <w:p w:rsidR="003E4F9A" w:rsidRPr="00163A7A" w:rsidRDefault="003E4F9A" w:rsidP="003E4F9A">
            <w:pPr>
              <w:pStyle w:val="EngHangEnd"/>
            </w:pPr>
            <w:r w:rsidRPr="007425E1">
              <w:t>Before her beloved Son.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>
              <w:t>F</w:t>
            </w:r>
            <w:r w:rsidRPr="007425E1">
              <w:t>or she is greatly honoured,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By all the saints,</w:t>
            </w:r>
            <w:r>
              <w:t xml:space="preserve"> the Patriarchs</w:t>
            </w:r>
          </w:p>
          <w:p w:rsidR="003E4F9A" w:rsidRPr="00646C04" w:rsidRDefault="003E4F9A" w:rsidP="003E4F9A">
            <w:pPr>
              <w:pStyle w:val="EngHang"/>
            </w:pPr>
            <w:r>
              <w:t>For</w:t>
            </w:r>
            <w:r w:rsidRPr="00646C04">
              <w:t xml:space="preserve"> she </w:t>
            </w:r>
            <w:r w:rsidRPr="000B61ED">
              <w:t>brought</w:t>
            </w:r>
            <w:r w:rsidRPr="00646C04">
              <w:t xml:space="preserve"> unto them,</w:t>
            </w:r>
          </w:p>
          <w:p w:rsidR="003E4F9A" w:rsidRPr="00163A7A" w:rsidRDefault="003E4F9A" w:rsidP="003E4F9A">
            <w:pPr>
              <w:pStyle w:val="EngHangEnd"/>
            </w:pPr>
            <w:r w:rsidRPr="007425E1">
              <w:t>He Whom they afore expected.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FB5ACB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Likewise the prophets,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prophesied concerning Him,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In various and many types,</w:t>
            </w:r>
          </w:p>
          <w:p w:rsidR="003E4F9A" w:rsidRPr="00163A7A" w:rsidRDefault="003E4F9A" w:rsidP="003E4F9A">
            <w:pPr>
              <w:pStyle w:val="EngHangEnd"/>
            </w:pPr>
            <w:r w:rsidRPr="007425E1">
              <w:t xml:space="preserve">That He </w:t>
            </w:r>
            <w:r>
              <w:t>would</w:t>
            </w:r>
            <w:r w:rsidRPr="007425E1">
              <w:t xml:space="preserve"> come and save us.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FB5ACB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Together with the Apostles,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For She is the bearer,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Of Him Whom they preached,</w:t>
            </w:r>
          </w:p>
          <w:p w:rsidR="003E4F9A" w:rsidRPr="00163A7A" w:rsidRDefault="003E4F9A" w:rsidP="003E4F9A">
            <w:pPr>
              <w:pStyle w:val="EngHangEnd"/>
            </w:pPr>
            <w:r w:rsidRPr="007425E1">
              <w:t>To the whole world.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FB5ACB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And the struggling martyrs,</w:t>
            </w:r>
            <w:r w:rsidRPr="007425E1">
              <w:tab/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For He came out of 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The true Struggler,</w:t>
            </w:r>
          </w:p>
          <w:p w:rsidR="003E4F9A" w:rsidRPr="00163A7A" w:rsidRDefault="003E4F9A" w:rsidP="003E4F9A">
            <w:pPr>
              <w:pStyle w:val="EngHangEnd"/>
            </w:pPr>
            <w:r w:rsidRPr="007425E1">
              <w:t>Our Lord Jesus Christ.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FB5ACB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Wherefore, let us glorify, the greatness,</w:t>
            </w:r>
          </w:p>
          <w:p w:rsidR="003E4F9A" w:rsidRPr="007425E1" w:rsidRDefault="003E4F9A" w:rsidP="003E4F9A">
            <w:pPr>
              <w:pStyle w:val="EngHang"/>
            </w:pPr>
            <w:r>
              <w:t>Of His vast riches,</w:t>
            </w:r>
            <w:r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His boundless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wisdom,</w:t>
            </w:r>
          </w:p>
          <w:p w:rsidR="003E4F9A" w:rsidRPr="00163A7A" w:rsidRDefault="003E4F9A" w:rsidP="003E4F9A">
            <w:pPr>
              <w:pStyle w:val="EngHangEnd"/>
            </w:pPr>
            <w:r w:rsidRPr="007425E1">
              <w:t>Beseeching His great mercy.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571FF7">
        <w:trPr>
          <w:cantSplit/>
          <w:jc w:val="center"/>
        </w:trPr>
        <w:tc>
          <w:tcPr>
            <w:tcW w:w="288" w:type="dxa"/>
          </w:tcPr>
          <w:p w:rsidR="003E4F9A" w:rsidRPr="00FB5ACB" w:rsidRDefault="003E4F9A" w:rsidP="00571FF7">
            <w:pPr>
              <w:pStyle w:val="CopticCross"/>
            </w:pPr>
            <w:r w:rsidRPr="00FB5ACB">
              <w:lastRenderedPageBreak/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</w:tbl>
    <w:p w:rsidR="00571FF7" w:rsidRDefault="00571FF7" w:rsidP="00657F05">
      <w:pPr>
        <w:pStyle w:val="Heading4"/>
      </w:pPr>
      <w:bookmarkStart w:id="25" w:name="_Toc298681311"/>
      <w:r>
        <w:t>Part Seven</w:t>
      </w:r>
      <w:bookmarkEnd w:id="2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16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The Lord swore in truth to David,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will not turn from it,</w:t>
            </w:r>
          </w:p>
          <w:p w:rsidR="003E4F9A" w:rsidRPr="007425E1" w:rsidRDefault="003E4F9A" w:rsidP="003E4F9A">
            <w:pPr>
              <w:pStyle w:val="EngHang"/>
            </w:pPr>
            <w:r>
              <w:t>"</w:t>
            </w:r>
            <w:r w:rsidRPr="007425E1">
              <w:t>Of the fruit of your loins,</w:t>
            </w:r>
          </w:p>
          <w:p w:rsidR="003E4F9A" w:rsidRDefault="003E4F9A" w:rsidP="003E4F9A">
            <w:pPr>
              <w:pStyle w:val="EngHang"/>
            </w:pPr>
            <w:r w:rsidRPr="007425E1">
              <w:t>I will set upon your throne.</w:t>
            </w:r>
            <w:r>
              <w:t>"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 xml:space="preserve">So when the righteous </w:t>
            </w:r>
            <w:r>
              <w:t>David</w:t>
            </w:r>
            <w:r w:rsidRPr="007425E1">
              <w:t>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 xml:space="preserve">Consented that </w:t>
            </w:r>
            <w:r>
              <w:t>from</w:t>
            </w:r>
            <w:r w:rsidRPr="007425E1">
              <w:t xml:space="preserve"> him</w:t>
            </w:r>
            <w:r>
              <w:t>self,</w:t>
            </w:r>
            <w:r w:rsidRPr="007425E1">
              <w:tab/>
            </w:r>
            <w:r w:rsidRPr="007425E1">
              <w:rPr>
                <w:color w:val="FF0000"/>
              </w:rPr>
              <w:t xml:space="preserve"> 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Christ be brought forth according to the flesh,</w:t>
            </w:r>
          </w:p>
          <w:p w:rsidR="003E4F9A" w:rsidRDefault="003E4F9A" w:rsidP="003E4F9A">
            <w:pPr>
              <w:pStyle w:val="EngHangEnd"/>
            </w:pPr>
            <w:r w:rsidRPr="007425E1">
              <w:t>He sought earnestly,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To find a dwelling place,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For the Lord God, the Logos,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this was fulfilled,</w:t>
            </w:r>
          </w:p>
          <w:p w:rsidR="003E4F9A" w:rsidRPr="00163A7A" w:rsidRDefault="003E4F9A" w:rsidP="003E4F9A">
            <w:pPr>
              <w:pStyle w:val="EngHangEnd"/>
            </w:pPr>
            <w:r w:rsidRPr="007425E1">
              <w:t>With great diligence.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And forthwith he cried out,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In the Spirit, saying,</w:t>
            </w:r>
          </w:p>
          <w:p w:rsidR="003E4F9A" w:rsidRPr="007425E1" w:rsidRDefault="003E4F9A" w:rsidP="003E4F9A">
            <w:pPr>
              <w:pStyle w:val="EngHang"/>
            </w:pPr>
            <w:r>
              <w:t>"</w:t>
            </w:r>
            <w:r w:rsidRPr="007425E1">
              <w:t>We heard it at Ephratah,</w:t>
            </w:r>
            <w:r>
              <w:t>"</w:t>
            </w:r>
          </w:p>
          <w:p w:rsidR="003E4F9A" w:rsidRDefault="003E4F9A" w:rsidP="003E4F9A">
            <w:pPr>
              <w:pStyle w:val="EngHangEnd"/>
            </w:pPr>
            <w:r w:rsidRPr="007425E1">
              <w:t>Which is Bethlehem</w:t>
            </w:r>
            <w:r>
              <w:t>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E03CD4" w:rsidRDefault="003E4F9A" w:rsidP="003E4F9A">
            <w:pPr>
              <w:pStyle w:val="EngHang"/>
            </w:pPr>
            <w:r w:rsidRPr="00E03CD4">
              <w:t>The place which Emmanuel our God,</w:t>
            </w:r>
          </w:p>
          <w:p w:rsidR="003E4F9A" w:rsidRPr="00E03CD4" w:rsidRDefault="003E4F9A" w:rsidP="003E4F9A">
            <w:pPr>
              <w:pStyle w:val="EngHang"/>
            </w:pPr>
            <w:r w:rsidRPr="00E03CD4">
              <w:t>deemed worthy</w:t>
            </w:r>
          </w:p>
          <w:p w:rsidR="003E4F9A" w:rsidRPr="00E03CD4" w:rsidRDefault="003E4F9A" w:rsidP="003E4F9A">
            <w:pPr>
              <w:pStyle w:val="EngHang"/>
            </w:pPr>
            <w:r w:rsidRPr="00E03CD4">
              <w:t>To be born in according to the flesh,</w:t>
            </w:r>
          </w:p>
          <w:p w:rsidR="003E4F9A" w:rsidRPr="00E03CD4" w:rsidRDefault="003E4F9A" w:rsidP="003E4F9A">
            <w:pPr>
              <w:pStyle w:val="EngHang"/>
            </w:pPr>
            <w:r w:rsidRPr="00E03CD4">
              <w:t>For our salvation.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lastRenderedPageBreak/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Also according to the saying,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>
              <w:t>Of Micah the prophet,</w:t>
            </w:r>
            <w:r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“And you also, Bethlehem,</w:t>
            </w:r>
          </w:p>
          <w:p w:rsidR="003E4F9A" w:rsidRDefault="003E4F9A" w:rsidP="003E4F9A">
            <w:pPr>
              <w:pStyle w:val="EngHangEnd"/>
            </w:pPr>
            <w:r w:rsidRPr="007425E1">
              <w:t>The land of Ephratah,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>
              <w:t>Are</w:t>
            </w:r>
            <w:r w:rsidRPr="007425E1">
              <w:t xml:space="preserve"> not the least,</w:t>
            </w:r>
          </w:p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Of the rulers of Judah,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For out of you shall come,</w:t>
            </w:r>
          </w:p>
          <w:p w:rsidR="003E4F9A" w:rsidRDefault="003E4F9A" w:rsidP="003E4F9A">
            <w:pPr>
              <w:pStyle w:val="EngHangEnd"/>
            </w:pPr>
            <w:r w:rsidRPr="007425E1">
              <w:t>A ruler Who will shepherd my people Israel.</w:t>
            </w:r>
            <w:r>
              <w:t>"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O what a symphony,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Of these prophets,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Who prophesied in this one Spirit,</w:t>
            </w:r>
          </w:p>
          <w:p w:rsidR="003E4F9A" w:rsidRDefault="003E4F9A" w:rsidP="003E4F9A">
            <w:pPr>
              <w:pStyle w:val="EngHangEnd"/>
            </w:pPr>
            <w:r w:rsidRPr="007425E1">
              <w:t>Concerning the coming of Christ!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This is He to Whom the glory is due,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With His good Father,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the Holy Spirit,</w:t>
            </w:r>
          </w:p>
          <w:p w:rsidR="003E4F9A" w:rsidRDefault="003E4F9A" w:rsidP="003E4F9A">
            <w:pPr>
              <w:pStyle w:val="EngHangEnd"/>
            </w:pPr>
            <w:r w:rsidRPr="007425E1">
              <w:t>Now and forever.</w:t>
            </w:r>
          </w:p>
        </w:tc>
        <w:tc>
          <w:tcPr>
            <w:tcW w:w="288" w:type="dxa"/>
          </w:tcPr>
          <w:p w:rsidR="003E4F9A" w:rsidRDefault="003E4F9A" w:rsidP="00571FF7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571FF7"/>
        </w:tc>
      </w:tr>
    </w:tbl>
    <w:p w:rsidR="003E4F9A" w:rsidRDefault="003E4F9A" w:rsidP="003E4F9A">
      <w:pPr>
        <w:pStyle w:val="Heading4"/>
      </w:pPr>
      <w:bookmarkStart w:id="26" w:name="_Toc298681312"/>
      <w:bookmarkStart w:id="27" w:name="_Toc308441927"/>
      <w:r>
        <w:t>Part Eight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16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The One from the Trinity,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Co-essential with the Father,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Looked upon our weakness,</w:t>
            </w:r>
          </w:p>
          <w:p w:rsidR="003E4F9A" w:rsidRDefault="003E4F9A" w:rsidP="003E4F9A">
            <w:pPr>
              <w:pStyle w:val="EngHangEnd"/>
            </w:pPr>
            <w:r w:rsidRPr="007425E1">
              <w:t>And our bitter bondage.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  <w:r w:rsidRPr="00FB5ACB">
              <w:lastRenderedPageBreak/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>
              <w:t>He bowed the heaven</w:t>
            </w:r>
            <w:r w:rsidRPr="007425E1">
              <w:t xml:space="preserve"> of heavens,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came to the womb of the Virgin,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 xml:space="preserve">He became man </w:t>
            </w:r>
            <w:r>
              <w:t>like us</w:t>
            </w:r>
            <w:r w:rsidRPr="007425E1">
              <w:t>,</w:t>
            </w:r>
          </w:p>
          <w:p w:rsidR="003E4F9A" w:rsidRDefault="003E4F9A" w:rsidP="003E4F9A">
            <w:pPr>
              <w:pStyle w:val="EngHangEnd"/>
            </w:pPr>
            <w:r>
              <w:t>Save for sin only.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</w:p>
        </w:tc>
        <w:tc>
          <w:tcPr>
            <w:tcW w:w="3960" w:type="dxa"/>
          </w:tcPr>
          <w:p w:rsidR="003E4F9A" w:rsidRDefault="003E4F9A" w:rsidP="003E4F9A">
            <w:pPr>
              <w:pStyle w:val="EngHang"/>
            </w:pPr>
            <w:r>
              <w:t>He was born in Bethlehem,</w:t>
            </w:r>
          </w:p>
          <w:p w:rsidR="003E4F9A" w:rsidRDefault="003E4F9A" w:rsidP="003E4F9A">
            <w:pPr>
              <w:pStyle w:val="EngHang"/>
            </w:pPr>
            <w:r>
              <w:t>According to the prophetic sayings;</w:t>
            </w:r>
          </w:p>
          <w:p w:rsidR="003E4F9A" w:rsidRDefault="003E4F9A" w:rsidP="003E4F9A">
            <w:pPr>
              <w:pStyle w:val="EngHang"/>
            </w:pPr>
            <w:r>
              <w:t>He redeemed and saved us,</w:t>
            </w:r>
          </w:p>
          <w:p w:rsidR="003E4F9A" w:rsidRPr="00163A7A" w:rsidRDefault="003E4F9A" w:rsidP="003E4F9A">
            <w:pPr>
              <w:pStyle w:val="EngHangEnd"/>
            </w:pPr>
            <w:r>
              <w:t>For we are His people.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3E4F9A"/>
        </w:tc>
      </w:tr>
    </w:tbl>
    <w:p w:rsidR="003E4F9A" w:rsidRDefault="003E4F9A" w:rsidP="003E4F9A">
      <w:pPr>
        <w:pStyle w:val="Heading4"/>
      </w:pPr>
      <w:r>
        <w:t>Part Nine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16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I saw a sign</w:t>
            </w:r>
            <w:r>
              <w:rPr>
                <w:rStyle w:val="FootnoteReference"/>
              </w:rPr>
              <w:t xml:space="preserve">  </w:t>
            </w:r>
            <w:r>
              <w:t>appear in heaven,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Behold, a woman clothed with the sun,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also the moon,</w:t>
            </w:r>
          </w:p>
          <w:p w:rsidR="003E4F9A" w:rsidRDefault="003E4F9A" w:rsidP="003E4F9A">
            <w:pPr>
              <w:pStyle w:val="EngHangEnd"/>
            </w:pPr>
            <w:r w:rsidRPr="007425E1">
              <w:t>Was under her feet.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And there were twelve stars,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As a Crown upon her head,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 xml:space="preserve">She </w:t>
            </w:r>
            <w:r>
              <w:t>was</w:t>
            </w:r>
            <w:r w:rsidRPr="007425E1">
              <w:t xml:space="preserve"> with child, travailing,</w:t>
            </w:r>
          </w:p>
          <w:p w:rsidR="003E4F9A" w:rsidRDefault="003E4F9A" w:rsidP="003E4F9A">
            <w:pPr>
              <w:pStyle w:val="EngHangEnd"/>
            </w:pPr>
            <w:r w:rsidRPr="007425E1">
              <w:t>Crying out to be delivered.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This is Mary,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The new heaven on earth,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From whom the Sun of Righteousness,</w:t>
            </w:r>
          </w:p>
          <w:p w:rsidR="003E4F9A" w:rsidRPr="00163A7A" w:rsidRDefault="003E4F9A" w:rsidP="003E4F9A">
            <w:pPr>
              <w:pStyle w:val="EngHangEnd"/>
            </w:pPr>
            <w:r w:rsidRPr="007425E1">
              <w:t>Rises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upon us.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  <w:r w:rsidRPr="00FB5ACB">
              <w:lastRenderedPageBreak/>
              <w:t>¿</w:t>
            </w: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For the sun that is clothing her,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Is Our Lord Jesus Christ,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And the moon under her feet,</w:t>
            </w:r>
          </w:p>
          <w:p w:rsidR="003E4F9A" w:rsidRDefault="003E4F9A" w:rsidP="003E4F9A">
            <w:pPr>
              <w:pStyle w:val="EngHangEnd"/>
            </w:pPr>
            <w:r w:rsidRPr="007425E1">
              <w:t>Is John the Baptist.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</w:pPr>
            <w:r w:rsidRPr="007425E1">
              <w:t>The twelve stars,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That are a crown upon her head,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Are the twelve apostles,</w:t>
            </w:r>
          </w:p>
          <w:p w:rsidR="003E4F9A" w:rsidRDefault="003E4F9A" w:rsidP="003E4F9A">
            <w:pPr>
              <w:pStyle w:val="EngHangEnd"/>
            </w:pPr>
            <w:r w:rsidRPr="007425E1">
              <w:t>They encompass and honour her</w:t>
            </w:r>
            <w:r>
              <w:t>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3E4F9A" w:rsidRPr="00643C64" w:rsidRDefault="003E4F9A" w:rsidP="003E4F9A">
            <w:pPr>
              <w:pStyle w:val="EngHang"/>
            </w:pPr>
            <w:r w:rsidRPr="00643C64">
              <w:t xml:space="preserve">Wherefore all </w:t>
            </w:r>
            <w:r w:rsidRPr="00643C64">
              <w:rPr>
                <w:color w:val="auto"/>
              </w:rPr>
              <w:t>ye</w:t>
            </w:r>
            <w:r w:rsidRPr="00643C64">
              <w:t xml:space="preserve"> nations,</w:t>
            </w:r>
          </w:p>
          <w:p w:rsidR="003E4F9A" w:rsidRPr="00643C64" w:rsidRDefault="003E4F9A" w:rsidP="003E4F9A">
            <w:pPr>
              <w:pStyle w:val="EngHang"/>
            </w:pPr>
            <w:r w:rsidRPr="00643C64">
              <w:t>Let us glorify the virgin,</w:t>
            </w:r>
          </w:p>
          <w:p w:rsidR="003E4F9A" w:rsidRPr="00643C64" w:rsidRDefault="003E4F9A" w:rsidP="003E4F9A">
            <w:pPr>
              <w:pStyle w:val="EngHang"/>
            </w:pPr>
            <w:r w:rsidRPr="00643C64">
              <w:t>For she bare God to us,</w:t>
            </w:r>
          </w:p>
          <w:p w:rsidR="003E4F9A" w:rsidRPr="00643C64" w:rsidRDefault="003E4F9A" w:rsidP="003E4F9A">
            <w:pPr>
              <w:pStyle w:val="EngHangEnd"/>
              <w:rPr>
                <w:color w:val="auto"/>
              </w:rPr>
            </w:pPr>
            <w:r w:rsidRPr="00643C64">
              <w:t>And her virginity is sealed.</w:t>
            </w:r>
          </w:p>
        </w:tc>
        <w:tc>
          <w:tcPr>
            <w:tcW w:w="288" w:type="dxa"/>
          </w:tcPr>
          <w:p w:rsidR="003E4F9A" w:rsidRDefault="003E4F9A" w:rsidP="003E4F9A"/>
        </w:tc>
      </w:tr>
      <w:tr w:rsidR="003E4F9A" w:rsidTr="003E4F9A">
        <w:trPr>
          <w:cantSplit/>
          <w:jc w:val="center"/>
        </w:trPr>
        <w:tc>
          <w:tcPr>
            <w:tcW w:w="288" w:type="dxa"/>
          </w:tcPr>
          <w:p w:rsidR="003E4F9A" w:rsidRDefault="003E4F9A" w:rsidP="003E4F9A">
            <w:pPr>
              <w:pStyle w:val="CopticCross"/>
            </w:pPr>
          </w:p>
        </w:tc>
        <w:tc>
          <w:tcPr>
            <w:tcW w:w="3960" w:type="dxa"/>
          </w:tcPr>
          <w:p w:rsidR="003E4F9A" w:rsidRPr="007425E1" w:rsidRDefault="003E4F9A" w:rsidP="003E4F9A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He came and became the Son of Man,</w:t>
            </w:r>
          </w:p>
          <w:p w:rsidR="003E4F9A" w:rsidRPr="007425E1" w:rsidRDefault="003E4F9A" w:rsidP="003E4F9A">
            <w:pPr>
              <w:pStyle w:val="EngHang"/>
            </w:pPr>
            <w:r w:rsidRPr="007425E1">
              <w:t>But He is God in truth,</w:t>
            </w:r>
          </w:p>
          <w:p w:rsidR="003E4F9A" w:rsidRDefault="003E4F9A" w:rsidP="003E4F9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288" w:type="dxa"/>
          </w:tcPr>
          <w:p w:rsidR="003E4F9A" w:rsidRDefault="003E4F9A" w:rsidP="003E4F9A"/>
        </w:tc>
      </w:tr>
    </w:tbl>
    <w:p w:rsidR="003E4F9A" w:rsidRDefault="003E4F9A" w:rsidP="00657F05">
      <w:pPr>
        <w:pStyle w:val="Heading3"/>
      </w:pPr>
    </w:p>
    <w:p w:rsidR="00571FF7" w:rsidRPr="00073574" w:rsidRDefault="00571FF7" w:rsidP="00657F05">
      <w:pPr>
        <w:pStyle w:val="Heading3"/>
      </w:pPr>
      <w:r>
        <w:t>The Crown Batos</w:t>
      </w:r>
      <w:bookmarkEnd w:id="26"/>
      <w:bookmarkEnd w:id="27"/>
    </w:p>
    <w:tbl>
      <w:tblPr>
        <w:tblStyle w:val="TableGrid"/>
        <w:tblW w:w="45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16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C31573" w:rsidRDefault="00C31573" w:rsidP="00FA2EF4">
            <w:pPr>
              <w:pStyle w:val="EngHang"/>
            </w:pPr>
            <w:r>
              <w:t>Moses was worthy to behold</w:t>
            </w:r>
          </w:p>
          <w:p w:rsidR="00C31573" w:rsidRDefault="00C31573" w:rsidP="00FA2EF4">
            <w:pPr>
              <w:pStyle w:val="EngHang"/>
            </w:pPr>
            <w:r>
              <w:t xml:space="preserve">The glory of God </w:t>
            </w:r>
          </w:p>
          <w:p w:rsidR="00C31573" w:rsidRDefault="00C31573" w:rsidP="00FA2EF4">
            <w:pPr>
              <w:pStyle w:val="EngHang"/>
            </w:pPr>
            <w:r>
              <w:t>The unseen Who is before all the ages</w:t>
            </w:r>
          </w:p>
          <w:p w:rsidR="00C31573" w:rsidRPr="00AB365B" w:rsidRDefault="00C31573" w:rsidP="00FA2EF4">
            <w:pPr>
              <w:pStyle w:val="EngHang"/>
            </w:pPr>
            <w:r>
              <w:t>On the mountain.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</w:p>
        </w:tc>
        <w:tc>
          <w:tcPr>
            <w:tcW w:w="3960" w:type="dxa"/>
          </w:tcPr>
          <w:p w:rsidR="00C31573" w:rsidRPr="007425E1" w:rsidRDefault="00C31573" w:rsidP="00FA2EF4">
            <w:pPr>
              <w:pStyle w:val="EngHang"/>
            </w:pPr>
            <w:r w:rsidRPr="007425E1">
              <w:t>For he beheld the bush,</w:t>
            </w:r>
          </w:p>
          <w:p w:rsidR="00C31573" w:rsidRPr="007425E1" w:rsidRDefault="00C31573" w:rsidP="00FA2EF4">
            <w:pPr>
              <w:pStyle w:val="EngHang"/>
            </w:pPr>
            <w:r w:rsidRPr="007425E1">
              <w:t>Filled with fire from within,</w:t>
            </w:r>
          </w:p>
          <w:p w:rsidR="00C31573" w:rsidRPr="007425E1" w:rsidRDefault="00C31573" w:rsidP="00FA2EF4">
            <w:pPr>
              <w:pStyle w:val="EngHang"/>
            </w:pPr>
            <w:r w:rsidRPr="007425E1">
              <w:t>But its branches did not burn,</w:t>
            </w:r>
          </w:p>
          <w:p w:rsidR="00C31573" w:rsidRDefault="00C31573" w:rsidP="00FA2EF4">
            <w:pPr>
              <w:pStyle w:val="EngHang"/>
            </w:pPr>
            <w:r w:rsidRPr="007425E1">
              <w:t>Neither were its leaves destroyed.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  <w:r w:rsidRPr="00FB5ACB">
              <w:lastRenderedPageBreak/>
              <w:t>¿</w:t>
            </w:r>
          </w:p>
        </w:tc>
        <w:tc>
          <w:tcPr>
            <w:tcW w:w="3960" w:type="dxa"/>
          </w:tcPr>
          <w:p w:rsidR="00C31573" w:rsidRDefault="00C31573" w:rsidP="00C31573">
            <w:pPr>
              <w:pStyle w:val="EngHang"/>
            </w:pPr>
            <w:r>
              <w:t>Though the fire was aflame,</w:t>
            </w:r>
          </w:p>
          <w:p w:rsidR="00C31573" w:rsidRDefault="00C31573" w:rsidP="00C31573">
            <w:pPr>
              <w:pStyle w:val="EngHang"/>
            </w:pPr>
            <w:r>
              <w:t>The bush did not burn,</w:t>
            </w:r>
          </w:p>
          <w:p w:rsidR="00C31573" w:rsidRDefault="00C31573" w:rsidP="00C31573">
            <w:pPr>
              <w:pStyle w:val="EngHang"/>
            </w:pPr>
            <w:r>
              <w:t>For God was therein</w:t>
            </w:r>
          </w:p>
          <w:p w:rsidR="00C31573" w:rsidRPr="00AB365B" w:rsidRDefault="00C31573" w:rsidP="00C31573">
            <w:pPr>
              <w:pStyle w:val="EngHang"/>
            </w:pPr>
            <w:r>
              <w:t>Speaking with the prophet.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</w:p>
        </w:tc>
        <w:tc>
          <w:tcPr>
            <w:tcW w:w="3960" w:type="dxa"/>
          </w:tcPr>
          <w:p w:rsidR="00C31573" w:rsidRPr="007425E1" w:rsidRDefault="00C31573" w:rsidP="00C31573">
            <w:pPr>
              <w:pStyle w:val="EngHang"/>
            </w:pPr>
            <w:r w:rsidRPr="007425E1">
              <w:t xml:space="preserve">Saying </w:t>
            </w:r>
            <w:r>
              <w:t>“</w:t>
            </w:r>
            <w:r w:rsidRPr="007425E1">
              <w:t>O Moses, O Moses,</w:t>
            </w:r>
          </w:p>
          <w:p w:rsidR="00C31573" w:rsidRPr="007425E1" w:rsidRDefault="00C31573" w:rsidP="00C31573">
            <w:pPr>
              <w:pStyle w:val="EngHang"/>
            </w:pPr>
            <w:r w:rsidRPr="007425E1">
              <w:t>O Moses the one I love,</w:t>
            </w:r>
          </w:p>
          <w:p w:rsidR="00C31573" w:rsidRPr="007425E1" w:rsidRDefault="00C31573" w:rsidP="00C31573">
            <w:pPr>
              <w:pStyle w:val="EngHang"/>
            </w:pPr>
            <w:r w:rsidRPr="007425E1">
              <w:t>I am the God of your fathers,</w:t>
            </w:r>
          </w:p>
          <w:p w:rsidR="00C31573" w:rsidRPr="00AB365B" w:rsidRDefault="00C31573" w:rsidP="00C31573">
            <w:pPr>
              <w:pStyle w:val="EngHang"/>
            </w:pPr>
            <w:r w:rsidRPr="007425E1">
              <w:t xml:space="preserve">There is none </w:t>
            </w:r>
            <w:r>
              <w:t>but</w:t>
            </w:r>
            <w:r w:rsidRPr="007425E1">
              <w:t xml:space="preserve"> me.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C31573" w:rsidRPr="007425E1" w:rsidRDefault="00C31573" w:rsidP="00C31573">
            <w:pPr>
              <w:pStyle w:val="EngHang"/>
            </w:pPr>
            <w:r w:rsidRPr="007425E1">
              <w:t>Put off your shoes,</w:t>
            </w:r>
          </w:p>
          <w:p w:rsidR="00C31573" w:rsidRPr="007425E1" w:rsidRDefault="00C31573" w:rsidP="00C31573">
            <w:pPr>
              <w:pStyle w:val="EngHang"/>
            </w:pPr>
            <w:r w:rsidRPr="007425E1">
              <w:t>From your feet,</w:t>
            </w:r>
          </w:p>
          <w:p w:rsidR="00C31573" w:rsidRPr="007425E1" w:rsidRDefault="00C31573" w:rsidP="00C31573">
            <w:pPr>
              <w:pStyle w:val="EngHang"/>
            </w:pPr>
            <w:r w:rsidRPr="007425E1">
              <w:t xml:space="preserve">For the place </w:t>
            </w:r>
            <w:r>
              <w:t>where</w:t>
            </w:r>
            <w:r w:rsidRPr="007425E1">
              <w:t>on you stand,</w:t>
            </w:r>
          </w:p>
          <w:p w:rsidR="00C31573" w:rsidRDefault="00C31573" w:rsidP="00C31573">
            <w:pPr>
              <w:pStyle w:val="EngHang"/>
            </w:pPr>
            <w:r w:rsidRPr="007425E1">
              <w:t>Is holy ground, O prophet.</w:t>
            </w:r>
            <w:r>
              <w:t>”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</w:p>
        </w:tc>
        <w:tc>
          <w:tcPr>
            <w:tcW w:w="3960" w:type="dxa"/>
          </w:tcPr>
          <w:p w:rsidR="00C31573" w:rsidRPr="007425E1" w:rsidRDefault="00C31573" w:rsidP="00C31573">
            <w:pPr>
              <w:pStyle w:val="EngHang"/>
            </w:pPr>
            <w:r w:rsidRPr="007425E1">
              <w:t>Consider the bush,</w:t>
            </w:r>
          </w:p>
          <w:p w:rsidR="00C31573" w:rsidRPr="007425E1" w:rsidRDefault="00C31573" w:rsidP="00C31573">
            <w:pPr>
              <w:pStyle w:val="EngHang"/>
            </w:pPr>
            <w:r>
              <w:t>Filled with fire from within;</w:t>
            </w:r>
          </w:p>
          <w:p w:rsidR="00C31573" w:rsidRPr="007425E1" w:rsidRDefault="00C31573" w:rsidP="00C31573">
            <w:pPr>
              <w:pStyle w:val="EngHang"/>
            </w:pPr>
            <w:r w:rsidRPr="007425E1">
              <w:t>Its branches did not burn,</w:t>
            </w:r>
          </w:p>
          <w:p w:rsidR="00C31573" w:rsidRDefault="00C31573" w:rsidP="00C31573">
            <w:pPr>
              <w:pStyle w:val="EngHang"/>
            </w:pPr>
            <w:r w:rsidRPr="007425E1">
              <w:t>Neither were its leaves destroyed</w:t>
            </w:r>
            <w:r>
              <w:t>.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C31573" w:rsidRPr="007425E1" w:rsidRDefault="00C31573" w:rsidP="00C31573">
            <w:pPr>
              <w:pStyle w:val="EngHang"/>
            </w:pPr>
            <w:r>
              <w:t>This</w:t>
            </w:r>
            <w:r w:rsidRPr="007425E1">
              <w:t xml:space="preserve"> is a figure of Mary,</w:t>
            </w:r>
          </w:p>
          <w:p w:rsidR="00C31573" w:rsidRDefault="00C31573" w:rsidP="00C31573">
            <w:pPr>
              <w:pStyle w:val="EngHang"/>
            </w:pPr>
            <w:r w:rsidRPr="007425E1">
              <w:t>The undefiled virgin,</w:t>
            </w:r>
          </w:p>
          <w:p w:rsidR="00C31573" w:rsidRDefault="00C31573" w:rsidP="00C31573">
            <w:pPr>
              <w:pStyle w:val="EngHang"/>
            </w:pPr>
            <w:r>
              <w:t>From Whom the Word of the Father,</w:t>
            </w:r>
          </w:p>
          <w:p w:rsidR="00C31573" w:rsidRPr="00AB365B" w:rsidRDefault="00C31573" w:rsidP="00C31573">
            <w:pPr>
              <w:pStyle w:val="EngHang"/>
            </w:pPr>
            <w:r>
              <w:t>Came and was incarnate.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</w:p>
        </w:tc>
        <w:tc>
          <w:tcPr>
            <w:tcW w:w="3960" w:type="dxa"/>
          </w:tcPr>
          <w:p w:rsidR="00C31573" w:rsidRPr="007425E1" w:rsidRDefault="00C31573" w:rsidP="00C31573">
            <w:pPr>
              <w:pStyle w:val="EngHang"/>
            </w:pPr>
            <w:r w:rsidRPr="007425E1">
              <w:t>Wherefore we praise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with,</w:t>
            </w:r>
          </w:p>
          <w:p w:rsidR="00C31573" w:rsidRPr="007425E1" w:rsidRDefault="00C31573" w:rsidP="00C31573">
            <w:pPr>
              <w:pStyle w:val="EngHang"/>
            </w:pPr>
            <w:r w:rsidRPr="007425E1">
              <w:t>John the celibate, saying,</w:t>
            </w:r>
          </w:p>
          <w:p w:rsidR="00C31573" w:rsidRPr="007425E1" w:rsidRDefault="00C31573" w:rsidP="00C31573">
            <w:pPr>
              <w:pStyle w:val="EngHang"/>
            </w:pPr>
            <w:r w:rsidRPr="007425E1">
              <w:t>Holy is this bride,</w:t>
            </w:r>
          </w:p>
          <w:p w:rsidR="00C31573" w:rsidRPr="00AB365B" w:rsidRDefault="00C31573" w:rsidP="00C31573">
            <w:pPr>
              <w:pStyle w:val="EngHang"/>
            </w:pPr>
            <w:r>
              <w:t>Who is adorned for the L</w:t>
            </w:r>
            <w:r w:rsidRPr="007425E1">
              <w:t>amb.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Default="00C31573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C31573" w:rsidRDefault="00C31573" w:rsidP="00C31573">
            <w:pPr>
              <w:pStyle w:val="EngHang"/>
            </w:pPr>
            <w:r>
              <w:t>Hail to you, O Virgin,</w:t>
            </w:r>
          </w:p>
          <w:p w:rsidR="00C31573" w:rsidRDefault="00C31573" w:rsidP="00C31573">
            <w:pPr>
              <w:pStyle w:val="EngHang"/>
            </w:pPr>
            <w:r>
              <w:t xml:space="preserve">The very and true queen. </w:t>
            </w:r>
          </w:p>
          <w:p w:rsidR="00C31573" w:rsidRDefault="00C31573" w:rsidP="00C31573">
            <w:pPr>
              <w:pStyle w:val="EngHang"/>
            </w:pPr>
            <w:r>
              <w:t>Hail to the pride of our race,</w:t>
            </w:r>
          </w:p>
          <w:p w:rsidR="00C31573" w:rsidRPr="007425E1" w:rsidRDefault="00C31573" w:rsidP="00C31573">
            <w:pPr>
              <w:pStyle w:val="EngHang"/>
            </w:pPr>
            <w:r>
              <w:t>Who has borne to us Em</w:t>
            </w:r>
            <w:r>
              <w:softHyphen/>
              <w:t>manuel.</w:t>
            </w:r>
          </w:p>
        </w:tc>
        <w:tc>
          <w:tcPr>
            <w:tcW w:w="288" w:type="dxa"/>
          </w:tcPr>
          <w:p w:rsidR="00C31573" w:rsidRDefault="00C31573" w:rsidP="00571FF7"/>
        </w:tc>
      </w:tr>
      <w:tr w:rsidR="00C31573" w:rsidTr="00C31573">
        <w:trPr>
          <w:cantSplit/>
          <w:jc w:val="center"/>
        </w:trPr>
        <w:tc>
          <w:tcPr>
            <w:tcW w:w="288" w:type="dxa"/>
          </w:tcPr>
          <w:p w:rsidR="00C31573" w:rsidRPr="00FB5ACB" w:rsidRDefault="00C31573" w:rsidP="00571FF7">
            <w:pPr>
              <w:pStyle w:val="CopticCross"/>
            </w:pPr>
          </w:p>
        </w:tc>
        <w:tc>
          <w:tcPr>
            <w:tcW w:w="3960" w:type="dxa"/>
          </w:tcPr>
          <w:p w:rsidR="00C31573" w:rsidRDefault="00C31573" w:rsidP="00C31573">
            <w:pPr>
              <w:pStyle w:val="EngHang"/>
            </w:pPr>
            <w:r>
              <w:t>We ask you, remember us,</w:t>
            </w:r>
          </w:p>
          <w:p w:rsidR="00C31573" w:rsidRDefault="00C31573" w:rsidP="00C31573">
            <w:pPr>
              <w:pStyle w:val="EngHang"/>
            </w:pPr>
            <w:r>
              <w:t>O our faithful advocate,</w:t>
            </w:r>
          </w:p>
          <w:p w:rsidR="00C31573" w:rsidRDefault="00C31573" w:rsidP="00C31573">
            <w:pPr>
              <w:pStyle w:val="EngHang"/>
            </w:pPr>
            <w:r>
              <w:t>Before our Lord Jesus Christ,</w:t>
            </w:r>
          </w:p>
          <w:p w:rsidR="00C31573" w:rsidRPr="007425E1" w:rsidRDefault="00C31573" w:rsidP="00C31573">
            <w:pPr>
              <w:pStyle w:val="EngHang"/>
            </w:pPr>
            <w:r>
              <w:t>That He may forgive us our sins.</w:t>
            </w:r>
          </w:p>
        </w:tc>
        <w:tc>
          <w:tcPr>
            <w:tcW w:w="288" w:type="dxa"/>
          </w:tcPr>
          <w:p w:rsidR="00C31573" w:rsidRDefault="00C31573" w:rsidP="00571FF7"/>
        </w:tc>
      </w:tr>
    </w:tbl>
    <w:p w:rsidR="00571FF7" w:rsidRDefault="00571FF7" w:rsidP="00657F05">
      <w:pPr>
        <w:pStyle w:val="Heading3"/>
      </w:pPr>
      <w:bookmarkStart w:id="28" w:name="_Toc298681354"/>
      <w:bookmarkStart w:id="29" w:name="_Ref299212102"/>
      <w:bookmarkStart w:id="30" w:name="_Ref299212144"/>
      <w:bookmarkStart w:id="31" w:name="_Ref299212161"/>
      <w:bookmarkStart w:id="32" w:name="_Toc308441944"/>
      <w:r>
        <w:t>The Ending of the Batos Theotokias</w:t>
      </w:r>
      <w:bookmarkEnd w:id="28"/>
      <w:bookmarkEnd w:id="29"/>
      <w:bookmarkEnd w:id="30"/>
      <w:bookmarkEnd w:id="31"/>
      <w:bookmarkEnd w:id="3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4A0"/>
      </w:tblPr>
      <w:tblGrid>
        <w:gridCol w:w="288"/>
        <w:gridCol w:w="3960"/>
        <w:gridCol w:w="288"/>
      </w:tblGrid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our Lord, Jesus Christ,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carries the sin of the world,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Count us with Thy sheep,</w:t>
            </w:r>
          </w:p>
          <w:p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Who shall stand upon Thy right.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 Thy Second Coming,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Awesome and full of glory,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we never hear Thee say,</w:t>
            </w:r>
          </w:p>
          <w:p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"I know ye not."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Rather, may we be worthy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hear Thy tender voice,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full of joy,</w:t>
            </w:r>
          </w:p>
          <w:p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Proclaiming and saying,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"Come ye unto me, 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of My Father,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inherit the life</w:t>
            </w:r>
          </w:p>
          <w:p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That endures forever."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martyrs shall come,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Bearing their afflictions,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righteous shall come,</w:t>
            </w:r>
          </w:p>
          <w:p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Bearing all their virtues.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Son of God shall also come,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His Father's glory,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reward everyone</w:t>
            </w:r>
          </w:p>
          <w:p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According to his works.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Christ, Logos of the Father,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God,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peace</w:t>
            </w:r>
          </w:p>
          <w:p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Which is full of joy.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Thou hast said unto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holy Apostles,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Likewise say unto us,</w:t>
            </w:r>
          </w:p>
          <w:p w:rsidR="00571FF7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"My peace I give to you.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peace, which I have taken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My Good Father,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leave unto you,</w:t>
            </w:r>
          </w:p>
          <w:p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Now and forever."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angel of this evening,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Flying up high with this hymn,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us before the Lord,</w:t>
            </w:r>
          </w:p>
          <w:p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That He may forgive us our sins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sick, O Lord, heal them;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Those who slept, repose them;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our brethren in distress,</w:t>
            </w:r>
          </w:p>
          <w:p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Help us, O Lord, and all of them.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  <w:r w:rsidRPr="00FB5ACB">
              <w:t>¿</w:t>
            </w: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God bless us;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us bless His Holy Name;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may His praise be</w:t>
            </w:r>
          </w:p>
          <w:p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Always on our lips.</w:t>
            </w:r>
          </w:p>
        </w:tc>
        <w:tc>
          <w:tcPr>
            <w:tcW w:w="288" w:type="dxa"/>
          </w:tcPr>
          <w:p w:rsidR="00571FF7" w:rsidRDefault="00571FF7" w:rsidP="00571FF7"/>
        </w:tc>
      </w:tr>
      <w:tr w:rsidR="00571FF7" w:rsidTr="00571FF7">
        <w:trPr>
          <w:cantSplit/>
          <w:jc w:val="center"/>
        </w:trPr>
        <w:tc>
          <w:tcPr>
            <w:tcW w:w="288" w:type="dxa"/>
          </w:tcPr>
          <w:p w:rsidR="00571FF7" w:rsidRDefault="00571FF7" w:rsidP="00571FF7">
            <w:pPr>
              <w:pStyle w:val="CopticCross"/>
            </w:pPr>
          </w:p>
        </w:tc>
        <w:tc>
          <w:tcPr>
            <w:tcW w:w="3960" w:type="dxa"/>
          </w:tcPr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Blessed be the Father and the Son,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Holy Spirit,</w:t>
            </w:r>
          </w:p>
          <w:p w:rsidR="00571FF7" w:rsidRPr="007425E1" w:rsidRDefault="00571FF7" w:rsidP="00571FF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 Trinity:</w:t>
            </w:r>
          </w:p>
          <w:p w:rsidR="00571FF7" w:rsidRPr="007425E1" w:rsidRDefault="00571FF7" w:rsidP="00571FF7">
            <w:pPr>
              <w:pStyle w:val="EngHangEnd"/>
            </w:pPr>
            <w:r w:rsidRPr="007425E1">
              <w:rPr>
                <w:rFonts w:eastAsiaTheme="minorHAnsi"/>
              </w:rPr>
              <w:t>We worship Him and glorify Him.</w:t>
            </w:r>
          </w:p>
        </w:tc>
        <w:tc>
          <w:tcPr>
            <w:tcW w:w="288" w:type="dxa"/>
          </w:tcPr>
          <w:p w:rsidR="00571FF7" w:rsidRDefault="00571FF7" w:rsidP="00571FF7"/>
        </w:tc>
      </w:tr>
    </w:tbl>
    <w:p w:rsidR="00571FF7" w:rsidRPr="00571FF7" w:rsidRDefault="00571FF7" w:rsidP="00571FF7"/>
    <w:sectPr w:rsidR="00571FF7" w:rsidRPr="00571FF7" w:rsidSect="00F429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71FF7"/>
    <w:rsid w:val="00016E7A"/>
    <w:rsid w:val="00123CD0"/>
    <w:rsid w:val="00162F88"/>
    <w:rsid w:val="001E1134"/>
    <w:rsid w:val="003E4F9A"/>
    <w:rsid w:val="00571FF7"/>
    <w:rsid w:val="005C0BD9"/>
    <w:rsid w:val="00657F05"/>
    <w:rsid w:val="006827D5"/>
    <w:rsid w:val="007F083B"/>
    <w:rsid w:val="008946A8"/>
    <w:rsid w:val="008E47E3"/>
    <w:rsid w:val="009A1461"/>
    <w:rsid w:val="00C31573"/>
    <w:rsid w:val="00DE65D0"/>
    <w:rsid w:val="00EC563E"/>
    <w:rsid w:val="00F42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63E"/>
  </w:style>
  <w:style w:type="paragraph" w:styleId="Heading1">
    <w:name w:val="heading 1"/>
    <w:basedOn w:val="Normal"/>
    <w:next w:val="Normal"/>
    <w:link w:val="Heading1Char"/>
    <w:uiPriority w:val="9"/>
    <w:qFormat/>
    <w:rsid w:val="00657F0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05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F05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F05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7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57F05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571FF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Verse">
    <w:name w:val="Coptic Verse"/>
    <w:basedOn w:val="Normal"/>
    <w:link w:val="CopticVerseChar"/>
    <w:qFormat/>
    <w:rsid w:val="00571FF7"/>
    <w:pPr>
      <w:spacing w:after="240" w:line="360" w:lineRule="exact"/>
      <w:jc w:val="both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EngHangEnd">
    <w:name w:val="EngHangEnd"/>
    <w:basedOn w:val="Normal"/>
    <w:link w:val="EngHangEndChar"/>
    <w:qFormat/>
    <w:rsid w:val="00571FF7"/>
    <w:pPr>
      <w:spacing w:after="360" w:line="360" w:lineRule="exact"/>
      <w:ind w:left="432" w:hanging="432"/>
    </w:pPr>
    <w:rPr>
      <w:rFonts w:ascii="Garamond" w:eastAsia="Times New Roman" w:hAnsi="Garamond" w:cs="Times New Roman"/>
      <w:color w:val="000000"/>
    </w:rPr>
  </w:style>
  <w:style w:type="character" w:customStyle="1" w:styleId="CopticVerseChar">
    <w:name w:val="Coptic Verse Char"/>
    <w:basedOn w:val="DefaultParagraphFont"/>
    <w:link w:val="CopticVerse"/>
    <w:rsid w:val="00571FF7"/>
    <w:rPr>
      <w:rFonts w:ascii="FreeSerifAvvaShenouda" w:eastAsiaTheme="minorHAnsi" w:hAnsi="FreeSerifAvvaShenouda" w:cs="Calibri"/>
      <w:noProof/>
      <w:szCs w:val="22"/>
    </w:rPr>
  </w:style>
  <w:style w:type="paragraph" w:customStyle="1" w:styleId="CopticCross">
    <w:name w:val="Coptic Cross"/>
    <w:basedOn w:val="Normal"/>
    <w:link w:val="CopticCrossChar"/>
    <w:qFormat/>
    <w:rsid w:val="00571FF7"/>
    <w:pPr>
      <w:spacing w:line="360" w:lineRule="exact"/>
      <w:jc w:val="right"/>
    </w:pPr>
    <w:rPr>
      <w:rFonts w:ascii="CS Avva Shenouda" w:eastAsiaTheme="minorHAnsi" w:hAnsi="CS Avva Shenouda"/>
      <w:szCs w:val="22"/>
    </w:rPr>
  </w:style>
  <w:style w:type="character" w:customStyle="1" w:styleId="EngHangEndChar">
    <w:name w:val="EngHangEnd Char"/>
    <w:basedOn w:val="DefaultParagraphFont"/>
    <w:link w:val="EngHangEnd"/>
    <w:rsid w:val="00571FF7"/>
    <w:rPr>
      <w:rFonts w:ascii="Garamond" w:eastAsia="Times New Roman" w:hAnsi="Garamond" w:cs="Times New Roman"/>
      <w:color w:val="000000"/>
    </w:rPr>
  </w:style>
  <w:style w:type="character" w:customStyle="1" w:styleId="CopticCrossChar">
    <w:name w:val="Coptic Cross Char"/>
    <w:basedOn w:val="DefaultParagraphFont"/>
    <w:link w:val="CopticCross"/>
    <w:rsid w:val="00571FF7"/>
    <w:rPr>
      <w:rFonts w:ascii="CS Avva Shenouda" w:eastAsiaTheme="minorHAnsi" w:hAnsi="CS Avva Shenouda"/>
      <w:szCs w:val="22"/>
    </w:rPr>
  </w:style>
  <w:style w:type="paragraph" w:customStyle="1" w:styleId="Heading3non-TOC">
    <w:name w:val="Heading 3 non-TOC"/>
    <w:basedOn w:val="Heading3"/>
    <w:link w:val="Heading3non-TOCChar"/>
    <w:qFormat/>
    <w:rsid w:val="00571FF7"/>
    <w:pPr>
      <w:spacing w:before="0" w:after="240" w:line="276" w:lineRule="auto"/>
      <w:outlineLvl w:val="9"/>
    </w:pPr>
    <w:rPr>
      <w:rFonts w:ascii="FreeSerifAvvaShenouda" w:hAnsi="FreeSerifAvvaShenouda" w:cs="FreeSerifAvvaShenouda"/>
      <w:sz w:val="28"/>
      <w:szCs w:val="22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571FF7"/>
    <w:rPr>
      <w:rFonts w:ascii="FreeSerifAvvaShenouda" w:eastAsiaTheme="majorEastAsia" w:hAnsi="FreeSerifAvvaShenouda" w:cs="FreeSerifAvvaShenouda"/>
      <w:b/>
      <w:bCs/>
      <w:sz w:val="28"/>
      <w:szCs w:val="22"/>
      <w:lang w:val="en-CA"/>
    </w:rPr>
  </w:style>
  <w:style w:type="paragraph" w:customStyle="1" w:styleId="EngInd">
    <w:name w:val="EngInd"/>
    <w:basedOn w:val="Normal"/>
    <w:link w:val="EngIndChar"/>
    <w:qFormat/>
    <w:rsid w:val="00571FF7"/>
    <w:pPr>
      <w:spacing w:line="360" w:lineRule="exact"/>
      <w:ind w:firstLine="144"/>
      <w:contextualSpacing/>
    </w:pPr>
    <w:rPr>
      <w:rFonts w:ascii="Garamond" w:eastAsia="Times New Roman" w:hAnsi="Garamond" w:cs="Times New Roman"/>
      <w:color w:val="000000"/>
    </w:rPr>
  </w:style>
  <w:style w:type="paragraph" w:customStyle="1" w:styleId="EngIndEnd">
    <w:name w:val="EngIndEnd"/>
    <w:basedOn w:val="Normal"/>
    <w:link w:val="EngIndEndChar"/>
    <w:qFormat/>
    <w:rsid w:val="00571FF7"/>
    <w:pPr>
      <w:spacing w:after="360" w:line="360" w:lineRule="exact"/>
      <w:ind w:firstLine="144"/>
    </w:pPr>
    <w:rPr>
      <w:rFonts w:ascii="Garamond" w:eastAsiaTheme="minorHAnsi" w:hAnsi="Garamond" w:cs="Times New Roman"/>
      <w:color w:val="000000"/>
    </w:rPr>
  </w:style>
  <w:style w:type="character" w:customStyle="1" w:styleId="EngIndChar">
    <w:name w:val="EngInd Char"/>
    <w:basedOn w:val="DefaultParagraphFont"/>
    <w:link w:val="EngInd"/>
    <w:rsid w:val="00571FF7"/>
    <w:rPr>
      <w:rFonts w:ascii="Garamond" w:eastAsia="Times New Roman" w:hAnsi="Garamond" w:cs="Times New Roman"/>
      <w:color w:val="000000"/>
    </w:rPr>
  </w:style>
  <w:style w:type="character" w:customStyle="1" w:styleId="EngIndEndChar">
    <w:name w:val="EngIndEnd Char"/>
    <w:basedOn w:val="DefaultParagraphFont"/>
    <w:link w:val="EngIndEnd"/>
    <w:rsid w:val="00571FF7"/>
    <w:rPr>
      <w:rFonts w:ascii="Garamond" w:eastAsiaTheme="minorHAnsi" w:hAnsi="Garamond" w:cs="Times New Roman"/>
      <w:color w:val="000000"/>
    </w:rPr>
  </w:style>
  <w:style w:type="paragraph" w:customStyle="1" w:styleId="CopticInd">
    <w:name w:val="CopticInd"/>
    <w:basedOn w:val="Normal"/>
    <w:link w:val="CopticIndChar"/>
    <w:qFormat/>
    <w:rsid w:val="00571FF7"/>
    <w:pPr>
      <w:spacing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CoptIndEnd">
    <w:name w:val="CoptIndEnd"/>
    <w:basedOn w:val="Normal"/>
    <w:link w:val="CoptIndEndChar"/>
    <w:qFormat/>
    <w:rsid w:val="00571FF7"/>
    <w:pPr>
      <w:spacing w:after="360"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character" w:customStyle="1" w:styleId="CopticIndChar">
    <w:name w:val="CopticInd Char"/>
    <w:basedOn w:val="DefaultParagraphFont"/>
    <w:link w:val="CopticI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CoptIndEndChar">
    <w:name w:val="CoptIndEnd Char"/>
    <w:basedOn w:val="DefaultParagraphFont"/>
    <w:link w:val="CoptIndE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57F05"/>
    <w:rPr>
      <w:rFonts w:asciiTheme="majorHAnsi" w:eastAsiaTheme="majorEastAsia" w:hAnsiTheme="majorHAnsi" w:cstheme="majorBidi"/>
      <w:b/>
      <w:bCs/>
    </w:rPr>
  </w:style>
  <w:style w:type="paragraph" w:customStyle="1" w:styleId="EngHang">
    <w:name w:val="EngHang"/>
    <w:basedOn w:val="EngHangEnd"/>
    <w:link w:val="EngHangChar"/>
    <w:qFormat/>
    <w:rsid w:val="00571FF7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571FF7"/>
    <w:rPr>
      <w:rFonts w:ascii="Garamond" w:eastAsia="Times New Roman" w:hAnsi="Garamond" w:cs="Times New Roman"/>
      <w:color w:val="000000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571FF7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571FF7"/>
    <w:rPr>
      <w:rFonts w:ascii="FreeSerifAvvaShenouda" w:eastAsiaTheme="minorHAnsi" w:hAnsi="FreeSerifAvvaShenouda" w:cs="Calibri"/>
      <w:noProof/>
      <w:szCs w:val="22"/>
    </w:rPr>
  </w:style>
  <w:style w:type="character" w:styleId="FootnoteReference">
    <w:name w:val="footnote reference"/>
    <w:basedOn w:val="DefaultParagraphFont"/>
    <w:uiPriority w:val="99"/>
    <w:rsid w:val="00571FF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57F05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31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573"/>
    <w:pPr>
      <w:spacing w:after="200"/>
      <w:jc w:val="both"/>
    </w:pPr>
    <w:rPr>
      <w:rFonts w:ascii="Times New Roman" w:eastAsiaTheme="minorHAnsi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573"/>
    <w:rPr>
      <w:rFonts w:ascii="Times New Roman" w:eastAsiaTheme="minorHAnsi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0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05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F05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F05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7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57F05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571FF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Verse">
    <w:name w:val="Coptic Verse"/>
    <w:basedOn w:val="Normal"/>
    <w:link w:val="CopticVerseChar"/>
    <w:qFormat/>
    <w:rsid w:val="00571FF7"/>
    <w:pPr>
      <w:spacing w:after="240" w:line="360" w:lineRule="exact"/>
      <w:jc w:val="both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EngHangEnd">
    <w:name w:val="EngHangEnd"/>
    <w:basedOn w:val="Normal"/>
    <w:link w:val="EngHangEndChar"/>
    <w:qFormat/>
    <w:rsid w:val="00571FF7"/>
    <w:pPr>
      <w:spacing w:after="360" w:line="360" w:lineRule="exact"/>
      <w:ind w:left="432" w:hanging="432"/>
    </w:pPr>
    <w:rPr>
      <w:rFonts w:ascii="Garamond" w:eastAsia="Times New Roman" w:hAnsi="Garamond" w:cs="Times New Roman"/>
      <w:color w:val="000000"/>
    </w:rPr>
  </w:style>
  <w:style w:type="character" w:customStyle="1" w:styleId="CopticVerseChar">
    <w:name w:val="Coptic Verse Char"/>
    <w:basedOn w:val="DefaultParagraphFont"/>
    <w:link w:val="CopticVerse"/>
    <w:rsid w:val="00571FF7"/>
    <w:rPr>
      <w:rFonts w:ascii="FreeSerifAvvaShenouda" w:eastAsiaTheme="minorHAnsi" w:hAnsi="FreeSerifAvvaShenouda" w:cs="Calibri"/>
      <w:noProof/>
      <w:szCs w:val="22"/>
    </w:rPr>
  </w:style>
  <w:style w:type="paragraph" w:customStyle="1" w:styleId="CopticCross">
    <w:name w:val="Coptic Cross"/>
    <w:basedOn w:val="Normal"/>
    <w:link w:val="CopticCrossChar"/>
    <w:qFormat/>
    <w:rsid w:val="00571FF7"/>
    <w:pPr>
      <w:spacing w:line="360" w:lineRule="exact"/>
      <w:jc w:val="right"/>
    </w:pPr>
    <w:rPr>
      <w:rFonts w:ascii="CS Avva Shenouda" w:eastAsiaTheme="minorHAnsi" w:hAnsi="CS Avva Shenouda"/>
      <w:szCs w:val="22"/>
    </w:rPr>
  </w:style>
  <w:style w:type="character" w:customStyle="1" w:styleId="EngHangEndChar">
    <w:name w:val="EngHangEnd Char"/>
    <w:basedOn w:val="DefaultParagraphFont"/>
    <w:link w:val="EngHangEnd"/>
    <w:rsid w:val="00571FF7"/>
    <w:rPr>
      <w:rFonts w:ascii="Garamond" w:eastAsia="Times New Roman" w:hAnsi="Garamond" w:cs="Times New Roman"/>
      <w:color w:val="000000"/>
    </w:rPr>
  </w:style>
  <w:style w:type="character" w:customStyle="1" w:styleId="CopticCrossChar">
    <w:name w:val="Coptic Cross Char"/>
    <w:basedOn w:val="DefaultParagraphFont"/>
    <w:link w:val="CopticCross"/>
    <w:rsid w:val="00571FF7"/>
    <w:rPr>
      <w:rFonts w:ascii="CS Avva Shenouda" w:eastAsiaTheme="minorHAnsi" w:hAnsi="CS Avva Shenouda"/>
      <w:szCs w:val="22"/>
    </w:rPr>
  </w:style>
  <w:style w:type="paragraph" w:customStyle="1" w:styleId="Heading3non-TOC">
    <w:name w:val="Heading 3 non-TOC"/>
    <w:basedOn w:val="Heading3"/>
    <w:link w:val="Heading3non-TOCChar"/>
    <w:qFormat/>
    <w:rsid w:val="00571FF7"/>
    <w:pPr>
      <w:spacing w:before="0" w:after="240" w:line="276" w:lineRule="auto"/>
      <w:outlineLvl w:val="9"/>
    </w:pPr>
    <w:rPr>
      <w:rFonts w:ascii="FreeSerifAvvaShenouda" w:hAnsi="FreeSerifAvvaShenouda" w:cs="FreeSerifAvvaShenouda"/>
      <w:sz w:val="28"/>
      <w:szCs w:val="22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571FF7"/>
    <w:rPr>
      <w:rFonts w:ascii="FreeSerifAvvaShenouda" w:eastAsiaTheme="majorEastAsia" w:hAnsi="FreeSerifAvvaShenouda" w:cs="FreeSerifAvvaShenouda"/>
      <w:b/>
      <w:bCs/>
      <w:sz w:val="28"/>
      <w:szCs w:val="22"/>
      <w:lang w:val="en-CA"/>
    </w:rPr>
  </w:style>
  <w:style w:type="paragraph" w:customStyle="1" w:styleId="EngInd">
    <w:name w:val="EngInd"/>
    <w:basedOn w:val="Normal"/>
    <w:link w:val="EngIndChar"/>
    <w:qFormat/>
    <w:rsid w:val="00571FF7"/>
    <w:pPr>
      <w:spacing w:line="360" w:lineRule="exact"/>
      <w:ind w:firstLine="144"/>
      <w:contextualSpacing/>
    </w:pPr>
    <w:rPr>
      <w:rFonts w:ascii="Garamond" w:eastAsia="Times New Roman" w:hAnsi="Garamond" w:cs="Times New Roman"/>
      <w:color w:val="000000"/>
    </w:rPr>
  </w:style>
  <w:style w:type="paragraph" w:customStyle="1" w:styleId="EngIndEnd">
    <w:name w:val="EngIndEnd"/>
    <w:basedOn w:val="Normal"/>
    <w:link w:val="EngIndEndChar"/>
    <w:qFormat/>
    <w:rsid w:val="00571FF7"/>
    <w:pPr>
      <w:spacing w:after="360" w:line="360" w:lineRule="exact"/>
      <w:ind w:firstLine="144"/>
    </w:pPr>
    <w:rPr>
      <w:rFonts w:ascii="Garamond" w:eastAsiaTheme="minorHAnsi" w:hAnsi="Garamond" w:cs="Times New Roman"/>
      <w:color w:val="000000"/>
    </w:rPr>
  </w:style>
  <w:style w:type="character" w:customStyle="1" w:styleId="EngIndChar">
    <w:name w:val="EngInd Char"/>
    <w:basedOn w:val="DefaultParagraphFont"/>
    <w:link w:val="EngInd"/>
    <w:rsid w:val="00571FF7"/>
    <w:rPr>
      <w:rFonts w:ascii="Garamond" w:eastAsia="Times New Roman" w:hAnsi="Garamond" w:cs="Times New Roman"/>
      <w:color w:val="000000"/>
    </w:rPr>
  </w:style>
  <w:style w:type="character" w:customStyle="1" w:styleId="EngIndEndChar">
    <w:name w:val="EngIndEnd Char"/>
    <w:basedOn w:val="DefaultParagraphFont"/>
    <w:link w:val="EngIndEnd"/>
    <w:rsid w:val="00571FF7"/>
    <w:rPr>
      <w:rFonts w:ascii="Garamond" w:eastAsiaTheme="minorHAnsi" w:hAnsi="Garamond" w:cs="Times New Roman"/>
      <w:color w:val="000000"/>
    </w:rPr>
  </w:style>
  <w:style w:type="paragraph" w:customStyle="1" w:styleId="CopticInd">
    <w:name w:val="CopticInd"/>
    <w:basedOn w:val="Normal"/>
    <w:link w:val="CopticIndChar"/>
    <w:qFormat/>
    <w:rsid w:val="00571FF7"/>
    <w:pPr>
      <w:spacing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paragraph" w:customStyle="1" w:styleId="CoptIndEnd">
    <w:name w:val="CoptIndEnd"/>
    <w:basedOn w:val="Normal"/>
    <w:link w:val="CoptIndEndChar"/>
    <w:qFormat/>
    <w:rsid w:val="00571FF7"/>
    <w:pPr>
      <w:spacing w:after="360" w:line="360" w:lineRule="exact"/>
      <w:ind w:firstLine="144"/>
    </w:pPr>
    <w:rPr>
      <w:rFonts w:ascii="FreeSerifAvvaShenouda" w:eastAsiaTheme="minorHAnsi" w:hAnsi="FreeSerifAvvaShenouda" w:cs="Calibri"/>
      <w:noProof/>
      <w:szCs w:val="22"/>
    </w:rPr>
  </w:style>
  <w:style w:type="character" w:customStyle="1" w:styleId="CopticIndChar">
    <w:name w:val="CopticInd Char"/>
    <w:basedOn w:val="DefaultParagraphFont"/>
    <w:link w:val="CopticI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CoptIndEndChar">
    <w:name w:val="CoptIndEnd Char"/>
    <w:basedOn w:val="DefaultParagraphFont"/>
    <w:link w:val="CoptIndEnd"/>
    <w:rsid w:val="00571FF7"/>
    <w:rPr>
      <w:rFonts w:ascii="FreeSerifAvvaShenouda" w:eastAsiaTheme="minorHAnsi" w:hAnsi="FreeSerifAvvaShenouda" w:cs="Calibri"/>
      <w:noProof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57F05"/>
    <w:rPr>
      <w:rFonts w:asciiTheme="majorHAnsi" w:eastAsiaTheme="majorEastAsia" w:hAnsiTheme="majorHAnsi" w:cstheme="majorBidi"/>
      <w:b/>
      <w:bCs/>
    </w:rPr>
  </w:style>
  <w:style w:type="paragraph" w:customStyle="1" w:styleId="EngHang">
    <w:name w:val="EngHang"/>
    <w:basedOn w:val="EngHangEnd"/>
    <w:link w:val="EngHangChar"/>
    <w:qFormat/>
    <w:rsid w:val="00571FF7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571FF7"/>
    <w:rPr>
      <w:rFonts w:ascii="Garamond" w:eastAsia="Times New Roman" w:hAnsi="Garamond" w:cs="Times New Roman"/>
      <w:color w:val="000000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571FF7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571FF7"/>
    <w:rPr>
      <w:rFonts w:ascii="FreeSerifAvvaShenouda" w:eastAsiaTheme="minorHAnsi" w:hAnsi="FreeSerifAvvaShenouda" w:cs="Calibri"/>
      <w:noProof/>
      <w:szCs w:val="22"/>
    </w:rPr>
  </w:style>
  <w:style w:type="character" w:styleId="FootnoteReference">
    <w:name w:val="footnote reference"/>
    <w:basedOn w:val="DefaultParagraphFont"/>
    <w:uiPriority w:val="99"/>
    <w:rsid w:val="00571FF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57F05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C4B1A6-063F-4E8C-A99F-1290C939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20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Slote</dc:creator>
  <cp:keywords/>
  <dc:description/>
  <cp:lastModifiedBy>Windows User</cp:lastModifiedBy>
  <cp:revision>5</cp:revision>
  <dcterms:created xsi:type="dcterms:W3CDTF">2014-09-17T01:16:00Z</dcterms:created>
  <dcterms:modified xsi:type="dcterms:W3CDTF">2014-12-18T03:42:00Z</dcterms:modified>
</cp:coreProperties>
</file>