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2D5CFB">
      <w:pPr>
        <w:outlineLvl w:val="0"/>
        <w:rPr>
          <w:rFonts w:ascii="Book Antiqua" w:eastAsia="Book Antiqua" w:hAnsi="Book Antiqua" w:cs="Book Antiqua"/>
          <w:color w:val="000000"/>
          <w:sz w:val="28"/>
          <w:szCs w:val="28"/>
        </w:rPr>
      </w:pPr>
    </w:p>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Pr>
          <w:rFonts w:ascii="Book Antiqua" w:eastAsia="Book Antiqua" w:hAnsi="Book Antiqua" w:cs="Book Antiqua"/>
          <w:i/>
          <w:iCs/>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Default="00106878" w:rsidP="00480D9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Default="00106878" w:rsidP="002D5CFB">
      <w:pPr>
        <w:outlineLvl w:val="0"/>
        <w:rPr>
          <w:rFonts w:ascii="Book Antiqua" w:eastAsia="Book Antiqua" w:hAnsi="Book Antiqua" w:cs="Book Antiqua"/>
          <w:color w:val="000000"/>
          <w:sz w:val="28"/>
          <w:szCs w:val="28"/>
        </w:rPr>
      </w:pPr>
    </w:p>
    <w:p w14:paraId="0B8D7C19" w14:textId="7DA6A808"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w:t>
      </w:r>
      <w:r>
        <w:rPr>
          <w:rFonts w:ascii="Book Antiqua" w:eastAsia="Book Antiqua" w:hAnsi="Book Antiqua" w:cs="Book Antiqua"/>
          <w:color w:val="000000"/>
          <w:sz w:val="28"/>
          <w:szCs w:val="28"/>
          <w:lang w:val="en-US"/>
        </w:rPr>
        <w:lastRenderedPageBreak/>
        <w:t>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 xml:space="preserve">he One Who </w:t>
      </w:r>
      <w:r w:rsidR="00FB4476">
        <w:rPr>
          <w:rFonts w:ascii="Book Antiqua" w:eastAsia="Book Antiqua" w:hAnsi="Book Antiqua" w:cs="Book Antiqua"/>
          <w:color w:val="000000"/>
          <w:sz w:val="28"/>
          <w:szCs w:val="28"/>
          <w:lang w:val="en-US"/>
        </w:rPr>
        <w:lastRenderedPageBreak/>
        <w:t>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w:t>
      </w:r>
      <w:r>
        <w:rPr>
          <w:rFonts w:ascii="Book Antiqua" w:eastAsia="Book Antiqua" w:hAnsi="Book Antiqua" w:cs="Book Antiqua"/>
          <w:color w:val="000000"/>
          <w:sz w:val="28"/>
          <w:szCs w:val="28"/>
          <w:lang w:val="en-US"/>
        </w:rPr>
        <w:lastRenderedPageBreak/>
        <w:t xml:space="preserve">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 xml:space="preserve">rom the time </w:t>
      </w:r>
      <w:r>
        <w:rPr>
          <w:rFonts w:ascii="Book Antiqua" w:eastAsia="Book Antiqua" w:hAnsi="Book Antiqua" w:cs="Book Antiqua"/>
          <w:color w:val="000000"/>
          <w:sz w:val="28"/>
          <w:szCs w:val="28"/>
          <w:lang w:val="en-US"/>
        </w:rPr>
        <w:lastRenderedPageBreak/>
        <w:t>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2D5CFB">
      <w:pPr>
        <w:outlineLvl w:val="0"/>
        <w:rPr>
          <w:rFonts w:ascii="Book Antiqua" w:eastAsia="Book Antiqua" w:hAnsi="Book Antiqua" w:cs="Book Antiqua"/>
          <w:color w:val="000000"/>
          <w:sz w:val="28"/>
          <w:szCs w:val="28"/>
        </w:rPr>
      </w:pPr>
    </w:p>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lastRenderedPageBreak/>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lastRenderedPageBreak/>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1807FCBB" w:rsidR="00444A25" w:rsidRDefault="00444A25" w:rsidP="00444A2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2D5CFB">
      <w:pPr>
        <w:outlineLvl w:val="0"/>
        <w:rPr>
          <w:rFonts w:ascii="Book Antiqua" w:eastAsia="Book Antiqua" w:hAnsi="Book Antiqua" w:cs="Book Antiqua"/>
          <w:color w:val="000000"/>
          <w:sz w:val="28"/>
          <w:szCs w:val="28"/>
        </w:rPr>
      </w:pPr>
    </w:p>
    <w:p w14:paraId="52C5C14D" w14:textId="1C17EB5A"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w:t>
      </w:r>
      <w:r w:rsidR="003B1B13">
        <w:rPr>
          <w:rFonts w:ascii="Book Antiqua" w:eastAsia="Book Antiqua" w:hAnsi="Book Antiqua" w:cs="Book Antiqua"/>
          <w:color w:val="000000"/>
          <w:sz w:val="28"/>
          <w:szCs w:val="28"/>
          <w:lang w:val="en-US"/>
        </w:rPr>
        <w:lastRenderedPageBreak/>
        <w:t xml:space="preserve">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 xml:space="preserve">when </w:t>
      </w:r>
      <w:r w:rsidR="0046292F">
        <w:rPr>
          <w:rFonts w:ascii="Book Antiqua" w:eastAsia="Book Antiqua" w:hAnsi="Book Antiqua" w:cs="Book Antiqua"/>
          <w:color w:val="000000"/>
          <w:sz w:val="28"/>
          <w:szCs w:val="28"/>
          <w:lang w:val="en-US"/>
        </w:rPr>
        <w:lastRenderedPageBreak/>
        <w:t>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lastRenderedPageBreak/>
        <w:t>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lastRenderedPageBreak/>
        <w:t>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w:t>
      </w:r>
      <w:r>
        <w:rPr>
          <w:rFonts w:ascii="Book Antiqua" w:eastAsia="Book Antiqua" w:hAnsi="Book Antiqua" w:cs="Book Antiqua"/>
          <w:color w:val="000000"/>
          <w:sz w:val="28"/>
          <w:szCs w:val="28"/>
          <w:lang w:val="en-US"/>
        </w:rPr>
        <w:lastRenderedPageBreak/>
        <w:t xml:space="preserve">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 xml:space="preserve">among their brethren; </w:t>
      </w:r>
      <w:r w:rsidR="00C45C92">
        <w:rPr>
          <w:rFonts w:ascii="Book Antiqua" w:eastAsia="Book Antiqua" w:hAnsi="Book Antiqua" w:cs="Book Antiqua"/>
          <w:color w:val="000000"/>
          <w:sz w:val="28"/>
          <w:szCs w:val="28"/>
          <w:lang w:val="en-US"/>
        </w:rPr>
        <w:lastRenderedPageBreak/>
        <w:t>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6991EF5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 xml:space="preserve">this </w:t>
      </w:r>
      <w:r w:rsidR="00E35A7A">
        <w:rPr>
          <w:rFonts w:ascii="Garamond" w:eastAsiaTheme="minorHAnsi" w:hAnsi="Garamond" w:cs="Times"/>
          <w:kern w:val="0"/>
          <w:sz w:val="28"/>
          <w:szCs w:val="30"/>
          <w:lang w:val="en-US" w:eastAsia="en-US"/>
        </w:rPr>
        <w:lastRenderedPageBreak/>
        <w:t>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w:t>
      </w:r>
      <w:r w:rsidRPr="0038340F">
        <w:rPr>
          <w:rFonts w:ascii="Garamond" w:eastAsiaTheme="minorHAnsi" w:hAnsi="Garamond" w:cs="Times"/>
          <w:kern w:val="0"/>
          <w:sz w:val="28"/>
          <w:szCs w:val="30"/>
          <w:lang w:val="en-US" w:eastAsia="en-US"/>
        </w:rPr>
        <w:lastRenderedPageBreak/>
        <w:t xml:space="preserve">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w:t>
      </w:r>
      <w:r w:rsidRPr="0038340F">
        <w:rPr>
          <w:rFonts w:ascii="Garamond" w:eastAsiaTheme="minorHAnsi" w:hAnsi="Garamond" w:cs="Times"/>
          <w:kern w:val="0"/>
          <w:sz w:val="28"/>
          <w:szCs w:val="30"/>
          <w:lang w:val="en-US" w:eastAsia="en-US"/>
        </w:rPr>
        <w:lastRenderedPageBreak/>
        <w:t xml:space="preserve">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w:t>
      </w:r>
      <w:r w:rsidR="0038340F" w:rsidRPr="0038340F">
        <w:rPr>
          <w:rFonts w:ascii="Garamond" w:eastAsiaTheme="minorHAnsi" w:hAnsi="Garamond" w:cs="Times"/>
          <w:kern w:val="0"/>
          <w:sz w:val="28"/>
          <w:szCs w:val="30"/>
          <w:lang w:val="en-US" w:eastAsia="en-US"/>
        </w:rPr>
        <w:lastRenderedPageBreak/>
        <w:t xml:space="preserve">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w:t>
      </w:r>
      <w:r w:rsidR="00037667">
        <w:rPr>
          <w:rFonts w:ascii="Book Antiqua" w:eastAsia="Book Antiqua" w:hAnsi="Book Antiqua" w:cs="Book Antiqua"/>
          <w:color w:val="000000"/>
          <w:sz w:val="28"/>
          <w:szCs w:val="28"/>
          <w:lang w:val="en-US"/>
        </w:rPr>
        <w:lastRenderedPageBreak/>
        <w:t>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 xml:space="preserve">Israel, and all this assembly will know that the Lord does not save with </w:t>
      </w:r>
      <w:r w:rsidR="004A7E1A">
        <w:rPr>
          <w:rFonts w:ascii="Book Antiqua" w:eastAsia="Book Antiqua" w:hAnsi="Book Antiqua" w:cs="Book Antiqua"/>
          <w:color w:val="000000"/>
          <w:sz w:val="28"/>
          <w:szCs w:val="28"/>
          <w:lang w:val="en-US"/>
        </w:rPr>
        <w:lastRenderedPageBreak/>
        <w:t>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t>
      </w:r>
      <w:r>
        <w:rPr>
          <w:rFonts w:ascii="Book Antiqua" w:eastAsia="Book Antiqua" w:hAnsi="Book Antiqua" w:cs="Book Antiqua"/>
          <w:color w:val="000000"/>
          <w:sz w:val="28"/>
          <w:szCs w:val="28"/>
          <w:lang w:val="en-US"/>
        </w:rPr>
        <w:lastRenderedPageBreak/>
        <w:t xml:space="preserve">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w:t>
      </w:r>
      <w:r>
        <w:rPr>
          <w:rFonts w:ascii="Book Antiqua" w:eastAsia="Book Antiqua" w:hAnsi="Book Antiqua" w:cs="Book Antiqua"/>
          <w:color w:val="000000"/>
          <w:sz w:val="28"/>
          <w:szCs w:val="28"/>
          <w:lang w:val="en-US"/>
        </w:rPr>
        <w:lastRenderedPageBreak/>
        <w:t xml:space="preserve">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FDF6EA0" w14:textId="4CB10292"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1481607A" w14:textId="443189B4"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w:t>
      </w:r>
      <w:r>
        <w:rPr>
          <w:rFonts w:ascii="Book Antiqua" w:eastAsia="Tahoma" w:hAnsi="Book Antiqua"/>
          <w:color w:val="000000"/>
          <w:sz w:val="28"/>
          <w:szCs w:val="28"/>
          <w:lang w:val="en-US"/>
        </w:rPr>
        <w:lastRenderedPageBreak/>
        <w:t>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lastRenderedPageBreak/>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w:t>
      </w:r>
      <w:r>
        <w:rPr>
          <w:rFonts w:ascii="Book Antiqua" w:eastAsia="Book Antiqua" w:hAnsi="Book Antiqua" w:cs="Book Antiqua"/>
          <w:color w:val="000000"/>
          <w:sz w:val="28"/>
          <w:szCs w:val="28"/>
          <w:lang w:val="en-US"/>
        </w:rPr>
        <w:lastRenderedPageBreak/>
        <w:t>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w:t>
      </w:r>
      <w:r w:rsidR="00CB6501">
        <w:rPr>
          <w:rStyle w:val="verse"/>
          <w:rFonts w:ascii="Tahoma" w:hAnsi="Tahoma" w:cs="Tahoma"/>
          <w:color w:val="2E1308"/>
        </w:rPr>
        <w:lastRenderedPageBreak/>
        <w:t xml:space="preserve">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t>
      </w:r>
      <w:r>
        <w:rPr>
          <w:rFonts w:ascii="Book Antiqua" w:eastAsia="Book Antiqua" w:hAnsi="Book Antiqua" w:cs="Book Antiqua"/>
          <w:color w:val="000000"/>
          <w:sz w:val="28"/>
          <w:szCs w:val="28"/>
        </w:rPr>
        <w:lastRenderedPageBreak/>
        <w:t>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w:t>
      </w:r>
      <w:r>
        <w:rPr>
          <w:rFonts w:ascii="Book Antiqua" w:eastAsia="Book Antiqua" w:hAnsi="Book Antiqua" w:cs="Book Antiqua"/>
          <w:color w:val="000000"/>
          <w:sz w:val="28"/>
          <w:szCs w:val="28"/>
          <w:lang w:val="en-US"/>
        </w:rPr>
        <w:lastRenderedPageBreak/>
        <w:t xml:space="preserve">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bookmarkStart w:id="1" w:name="_GoBack"/>
      <w:bookmarkEnd w:id="1"/>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B5A433D" w14:textId="37ECFF2B"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w:t>
      </w:r>
      <w:r>
        <w:rPr>
          <w:rFonts w:ascii="Book Antiqua" w:eastAsia="Book Antiqua" w:hAnsi="Book Antiqua" w:cs="Book Antiqua"/>
          <w:color w:val="000000"/>
          <w:sz w:val="28"/>
          <w:szCs w:val="28"/>
        </w:rPr>
        <w:lastRenderedPageBreak/>
        <w:t xml:space="preserve">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w:t>
      </w:r>
      <w:r>
        <w:rPr>
          <w:rFonts w:ascii="Book Antiqua" w:eastAsia="Book Antiqua" w:hAnsi="Book Antiqua" w:cs="Book Antiqua"/>
          <w:color w:val="000000"/>
          <w:sz w:val="28"/>
          <w:szCs w:val="28"/>
          <w:lang w:val="en-US"/>
        </w:rPr>
        <w:lastRenderedPageBreak/>
        <w:t xml:space="preserve">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you will dwell in the land that I gave to your fathers; and you will be to Me a people, and I will be to you a God. </w:t>
      </w:r>
      <w:r>
        <w:rPr>
          <w:rFonts w:ascii="Book Antiqua" w:eastAsia="Book Antiqua" w:hAnsi="Book Antiqua" w:cs="Book Antiqua"/>
          <w:color w:val="000000"/>
          <w:sz w:val="28"/>
          <w:szCs w:val="28"/>
        </w:rPr>
        <w:lastRenderedPageBreak/>
        <w:t>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4978AF" w:rsidRDefault="004978AF">
      <w:pPr>
        <w:pStyle w:val="CommentText"/>
      </w:pPr>
      <w:r>
        <w:rPr>
          <w:rStyle w:val="CommentReference"/>
        </w:rPr>
        <w:annotationRef/>
      </w:r>
      <w:r>
        <w:t>Check if it’s included in the reading</w:t>
      </w:r>
    </w:p>
    <w:p w14:paraId="2176EAD1" w14:textId="2D451ACA" w:rsidR="004978AF" w:rsidRDefault="004978A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05F7"/>
    <w:rsid w:val="00037667"/>
    <w:rsid w:val="00045CFA"/>
    <w:rsid w:val="000704A8"/>
    <w:rsid w:val="00077BBD"/>
    <w:rsid w:val="000A643B"/>
    <w:rsid w:val="000B059B"/>
    <w:rsid w:val="000C6AF6"/>
    <w:rsid w:val="000D6EC0"/>
    <w:rsid w:val="000F14A4"/>
    <w:rsid w:val="000F5E8E"/>
    <w:rsid w:val="00106878"/>
    <w:rsid w:val="00127259"/>
    <w:rsid w:val="001372EB"/>
    <w:rsid w:val="00140B06"/>
    <w:rsid w:val="00141519"/>
    <w:rsid w:val="00151A9E"/>
    <w:rsid w:val="00173313"/>
    <w:rsid w:val="00176C9B"/>
    <w:rsid w:val="00177AC0"/>
    <w:rsid w:val="00177C99"/>
    <w:rsid w:val="0018345D"/>
    <w:rsid w:val="001836E4"/>
    <w:rsid w:val="001841FE"/>
    <w:rsid w:val="001871AC"/>
    <w:rsid w:val="001A7F0C"/>
    <w:rsid w:val="001C2F4A"/>
    <w:rsid w:val="001D3C3F"/>
    <w:rsid w:val="001F082A"/>
    <w:rsid w:val="001F1A50"/>
    <w:rsid w:val="00201969"/>
    <w:rsid w:val="00210615"/>
    <w:rsid w:val="0021188C"/>
    <w:rsid w:val="00222D70"/>
    <w:rsid w:val="0025098D"/>
    <w:rsid w:val="00273487"/>
    <w:rsid w:val="00283BD4"/>
    <w:rsid w:val="002960C9"/>
    <w:rsid w:val="002A54A2"/>
    <w:rsid w:val="002B7A57"/>
    <w:rsid w:val="002C56FB"/>
    <w:rsid w:val="002C5FBE"/>
    <w:rsid w:val="002D5CFB"/>
    <w:rsid w:val="002E004F"/>
    <w:rsid w:val="002E2BD5"/>
    <w:rsid w:val="002F14AC"/>
    <w:rsid w:val="002F5043"/>
    <w:rsid w:val="00303975"/>
    <w:rsid w:val="00323003"/>
    <w:rsid w:val="003431EB"/>
    <w:rsid w:val="0035294B"/>
    <w:rsid w:val="00353967"/>
    <w:rsid w:val="00361365"/>
    <w:rsid w:val="003715BD"/>
    <w:rsid w:val="003776E7"/>
    <w:rsid w:val="0038340F"/>
    <w:rsid w:val="003861C7"/>
    <w:rsid w:val="003A77B6"/>
    <w:rsid w:val="003B1B13"/>
    <w:rsid w:val="003D4E95"/>
    <w:rsid w:val="003E3D7E"/>
    <w:rsid w:val="00401A50"/>
    <w:rsid w:val="00423F67"/>
    <w:rsid w:val="0044023D"/>
    <w:rsid w:val="00444A25"/>
    <w:rsid w:val="00444F56"/>
    <w:rsid w:val="00450D32"/>
    <w:rsid w:val="00453CE5"/>
    <w:rsid w:val="0046292F"/>
    <w:rsid w:val="00480D94"/>
    <w:rsid w:val="00485D78"/>
    <w:rsid w:val="004951C4"/>
    <w:rsid w:val="004978AF"/>
    <w:rsid w:val="004A523A"/>
    <w:rsid w:val="004A7E1A"/>
    <w:rsid w:val="004C0D5E"/>
    <w:rsid w:val="004D208B"/>
    <w:rsid w:val="004F55D2"/>
    <w:rsid w:val="0050418F"/>
    <w:rsid w:val="00510E16"/>
    <w:rsid w:val="0051186F"/>
    <w:rsid w:val="005317D2"/>
    <w:rsid w:val="00532BBF"/>
    <w:rsid w:val="00553B9C"/>
    <w:rsid w:val="00572BF5"/>
    <w:rsid w:val="00574976"/>
    <w:rsid w:val="005772A3"/>
    <w:rsid w:val="00577614"/>
    <w:rsid w:val="005800DD"/>
    <w:rsid w:val="00580BD1"/>
    <w:rsid w:val="00590137"/>
    <w:rsid w:val="005A242B"/>
    <w:rsid w:val="005A43D0"/>
    <w:rsid w:val="005B10DA"/>
    <w:rsid w:val="005B246B"/>
    <w:rsid w:val="005E02E2"/>
    <w:rsid w:val="005E7A30"/>
    <w:rsid w:val="006432FE"/>
    <w:rsid w:val="00651561"/>
    <w:rsid w:val="0065180D"/>
    <w:rsid w:val="00666EAD"/>
    <w:rsid w:val="006D1455"/>
    <w:rsid w:val="006D1619"/>
    <w:rsid w:val="006D7A24"/>
    <w:rsid w:val="006E437A"/>
    <w:rsid w:val="006F072F"/>
    <w:rsid w:val="006F3FFB"/>
    <w:rsid w:val="00730776"/>
    <w:rsid w:val="00745FB0"/>
    <w:rsid w:val="00753840"/>
    <w:rsid w:val="0076036C"/>
    <w:rsid w:val="0076733F"/>
    <w:rsid w:val="00775575"/>
    <w:rsid w:val="0077792E"/>
    <w:rsid w:val="00782121"/>
    <w:rsid w:val="007A4EB1"/>
    <w:rsid w:val="007C6385"/>
    <w:rsid w:val="007D06BF"/>
    <w:rsid w:val="007D23AD"/>
    <w:rsid w:val="007E4CE3"/>
    <w:rsid w:val="007E7222"/>
    <w:rsid w:val="00803BBE"/>
    <w:rsid w:val="00843341"/>
    <w:rsid w:val="00846725"/>
    <w:rsid w:val="008470D2"/>
    <w:rsid w:val="008541CD"/>
    <w:rsid w:val="00881F89"/>
    <w:rsid w:val="00885D0C"/>
    <w:rsid w:val="008A2DCC"/>
    <w:rsid w:val="008A66F1"/>
    <w:rsid w:val="008A73A6"/>
    <w:rsid w:val="008C06AC"/>
    <w:rsid w:val="008D2E38"/>
    <w:rsid w:val="008F6460"/>
    <w:rsid w:val="00901A32"/>
    <w:rsid w:val="00903933"/>
    <w:rsid w:val="00926152"/>
    <w:rsid w:val="0093524B"/>
    <w:rsid w:val="00941FAA"/>
    <w:rsid w:val="00943595"/>
    <w:rsid w:val="00946C67"/>
    <w:rsid w:val="009637A5"/>
    <w:rsid w:val="00990917"/>
    <w:rsid w:val="00993A6A"/>
    <w:rsid w:val="00993D19"/>
    <w:rsid w:val="009A0B23"/>
    <w:rsid w:val="009B4C8D"/>
    <w:rsid w:val="009B4DC2"/>
    <w:rsid w:val="009C3E60"/>
    <w:rsid w:val="009D0945"/>
    <w:rsid w:val="009E38C0"/>
    <w:rsid w:val="009F60A0"/>
    <w:rsid w:val="00A1307B"/>
    <w:rsid w:val="00A2681B"/>
    <w:rsid w:val="00A32263"/>
    <w:rsid w:val="00A81E24"/>
    <w:rsid w:val="00A92784"/>
    <w:rsid w:val="00A93AD5"/>
    <w:rsid w:val="00AA3B5D"/>
    <w:rsid w:val="00AB370A"/>
    <w:rsid w:val="00AB6775"/>
    <w:rsid w:val="00AC058C"/>
    <w:rsid w:val="00AD4561"/>
    <w:rsid w:val="00AE76D8"/>
    <w:rsid w:val="00AF6C20"/>
    <w:rsid w:val="00AF7ABF"/>
    <w:rsid w:val="00B047C3"/>
    <w:rsid w:val="00B06725"/>
    <w:rsid w:val="00B11B33"/>
    <w:rsid w:val="00B13A3E"/>
    <w:rsid w:val="00B203D7"/>
    <w:rsid w:val="00B2160E"/>
    <w:rsid w:val="00B25D84"/>
    <w:rsid w:val="00B27209"/>
    <w:rsid w:val="00B43245"/>
    <w:rsid w:val="00B44755"/>
    <w:rsid w:val="00B4485F"/>
    <w:rsid w:val="00B5102B"/>
    <w:rsid w:val="00B526E2"/>
    <w:rsid w:val="00B52D8E"/>
    <w:rsid w:val="00B61DBC"/>
    <w:rsid w:val="00B71763"/>
    <w:rsid w:val="00BA0802"/>
    <w:rsid w:val="00BA3975"/>
    <w:rsid w:val="00BA73D0"/>
    <w:rsid w:val="00BF7BBD"/>
    <w:rsid w:val="00C16E53"/>
    <w:rsid w:val="00C203B0"/>
    <w:rsid w:val="00C36213"/>
    <w:rsid w:val="00C45C92"/>
    <w:rsid w:val="00C515B9"/>
    <w:rsid w:val="00C5355E"/>
    <w:rsid w:val="00C6483F"/>
    <w:rsid w:val="00C71549"/>
    <w:rsid w:val="00C90401"/>
    <w:rsid w:val="00C97FF5"/>
    <w:rsid w:val="00CA7089"/>
    <w:rsid w:val="00CB6501"/>
    <w:rsid w:val="00CC02DB"/>
    <w:rsid w:val="00CD0EDB"/>
    <w:rsid w:val="00CD26F1"/>
    <w:rsid w:val="00CD5BF1"/>
    <w:rsid w:val="00CE7979"/>
    <w:rsid w:val="00CF3E17"/>
    <w:rsid w:val="00CF41BB"/>
    <w:rsid w:val="00CF5957"/>
    <w:rsid w:val="00D02783"/>
    <w:rsid w:val="00D032F7"/>
    <w:rsid w:val="00D033A8"/>
    <w:rsid w:val="00D32596"/>
    <w:rsid w:val="00D374F0"/>
    <w:rsid w:val="00D4059F"/>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D192F"/>
    <w:rsid w:val="00EE1370"/>
    <w:rsid w:val="00EF2836"/>
    <w:rsid w:val="00F03D04"/>
    <w:rsid w:val="00F137FE"/>
    <w:rsid w:val="00F20862"/>
    <w:rsid w:val="00F534B3"/>
    <w:rsid w:val="00F80B04"/>
    <w:rsid w:val="00F84616"/>
    <w:rsid w:val="00F91527"/>
    <w:rsid w:val="00F93806"/>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D4FA17-B8E1-4BDC-8C4E-42CF5F8D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1</Pages>
  <Words>25942</Words>
  <Characters>147875</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99</cp:revision>
  <dcterms:created xsi:type="dcterms:W3CDTF">2016-09-24T02:43:00Z</dcterms:created>
  <dcterms:modified xsi:type="dcterms:W3CDTF">2016-10-25T16:34:00Z</dcterms:modified>
</cp:coreProperties>
</file>