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0B8D7C19" w14:textId="5D526DA0"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w:t>
      </w:r>
      <w:r>
        <w:rPr>
          <w:rFonts w:ascii="Book Antiqua" w:eastAsia="Book Antiqua" w:hAnsi="Book Antiqua" w:cs="Book Antiqua"/>
          <w:color w:val="000000"/>
          <w:sz w:val="28"/>
          <w:szCs w:val="28"/>
          <w:lang w:val="en-US"/>
        </w:rPr>
        <w:lastRenderedPageBreak/>
        <w:t xml:space="preserve">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rest from their </w:t>
      </w:r>
      <w:r>
        <w:rPr>
          <w:rFonts w:ascii="Book Antiqua" w:eastAsia="Book Antiqua" w:hAnsi="Book Antiqua" w:cs="Book Antiqua"/>
          <w:color w:val="000000"/>
          <w:sz w:val="28"/>
          <w:szCs w:val="28"/>
          <w:lang w:val="en-US"/>
        </w:rPr>
        <w:lastRenderedPageBreak/>
        <w:t>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w:t>
      </w:r>
      <w:r>
        <w:rPr>
          <w:rFonts w:ascii="Book Antiqua" w:eastAsia="Book Antiqua" w:hAnsi="Book Antiqua" w:cs="Book Antiqua"/>
          <w:color w:val="000000"/>
          <w:sz w:val="28"/>
          <w:szCs w:val="28"/>
          <w:lang w:val="en-US"/>
        </w:rPr>
        <w:lastRenderedPageBreak/>
        <w:t xml:space="preserve">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w:t>
      </w:r>
      <w:r>
        <w:rPr>
          <w:rFonts w:ascii="Book Antiqua" w:eastAsia="Book Antiqua" w:hAnsi="Book Antiqua" w:cs="Book Antiqua"/>
          <w:color w:val="000000"/>
          <w:sz w:val="28"/>
          <w:szCs w:val="28"/>
          <w:lang w:val="en-US"/>
        </w:rPr>
        <w:lastRenderedPageBreak/>
        <w:t xml:space="preserve">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w:t>
      </w:r>
      <w:r>
        <w:rPr>
          <w:rFonts w:ascii="Book Antiqua" w:eastAsia="Book Antiqua" w:hAnsi="Book Antiqua" w:cs="Book Antiqua"/>
          <w:color w:val="000000"/>
          <w:sz w:val="28"/>
          <w:szCs w:val="28"/>
          <w:lang w:val="en-US"/>
        </w:rPr>
        <w:lastRenderedPageBreak/>
        <w:t xml:space="preserve">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lastRenderedPageBreak/>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 xml:space="preserve">where you </w:t>
      </w:r>
      <w:r w:rsidR="008A2DCC">
        <w:rPr>
          <w:rFonts w:ascii="Book Antiqua" w:eastAsia="Book Antiqua" w:hAnsi="Book Antiqua" w:cs="Book Antiqua"/>
          <w:color w:val="000000"/>
          <w:sz w:val="28"/>
          <w:szCs w:val="28"/>
          <w:lang w:val="en-US"/>
        </w:rPr>
        <w:lastRenderedPageBreak/>
        <w:t>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7B9368DA"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Deuteronomy 9:7-10:11</w:t>
      </w:r>
    </w:p>
    <w:p w14:paraId="5C11D880" w14:textId="77777777" w:rsidR="002D5CFB" w:rsidRDefault="002D5CFB" w:rsidP="002D5CFB">
      <w:pPr>
        <w:outlineLvl w:val="0"/>
        <w:rPr>
          <w:rFonts w:ascii="Book Antiqua" w:eastAsia="Book Antiqua" w:hAnsi="Book Antiqua" w:cs="Book Antiqua"/>
          <w:color w:val="000000"/>
          <w:sz w:val="28"/>
          <w:szCs w:val="28"/>
        </w:rPr>
      </w:pPr>
    </w:p>
    <w:p w14:paraId="0D504D14" w14:textId="77777777" w:rsidR="00D32596"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w:t>
      </w:r>
      <w:proofErr w:type="spellStart"/>
      <w:r w:rsidR="00E3422A">
        <w:rPr>
          <w:rFonts w:ascii="Book Antiqua" w:eastAsia="Book Antiqua" w:hAnsi="Book Antiqua" w:cs="Book Antiqua"/>
          <w:color w:val="000000"/>
          <w:sz w:val="28"/>
          <w:szCs w:val="28"/>
          <w:lang w:val="en-US"/>
        </w:rPr>
        <w:t>Choreb</w:t>
      </w:r>
      <w:proofErr w:type="spellEnd"/>
      <w:r w:rsidR="00E3422A">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 xml:space="preserve">from </w:t>
      </w:r>
      <w:proofErr w:type="spellStart"/>
      <w:r w:rsidR="001836E4">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ades</w:t>
      </w:r>
      <w:proofErr w:type="spellEnd"/>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5C4862C"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thy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77777777" w:rsidR="007C638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7C63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w:t>
      </w:r>
      <w:proofErr w:type="spellStart"/>
      <w:r>
        <w:rPr>
          <w:rFonts w:ascii="Book Antiqua" w:eastAsia="Book Antiqua" w:hAnsi="Book Antiqua" w:cs="Book Antiqua"/>
          <w:color w:val="000000"/>
          <w:sz w:val="28"/>
          <w:szCs w:val="28"/>
          <w:lang w:val="en-US"/>
        </w:rPr>
        <w:t>Be</w:t>
      </w:r>
      <w:r w:rsidR="002D5CFB">
        <w:rPr>
          <w:rFonts w:ascii="Book Antiqua" w:eastAsia="Book Antiqua" w:hAnsi="Book Antiqua" w:cs="Book Antiqua"/>
          <w:color w:val="000000"/>
          <w:sz w:val="28"/>
          <w:szCs w:val="28"/>
          <w:lang w:val="en-US"/>
        </w:rPr>
        <w:t>roth</w:t>
      </w:r>
      <w:proofErr w:type="spellEnd"/>
      <w:r w:rsidR="002D5CFB">
        <w:rPr>
          <w:rFonts w:ascii="Book Antiqua" w:eastAsia="Book Antiqua" w:hAnsi="Book Antiqua" w:cs="Book Antiqua"/>
          <w:color w:val="000000"/>
          <w:sz w:val="28"/>
          <w:szCs w:val="28"/>
          <w:lang w:val="en-US"/>
        </w:rPr>
        <w:t xml:space="preserve"> of the sons of </w:t>
      </w:r>
      <w:proofErr w:type="spellStart"/>
      <w:r w:rsidR="002D5CFB">
        <w:rPr>
          <w:rFonts w:ascii="Book Antiqua" w:eastAsia="Book Antiqua" w:hAnsi="Book Antiqua" w:cs="Book Antiqua"/>
          <w:color w:val="000000"/>
          <w:sz w:val="28"/>
          <w:szCs w:val="28"/>
          <w:lang w:val="en-US"/>
        </w:rPr>
        <w:t>Jakim</w:t>
      </w:r>
      <w:proofErr w:type="spellEnd"/>
      <w:r w:rsidR="002D5CFB">
        <w:rPr>
          <w:rFonts w:ascii="Book Antiqua" w:eastAsia="Book Antiqua" w:hAnsi="Book Antiqua" w:cs="Book Antiqua"/>
          <w:color w:val="000000"/>
          <w:sz w:val="28"/>
          <w:szCs w:val="28"/>
          <w:lang w:val="en-US"/>
        </w:rPr>
        <w:t xml:space="preserve"> </w:t>
      </w:r>
      <w:r w:rsidR="002D5CFB">
        <w:rPr>
          <w:rFonts w:ascii="Book Antiqua" w:eastAsia="Book Antiqua" w:hAnsi="Book Antiqua" w:cs="Book Antiqua"/>
          <w:i/>
          <w:iCs/>
          <w:color w:val="000000"/>
          <w:sz w:val="28"/>
          <w:szCs w:val="28"/>
          <w:lang w:val="en-US"/>
        </w:rPr>
        <w:t>to</w:t>
      </w:r>
      <w:r w:rsidR="00C45C92">
        <w:rPr>
          <w:rFonts w:ascii="Book Antiqua" w:eastAsia="Book Antiqua" w:hAnsi="Book Antiqua" w:cs="Book Antiqua"/>
          <w:color w:val="000000"/>
          <w:sz w:val="28"/>
          <w:szCs w:val="28"/>
          <w:lang w:val="en-US"/>
        </w:rPr>
        <w:t xml:space="preserve"> </w:t>
      </w:r>
      <w:proofErr w:type="spellStart"/>
      <w:r w:rsidR="00C45C92">
        <w:rPr>
          <w:rFonts w:ascii="Book Antiqua" w:eastAsia="Book Antiqua" w:hAnsi="Book Antiqua" w:cs="Book Antiqua"/>
          <w:color w:val="000000"/>
          <w:sz w:val="28"/>
          <w:szCs w:val="28"/>
          <w:lang w:val="en-US"/>
        </w:rPr>
        <w:t>Misadai</w:t>
      </w:r>
      <w:proofErr w:type="spellEnd"/>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w:t>
      </w:r>
      <w:proofErr w:type="spellStart"/>
      <w:r w:rsidR="002D5CFB">
        <w:rPr>
          <w:rFonts w:ascii="Book Antiqua" w:eastAsia="Book Antiqua" w:hAnsi="Book Antiqua" w:cs="Book Antiqua"/>
          <w:color w:val="000000"/>
          <w:sz w:val="28"/>
          <w:szCs w:val="28"/>
          <w:lang w:val="en-US"/>
        </w:rPr>
        <w:t>Eleazar</w:t>
      </w:r>
      <w:proofErr w:type="spellEnd"/>
      <w:r w:rsidR="002D5CFB">
        <w:rPr>
          <w:rFonts w:ascii="Book Antiqua" w:eastAsia="Book Antiqua" w:hAnsi="Book Antiqua" w:cs="Book Antiqua"/>
          <w:color w:val="000000"/>
          <w:sz w:val="28"/>
          <w:szCs w:val="28"/>
          <w:lang w:val="en-US"/>
        </w:rPr>
        <w:t xml:space="preserve">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 xml:space="preserve">From there they departed to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and from </w:t>
      </w:r>
      <w:proofErr w:type="spellStart"/>
      <w:r w:rsidR="00C45C92">
        <w:rPr>
          <w:rFonts w:ascii="Book Antiqua" w:eastAsia="Book Antiqua" w:hAnsi="Book Antiqua" w:cs="Book Antiqua"/>
          <w:color w:val="000000"/>
          <w:sz w:val="28"/>
          <w:szCs w:val="28"/>
          <w:lang w:val="en-US"/>
        </w:rPr>
        <w:t>Gadgad</w:t>
      </w:r>
      <w:proofErr w:type="spellEnd"/>
      <w:r w:rsidR="00C45C92">
        <w:rPr>
          <w:rFonts w:ascii="Book Antiqua" w:eastAsia="Book Antiqua" w:hAnsi="Book Antiqua" w:cs="Book Antiqua"/>
          <w:color w:val="000000"/>
          <w:sz w:val="28"/>
          <w:szCs w:val="28"/>
          <w:lang w:val="en-US"/>
        </w:rPr>
        <w:t xml:space="preserve"> to </w:t>
      </w:r>
      <w:proofErr w:type="spellStart"/>
      <w:r w:rsidR="00C45C92">
        <w:rPr>
          <w:rFonts w:ascii="Book Antiqua" w:eastAsia="Book Antiqua" w:hAnsi="Book Antiqua" w:cs="Book Antiqua"/>
          <w:color w:val="000000"/>
          <w:sz w:val="28"/>
          <w:szCs w:val="28"/>
          <w:lang w:val="en-US"/>
        </w:rPr>
        <w:t>Ie</w:t>
      </w:r>
      <w:r w:rsidR="002D5CFB">
        <w:rPr>
          <w:rFonts w:ascii="Book Antiqua" w:eastAsia="Book Antiqua" w:hAnsi="Book Antiqua" w:cs="Book Antiqua"/>
          <w:color w:val="000000"/>
          <w:sz w:val="28"/>
          <w:szCs w:val="28"/>
          <w:lang w:val="en-US"/>
        </w:rPr>
        <w:t>tebatha</w:t>
      </w:r>
      <w:proofErr w:type="spellEnd"/>
      <w:r w:rsidR="002D5CFB">
        <w:rPr>
          <w:rFonts w:ascii="Book Antiqua" w:eastAsia="Book Antiqua" w:hAnsi="Book Antiqua" w:cs="Book Antiqua"/>
          <w:color w:val="000000"/>
          <w:sz w:val="28"/>
          <w:szCs w:val="28"/>
          <w:lang w:val="en-US"/>
        </w:rPr>
        <w:t xml:space="preserve">, a land </w:t>
      </w:r>
      <w:r w:rsidR="00C45C92">
        <w:rPr>
          <w:rFonts w:ascii="Book Antiqua" w:eastAsia="Book Antiqua" w:hAnsi="Book Antiqua" w:cs="Book Antiqua"/>
          <w:i/>
          <w:iCs/>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w:t>
      </w:r>
      <w:r w:rsidR="002D5CFB">
        <w:rPr>
          <w:rFonts w:ascii="Book Antiqua" w:eastAsia="Book Antiqua" w:hAnsi="Book Antiqua" w:cs="Book Antiqua"/>
          <w:color w:val="000000"/>
          <w:sz w:val="28"/>
          <w:szCs w:val="28"/>
          <w:lang w:val="en-US"/>
        </w:rPr>
        <w:lastRenderedPageBreak/>
        <w:t xml:space="preserve">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Pr>
          <w:rFonts w:ascii="Book Antiqua" w:eastAsia="Book Antiqua" w:hAnsi="Book Antiqua" w:cs="Book Antiqua"/>
          <w:i/>
          <w:iCs/>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Default="002D5CFB" w:rsidP="007C63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1E23AA39"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2D5CFB">
      <w:pPr>
        <w:pStyle w:val="Body"/>
        <w:outlineLvl w:val="0"/>
      </w:pPr>
      <w:r>
        <w:t>TODO</w:t>
      </w:r>
    </w:p>
    <w:p w14:paraId="1E37B513" w14:textId="520D0D3A" w:rsidR="00E24225" w:rsidRDefault="00E3628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w:t>
      </w:r>
      <w:r>
        <w:rPr>
          <w:rFonts w:ascii="Book Antiqua" w:eastAsia="Book Antiqua" w:hAnsi="Book Antiqua" w:cs="Book Antiqua"/>
          <w:color w:val="000000"/>
          <w:sz w:val="28"/>
          <w:szCs w:val="28"/>
          <w:lang w:val="en-US"/>
        </w:rPr>
        <w:lastRenderedPageBreak/>
        <w:t xml:space="preserve">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w:t>
      </w:r>
      <w:r>
        <w:rPr>
          <w:rFonts w:ascii="Book Antiqua" w:eastAsia="Book Antiqua" w:hAnsi="Book Antiqua" w:cs="Book Antiqua"/>
          <w:color w:val="000000"/>
          <w:sz w:val="28"/>
          <w:szCs w:val="28"/>
          <w:lang w:val="en-US"/>
        </w:rPr>
        <w:lastRenderedPageBreak/>
        <w:t>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6B5DDE16"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 xml:space="preserve">vid and his men in front of </w:t>
      </w:r>
      <w:proofErr w:type="spellStart"/>
      <w:r w:rsidR="00141519">
        <w:rPr>
          <w:rFonts w:ascii="Book Antiqua" w:eastAsia="Book Antiqua" w:hAnsi="Book Antiqua" w:cs="Book Antiqua"/>
          <w:color w:val="000000"/>
          <w:sz w:val="28"/>
          <w:szCs w:val="28"/>
          <w:lang w:val="en-US"/>
        </w:rPr>
        <w:t>Sadai</w:t>
      </w:r>
      <w:r>
        <w:rPr>
          <w:rFonts w:ascii="Book Antiqua" w:eastAsia="Book Antiqua" w:hAnsi="Book Antiqua" w:cs="Book Antiqua"/>
          <w:color w:val="000000"/>
          <w:sz w:val="28"/>
          <w:szCs w:val="28"/>
          <w:lang w:val="en-US"/>
        </w:rPr>
        <w:t>em</w:t>
      </w:r>
      <w:proofErr w:type="spellEnd"/>
      <w:r>
        <w:rPr>
          <w:rFonts w:ascii="Book Antiqua" w:eastAsia="Book Antiqua" w:hAnsi="Book Antiqua" w:cs="Book Antiqua"/>
          <w:color w:val="000000"/>
          <w:sz w:val="28"/>
          <w:szCs w:val="28"/>
          <w:lang w:val="en-US"/>
        </w:rPr>
        <w:t xml:space="preserve">.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 xml:space="preserve">d his men went up to the stronghold of </w:t>
      </w:r>
      <w:proofErr w:type="spellStart"/>
      <w:r w:rsidR="00843341">
        <w:rPr>
          <w:rFonts w:ascii="Book Antiqua" w:eastAsia="Book Antiqua" w:hAnsi="Book Antiqua" w:cs="Book Antiqua"/>
          <w:color w:val="000000"/>
          <w:sz w:val="28"/>
          <w:szCs w:val="28"/>
          <w:lang w:val="en-US"/>
        </w:rPr>
        <w:t>Messa</w:t>
      </w:r>
      <w:r>
        <w:rPr>
          <w:rFonts w:ascii="Book Antiqua" w:eastAsia="Book Antiqua" w:hAnsi="Book Antiqua" w:cs="Book Antiqua"/>
          <w:color w:val="000000"/>
          <w:sz w:val="28"/>
          <w:szCs w:val="28"/>
          <w:lang w:val="en-US"/>
        </w:rPr>
        <w:t>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7269B5A0" w14:textId="40EE7454"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Thaimanite</w:t>
      </w:r>
      <w:proofErr w:type="spellEnd"/>
      <w:r>
        <w:rPr>
          <w:rFonts w:ascii="Book Antiqua" w:eastAsia="Book Antiqua" w:hAnsi="Book Antiqua" w:cs="Book Antiqua"/>
          <w:color w:val="000000"/>
          <w:sz w:val="28"/>
          <w:szCs w:val="28"/>
          <w:lang w:val="en-US"/>
        </w:rPr>
        <w:t xml:space="preserv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076631BA" w14:textId="0B0F39E8" w:rsidR="00753840" w:rsidRDefault="00B25D8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0A702D7E"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2:17-3:4 (Not done yet)</w:t>
      </w:r>
    </w:p>
    <w:p w14:paraId="375AA074" w14:textId="77777777" w:rsidR="002D5CFB" w:rsidRDefault="002D5CFB" w:rsidP="002D5CFB">
      <w:pPr>
        <w:pStyle w:val="Standard"/>
        <w:autoSpaceDE w:val="0"/>
        <w:jc w:val="both"/>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behind in it. The paths of the ungodly shall perish out of the earth, and transgressors shall be driven away from it.</w:t>
      </w:r>
    </w:p>
    <w:p w14:paraId="60124129" w14:textId="2ACA64D3"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forget not my laws; but let thine heart keep my words: for length of existence, and years of life, and peace, shall they add to thee. Let not mercy and truth forsake thee; but bind them about thy neck: so shalt thou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and do thou provide things honest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6FAD43BD"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 (Not done yet)</w:t>
      </w:r>
    </w:p>
    <w:p w14:paraId="1F147A87" w14:textId="77777777" w:rsidR="002D5CFB" w:rsidRDefault="002D5CFB" w:rsidP="002D5CFB">
      <w:pPr>
        <w:outlineLvl w:val="0"/>
        <w:rPr>
          <w:rFonts w:ascii="Book Antiqua" w:eastAsia="Book Antiqua" w:hAnsi="Book Antiqua" w:cs="Book Antiqua"/>
          <w:color w:val="000000"/>
          <w:sz w:val="28"/>
          <w:szCs w:val="28"/>
        </w:rPr>
      </w:pPr>
    </w:p>
    <w:p w14:paraId="650C9A6D" w14:textId="2F8D2FAD" w:rsidR="002D5CFB" w:rsidRDefault="002D5CFB" w:rsidP="002D5CFB">
      <w:pPr>
        <w:outlineLvl w:val="0"/>
        <w:rPr>
          <w:rFonts w:ascii="Book Antiqua" w:eastAsia="Book Antiqua" w:hAnsi="Book Antiqua" w:cs="Book Antiqua"/>
          <w:color w:val="000000"/>
          <w:sz w:val="28"/>
          <w:szCs w:val="28"/>
        </w:rPr>
      </w:pPr>
      <w:r>
        <w:rPr>
          <w:rFonts w:ascii="Book Antiqua" w:eastAsia="Times-Roman" w:hAnsi="Book Antiqua" w:cs="Times-Roman"/>
          <w:sz w:val="28"/>
          <w:szCs w:val="28"/>
        </w:rPr>
        <w:t xml:space="preserve">My son, if thou come to serve the Lord, prepare thy soul for temptation. Set thy heart aright, and constantly endure, and make not haste in time of trouble. Cleave unto him, and depart not away, that thou </w:t>
      </w:r>
      <w:proofErr w:type="spellStart"/>
      <w:r>
        <w:rPr>
          <w:rFonts w:ascii="Book Antiqua" w:eastAsia="Times-Roman" w:hAnsi="Book Antiqua" w:cs="Times-Roman"/>
          <w:sz w:val="28"/>
          <w:szCs w:val="28"/>
        </w:rPr>
        <w:t>mayest</w:t>
      </w:r>
      <w:proofErr w:type="spellEnd"/>
      <w:r>
        <w:rPr>
          <w:rFonts w:ascii="Book Antiqua" w:eastAsia="Times-Roman" w:hAnsi="Book Antiqua" w:cs="Times-Roman"/>
          <w:sz w:val="28"/>
          <w:szCs w:val="28"/>
        </w:rPr>
        <w:t xml:space="preserve"> be increased at thy last end. Whatsoever is brought upon thee take cheerfully, and be patient when thou art changed to a low estate. For gold is tried in the fire, and 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p>
    <w:p w14:paraId="0BA47FA9" w14:textId="77777777" w:rsidR="002D5CFB" w:rsidRDefault="002D5CFB" w:rsidP="002D5CFB">
      <w:pPr>
        <w:outlineLvl w:val="0"/>
        <w:rPr>
          <w:rFonts w:ascii="Book Antiqua" w:eastAsia="Book Antiqua" w:hAnsi="Book Antiqua" w:cs="Book Antiqua"/>
          <w:color w:val="000000"/>
          <w:sz w:val="28"/>
          <w:szCs w:val="28"/>
        </w:rPr>
      </w:pPr>
    </w:p>
    <w:p w14:paraId="38313CEB" w14:textId="2A778B0E"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w:t>
      </w:r>
      <w:r>
        <w:rPr>
          <w:rFonts w:ascii="Book Antiqua" w:eastAsia="Tahoma" w:hAnsi="Book Antiqua"/>
          <w:color w:val="000000"/>
          <w:sz w:val="28"/>
          <w:szCs w:val="28"/>
          <w:lang w:val="en-US"/>
        </w:rPr>
        <w:lastRenderedPageBreak/>
        <w:t xml:space="preserve">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lastRenderedPageBreak/>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w:t>
      </w:r>
      <w:r>
        <w:rPr>
          <w:rFonts w:ascii="Book Antiqua" w:eastAsia="Book Antiqua" w:hAnsi="Book Antiqua" w:cs="Book Antiqua"/>
          <w:color w:val="000000"/>
          <w:sz w:val="28"/>
          <w:szCs w:val="28"/>
          <w:lang w:val="en-US"/>
        </w:rPr>
        <w:lastRenderedPageBreak/>
        <w:t>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w:t>
      </w:r>
      <w:r>
        <w:rPr>
          <w:rFonts w:ascii="Book Antiqua" w:eastAsia="Book Antiqua" w:hAnsi="Book Antiqua" w:cs="Book Antiqua"/>
          <w:color w:val="000000"/>
          <w:sz w:val="28"/>
          <w:szCs w:val="28"/>
        </w:rPr>
        <w:lastRenderedPageBreak/>
        <w:t xml:space="preserve">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w:t>
      </w:r>
      <w:r w:rsidR="00CB6501">
        <w:rPr>
          <w:rStyle w:val="verse"/>
          <w:rFonts w:ascii="Tahoma" w:hAnsi="Tahoma" w:cs="Tahoma"/>
          <w:color w:val="2E1308"/>
        </w:rPr>
        <w:lastRenderedPageBreak/>
        <w:t>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w:t>
      </w:r>
      <w:r w:rsidR="00CB6501">
        <w:rPr>
          <w:rStyle w:val="verse"/>
          <w:rFonts w:ascii="Tahoma" w:hAnsi="Tahoma" w:cs="Tahoma"/>
          <w:color w:val="2E1308"/>
        </w:rPr>
        <w:lastRenderedPageBreak/>
        <w:t>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w:t>
      </w:r>
      <w:r>
        <w:rPr>
          <w:rFonts w:ascii="Book Antiqua" w:eastAsia="Book Antiqua" w:hAnsi="Book Antiqua" w:cs="Book Antiqua"/>
          <w:color w:val="000000"/>
          <w:sz w:val="28"/>
          <w:szCs w:val="28"/>
        </w:rPr>
        <w:lastRenderedPageBreak/>
        <w:t xml:space="preserve">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 xml:space="preserve">will </w:t>
      </w:r>
      <w:r w:rsidR="00B25D84">
        <w:rPr>
          <w:rFonts w:ascii="Book Antiqua" w:eastAsia="Book Antiqua" w:hAnsi="Book Antiqua" w:cs="Book Antiqua"/>
          <w:color w:val="000000"/>
          <w:sz w:val="28"/>
          <w:szCs w:val="28"/>
          <w:lang w:val="en-US"/>
        </w:rPr>
        <w:lastRenderedPageBreak/>
        <w:t>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w:t>
      </w:r>
      <w:r>
        <w:rPr>
          <w:rFonts w:ascii="Book Antiqua" w:eastAsia="Book Antiqua" w:hAnsi="Book Antiqua" w:cs="Book Antiqua"/>
          <w:color w:val="000000"/>
          <w:sz w:val="28"/>
          <w:szCs w:val="28"/>
          <w:lang w:val="en-US"/>
        </w:rPr>
        <w:lastRenderedPageBreak/>
        <w:t>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 xml:space="preserve">and the soul of his people </w:t>
      </w:r>
      <w:r w:rsidR="00941FAA">
        <w:rPr>
          <w:rFonts w:ascii="Book Antiqua" w:eastAsia="Book Antiqua" w:hAnsi="Book Antiqua" w:cs="Book Antiqua"/>
          <w:color w:val="000000"/>
          <w:sz w:val="28"/>
          <w:szCs w:val="28"/>
          <w:lang w:val="en-US"/>
        </w:rPr>
        <w:lastRenderedPageBreak/>
        <w:t>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 xml:space="preserve">seek their </w:t>
      </w:r>
      <w:r w:rsidR="00210615">
        <w:rPr>
          <w:rFonts w:ascii="Book Antiqua" w:eastAsia="Book Antiqua" w:hAnsi="Book Antiqua" w:cs="Book Antiqua"/>
          <w:color w:val="000000"/>
          <w:sz w:val="28"/>
          <w:szCs w:val="28"/>
          <w:lang w:val="en-US"/>
        </w:rPr>
        <w:lastRenderedPageBreak/>
        <w:t>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thine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2EFF516D" w:rsidR="002D5CFB" w:rsidRDefault="002D5CFB" w:rsidP="002D5CFB">
      <w:pPr>
        <w:outlineLvl w:val="0"/>
      </w:pPr>
      <w:r>
        <w:t xml:space="preserve">Isaiah 11:10-12:2 </w:t>
      </w:r>
      <w:bookmarkStart w:id="0" w:name="_GoBack"/>
      <w:r>
        <w:t>(Not done</w:t>
      </w:r>
      <w:bookmarkEnd w:id="0"/>
      <w:r>
        <w:t xml:space="preserve"> yet)</w:t>
      </w:r>
    </w:p>
    <w:p w14:paraId="13E38656"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gather the dispersed of Juda from the four corners of the earth. And the envy of Ephraim shall be taken away, and the </w:t>
      </w:r>
      <w:r>
        <w:rPr>
          <w:rFonts w:ascii="Book Antiqua" w:eastAsia="Book Antiqua" w:hAnsi="Book Antiqua" w:cs="Book Antiqua"/>
          <w:color w:val="000000"/>
          <w:sz w:val="28"/>
          <w:szCs w:val="28"/>
          <w:lang w:val="en-US"/>
        </w:rPr>
        <w:lastRenderedPageBreak/>
        <w:t xml:space="preserve">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the Lord shall make desolate the sea of Egypt; and he shall lay his hand on the river with a strong wind, and he shall smite the seven channels, so that men shall pass through it dry-shod. And there shall be a passage for my people that is left in Egypt: and it shall be to Israel as the day when he came forth out of the land of Egypt.</w:t>
      </w:r>
    </w:p>
    <w:p w14:paraId="18A5E2ED" w14:textId="1AA54C83" w:rsidR="002D5CFB" w:rsidRDefault="002D5CFB" w:rsidP="002D5CFB">
      <w:pPr>
        <w:outlineLvl w:val="0"/>
      </w:pPr>
      <w:r>
        <w:rPr>
          <w:rFonts w:ascii="Book Antiqua" w:eastAsia="Book Antiqua" w:hAnsi="Book Antiqua" w:cs="Book Antiqua"/>
          <w:color w:val="000000"/>
          <w:sz w:val="28"/>
          <w:szCs w:val="28"/>
          <w:lang w:val="en-US"/>
        </w:rPr>
        <w:tab/>
        <w:t xml:space="preserve">And in that day thou shalt say,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bless thee, O Lord; for thou </w:t>
      </w:r>
      <w:proofErr w:type="spellStart"/>
      <w:r>
        <w:rPr>
          <w:rFonts w:ascii="Book Antiqua" w:eastAsia="Book Antiqua" w:hAnsi="Book Antiqua" w:cs="Book Antiqua"/>
          <w:color w:val="000000"/>
          <w:sz w:val="28"/>
          <w:szCs w:val="28"/>
          <w:lang w:val="en-US"/>
        </w:rPr>
        <w:t>wast</w:t>
      </w:r>
      <w:proofErr w:type="spellEnd"/>
      <w:r>
        <w:rPr>
          <w:rFonts w:ascii="Book Antiqua" w:eastAsia="Book Antiqua" w:hAnsi="Book Antiqua" w:cs="Book Antiqua"/>
          <w:color w:val="000000"/>
          <w:sz w:val="28"/>
          <w:szCs w:val="28"/>
          <w:lang w:val="en-US"/>
        </w:rPr>
        <w:t xml:space="preserve"> angry with me, but thou hast turned aside thy wrath, and hast pitied me. Behold, my God is my </w:t>
      </w:r>
      <w:proofErr w:type="spellStart"/>
      <w:r>
        <w:rPr>
          <w:rFonts w:ascii="Book Antiqua" w:eastAsia="Book Antiqua" w:hAnsi="Book Antiqua" w:cs="Book Antiqua"/>
          <w:color w:val="000000"/>
          <w:sz w:val="28"/>
          <w:szCs w:val="28"/>
          <w:lang w:val="en-US"/>
        </w:rPr>
        <w:t>Saviour</w:t>
      </w:r>
      <w:proofErr w:type="spellEnd"/>
      <w:r>
        <w:rPr>
          <w:rFonts w:ascii="Book Antiqua" w:eastAsia="Book Antiqua" w:hAnsi="Book Antiqua" w:cs="Book Antiqua"/>
          <w:color w:val="000000"/>
          <w:sz w:val="28"/>
          <w:szCs w:val="28"/>
          <w:lang w:val="en-US"/>
        </w:rPr>
        <w:t>; I will trust in him, and not be afraid: for the Lord is my glory and my praise, and is become my salvation.</w:t>
      </w:r>
    </w:p>
    <w:p w14:paraId="3058E30C" w14:textId="77777777" w:rsidR="002D5CFB" w:rsidRDefault="002D5CFB" w:rsidP="002D5CFB">
      <w:pPr>
        <w:outlineLvl w:val="0"/>
      </w:pPr>
    </w:p>
    <w:p w14:paraId="5B591D4C" w14:textId="2147EF04" w:rsidR="002D5CFB" w:rsidRDefault="002D5CFB" w:rsidP="002D5CFB">
      <w:pPr>
        <w:outlineLvl w:val="0"/>
      </w:pPr>
      <w:r>
        <w:t>Isaiah 13:2-13 (Not done yet)</w:t>
      </w:r>
    </w:p>
    <w:p w14:paraId="0DF24644" w14:textId="77777777" w:rsidR="002D5CFB" w:rsidRDefault="002D5CFB" w:rsidP="002D5CFB">
      <w:pPr>
        <w:outlineLvl w:val="0"/>
      </w:pPr>
    </w:p>
    <w:p w14:paraId="639C3AF3"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227E5554" w14:textId="7B8E6865" w:rsidR="002D5CFB" w:rsidRDefault="002D5CFB" w:rsidP="002D5CFB">
      <w:pPr>
        <w:outlineLvl w:val="0"/>
      </w:pPr>
      <w:r>
        <w:rPr>
          <w:rFonts w:ascii="Book Antiqua" w:eastAsia="Book Antiqua" w:hAnsi="Book Antiqua" w:cs="Book Antiqua"/>
          <w:color w:val="000000"/>
          <w:sz w:val="28"/>
          <w:szCs w:val="28"/>
          <w:lang w:val="en-US"/>
        </w:rPr>
        <w:tab/>
        <w:t xml:space="preserve">Howl ye, for the day of the Lord is near, and destruction from God shall arrive.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 w:val="28"/>
          <w:szCs w:val="28"/>
          <w:lang w:val="en-US"/>
        </w:rPr>
        <w:t>a day</w:t>
      </w:r>
      <w:r>
        <w:rPr>
          <w:rFonts w:ascii="Book Antiqua" w:eastAsia="Book Antiqua" w:hAnsi="Book Antiqua" w:cs="Book Antiqua"/>
          <w:color w:val="000000"/>
          <w:sz w:val="28"/>
          <w:szCs w:val="28"/>
          <w:lang w:val="en-US"/>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 w:val="28"/>
          <w:szCs w:val="28"/>
          <w:lang w:val="en-US"/>
        </w:rPr>
        <w:t>will visit</w:t>
      </w:r>
      <w:r>
        <w:rPr>
          <w:rFonts w:ascii="Book Antiqua" w:eastAsia="Book Antiqua" w:hAnsi="Book Antiqua" w:cs="Book Antiqua"/>
          <w:color w:val="000000"/>
          <w:sz w:val="28"/>
          <w:szCs w:val="28"/>
          <w:lang w:val="en-US"/>
        </w:rPr>
        <w:t xml:space="preserve"> their sins on the ungodly: and I will destroy the pride of transgressors, and will bring low the pride of the haughty. And they that are left shall be more precious than gold tried in the fire; and a man shall be more precious than </w:t>
      </w:r>
      <w:r>
        <w:rPr>
          <w:rFonts w:ascii="Book Antiqua" w:eastAsia="Book Antiqua" w:hAnsi="Book Antiqua" w:cs="Book Antiqua"/>
          <w:color w:val="000000"/>
          <w:sz w:val="28"/>
          <w:szCs w:val="28"/>
          <w:lang w:val="en-US"/>
        </w:rPr>
        <w:lastRenderedPageBreak/>
        <w:t xml:space="preserve">the stone that is in </w:t>
      </w:r>
      <w:proofErr w:type="spellStart"/>
      <w:r>
        <w:rPr>
          <w:rFonts w:ascii="Book Antiqua" w:eastAsia="Book Antiqua" w:hAnsi="Book Antiqua" w:cs="Book Antiqua"/>
          <w:color w:val="000000"/>
          <w:sz w:val="28"/>
          <w:szCs w:val="28"/>
          <w:lang w:val="en-US"/>
        </w:rPr>
        <w:t>Suphir</w:t>
      </w:r>
      <w:proofErr w:type="spellEnd"/>
      <w:r>
        <w:rPr>
          <w:rFonts w:ascii="Book Antiqua" w:eastAsia="Book Antiqua" w:hAnsi="Book Antiqua" w:cs="Book Antiqua"/>
          <w:color w:val="000000"/>
          <w:sz w:val="28"/>
          <w:szCs w:val="28"/>
          <w:lang w:val="en-US"/>
        </w:rPr>
        <w:t>. For the heaven shall be enraged, and the earth shall be shaken from her foundation, because of the fierce anger of the Lord of hosts, in the day in which his wrath shall come on.</w:t>
      </w:r>
    </w:p>
    <w:p w14:paraId="04C5E373" w14:textId="77777777" w:rsidR="002D5CFB" w:rsidRDefault="002D5CFB" w:rsidP="002D5CFB">
      <w:pPr>
        <w:outlineLvl w:val="0"/>
      </w:pPr>
    </w:p>
    <w:p w14:paraId="6B5A433D" w14:textId="720B08FF"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lastRenderedPageBreak/>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lastRenderedPageBreak/>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w:t>
      </w:r>
      <w:r>
        <w:rPr>
          <w:rFonts w:ascii="Book Antiqua" w:eastAsia="Book Antiqua" w:hAnsi="Book Antiqua" w:cs="Book Antiqua"/>
          <w:color w:val="000000"/>
          <w:sz w:val="28"/>
          <w:szCs w:val="28"/>
        </w:rPr>
        <w:lastRenderedPageBreak/>
        <w:t xml:space="preserve">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altName w:val="Times"/>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7667"/>
    <w:rsid w:val="00045CFA"/>
    <w:rsid w:val="00077BBD"/>
    <w:rsid w:val="000A643B"/>
    <w:rsid w:val="000B059B"/>
    <w:rsid w:val="000C6AF6"/>
    <w:rsid w:val="000D6EC0"/>
    <w:rsid w:val="000F14A4"/>
    <w:rsid w:val="000F5E8E"/>
    <w:rsid w:val="001372EB"/>
    <w:rsid w:val="00141519"/>
    <w:rsid w:val="00173313"/>
    <w:rsid w:val="00176C9B"/>
    <w:rsid w:val="0018345D"/>
    <w:rsid w:val="001836E4"/>
    <w:rsid w:val="001841FE"/>
    <w:rsid w:val="001871AC"/>
    <w:rsid w:val="001C2F4A"/>
    <w:rsid w:val="001D3C3F"/>
    <w:rsid w:val="001F082A"/>
    <w:rsid w:val="001F1A50"/>
    <w:rsid w:val="00201969"/>
    <w:rsid w:val="00210615"/>
    <w:rsid w:val="0021188C"/>
    <w:rsid w:val="0025098D"/>
    <w:rsid w:val="00283BD4"/>
    <w:rsid w:val="002960C9"/>
    <w:rsid w:val="002B7A57"/>
    <w:rsid w:val="002D5CFB"/>
    <w:rsid w:val="002E004F"/>
    <w:rsid w:val="002F14AC"/>
    <w:rsid w:val="00303975"/>
    <w:rsid w:val="003431EB"/>
    <w:rsid w:val="00361365"/>
    <w:rsid w:val="003715BD"/>
    <w:rsid w:val="003776E7"/>
    <w:rsid w:val="003861C7"/>
    <w:rsid w:val="003A77B6"/>
    <w:rsid w:val="003B1B13"/>
    <w:rsid w:val="003D4E95"/>
    <w:rsid w:val="00401A50"/>
    <w:rsid w:val="00423F67"/>
    <w:rsid w:val="0044023D"/>
    <w:rsid w:val="00444F56"/>
    <w:rsid w:val="00450D32"/>
    <w:rsid w:val="00453CE5"/>
    <w:rsid w:val="0046292F"/>
    <w:rsid w:val="004951C4"/>
    <w:rsid w:val="004A523A"/>
    <w:rsid w:val="004A7E1A"/>
    <w:rsid w:val="004D208B"/>
    <w:rsid w:val="00510E16"/>
    <w:rsid w:val="0051186F"/>
    <w:rsid w:val="005317D2"/>
    <w:rsid w:val="00532BBF"/>
    <w:rsid w:val="00553B9C"/>
    <w:rsid w:val="005772A3"/>
    <w:rsid w:val="00577614"/>
    <w:rsid w:val="005800DD"/>
    <w:rsid w:val="00580BD1"/>
    <w:rsid w:val="005A242B"/>
    <w:rsid w:val="005B246B"/>
    <w:rsid w:val="005E02E2"/>
    <w:rsid w:val="005E7A30"/>
    <w:rsid w:val="006432FE"/>
    <w:rsid w:val="0065180D"/>
    <w:rsid w:val="00666EAD"/>
    <w:rsid w:val="006D1455"/>
    <w:rsid w:val="006D1619"/>
    <w:rsid w:val="006D7A24"/>
    <w:rsid w:val="006F072F"/>
    <w:rsid w:val="00730776"/>
    <w:rsid w:val="00753840"/>
    <w:rsid w:val="0076036C"/>
    <w:rsid w:val="0076733F"/>
    <w:rsid w:val="00775575"/>
    <w:rsid w:val="007A4EB1"/>
    <w:rsid w:val="007C6385"/>
    <w:rsid w:val="007E4CE3"/>
    <w:rsid w:val="007E7222"/>
    <w:rsid w:val="00803BBE"/>
    <w:rsid w:val="00843341"/>
    <w:rsid w:val="00846725"/>
    <w:rsid w:val="008470D2"/>
    <w:rsid w:val="008541CD"/>
    <w:rsid w:val="00881F89"/>
    <w:rsid w:val="00885D0C"/>
    <w:rsid w:val="008A2DCC"/>
    <w:rsid w:val="008A66F1"/>
    <w:rsid w:val="008A73A6"/>
    <w:rsid w:val="00903933"/>
    <w:rsid w:val="00926152"/>
    <w:rsid w:val="0093524B"/>
    <w:rsid w:val="00941FAA"/>
    <w:rsid w:val="00943595"/>
    <w:rsid w:val="00993A6A"/>
    <w:rsid w:val="009B4C8D"/>
    <w:rsid w:val="009D0945"/>
    <w:rsid w:val="009F60A0"/>
    <w:rsid w:val="00A1307B"/>
    <w:rsid w:val="00A2681B"/>
    <w:rsid w:val="00A32263"/>
    <w:rsid w:val="00A92784"/>
    <w:rsid w:val="00AA3B5D"/>
    <w:rsid w:val="00AE76D8"/>
    <w:rsid w:val="00AF6C20"/>
    <w:rsid w:val="00AF7ABF"/>
    <w:rsid w:val="00B047C3"/>
    <w:rsid w:val="00B06725"/>
    <w:rsid w:val="00B11B33"/>
    <w:rsid w:val="00B13A3E"/>
    <w:rsid w:val="00B203D7"/>
    <w:rsid w:val="00B25D84"/>
    <w:rsid w:val="00B27209"/>
    <w:rsid w:val="00B43245"/>
    <w:rsid w:val="00B44755"/>
    <w:rsid w:val="00B4485F"/>
    <w:rsid w:val="00B5102B"/>
    <w:rsid w:val="00B526E2"/>
    <w:rsid w:val="00B52D8E"/>
    <w:rsid w:val="00B61DBC"/>
    <w:rsid w:val="00B71763"/>
    <w:rsid w:val="00BA3975"/>
    <w:rsid w:val="00BA73D0"/>
    <w:rsid w:val="00C16E53"/>
    <w:rsid w:val="00C203B0"/>
    <w:rsid w:val="00C36213"/>
    <w:rsid w:val="00C45C92"/>
    <w:rsid w:val="00C515B9"/>
    <w:rsid w:val="00C5355E"/>
    <w:rsid w:val="00C6483F"/>
    <w:rsid w:val="00C90401"/>
    <w:rsid w:val="00C97FF5"/>
    <w:rsid w:val="00CA7089"/>
    <w:rsid w:val="00CB6501"/>
    <w:rsid w:val="00CD5BF1"/>
    <w:rsid w:val="00CE7979"/>
    <w:rsid w:val="00CF3E17"/>
    <w:rsid w:val="00CF41BB"/>
    <w:rsid w:val="00D032F7"/>
    <w:rsid w:val="00D32596"/>
    <w:rsid w:val="00D374F0"/>
    <w:rsid w:val="00D4059F"/>
    <w:rsid w:val="00D64175"/>
    <w:rsid w:val="00DA16D3"/>
    <w:rsid w:val="00DC20AD"/>
    <w:rsid w:val="00DC2636"/>
    <w:rsid w:val="00DD56E0"/>
    <w:rsid w:val="00E24225"/>
    <w:rsid w:val="00E3260D"/>
    <w:rsid w:val="00E3422A"/>
    <w:rsid w:val="00E34C44"/>
    <w:rsid w:val="00E3628F"/>
    <w:rsid w:val="00E628DE"/>
    <w:rsid w:val="00E8311C"/>
    <w:rsid w:val="00E858AC"/>
    <w:rsid w:val="00E923F1"/>
    <w:rsid w:val="00EF2836"/>
    <w:rsid w:val="00F03D04"/>
    <w:rsid w:val="00F137FE"/>
    <w:rsid w:val="00F20862"/>
    <w:rsid w:val="00F534B3"/>
    <w:rsid w:val="00F84616"/>
    <w:rsid w:val="00F91527"/>
    <w:rsid w:val="00FA4E3D"/>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BED475-92C1-4DEC-901C-EDAA218A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18849</Words>
  <Characters>107441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59</cp:revision>
  <dcterms:created xsi:type="dcterms:W3CDTF">2016-09-24T02:43:00Z</dcterms:created>
  <dcterms:modified xsi:type="dcterms:W3CDTF">2016-10-17T16:49:00Z</dcterms:modified>
</cp:coreProperties>
</file>