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493A3" w14:textId="192488A7"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spoke to Moses, saying, “Take also sweet spices, the flower of choice myrrh, five hun</w:t>
      </w:r>
      <w:bookmarkStart w:id="0" w:name="_GoBack"/>
      <w:bookmarkEnd w:id="0"/>
      <w:r>
        <w:rPr>
          <w:rFonts w:ascii="Book Antiqua" w:eastAsia="Book Antiqua" w:hAnsi="Book Antiqua" w:cs="Book Antiqua"/>
          <w:color w:val="000000"/>
          <w:sz w:val="28"/>
          <w:szCs w:val="28"/>
        </w:rPr>
        <w:t xml:space="preserve">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17F4E12D" w:rsidR="00943595" w:rsidRDefault="00943595" w:rsidP="00025017">
      <w:pPr>
        <w:rPr>
          <w:rFonts w:ascii="Book Antiqua" w:eastAsia="Book Antiqua" w:hAnsi="Book Antiqua" w:cs="Book Antiqua"/>
          <w:color w:val="000000"/>
          <w:sz w:val="28"/>
          <w:szCs w:val="28"/>
        </w:rPr>
      </w:pPr>
    </w:p>
    <w:p w14:paraId="286F3C2A" w14:textId="1C81F189"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lastRenderedPageBreak/>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lastRenderedPageBreak/>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sidR="00BA397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25B6812D" w14:textId="77777777" w:rsidR="00943595" w:rsidRDefault="00943595" w:rsidP="00943595">
      <w:pPr>
        <w:rPr>
          <w:rFonts w:ascii="Book Antiqua" w:eastAsia="Book Antiqua" w:hAnsi="Book Antiqua" w:cs="Book Antiqua"/>
          <w:color w:val="000000"/>
          <w:sz w:val="28"/>
          <w:szCs w:val="28"/>
        </w:rPr>
      </w:pPr>
    </w:p>
    <w:p w14:paraId="38313CEB" w14:textId="53FAD9B0"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t>
      </w:r>
      <w:r>
        <w:rPr>
          <w:rFonts w:ascii="Book Antiqua" w:eastAsia="Tahoma" w:hAnsi="Book Antiqua"/>
          <w:color w:val="000000"/>
          <w:sz w:val="28"/>
          <w:szCs w:val="28"/>
          <w:lang w:val="en-US"/>
        </w:rPr>
        <w:lastRenderedPageBreak/>
        <w:t xml:space="preserve">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w:t>
      </w:r>
      <w:r>
        <w:rPr>
          <w:rFonts w:ascii="Book Antiqua" w:eastAsia="Book Antiqua" w:hAnsi="Book Antiqua" w:cs="Book Antiqua"/>
          <w:color w:val="000000"/>
          <w:sz w:val="28"/>
          <w:szCs w:val="28"/>
          <w:lang w:val="en-US"/>
        </w:rPr>
        <w:lastRenderedPageBreak/>
        <w:t xml:space="preserve">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w:t>
      </w:r>
      <w:r>
        <w:rPr>
          <w:rFonts w:ascii="Book Antiqua" w:eastAsia="Book Antiqua" w:hAnsi="Book Antiqua" w:cs="Book Antiqua"/>
          <w:color w:val="000000"/>
          <w:sz w:val="28"/>
          <w:szCs w:val="28"/>
          <w:lang w:val="en-US"/>
        </w:rPr>
        <w:lastRenderedPageBreak/>
        <w:t>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word of the Lord Almighty came to me, saying, “This is what the Lord Almighty says, ‘The fourth-month fast, and the fifth-month fast, and the seventh-month fast, and the tenth-month fast, shall be to the house of Juda for joy and gladness, and for good feasts. And you will </w:t>
      </w:r>
      <w:r>
        <w:rPr>
          <w:rFonts w:ascii="Book Antiqua" w:eastAsia="Book Antiqua" w:hAnsi="Book Antiqua" w:cs="Book Antiqua"/>
          <w:color w:val="000000"/>
          <w:sz w:val="28"/>
          <w:szCs w:val="28"/>
        </w:rPr>
        <w:lastRenderedPageBreak/>
        <w:t>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 xml:space="preserve">And the word of the Lord Almighty came to me, saying, “This is what the Lord Almighty says, ‘The fourth-month fast, and the fifth-month fast, and the seventh-month fast, and the tenth-month fast, shall be to the house of Juda for joy and gladness, and for good feasts. And you will rejoice, and </w:t>
      </w:r>
      <w:r>
        <w:rPr>
          <w:rFonts w:ascii="Book Antiqua" w:eastAsia="Book Antiqua" w:hAnsi="Book Antiqua" w:cs="Book Antiqua"/>
          <w:color w:val="000000"/>
          <w:sz w:val="28"/>
          <w:szCs w:val="28"/>
        </w:rPr>
        <w:t>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Almighty</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50BA2F" w14:textId="66991095"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proofErr w:type="spellEnd"/>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proofErr w:type="spellEnd"/>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085F6B2B" w14:textId="77777777" w:rsidR="00943595" w:rsidRDefault="00943595" w:rsidP="00025017">
      <w:pPr>
        <w:outlineLvl w:val="0"/>
      </w:pPr>
    </w:p>
    <w:p w14:paraId="4E9092D2" w14:textId="7232226C"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lastRenderedPageBreak/>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w:t>
      </w:r>
      <w:r>
        <w:rPr>
          <w:rFonts w:ascii="Book Antiqua" w:eastAsia="Book Antiqua" w:hAnsi="Book Antiqua" w:cs="Book Antiqua"/>
          <w:color w:val="000000"/>
          <w:sz w:val="28"/>
          <w:szCs w:val="28"/>
        </w:rPr>
        <w:lastRenderedPageBreak/>
        <w:t xml:space="preserve">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25017"/>
    <w:rsid w:val="00045CFA"/>
    <w:rsid w:val="000F14A4"/>
    <w:rsid w:val="001841FE"/>
    <w:rsid w:val="001D3C3F"/>
    <w:rsid w:val="00201969"/>
    <w:rsid w:val="002960C9"/>
    <w:rsid w:val="003431EB"/>
    <w:rsid w:val="003715BD"/>
    <w:rsid w:val="003776E7"/>
    <w:rsid w:val="003861C7"/>
    <w:rsid w:val="0044023D"/>
    <w:rsid w:val="0046292F"/>
    <w:rsid w:val="004951C4"/>
    <w:rsid w:val="004A523A"/>
    <w:rsid w:val="00510E16"/>
    <w:rsid w:val="0051186F"/>
    <w:rsid w:val="005772A3"/>
    <w:rsid w:val="00577614"/>
    <w:rsid w:val="005800DD"/>
    <w:rsid w:val="00580BD1"/>
    <w:rsid w:val="005A242B"/>
    <w:rsid w:val="005E02E2"/>
    <w:rsid w:val="006432FE"/>
    <w:rsid w:val="0065180D"/>
    <w:rsid w:val="006D1619"/>
    <w:rsid w:val="006F072F"/>
    <w:rsid w:val="00730776"/>
    <w:rsid w:val="007E4CE3"/>
    <w:rsid w:val="007E7222"/>
    <w:rsid w:val="00803BBE"/>
    <w:rsid w:val="008470D2"/>
    <w:rsid w:val="00885D0C"/>
    <w:rsid w:val="008A66F1"/>
    <w:rsid w:val="00903933"/>
    <w:rsid w:val="00943595"/>
    <w:rsid w:val="009D0945"/>
    <w:rsid w:val="00A1307B"/>
    <w:rsid w:val="00A2681B"/>
    <w:rsid w:val="00AA3B5D"/>
    <w:rsid w:val="00AF7ABF"/>
    <w:rsid w:val="00B047C3"/>
    <w:rsid w:val="00B11B33"/>
    <w:rsid w:val="00B27209"/>
    <w:rsid w:val="00B43245"/>
    <w:rsid w:val="00B4485F"/>
    <w:rsid w:val="00B5102B"/>
    <w:rsid w:val="00BA3975"/>
    <w:rsid w:val="00BA73D0"/>
    <w:rsid w:val="00C36213"/>
    <w:rsid w:val="00C5355E"/>
    <w:rsid w:val="00C90401"/>
    <w:rsid w:val="00CA7089"/>
    <w:rsid w:val="00CF41BB"/>
    <w:rsid w:val="00D374F0"/>
    <w:rsid w:val="00D4059F"/>
    <w:rsid w:val="00D64175"/>
    <w:rsid w:val="00DC20AD"/>
    <w:rsid w:val="00E34C44"/>
    <w:rsid w:val="00E923F1"/>
    <w:rsid w:val="00EF2836"/>
    <w:rsid w:val="00F03D04"/>
    <w:rsid w:val="00F137FE"/>
    <w:rsid w:val="00F8461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26</Pages>
  <Words>6955</Words>
  <Characters>39648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26</cp:revision>
  <dcterms:created xsi:type="dcterms:W3CDTF">2016-09-24T02:43:00Z</dcterms:created>
  <dcterms:modified xsi:type="dcterms:W3CDTF">2016-09-29T17:08:00Z</dcterms:modified>
</cp:coreProperties>
</file>