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2320A325" w:rsidR="004F6B02" w:rsidRPr="00FF381F" w:rsidRDefault="008313BD" w:rsidP="00FF381F">
      <w:pPr>
        <w:pStyle w:val="Heading2non-TOC"/>
        <w:rPr>
          <w:rFonts w:ascii="Cambria" w:hAnsi="Cambria" w:cs="Cambria"/>
        </w:rPr>
      </w:pPr>
      <w:r>
        <w:rPr>
          <w:rFonts w:ascii="Cambria" w:hAnsi="Cambria" w:cs="Cambria"/>
        </w:rPr>
        <w:t>Ps 01-01-Moses1</w:t>
      </w:r>
      <w:r w:rsidR="00BB34BA">
        <w:rPr>
          <w:rFonts w:ascii="Cambria" w:hAnsi="Cambria" w:cs="Cambria"/>
        </w:rPr>
        <w:t xml:space="preserve"> (Ex 15 1-21</w:t>
      </w:r>
      <w:r w:rsidR="00373187">
        <w:rPr>
          <w:rFonts w:ascii="Cambria" w:hAnsi="Cambria" w:cs="Cambria"/>
        </w:rPr>
        <w:t>)</w:t>
      </w:r>
    </w:p>
    <w:p w14:paraId="5D05621F" w14:textId="77777777" w:rsidR="003E3ED2" w:rsidRDefault="003E3ED2"/>
    <w:tbl>
      <w:tblPr>
        <w:tblStyle w:val="TableGrid"/>
        <w:tblW w:w="4374" w:type="pct"/>
        <w:tblLook w:val="0420" w:firstRow="1" w:lastRow="0" w:firstColumn="0" w:lastColumn="0" w:noHBand="0" w:noVBand="1"/>
      </w:tblPr>
      <w:tblGrid>
        <w:gridCol w:w="3651"/>
        <w:gridCol w:w="3559"/>
        <w:gridCol w:w="3569"/>
        <w:gridCol w:w="3604"/>
        <w:gridCol w:w="3670"/>
        <w:gridCol w:w="3670"/>
        <w:gridCol w:w="3660"/>
      </w:tblGrid>
      <w:tr w:rsidR="002F3742" w14:paraId="449AF347" w14:textId="77777777" w:rsidTr="002F3742">
        <w:tc>
          <w:tcPr>
            <w:tcW w:w="719" w:type="pct"/>
          </w:tcPr>
          <w:p w14:paraId="32922A56" w14:textId="62D8BC77" w:rsidR="002F3742" w:rsidRDefault="002F3742">
            <w:r>
              <w:t>Coptic Unified</w:t>
            </w:r>
          </w:p>
        </w:tc>
        <w:tc>
          <w:tcPr>
            <w:tcW w:w="701" w:type="pct"/>
          </w:tcPr>
          <w:p w14:paraId="2C6EEE60" w14:textId="77777777" w:rsidR="002F3742" w:rsidRDefault="002F3742">
            <w:r>
              <w:t>Edited</w:t>
            </w:r>
          </w:p>
        </w:tc>
        <w:tc>
          <w:tcPr>
            <w:tcW w:w="703" w:type="pct"/>
          </w:tcPr>
          <w:p w14:paraId="55A217BE" w14:textId="77777777" w:rsidR="002F3742" w:rsidRDefault="002F3742">
            <w:r>
              <w:t>Psalter according 70</w:t>
            </w:r>
          </w:p>
        </w:tc>
        <w:tc>
          <w:tcPr>
            <w:tcW w:w="710" w:type="pct"/>
          </w:tcPr>
          <w:p w14:paraId="4675C1CB" w14:textId="77777777" w:rsidR="002F3742" w:rsidRDefault="002F3742">
            <w:r>
              <w:t>Psalter for prayer</w:t>
            </w:r>
          </w:p>
        </w:tc>
        <w:tc>
          <w:tcPr>
            <w:tcW w:w="723" w:type="pct"/>
          </w:tcPr>
          <w:p w14:paraId="2E98668F" w14:textId="77777777" w:rsidR="002F3742" w:rsidRDefault="002F3742">
            <w:r>
              <w:t>NETS</w:t>
            </w:r>
          </w:p>
        </w:tc>
        <w:tc>
          <w:tcPr>
            <w:tcW w:w="723" w:type="pct"/>
          </w:tcPr>
          <w:p w14:paraId="27A33F50" w14:textId="77777777" w:rsidR="002F3742" w:rsidRDefault="002F3742" w:rsidP="00A511D4">
            <w:r>
              <w:t>Brenton</w:t>
            </w:r>
          </w:p>
        </w:tc>
        <w:tc>
          <w:tcPr>
            <w:tcW w:w="723" w:type="pct"/>
          </w:tcPr>
          <w:p w14:paraId="3CC09EDA" w14:textId="77777777" w:rsidR="002F3742" w:rsidRDefault="002F3742" w:rsidP="00A511D4">
            <w:r>
              <w:t>OSB</w:t>
            </w:r>
          </w:p>
        </w:tc>
      </w:tr>
      <w:tr w:rsidR="002F3742" w14:paraId="5E524164" w14:textId="77777777" w:rsidTr="002F3742">
        <w:tc>
          <w:tcPr>
            <w:tcW w:w="719" w:type="pct"/>
          </w:tcPr>
          <w:p w14:paraId="43F575E1" w14:textId="77777777" w:rsidR="002F3742" w:rsidRDefault="002F3742" w:rsidP="00373187">
            <w:pPr>
              <w:pStyle w:val="CoptIndEnd"/>
            </w:pPr>
          </w:p>
        </w:tc>
        <w:tc>
          <w:tcPr>
            <w:tcW w:w="701" w:type="pct"/>
          </w:tcPr>
          <w:p w14:paraId="3AB80BE9" w14:textId="77777777" w:rsidR="002F3742" w:rsidRPr="00597158" w:rsidRDefault="002F3742" w:rsidP="00373187">
            <w:pPr>
              <w:pStyle w:val="EngIndEnd"/>
            </w:pPr>
          </w:p>
        </w:tc>
        <w:tc>
          <w:tcPr>
            <w:tcW w:w="703" w:type="pct"/>
          </w:tcPr>
          <w:p w14:paraId="400396CF" w14:textId="77777777" w:rsidR="002F3742" w:rsidRDefault="002F3742" w:rsidP="00373187"/>
        </w:tc>
        <w:tc>
          <w:tcPr>
            <w:tcW w:w="710" w:type="pct"/>
          </w:tcPr>
          <w:p w14:paraId="64BD5671" w14:textId="77777777" w:rsidR="002F3742" w:rsidRPr="00973AAA" w:rsidRDefault="002F3742" w:rsidP="00373187"/>
        </w:tc>
        <w:tc>
          <w:tcPr>
            <w:tcW w:w="723" w:type="pct"/>
          </w:tcPr>
          <w:p w14:paraId="4EAA25AF" w14:textId="77777777" w:rsidR="002F3742" w:rsidRPr="00597158" w:rsidRDefault="002F3742" w:rsidP="00373187">
            <w:pPr>
              <w:pStyle w:val="EngIndEnd"/>
            </w:pPr>
          </w:p>
        </w:tc>
        <w:tc>
          <w:tcPr>
            <w:tcW w:w="723" w:type="pct"/>
          </w:tcPr>
          <w:p w14:paraId="70749558" w14:textId="77777777" w:rsidR="002F3742" w:rsidRPr="00597158" w:rsidRDefault="002F3742" w:rsidP="00373187">
            <w:pPr>
              <w:pStyle w:val="EngIndEnd"/>
            </w:pPr>
          </w:p>
        </w:tc>
        <w:tc>
          <w:tcPr>
            <w:tcW w:w="723" w:type="pct"/>
          </w:tcPr>
          <w:p w14:paraId="43924AF4" w14:textId="77777777"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p>
        </w:tc>
      </w:tr>
      <w:tr w:rsidR="002F3742" w14:paraId="35BD66A8" w14:textId="77777777" w:rsidTr="002F3742">
        <w:tc>
          <w:tcPr>
            <w:tcW w:w="719" w:type="pct"/>
          </w:tcPr>
          <w:p w14:paraId="33EF9DF7" w14:textId="77777777" w:rsidR="002F3742" w:rsidRDefault="002F3742" w:rsidP="00373187">
            <w:pPr>
              <w:pStyle w:val="CoptIndEnd"/>
            </w:pPr>
          </w:p>
        </w:tc>
        <w:tc>
          <w:tcPr>
            <w:tcW w:w="701" w:type="pct"/>
          </w:tcPr>
          <w:p w14:paraId="0A8BE539" w14:textId="77777777" w:rsidR="002F3742" w:rsidRPr="00597158" w:rsidRDefault="002F3742" w:rsidP="00373187">
            <w:pPr>
              <w:pStyle w:val="EngIndEnd"/>
            </w:pPr>
          </w:p>
        </w:tc>
        <w:tc>
          <w:tcPr>
            <w:tcW w:w="703" w:type="pct"/>
          </w:tcPr>
          <w:p w14:paraId="06E0ED7A" w14:textId="0CC74204" w:rsidR="002F3742" w:rsidRDefault="002F3742" w:rsidP="00373187">
            <w:r>
              <w:t xml:space="preserve">When he had utterly drowned </w:t>
            </w:r>
            <w:proofErr w:type="spellStart"/>
            <w:r>
              <w:t>Pharoah</w:t>
            </w:r>
            <w:proofErr w:type="spellEnd"/>
            <w:r>
              <w:t xml:space="preserve"> in the deep, Moses said: To the Lord let us sing, for gloriously is He glorified.</w:t>
            </w:r>
          </w:p>
        </w:tc>
        <w:tc>
          <w:tcPr>
            <w:tcW w:w="710" w:type="pct"/>
          </w:tcPr>
          <w:p w14:paraId="7E0328CC" w14:textId="3E2DB981" w:rsidR="002F3742" w:rsidRPr="00973AAA" w:rsidRDefault="002F3742" w:rsidP="00373187">
            <w:r w:rsidRPr="00973AAA">
              <w:t xml:space="preserve">When he had altogether drowned Pharaoh in the deep, Moses </w:t>
            </w:r>
            <w:proofErr w:type="spellStart"/>
            <w:r w:rsidRPr="00973AAA">
              <w:t>saith</w:t>
            </w:r>
            <w:proofErr w:type="spellEnd"/>
            <w:r w:rsidRPr="00973AAA">
              <w:t>, Unto the Lord let us sing, for gloriously is He glorified.</w:t>
            </w:r>
          </w:p>
        </w:tc>
        <w:tc>
          <w:tcPr>
            <w:tcW w:w="723" w:type="pct"/>
          </w:tcPr>
          <w:p w14:paraId="5A412540" w14:textId="77777777" w:rsidR="002F3742" w:rsidRPr="00597158" w:rsidRDefault="002F3742" w:rsidP="00373187">
            <w:pPr>
              <w:pStyle w:val="EngIndEnd"/>
            </w:pPr>
          </w:p>
        </w:tc>
        <w:tc>
          <w:tcPr>
            <w:tcW w:w="723" w:type="pct"/>
          </w:tcPr>
          <w:p w14:paraId="103EEDEE" w14:textId="77777777" w:rsidR="002F3742" w:rsidRPr="00597158" w:rsidRDefault="002F3742" w:rsidP="00373187">
            <w:pPr>
              <w:pStyle w:val="EngIndEnd"/>
            </w:pPr>
          </w:p>
        </w:tc>
        <w:tc>
          <w:tcPr>
            <w:tcW w:w="723" w:type="pct"/>
          </w:tcPr>
          <w:p w14:paraId="593A8998" w14:textId="77777777"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p>
        </w:tc>
      </w:tr>
      <w:tr w:rsidR="002F3742" w14:paraId="7AE4F1D1" w14:textId="77777777" w:rsidTr="002F3742">
        <w:tc>
          <w:tcPr>
            <w:tcW w:w="719" w:type="pct"/>
          </w:tcPr>
          <w:p w14:paraId="4A76A7C9" w14:textId="184C03DF" w:rsidR="002F3742" w:rsidRPr="00597158" w:rsidRDefault="002F3742" w:rsidP="00373187">
            <w:pPr>
              <w:pStyle w:val="CoptIndEnd"/>
            </w:pPr>
            <w:r>
              <w:t>Then Moses and the children of Israel sang this song to the Lord and spoke saying, “Let us sing to the Lord for He is greatly glorified.”</w:t>
            </w:r>
          </w:p>
        </w:tc>
        <w:tc>
          <w:tcPr>
            <w:tcW w:w="701" w:type="pct"/>
          </w:tcPr>
          <w:p w14:paraId="450FB0E5" w14:textId="1C427E31" w:rsidR="002F3742" w:rsidRPr="00597158" w:rsidRDefault="002F3742" w:rsidP="00373187">
            <w:pPr>
              <w:pStyle w:val="EngIndEnd"/>
            </w:pPr>
          </w:p>
        </w:tc>
        <w:tc>
          <w:tcPr>
            <w:tcW w:w="703" w:type="pct"/>
          </w:tcPr>
          <w:p w14:paraId="03B1D22F" w14:textId="533C4E59" w:rsidR="002F3742" w:rsidRDefault="002F3742" w:rsidP="00373187">
            <w:r>
              <w:t>Let us sing to the Lord, for gloriously is He glorified; horse and rider hath He hurled into the sea.</w:t>
            </w:r>
          </w:p>
        </w:tc>
        <w:tc>
          <w:tcPr>
            <w:tcW w:w="710" w:type="pct"/>
          </w:tcPr>
          <w:p w14:paraId="57D8FB83" w14:textId="5AA24594" w:rsidR="002F3742" w:rsidRDefault="002F3742" w:rsidP="00373187">
            <w:r w:rsidRPr="00973AAA">
              <w:t>LET us sing unto the Lord, for gloriously is He glorified; horse and rider hath He thrown into the sea.</w:t>
            </w:r>
          </w:p>
        </w:tc>
        <w:tc>
          <w:tcPr>
            <w:tcW w:w="723" w:type="pct"/>
          </w:tcPr>
          <w:p w14:paraId="4E79E363" w14:textId="77777777" w:rsidR="002F3742" w:rsidRDefault="002F3742" w:rsidP="00373187">
            <w:pPr>
              <w:pStyle w:val="EngIndEnd"/>
            </w:pPr>
            <w:r>
              <w:t xml:space="preserve">Then </w:t>
            </w:r>
            <w:proofErr w:type="spellStart"/>
            <w:r>
              <w:t>Moyses</w:t>
            </w:r>
            <w:proofErr w:type="spellEnd"/>
            <w:r>
              <w:t xml:space="preserve"> and the sons of Israel sang this song to God and spoke, saying,</w:t>
            </w:r>
          </w:p>
          <w:p w14:paraId="3A35B166" w14:textId="6E90EA98" w:rsidR="002F3742" w:rsidRPr="00597158" w:rsidRDefault="002F3742" w:rsidP="00373187">
            <w:pPr>
              <w:pStyle w:val="EngIndEnd"/>
            </w:pPr>
            <w:r>
              <w:t>“Let us sing to the Lord, for gloriously he has glorified himself;</w:t>
            </w:r>
          </w:p>
        </w:tc>
        <w:tc>
          <w:tcPr>
            <w:tcW w:w="723" w:type="pct"/>
          </w:tcPr>
          <w:p w14:paraId="06710B14" w14:textId="7EF32B1F" w:rsidR="002F3742" w:rsidRPr="00597158" w:rsidRDefault="002F3742" w:rsidP="00373187">
            <w:pPr>
              <w:pStyle w:val="EngIndEnd"/>
            </w:pPr>
            <w:r w:rsidRPr="00542368">
              <w:t>Then sang Moses and the children of Israel this song to God, and spoke, saying, Let us sing to the Lord, for he is very greatly glorified:</w:t>
            </w:r>
          </w:p>
        </w:tc>
        <w:tc>
          <w:tcPr>
            <w:tcW w:w="723" w:type="pct"/>
          </w:tcPr>
          <w:p w14:paraId="54D511CF" w14:textId="77777777" w:rsidR="002F3742" w:rsidRDefault="002F3742" w:rsidP="00373187">
            <w:pPr>
              <w:pStyle w:val="EngIndEnd"/>
            </w:pPr>
            <w:r w:rsidRPr="00373187">
              <w:t>Now Moses and the children of Israel sang this song to God and spoke, saying:</w:t>
            </w:r>
          </w:p>
          <w:p w14:paraId="0D191ABA" w14:textId="77777777" w:rsidR="002F3742" w:rsidRDefault="002F3742" w:rsidP="00373187">
            <w:pPr>
              <w:pStyle w:val="EngIndEnd"/>
            </w:pPr>
            <w:r>
              <w:t>“Let us sing to the Lord, for He is greatly glorified.</w:t>
            </w:r>
          </w:p>
          <w:p w14:paraId="39C2A29B" w14:textId="7006079D"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p>
        </w:tc>
      </w:tr>
      <w:tr w:rsidR="002F3742" w14:paraId="26C556E6" w14:textId="77777777" w:rsidTr="002F3742">
        <w:tc>
          <w:tcPr>
            <w:tcW w:w="719" w:type="pct"/>
          </w:tcPr>
          <w:p w14:paraId="49A3CC26" w14:textId="35151DD0" w:rsidR="002F3742" w:rsidRPr="00597158" w:rsidRDefault="002F3742" w:rsidP="00373187">
            <w:pPr>
              <w:pStyle w:val="CoptIndEnd"/>
            </w:pPr>
            <w:r>
              <w:t>Horse and rider He has thrown into the sea. He became my helper and protector; He has become my salvation.</w:t>
            </w:r>
          </w:p>
        </w:tc>
        <w:tc>
          <w:tcPr>
            <w:tcW w:w="701" w:type="pct"/>
          </w:tcPr>
          <w:p w14:paraId="2BDBA8B2" w14:textId="505EF23E" w:rsidR="002F3742" w:rsidRPr="00597158" w:rsidRDefault="002F3742" w:rsidP="00373187">
            <w:pPr>
              <w:pStyle w:val="EngIndEnd"/>
            </w:pPr>
          </w:p>
        </w:tc>
        <w:tc>
          <w:tcPr>
            <w:tcW w:w="703" w:type="pct"/>
          </w:tcPr>
          <w:p w14:paraId="639BCCA9" w14:textId="4B967D54" w:rsidR="002F3742" w:rsidRDefault="002F3742" w:rsidP="00373187">
            <w:r>
              <w:t>A helper and protector was He unto me for salvation.</w:t>
            </w:r>
          </w:p>
        </w:tc>
        <w:tc>
          <w:tcPr>
            <w:tcW w:w="710" w:type="pct"/>
          </w:tcPr>
          <w:p w14:paraId="6B075692" w14:textId="0EBF3BFA" w:rsidR="002F3742" w:rsidRDefault="002F3742" w:rsidP="00373187">
            <w:r w:rsidRPr="00973AAA">
              <w:t xml:space="preserve">He was for me a helper and protector unto salvation; </w:t>
            </w:r>
          </w:p>
        </w:tc>
        <w:tc>
          <w:tcPr>
            <w:tcW w:w="723" w:type="pct"/>
          </w:tcPr>
          <w:p w14:paraId="0A8D144F" w14:textId="77777777" w:rsidR="002F3742" w:rsidRDefault="002F3742" w:rsidP="00373187">
            <w:pPr>
              <w:pStyle w:val="EngIndEnd"/>
            </w:pPr>
            <w:r>
              <w:t>horse and rider he threw into the sea.</w:t>
            </w:r>
          </w:p>
          <w:p w14:paraId="1390FD74" w14:textId="7680894E" w:rsidR="002F3742" w:rsidRPr="00597158" w:rsidRDefault="002F3742" w:rsidP="00ED4F21">
            <w:pPr>
              <w:pStyle w:val="EngIndEnd"/>
              <w:ind w:firstLine="0"/>
            </w:pPr>
            <w:r>
              <w:t>Helper and defender he has become to me, for deliverance;</w:t>
            </w:r>
          </w:p>
        </w:tc>
        <w:tc>
          <w:tcPr>
            <w:tcW w:w="723" w:type="pct"/>
          </w:tcPr>
          <w:p w14:paraId="160C4DDE" w14:textId="51833BD5" w:rsidR="002F3742" w:rsidRPr="00597158" w:rsidRDefault="002F3742" w:rsidP="00373187">
            <w:pPr>
              <w:pStyle w:val="EngIndEnd"/>
            </w:pPr>
            <w:r w:rsidRPr="00386FB3">
              <w:t>horse and rider he has thrown into the sea. 2 He was to me a helper and protector for salvation:</w:t>
            </w:r>
          </w:p>
        </w:tc>
        <w:tc>
          <w:tcPr>
            <w:tcW w:w="723" w:type="pct"/>
          </w:tcPr>
          <w:p w14:paraId="172313F6" w14:textId="77777777" w:rsidR="002F3742" w:rsidRDefault="002F3742" w:rsidP="00373187">
            <w:pPr>
              <w:pStyle w:val="EngIndEnd"/>
            </w:pPr>
            <w:r>
              <w:t>Horse and rider He has thrown into the sea.</w:t>
            </w:r>
          </w:p>
          <w:p w14:paraId="7113FC5C" w14:textId="37C1754C"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rsidRPr="00373187">
              <w:t>The Lord became my helper and the shield of my salvation;</w:t>
            </w:r>
          </w:p>
        </w:tc>
      </w:tr>
      <w:tr w:rsidR="002F3742" w14:paraId="5CD864C6" w14:textId="77777777" w:rsidTr="002F3742">
        <w:tc>
          <w:tcPr>
            <w:tcW w:w="719" w:type="pct"/>
          </w:tcPr>
          <w:p w14:paraId="79C3C7E6" w14:textId="6150DECF" w:rsidR="002F3742" w:rsidRPr="00597158" w:rsidRDefault="002F3742" w:rsidP="00373187">
            <w:pPr>
              <w:pStyle w:val="CoptIndEnd"/>
            </w:pPr>
            <w:r>
              <w:t xml:space="preserve">This is my God, I will </w:t>
            </w:r>
            <w:commentRangeStart w:id="0"/>
            <w:r>
              <w:t>glorify Him</w:t>
            </w:r>
            <w:commentRangeEnd w:id="0"/>
            <w:r>
              <w:rPr>
                <w:rStyle w:val="CommentReference"/>
                <w:lang w:val="en-CA"/>
              </w:rPr>
              <w:commentReference w:id="0"/>
            </w:r>
            <w:r>
              <w:t>, the God of my fathers, and I will exalt Him.</w:t>
            </w:r>
          </w:p>
        </w:tc>
        <w:tc>
          <w:tcPr>
            <w:tcW w:w="701" w:type="pct"/>
          </w:tcPr>
          <w:p w14:paraId="66D8BDF6" w14:textId="658025BD" w:rsidR="002F3742" w:rsidRPr="00597158" w:rsidRDefault="002F3742" w:rsidP="00373187">
            <w:pPr>
              <w:pStyle w:val="EngIndEnd"/>
            </w:pPr>
          </w:p>
        </w:tc>
        <w:tc>
          <w:tcPr>
            <w:tcW w:w="703" w:type="pct"/>
          </w:tcPr>
          <w:p w14:paraId="69A8F64D" w14:textId="100FAE7F" w:rsidR="002F3742" w:rsidRDefault="002F3742" w:rsidP="00082813">
            <w:r>
              <w:t xml:space="preserve">This is my God, and I will glorify Him; the God of my father, and I will exalt </w:t>
            </w:r>
            <w:proofErr w:type="spellStart"/>
            <w:r>
              <w:t>Him</w:t>
            </w:r>
            <w:proofErr w:type="spellEnd"/>
            <w:r>
              <w:t>.</w:t>
            </w:r>
          </w:p>
        </w:tc>
        <w:tc>
          <w:tcPr>
            <w:tcW w:w="710" w:type="pct"/>
          </w:tcPr>
          <w:p w14:paraId="11FDD5AC" w14:textId="596CA462" w:rsidR="002F3742" w:rsidRDefault="002F3742" w:rsidP="00373187">
            <w:r w:rsidRPr="00973AAA">
              <w:t>He is my God, and I will glorify Him; my father’s God, and I will exalt Him,</w:t>
            </w:r>
          </w:p>
        </w:tc>
        <w:tc>
          <w:tcPr>
            <w:tcW w:w="723" w:type="pct"/>
          </w:tcPr>
          <w:p w14:paraId="066C7C2B" w14:textId="77777777" w:rsidR="002F3742" w:rsidRDefault="002F3742" w:rsidP="00373187">
            <w:pPr>
              <w:pStyle w:val="EngIndEnd"/>
            </w:pPr>
            <w:r>
              <w:t>this is my God, and I will glorify him;</w:t>
            </w:r>
          </w:p>
          <w:p w14:paraId="51FAD7F6" w14:textId="0290658E" w:rsidR="002F3742" w:rsidRPr="00597158" w:rsidRDefault="002F3742" w:rsidP="00373187">
            <w:pPr>
              <w:pStyle w:val="EngIndEnd"/>
            </w:pPr>
            <w:r>
              <w:t xml:space="preserve">my father’s God, and I will exalt </w:t>
            </w:r>
            <w:r>
              <w:lastRenderedPageBreak/>
              <w:t>him.</w:t>
            </w:r>
          </w:p>
        </w:tc>
        <w:tc>
          <w:tcPr>
            <w:tcW w:w="723" w:type="pct"/>
          </w:tcPr>
          <w:p w14:paraId="57FB8A65" w14:textId="2CCFEF97" w:rsidR="002F3742" w:rsidRPr="00597158" w:rsidRDefault="002F3742" w:rsidP="00373187">
            <w:pPr>
              <w:pStyle w:val="EngIndEnd"/>
            </w:pPr>
            <w:r w:rsidRPr="00386FB3">
              <w:lastRenderedPageBreak/>
              <w:t>this is my God and I will glorify him; my father’s God, and I will exalt him.</w:t>
            </w:r>
          </w:p>
        </w:tc>
        <w:tc>
          <w:tcPr>
            <w:tcW w:w="723" w:type="pct"/>
          </w:tcPr>
          <w:p w14:paraId="13BDAF8A" w14:textId="77777777" w:rsidR="002F3742" w:rsidRDefault="002F3742" w:rsidP="00373187">
            <w:pPr>
              <w:pStyle w:val="EngIndEnd"/>
            </w:pPr>
            <w:r>
              <w:t>He is my God, and I will glorify Him;</w:t>
            </w:r>
          </w:p>
          <w:p w14:paraId="67F92A4B" w14:textId="6F040D2F"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My father’s God, and I will exalt Him.</w:t>
            </w:r>
          </w:p>
        </w:tc>
      </w:tr>
      <w:tr w:rsidR="002F3742" w14:paraId="787926BE" w14:textId="77777777" w:rsidTr="002F3742">
        <w:tc>
          <w:tcPr>
            <w:tcW w:w="719" w:type="pct"/>
          </w:tcPr>
          <w:p w14:paraId="40930118" w14:textId="0AE426D6" w:rsidR="002F3742" w:rsidRPr="00597158" w:rsidRDefault="002F3742" w:rsidP="00373187">
            <w:pPr>
              <w:pStyle w:val="CoptIndEnd"/>
            </w:pPr>
            <w:r>
              <w:lastRenderedPageBreak/>
              <w:t xml:space="preserve">The Lord, </w:t>
            </w:r>
            <w:commentRangeStart w:id="1"/>
            <w:r>
              <w:t xml:space="preserve">when he shatters </w:t>
            </w:r>
            <w:commentRangeEnd w:id="1"/>
            <w:r>
              <w:rPr>
                <w:rStyle w:val="CommentReference"/>
                <w:lang w:val="en-CA"/>
              </w:rPr>
              <w:commentReference w:id="1"/>
            </w:r>
            <w:r>
              <w:t>wars, the Lord is his Name. Pharaoh's chariots and all his host has he cast into the sea.</w:t>
            </w:r>
          </w:p>
        </w:tc>
        <w:tc>
          <w:tcPr>
            <w:tcW w:w="701" w:type="pct"/>
          </w:tcPr>
          <w:p w14:paraId="629DC5AA" w14:textId="0034AF1D" w:rsidR="002F3742" w:rsidRPr="00597158" w:rsidRDefault="002F3742" w:rsidP="00373187">
            <w:pPr>
              <w:pStyle w:val="EngIndEnd"/>
            </w:pPr>
          </w:p>
        </w:tc>
        <w:tc>
          <w:tcPr>
            <w:tcW w:w="703" w:type="pct"/>
          </w:tcPr>
          <w:p w14:paraId="30A83DE0" w14:textId="77777777" w:rsidR="002F3742" w:rsidRDefault="002F3742" w:rsidP="00373187">
            <w:r>
              <w:t>The Lord quenching wars, Lord is His Name.</w:t>
            </w:r>
          </w:p>
          <w:p w14:paraId="20EDA6A1" w14:textId="415A9078" w:rsidR="002F3742" w:rsidRDefault="002F3742" w:rsidP="00373187">
            <w:r>
              <w:t xml:space="preserve">The chariots of Pharaoh and his </w:t>
            </w:r>
            <w:proofErr w:type="spellStart"/>
            <w:r>
              <w:t>hots</w:t>
            </w:r>
            <w:proofErr w:type="spellEnd"/>
            <w:r>
              <w:t xml:space="preserve"> He hurled into the sea;</w:t>
            </w:r>
          </w:p>
        </w:tc>
        <w:tc>
          <w:tcPr>
            <w:tcW w:w="710" w:type="pct"/>
          </w:tcPr>
          <w:p w14:paraId="19DD313A" w14:textId="77777777" w:rsidR="002F3742" w:rsidRDefault="002F3742" w:rsidP="00373187">
            <w:r>
              <w:t xml:space="preserve">The Lord who </w:t>
            </w:r>
            <w:proofErr w:type="spellStart"/>
            <w:r>
              <w:t>crusheth</w:t>
            </w:r>
            <w:proofErr w:type="spellEnd"/>
            <w:r>
              <w:t xml:space="preserve"> battles; LORD is His Name.</w:t>
            </w:r>
          </w:p>
          <w:p w14:paraId="581E3EBC" w14:textId="55B63DC2" w:rsidR="002F3742" w:rsidRDefault="002F3742" w:rsidP="00373187">
            <w:r>
              <w:t>Pharaoh’s chariots and his host hath He cast into the sea;</w:t>
            </w:r>
          </w:p>
        </w:tc>
        <w:tc>
          <w:tcPr>
            <w:tcW w:w="723" w:type="pct"/>
          </w:tcPr>
          <w:p w14:paraId="7894979A" w14:textId="77777777" w:rsidR="002F3742" w:rsidRDefault="002F3742" w:rsidP="00373187">
            <w:pPr>
              <w:pStyle w:val="EngIndEnd"/>
            </w:pPr>
            <w:r>
              <w:t>The Lord, when he shatters wars,</w:t>
            </w:r>
          </w:p>
          <w:p w14:paraId="5C70A049" w14:textId="77777777" w:rsidR="002F3742" w:rsidRDefault="002F3742" w:rsidP="00373187">
            <w:pPr>
              <w:pStyle w:val="EngIndEnd"/>
            </w:pPr>
            <w:r>
              <w:t>The Lord is his name.</w:t>
            </w:r>
          </w:p>
          <w:p w14:paraId="1B59A0BE" w14:textId="3F266394" w:rsidR="002F3742" w:rsidRPr="00597158" w:rsidRDefault="002F3742" w:rsidP="00373187">
            <w:pPr>
              <w:pStyle w:val="EngIndEnd"/>
            </w:pPr>
            <w:r>
              <w:t xml:space="preserve">“The chariots of </w:t>
            </w:r>
            <w:proofErr w:type="spellStart"/>
            <w:r>
              <w:t>Pharao</w:t>
            </w:r>
            <w:proofErr w:type="spellEnd"/>
            <w:r>
              <w:t xml:space="preserve"> and his host he threw into the sea;</w:t>
            </w:r>
          </w:p>
        </w:tc>
        <w:tc>
          <w:tcPr>
            <w:tcW w:w="723" w:type="pct"/>
          </w:tcPr>
          <w:p w14:paraId="1E5A2B4A" w14:textId="26492764" w:rsidR="002F3742" w:rsidRPr="00597158" w:rsidRDefault="002F3742" w:rsidP="00373187">
            <w:pPr>
              <w:pStyle w:val="EngIndEnd"/>
            </w:pPr>
            <w:r w:rsidRPr="00386FB3">
              <w:t xml:space="preserve">The Lord bringing wars to </w:t>
            </w:r>
            <w:proofErr w:type="spellStart"/>
            <w:r w:rsidRPr="00386FB3">
              <w:t>nought</w:t>
            </w:r>
            <w:proofErr w:type="spellEnd"/>
            <w:r w:rsidRPr="00386FB3">
              <w:t xml:space="preserve">, the Lord is his name. 4 He has cast the chariots of </w:t>
            </w:r>
            <w:proofErr w:type="spellStart"/>
            <w:r w:rsidRPr="00386FB3">
              <w:t>Pharao</w:t>
            </w:r>
            <w:proofErr w:type="spellEnd"/>
            <w:r w:rsidRPr="00386FB3">
              <w:t xml:space="preserve"> and his host into the sea,</w:t>
            </w:r>
          </w:p>
        </w:tc>
        <w:tc>
          <w:tcPr>
            <w:tcW w:w="723" w:type="pct"/>
          </w:tcPr>
          <w:p w14:paraId="097AABEE" w14:textId="77777777" w:rsidR="002F3742" w:rsidRDefault="002F3742" w:rsidP="00373187">
            <w:pPr>
              <w:pStyle w:val="EngIndEnd"/>
            </w:pPr>
            <w:r>
              <w:t>The Lord brings wars to nothing;</w:t>
            </w:r>
          </w:p>
          <w:p w14:paraId="422273A5" w14:textId="77777777" w:rsidR="002F3742" w:rsidRDefault="002F3742" w:rsidP="00373187">
            <w:pPr>
              <w:pStyle w:val="EngIndEnd"/>
            </w:pPr>
            <w:r>
              <w:t>The Lord is His name.</w:t>
            </w:r>
          </w:p>
          <w:p w14:paraId="043B780C" w14:textId="3EBB64E5"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4Pharaoh’s chariots and army He cast into the sea;</w:t>
            </w:r>
          </w:p>
        </w:tc>
      </w:tr>
      <w:tr w:rsidR="002F3742" w14:paraId="6EB8D615" w14:textId="77777777" w:rsidTr="002F3742">
        <w:tc>
          <w:tcPr>
            <w:tcW w:w="719" w:type="pct"/>
          </w:tcPr>
          <w:p w14:paraId="08E11B01" w14:textId="67C208ED" w:rsidR="002F3742" w:rsidRPr="00597158" w:rsidRDefault="002F3742" w:rsidP="00373187">
            <w:pPr>
              <w:pStyle w:val="CoptIndEnd"/>
            </w:pPr>
            <w:r>
              <w:t xml:space="preserve">The </w:t>
            </w:r>
            <w:commentRangeStart w:id="2"/>
            <w:r>
              <w:t xml:space="preserve">chosen </w:t>
            </w:r>
            <w:commentRangeEnd w:id="2"/>
            <w:r>
              <w:rPr>
                <w:rStyle w:val="CommentReference"/>
                <w:lang w:val="en-CA"/>
              </w:rPr>
              <w:commentReference w:id="2"/>
            </w:r>
            <w:r>
              <w:t xml:space="preserve">mounted </w:t>
            </w:r>
            <w:commentRangeStart w:id="3"/>
            <w:r>
              <w:t xml:space="preserve">captains </w:t>
            </w:r>
            <w:commentRangeEnd w:id="3"/>
            <w:r>
              <w:rPr>
                <w:rStyle w:val="CommentReference"/>
                <w:lang w:val="en-CA"/>
              </w:rPr>
              <w:commentReference w:id="3"/>
            </w:r>
            <w:r>
              <w:t>He drowned in the Red Sea.</w:t>
            </w:r>
          </w:p>
        </w:tc>
        <w:tc>
          <w:tcPr>
            <w:tcW w:w="701" w:type="pct"/>
          </w:tcPr>
          <w:p w14:paraId="3ED5B2BB" w14:textId="002E8AC9" w:rsidR="002F3742" w:rsidRPr="00597158" w:rsidRDefault="002F3742" w:rsidP="00373187">
            <w:pPr>
              <w:pStyle w:val="EngIndEnd"/>
            </w:pPr>
          </w:p>
        </w:tc>
        <w:tc>
          <w:tcPr>
            <w:tcW w:w="703" w:type="pct"/>
          </w:tcPr>
          <w:p w14:paraId="1D76F5D0" w14:textId="1D3EDD19" w:rsidR="002F3742" w:rsidRDefault="002F3742" w:rsidP="00373187">
            <w:r>
              <w:t>the chosen mounted captains He plunged into the Red Sea.</w:t>
            </w:r>
          </w:p>
        </w:tc>
        <w:tc>
          <w:tcPr>
            <w:tcW w:w="710" w:type="pct"/>
          </w:tcPr>
          <w:p w14:paraId="77C0F085" w14:textId="53F1033F" w:rsidR="002F3742" w:rsidRDefault="002F3742" w:rsidP="00373187">
            <w:r w:rsidRPr="00973AAA">
              <w:t>His chosen chief horsemen hath He drowned in the Red Sea.</w:t>
            </w:r>
          </w:p>
        </w:tc>
        <w:tc>
          <w:tcPr>
            <w:tcW w:w="723" w:type="pct"/>
          </w:tcPr>
          <w:p w14:paraId="3FD814DA" w14:textId="6BE2D2A5" w:rsidR="002F3742" w:rsidRPr="00597158" w:rsidRDefault="002F3742" w:rsidP="00373187">
            <w:pPr>
              <w:pStyle w:val="EngIndEnd"/>
            </w:pPr>
            <w:r>
              <w:t>Choice riders, third-ranked officers, he drowned in the Red Sea.</w:t>
            </w:r>
          </w:p>
        </w:tc>
        <w:tc>
          <w:tcPr>
            <w:tcW w:w="723" w:type="pct"/>
          </w:tcPr>
          <w:p w14:paraId="51D21825" w14:textId="50D33A4E" w:rsidR="002F3742" w:rsidRPr="00597158" w:rsidRDefault="002F3742" w:rsidP="00373187">
            <w:pPr>
              <w:pStyle w:val="EngIndEnd"/>
            </w:pPr>
            <w:r w:rsidRPr="00386FB3">
              <w:t>the chosen mounted captains: they were swallowed up in the Red Sea.</w:t>
            </w:r>
          </w:p>
        </w:tc>
        <w:tc>
          <w:tcPr>
            <w:tcW w:w="723" w:type="pct"/>
          </w:tcPr>
          <w:p w14:paraId="03F525D4" w14:textId="361A8ADF"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rsidRPr="00373187">
              <w:t>His chosen captains also were drowned in the Red Sea.</w:t>
            </w:r>
          </w:p>
        </w:tc>
      </w:tr>
      <w:tr w:rsidR="002F3742" w14:paraId="5844340D" w14:textId="77777777" w:rsidTr="002F3742">
        <w:tc>
          <w:tcPr>
            <w:tcW w:w="719" w:type="pct"/>
          </w:tcPr>
          <w:p w14:paraId="7ADBF669" w14:textId="5BBB596D" w:rsidR="002F3742" w:rsidRPr="00597158" w:rsidRDefault="002F3742" w:rsidP="00373187">
            <w:pPr>
              <w:pStyle w:val="CoptIndEnd"/>
            </w:pPr>
            <w:r>
              <w:t>With open water He covered them; they sake down into the deep like a stone.</w:t>
            </w:r>
          </w:p>
        </w:tc>
        <w:tc>
          <w:tcPr>
            <w:tcW w:w="701" w:type="pct"/>
          </w:tcPr>
          <w:p w14:paraId="638925E2" w14:textId="148EEAAF" w:rsidR="002F3742" w:rsidRPr="00597158" w:rsidRDefault="002F3742" w:rsidP="00373187">
            <w:pPr>
              <w:pStyle w:val="EngIndEnd"/>
            </w:pPr>
          </w:p>
        </w:tc>
        <w:tc>
          <w:tcPr>
            <w:tcW w:w="703" w:type="pct"/>
          </w:tcPr>
          <w:p w14:paraId="31F9F075" w14:textId="0FB4BC76" w:rsidR="002F3742" w:rsidRDefault="002F3742" w:rsidP="00373187">
            <w:r>
              <w:t>With the open sea He covered them; they sank into the deep like a stone.</w:t>
            </w:r>
          </w:p>
        </w:tc>
        <w:tc>
          <w:tcPr>
            <w:tcW w:w="710" w:type="pct"/>
          </w:tcPr>
          <w:p w14:paraId="5C8A7F76" w14:textId="5F3776D7" w:rsidR="002F3742" w:rsidRDefault="002F3742" w:rsidP="00373187">
            <w:r w:rsidRPr="00973AAA">
              <w:t>The depths have covered them; they sank into the deep as a stone.</w:t>
            </w:r>
          </w:p>
        </w:tc>
        <w:tc>
          <w:tcPr>
            <w:tcW w:w="723" w:type="pct"/>
          </w:tcPr>
          <w:p w14:paraId="77B806FD" w14:textId="77777777" w:rsidR="002F3742" w:rsidRDefault="002F3742" w:rsidP="00373187">
            <w:pPr>
              <w:pStyle w:val="EngIndEnd"/>
            </w:pPr>
            <w:r>
              <w:t>With open sea he covered them;</w:t>
            </w:r>
          </w:p>
          <w:p w14:paraId="4848AC3B" w14:textId="0CBE4BCE" w:rsidR="002F3742" w:rsidRPr="00597158" w:rsidRDefault="002F3742" w:rsidP="00373187">
            <w:pPr>
              <w:pStyle w:val="EngIndEnd"/>
            </w:pPr>
            <w:r>
              <w:t>they sank down into the deep like  stone.</w:t>
            </w:r>
          </w:p>
        </w:tc>
        <w:tc>
          <w:tcPr>
            <w:tcW w:w="723" w:type="pct"/>
          </w:tcPr>
          <w:p w14:paraId="669FE438" w14:textId="1E9C278F" w:rsidR="002F3742" w:rsidRPr="00597158" w:rsidRDefault="002F3742" w:rsidP="00373187">
            <w:pPr>
              <w:pStyle w:val="EngIndEnd"/>
            </w:pPr>
            <w:r w:rsidRPr="00386FB3">
              <w:t>He covered them with the sea: they sank to the depth like a stone.</w:t>
            </w:r>
          </w:p>
        </w:tc>
        <w:tc>
          <w:tcPr>
            <w:tcW w:w="723" w:type="pct"/>
          </w:tcPr>
          <w:p w14:paraId="334E5325" w14:textId="77777777" w:rsidR="002F3742" w:rsidRDefault="002F3742" w:rsidP="00373187">
            <w:pPr>
              <w:pStyle w:val="EngIndEnd"/>
            </w:pPr>
            <w:r>
              <w:t>The sea covered them;</w:t>
            </w:r>
          </w:p>
          <w:p w14:paraId="1F032F8F" w14:textId="5ED88CE1"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They sank to the bottom like a stone.</w:t>
            </w:r>
          </w:p>
        </w:tc>
      </w:tr>
      <w:tr w:rsidR="002F3742" w14:paraId="58401818" w14:textId="77777777" w:rsidTr="002F3742">
        <w:tc>
          <w:tcPr>
            <w:tcW w:w="719" w:type="pct"/>
          </w:tcPr>
          <w:p w14:paraId="52107331" w14:textId="69F10C46" w:rsidR="002F3742" w:rsidRDefault="002F3742" w:rsidP="00373187">
            <w:pPr>
              <w:pStyle w:val="CoptIndEnd"/>
            </w:pPr>
            <w:r>
              <w:t xml:space="preserve">Your right hand, O Lord, </w:t>
            </w:r>
            <w:commentRangeStart w:id="4"/>
            <w:r>
              <w:t xml:space="preserve">was </w:t>
            </w:r>
            <w:commentRangeEnd w:id="4"/>
            <w:r>
              <w:rPr>
                <w:rStyle w:val="CommentReference"/>
                <w:lang w:val="en-CA"/>
              </w:rPr>
              <w:commentReference w:id="4"/>
            </w:r>
            <w:r>
              <w:t xml:space="preserve">glorified in power. Your right hand, O Lord, </w:t>
            </w:r>
            <w:commentRangeStart w:id="5"/>
            <w:r>
              <w:t xml:space="preserve">crushed </w:t>
            </w:r>
            <w:commentRangeEnd w:id="5"/>
            <w:r>
              <w:rPr>
                <w:rStyle w:val="CommentReference"/>
                <w:lang w:val="en-CA"/>
              </w:rPr>
              <w:commentReference w:id="5"/>
            </w:r>
            <w:r>
              <w:t>Your enemies.</w:t>
            </w:r>
          </w:p>
        </w:tc>
        <w:tc>
          <w:tcPr>
            <w:tcW w:w="701" w:type="pct"/>
          </w:tcPr>
          <w:p w14:paraId="5C20060D" w14:textId="49CDFD20" w:rsidR="002F3742" w:rsidRPr="00597158" w:rsidRDefault="002F3742" w:rsidP="00373187">
            <w:pPr>
              <w:pStyle w:val="EngIndEnd"/>
            </w:pPr>
          </w:p>
        </w:tc>
        <w:tc>
          <w:tcPr>
            <w:tcW w:w="703" w:type="pct"/>
          </w:tcPr>
          <w:p w14:paraId="1717E412" w14:textId="49AD5FD3" w:rsidR="002F3742" w:rsidRDefault="002F3742" w:rsidP="00082813">
            <w:r>
              <w:t xml:space="preserve">Thy right hand, O Lord, is glorified in strength; Thy right hand, O Lord, hath shattered enemies, </w:t>
            </w:r>
          </w:p>
        </w:tc>
        <w:tc>
          <w:tcPr>
            <w:tcW w:w="710" w:type="pct"/>
          </w:tcPr>
          <w:p w14:paraId="0A954B1A" w14:textId="4AE06A16" w:rsidR="002F3742" w:rsidRDefault="002F3742" w:rsidP="00373187">
            <w:r w:rsidRPr="00973AAA">
              <w:t xml:space="preserve">Thy right hand, O Lord, is become glorious in power; Thy right hand, O Lord, hath dashed in pieces the enemy, </w:t>
            </w:r>
          </w:p>
        </w:tc>
        <w:tc>
          <w:tcPr>
            <w:tcW w:w="723" w:type="pct"/>
          </w:tcPr>
          <w:p w14:paraId="7B6ECF83" w14:textId="77777777" w:rsidR="002F3742" w:rsidRDefault="002F3742" w:rsidP="00373187">
            <w:pPr>
              <w:pStyle w:val="EngIndEnd"/>
            </w:pPr>
            <w:r>
              <w:t>Your right hand, O Lord, has been glorified in power;</w:t>
            </w:r>
          </w:p>
          <w:p w14:paraId="1C6EDFA4" w14:textId="1F590869" w:rsidR="002F3742" w:rsidRPr="00597158" w:rsidRDefault="002F3742" w:rsidP="00373187">
            <w:pPr>
              <w:pStyle w:val="EngIndEnd"/>
            </w:pPr>
            <w:r>
              <w:t>your right hand, O Lord, crushed enemies.</w:t>
            </w:r>
          </w:p>
        </w:tc>
        <w:tc>
          <w:tcPr>
            <w:tcW w:w="723" w:type="pct"/>
          </w:tcPr>
          <w:p w14:paraId="64865D15" w14:textId="61EA0A5F" w:rsidR="002F3742" w:rsidRPr="00597158" w:rsidRDefault="002F3742" w:rsidP="00373187">
            <w:pPr>
              <w:pStyle w:val="EngIndEnd"/>
            </w:pPr>
            <w:r w:rsidRPr="00386FB3">
              <w:t>Thy right hand, O God, has been glorified in strength; thy right hand, O God, has broken the enemies.</w:t>
            </w:r>
          </w:p>
        </w:tc>
        <w:tc>
          <w:tcPr>
            <w:tcW w:w="723" w:type="pct"/>
          </w:tcPr>
          <w:p w14:paraId="34A176CB" w14:textId="77777777" w:rsidR="002F3742" w:rsidRDefault="002F3742" w:rsidP="00373187">
            <w:pPr>
              <w:pStyle w:val="EngIndEnd"/>
            </w:pPr>
            <w:r>
              <w:t>“Your right hand, O God, is glorified in strength;</w:t>
            </w:r>
          </w:p>
          <w:p w14:paraId="11ADEBEA" w14:textId="31572888"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Your right hand, O God, dashed the enemy in pieces.</w:t>
            </w:r>
          </w:p>
        </w:tc>
      </w:tr>
      <w:tr w:rsidR="002F3742" w14:paraId="6292A241" w14:textId="77777777" w:rsidTr="002F3742">
        <w:tc>
          <w:tcPr>
            <w:tcW w:w="719" w:type="pct"/>
          </w:tcPr>
          <w:p w14:paraId="4F53E009" w14:textId="651BBED6" w:rsidR="002F3742" w:rsidRDefault="002F3742" w:rsidP="00373187">
            <w:pPr>
              <w:pStyle w:val="CoptIndEnd"/>
            </w:pPr>
            <w:r>
              <w:t xml:space="preserve">In the abundance of Your glory you </w:t>
            </w:r>
            <w:commentRangeStart w:id="6"/>
            <w:r>
              <w:t xml:space="preserve">shattered </w:t>
            </w:r>
            <w:commentRangeEnd w:id="6"/>
            <w:r>
              <w:rPr>
                <w:rStyle w:val="CommentReference"/>
                <w:lang w:val="en-CA"/>
              </w:rPr>
              <w:commentReference w:id="6"/>
            </w:r>
            <w:commentRangeStart w:id="7"/>
            <w:r>
              <w:t>Your enemies</w:t>
            </w:r>
            <w:commentRangeEnd w:id="7"/>
            <w:r>
              <w:rPr>
                <w:rStyle w:val="CommentReference"/>
                <w:lang w:val="en-CA"/>
              </w:rPr>
              <w:commentReference w:id="7"/>
            </w:r>
            <w:r>
              <w:t xml:space="preserve">; You </w:t>
            </w:r>
            <w:commentRangeStart w:id="8"/>
            <w:r>
              <w:t xml:space="preserve">sent </w:t>
            </w:r>
            <w:commentRangeEnd w:id="8"/>
            <w:r>
              <w:rPr>
                <w:rStyle w:val="CommentReference"/>
                <w:lang w:val="en-CA"/>
              </w:rPr>
              <w:commentReference w:id="8"/>
            </w:r>
            <w:r>
              <w:t>your wrath, and it consumed them as stubble.</w:t>
            </w:r>
          </w:p>
        </w:tc>
        <w:tc>
          <w:tcPr>
            <w:tcW w:w="701" w:type="pct"/>
          </w:tcPr>
          <w:p w14:paraId="5FC693B5" w14:textId="7E748659" w:rsidR="002F3742" w:rsidRPr="00597158" w:rsidRDefault="002F3742" w:rsidP="00373187">
            <w:pPr>
              <w:pStyle w:val="EngIndEnd"/>
            </w:pPr>
          </w:p>
        </w:tc>
        <w:tc>
          <w:tcPr>
            <w:tcW w:w="703" w:type="pct"/>
          </w:tcPr>
          <w:p w14:paraId="481D21B6" w14:textId="77777777" w:rsidR="002F3742" w:rsidRDefault="002F3742" w:rsidP="00373187">
            <w:r>
              <w:t>and in the multitude of</w:t>
            </w:r>
            <w:r>
              <w:t xml:space="preserve"> They glory hast Thou ground down the adversaries.</w:t>
            </w:r>
          </w:p>
          <w:p w14:paraId="20A32B92" w14:textId="77777777" w:rsidR="002F3742" w:rsidRDefault="002F3742" w:rsidP="00082813">
            <w:r>
              <w:t xml:space="preserve">Thou </w:t>
            </w:r>
            <w:proofErr w:type="spellStart"/>
            <w:r>
              <w:t>sentest</w:t>
            </w:r>
            <w:proofErr w:type="spellEnd"/>
            <w:r>
              <w:t xml:space="preserve"> forth Thy wrath; it consumed them like stubble.</w:t>
            </w:r>
          </w:p>
          <w:p w14:paraId="637108FB" w14:textId="5067BF45" w:rsidR="002F3742" w:rsidRDefault="002F3742" w:rsidP="00373187"/>
        </w:tc>
        <w:tc>
          <w:tcPr>
            <w:tcW w:w="710" w:type="pct"/>
          </w:tcPr>
          <w:p w14:paraId="02727CC6" w14:textId="63D809BB" w:rsidR="002F3742" w:rsidRDefault="002F3742" w:rsidP="00373187">
            <w:r w:rsidRPr="00973AAA">
              <w:t>and in the abundance of Thy glory Thou hast wiped out them that rose up</w:t>
            </w:r>
            <w:r>
              <w:t xml:space="preserve"> </w:t>
            </w:r>
            <w:r w:rsidRPr="00973AAA">
              <w:t>against Thee;</w:t>
            </w:r>
            <w:r>
              <w:t xml:space="preserve"> </w:t>
            </w:r>
            <w:r w:rsidRPr="00973AAA">
              <w:t xml:space="preserve">Thou </w:t>
            </w:r>
            <w:proofErr w:type="spellStart"/>
            <w:r w:rsidRPr="00973AAA">
              <w:t>sentest</w:t>
            </w:r>
            <w:proofErr w:type="spellEnd"/>
            <w:r w:rsidRPr="00973AAA">
              <w:t xml:space="preserve"> forth Thy wrath, which consumed them as stubble, </w:t>
            </w:r>
          </w:p>
        </w:tc>
        <w:tc>
          <w:tcPr>
            <w:tcW w:w="723" w:type="pct"/>
          </w:tcPr>
          <w:p w14:paraId="35A45719" w14:textId="77777777" w:rsidR="002F3742" w:rsidRDefault="002F3742" w:rsidP="00373187">
            <w:pPr>
              <w:pStyle w:val="EngIndEnd"/>
            </w:pPr>
            <w:r>
              <w:t>And in the abundance of your glory you shattered the adversaries;</w:t>
            </w:r>
          </w:p>
          <w:p w14:paraId="7D296781" w14:textId="0F5712EF" w:rsidR="002F3742" w:rsidRPr="00597158" w:rsidRDefault="002F3742" w:rsidP="00373187">
            <w:pPr>
              <w:pStyle w:val="EngIndEnd"/>
            </w:pPr>
            <w:r>
              <w:t>you sent your anger, and it consumed them like stubble.</w:t>
            </w:r>
          </w:p>
        </w:tc>
        <w:tc>
          <w:tcPr>
            <w:tcW w:w="723" w:type="pct"/>
          </w:tcPr>
          <w:p w14:paraId="3874CD2E" w14:textId="4F3BF3E0" w:rsidR="002F3742" w:rsidRPr="00597158" w:rsidRDefault="002F3742" w:rsidP="00373187">
            <w:pPr>
              <w:pStyle w:val="EngIndEnd"/>
            </w:pPr>
            <w:r w:rsidRPr="00386FB3">
              <w:t>And in the abundance of thy glory thou hast broken the adversaries to pieces:</w:t>
            </w:r>
            <w:r>
              <w:t xml:space="preserve"> t</w:t>
            </w:r>
            <w:r w:rsidRPr="00386FB3">
              <w:t xml:space="preserve">hou </w:t>
            </w:r>
            <w:proofErr w:type="spellStart"/>
            <w:r w:rsidRPr="00386FB3">
              <w:t>sentest</w:t>
            </w:r>
            <w:proofErr w:type="spellEnd"/>
            <w:r w:rsidRPr="00386FB3">
              <w:t xml:space="preserve"> forth thy wrath, it devoured them as stubble.</w:t>
            </w:r>
          </w:p>
        </w:tc>
        <w:tc>
          <w:tcPr>
            <w:tcW w:w="723" w:type="pct"/>
          </w:tcPr>
          <w:p w14:paraId="77BABAA0" w14:textId="77777777" w:rsidR="002F3742" w:rsidRDefault="002F3742" w:rsidP="00373187">
            <w:pPr>
              <w:pStyle w:val="EngIndEnd"/>
            </w:pPr>
            <w:r>
              <w:t>In the greatness of Your glory</w:t>
            </w:r>
          </w:p>
          <w:p w14:paraId="5196886E" w14:textId="77777777" w:rsidR="002F3742" w:rsidRDefault="002F3742" w:rsidP="00373187">
            <w:pPr>
              <w:pStyle w:val="EngIndEnd"/>
            </w:pPr>
            <w:r>
              <w:t>You broke the adversaries to pieces;</w:t>
            </w:r>
          </w:p>
          <w:p w14:paraId="16FCCAFD" w14:textId="77777777" w:rsidR="002F3742" w:rsidRDefault="002F3742" w:rsidP="00373187">
            <w:pPr>
              <w:pStyle w:val="EngIndEnd"/>
            </w:pPr>
            <w:r>
              <w:lastRenderedPageBreak/>
              <w:t>You sent forth Your wrath;</w:t>
            </w:r>
          </w:p>
          <w:p w14:paraId="73F03E4A" w14:textId="7B041C61"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It consumed them like stubble.</w:t>
            </w:r>
          </w:p>
        </w:tc>
      </w:tr>
      <w:tr w:rsidR="002F3742" w14:paraId="6157D284" w14:textId="77777777" w:rsidTr="002F3742">
        <w:tc>
          <w:tcPr>
            <w:tcW w:w="719" w:type="pct"/>
          </w:tcPr>
          <w:p w14:paraId="7DAA3538" w14:textId="7CAE2156" w:rsidR="002F3742" w:rsidRDefault="002F3742" w:rsidP="00373187">
            <w:pPr>
              <w:pStyle w:val="CoptIndEnd"/>
            </w:pPr>
            <w:r>
              <w:lastRenderedPageBreak/>
              <w:t>Through the breath of Your wrath, the waters were separated; the waters were congealed like a wall; the waters were congealed in the midst of the sea.</w:t>
            </w:r>
          </w:p>
        </w:tc>
        <w:tc>
          <w:tcPr>
            <w:tcW w:w="701" w:type="pct"/>
          </w:tcPr>
          <w:p w14:paraId="05C8985D" w14:textId="575312EB" w:rsidR="002F3742" w:rsidRPr="00597158" w:rsidRDefault="002F3742" w:rsidP="00373187">
            <w:pPr>
              <w:pStyle w:val="EngIndEnd"/>
            </w:pPr>
          </w:p>
        </w:tc>
        <w:tc>
          <w:tcPr>
            <w:tcW w:w="703" w:type="pct"/>
          </w:tcPr>
          <w:p w14:paraId="71A4F6E8" w14:textId="2ECB3B75" w:rsidR="002F3742" w:rsidRDefault="002F3742" w:rsidP="00082813">
            <w:r>
              <w:t>And at the breath of Thy wrath, the water parted asunder; the waters were hardened like a wall, hardened also were the waves in the midst of the sea.</w:t>
            </w:r>
          </w:p>
        </w:tc>
        <w:tc>
          <w:tcPr>
            <w:tcW w:w="710" w:type="pct"/>
          </w:tcPr>
          <w:p w14:paraId="2A4B16DF" w14:textId="77777777" w:rsidR="002F3742" w:rsidRDefault="002F3742" w:rsidP="00373187">
            <w:r w:rsidRPr="00973AAA">
              <w:t>and with the blast of Thy displeasure the water was parted.</w:t>
            </w:r>
          </w:p>
          <w:p w14:paraId="60A11DB0" w14:textId="64ECB32E" w:rsidR="002F3742" w:rsidRDefault="002F3742" w:rsidP="00373187">
            <w:r w:rsidRPr="005E6994">
              <w:t>The waters hardened like a wall, even the waves congealed in the midst of the sea.</w:t>
            </w:r>
          </w:p>
        </w:tc>
        <w:tc>
          <w:tcPr>
            <w:tcW w:w="723" w:type="pct"/>
          </w:tcPr>
          <w:p w14:paraId="1A7E0C94" w14:textId="77777777" w:rsidR="002F3742" w:rsidRDefault="002F3742" w:rsidP="00373187">
            <w:pPr>
              <w:pStyle w:val="EngIndEnd"/>
            </w:pPr>
            <w:r>
              <w:t>And through the breath of your wrath the waters separated;</w:t>
            </w:r>
          </w:p>
          <w:p w14:paraId="3E9F9D2F" w14:textId="77777777" w:rsidR="002F3742" w:rsidRDefault="002F3742" w:rsidP="00373187">
            <w:pPr>
              <w:pStyle w:val="EngIndEnd"/>
            </w:pPr>
            <w:r>
              <w:t>the waters were congealed like a wall;</w:t>
            </w:r>
          </w:p>
          <w:p w14:paraId="1FFCC913" w14:textId="71D78C96" w:rsidR="002F3742" w:rsidRPr="00597158" w:rsidRDefault="002F3742" w:rsidP="00373187">
            <w:pPr>
              <w:pStyle w:val="EngIndEnd"/>
            </w:pPr>
            <w:r>
              <w:t>the waves were congealed in the midst of the sea.</w:t>
            </w:r>
          </w:p>
        </w:tc>
        <w:tc>
          <w:tcPr>
            <w:tcW w:w="723" w:type="pct"/>
          </w:tcPr>
          <w:p w14:paraId="3FBA931A" w14:textId="65CBBBD4" w:rsidR="002F3742" w:rsidRPr="00597158" w:rsidRDefault="002F3742" w:rsidP="00373187">
            <w:pPr>
              <w:pStyle w:val="EngIndEnd"/>
            </w:pPr>
            <w:r w:rsidRPr="00386FB3">
              <w:t>And by the breath of thine anger the water parted asunder; the waters were congealed as a wall, the waves were congealed in the midst of the sea.</w:t>
            </w:r>
          </w:p>
        </w:tc>
        <w:tc>
          <w:tcPr>
            <w:tcW w:w="723" w:type="pct"/>
          </w:tcPr>
          <w:p w14:paraId="67C1B896" w14:textId="77777777" w:rsidR="002F3742" w:rsidRDefault="002F3742" w:rsidP="00373187">
            <w:pPr>
              <w:pStyle w:val="EngIndEnd"/>
            </w:pPr>
            <w:r>
              <w:t>By the Spirit of Your anger the waters were gathered together;</w:t>
            </w:r>
          </w:p>
          <w:p w14:paraId="0DD33C5F" w14:textId="77777777" w:rsidR="002F3742" w:rsidRDefault="002F3742" w:rsidP="00373187">
            <w:pPr>
              <w:pStyle w:val="EngIndEnd"/>
            </w:pPr>
            <w:r>
              <w:t>The waves stood upright in the midst of the sea;</w:t>
            </w:r>
          </w:p>
          <w:p w14:paraId="73AA24EF" w14:textId="7BBFAEDF"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The depths congealed in the heart of the sea.</w:t>
            </w:r>
          </w:p>
        </w:tc>
      </w:tr>
      <w:tr w:rsidR="002F3742" w14:paraId="07E55EDA" w14:textId="77777777" w:rsidTr="002F3742">
        <w:tc>
          <w:tcPr>
            <w:tcW w:w="719" w:type="pct"/>
          </w:tcPr>
          <w:p w14:paraId="3D9E045A" w14:textId="0C5DF602" w:rsidR="002F3742" w:rsidRDefault="002F3742" w:rsidP="00373187">
            <w:pPr>
              <w:pStyle w:val="CoptIndEnd"/>
            </w:pPr>
            <w:r>
              <w:t>The enemy said, 'I will pursue, I will overtake; I will divide the spoils; I will satisfy my soul; I will destroy with my dagger; my hand will reign.'</w:t>
            </w:r>
          </w:p>
        </w:tc>
        <w:tc>
          <w:tcPr>
            <w:tcW w:w="701" w:type="pct"/>
          </w:tcPr>
          <w:p w14:paraId="7219D6D2" w14:textId="2909B4B0" w:rsidR="002F3742" w:rsidRPr="00597158" w:rsidRDefault="002F3742" w:rsidP="00373187">
            <w:pPr>
              <w:pStyle w:val="EngIndEnd"/>
            </w:pPr>
          </w:p>
        </w:tc>
        <w:tc>
          <w:tcPr>
            <w:tcW w:w="703" w:type="pct"/>
          </w:tcPr>
          <w:p w14:paraId="64EE8DA8" w14:textId="45B4D2EB" w:rsidR="002F3742" w:rsidRDefault="002F3742" w:rsidP="00373187">
            <w:r>
              <w:t>The enemy said: I will pursue, I will overtake, I will divide the spoil, I will satisfy my soul, I will destroy with my sword; my right hand shall have dominion.</w:t>
            </w:r>
          </w:p>
        </w:tc>
        <w:tc>
          <w:tcPr>
            <w:tcW w:w="710" w:type="pct"/>
          </w:tcPr>
          <w:p w14:paraId="2EBD5946" w14:textId="1EB86C94" w:rsidR="002F3742" w:rsidRDefault="002F3742" w:rsidP="00373187">
            <w:r w:rsidRPr="005E6994">
              <w:t>The enemy said, I will pursue, I will overtake, I will divide the spoil; I shall gratify my soul; I will murder with my sword, my hand shall prevail.</w:t>
            </w:r>
          </w:p>
        </w:tc>
        <w:tc>
          <w:tcPr>
            <w:tcW w:w="723" w:type="pct"/>
          </w:tcPr>
          <w:p w14:paraId="25F57A68" w14:textId="77777777" w:rsidR="002F3742" w:rsidRDefault="002F3742" w:rsidP="00373187">
            <w:pPr>
              <w:pStyle w:val="EngIndEnd"/>
            </w:pPr>
            <w:r>
              <w:t>The enemy said, ‘In pursuit I will overtake;</w:t>
            </w:r>
          </w:p>
          <w:p w14:paraId="5C029B51" w14:textId="77777777" w:rsidR="002F3742" w:rsidRDefault="002F3742" w:rsidP="00373187">
            <w:pPr>
              <w:pStyle w:val="EngIndEnd"/>
            </w:pPr>
            <w:r>
              <w:t>I will divide the spoils; I will satisfy my soul;</w:t>
            </w:r>
          </w:p>
          <w:p w14:paraId="311693D8" w14:textId="1CD2E3E2" w:rsidR="002F3742" w:rsidRPr="00597158" w:rsidRDefault="002F3742" w:rsidP="00373187">
            <w:pPr>
              <w:pStyle w:val="EngIndEnd"/>
            </w:pPr>
            <w:r>
              <w:t>I will destroy with my dagger; my hand shall dominate.’</w:t>
            </w:r>
          </w:p>
        </w:tc>
        <w:tc>
          <w:tcPr>
            <w:tcW w:w="723" w:type="pct"/>
          </w:tcPr>
          <w:p w14:paraId="4A328EE6" w14:textId="15510410" w:rsidR="002F3742" w:rsidRPr="00597158" w:rsidRDefault="002F3742" w:rsidP="00373187">
            <w:pPr>
              <w:pStyle w:val="EngIndEnd"/>
            </w:pPr>
            <w:r w:rsidRPr="00386FB3">
              <w:t>The enemy said, I will pursue, I will overtake, I will divide the spoils; I will satisfy my soul, I will destroy with my sword, my hand shall have dominion.</w:t>
            </w:r>
          </w:p>
        </w:tc>
        <w:tc>
          <w:tcPr>
            <w:tcW w:w="723" w:type="pct"/>
          </w:tcPr>
          <w:p w14:paraId="03A4A138" w14:textId="77777777" w:rsidR="002F3742" w:rsidRDefault="002F3742" w:rsidP="00373187">
            <w:pPr>
              <w:pStyle w:val="EngIndEnd"/>
            </w:pPr>
            <w:r>
              <w:t>The enemy said, ‘I will pursue, I will overtake, I will divide the spoils;</w:t>
            </w:r>
          </w:p>
          <w:p w14:paraId="5DC98CBA" w14:textId="77777777" w:rsidR="002F3742" w:rsidRDefault="002F3742" w:rsidP="00373187">
            <w:pPr>
              <w:pStyle w:val="EngIndEnd"/>
            </w:pPr>
            <w:r>
              <w:t>I will satisfy my soul;</w:t>
            </w:r>
          </w:p>
          <w:p w14:paraId="18289BEE" w14:textId="77777777" w:rsidR="002F3742" w:rsidRDefault="002F3742" w:rsidP="00373187">
            <w:pPr>
              <w:pStyle w:val="EngIndEnd"/>
            </w:pPr>
            <w:r>
              <w:t>I will destroy with my sword;</w:t>
            </w:r>
          </w:p>
          <w:p w14:paraId="10A0E7B2" w14:textId="68F2C390"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My hand shall have dominion.’</w:t>
            </w:r>
          </w:p>
        </w:tc>
      </w:tr>
      <w:tr w:rsidR="002F3742" w14:paraId="1FF9A561" w14:textId="77777777" w:rsidTr="002F3742">
        <w:tc>
          <w:tcPr>
            <w:tcW w:w="719" w:type="pct"/>
          </w:tcPr>
          <w:p w14:paraId="2158C67E" w14:textId="6B0D6211" w:rsidR="002F3742" w:rsidRDefault="002F3742" w:rsidP="00373187">
            <w:pPr>
              <w:pStyle w:val="CoptIndEnd"/>
            </w:pPr>
            <w:r>
              <w:t>You sent Your breath; the sea covered them; they sank like lead in the the mighty waters.</w:t>
            </w:r>
          </w:p>
        </w:tc>
        <w:tc>
          <w:tcPr>
            <w:tcW w:w="701" w:type="pct"/>
          </w:tcPr>
          <w:p w14:paraId="65C39096" w14:textId="74658C51" w:rsidR="002F3742" w:rsidRPr="00597158" w:rsidRDefault="002F3742" w:rsidP="00373187">
            <w:pPr>
              <w:pStyle w:val="EngIndEnd"/>
            </w:pPr>
          </w:p>
        </w:tc>
        <w:tc>
          <w:tcPr>
            <w:tcW w:w="703" w:type="pct"/>
          </w:tcPr>
          <w:p w14:paraId="6DF27AA9" w14:textId="51464B34" w:rsidR="002F3742" w:rsidRDefault="002F3742" w:rsidP="00373187">
            <w:r>
              <w:t xml:space="preserve">Thou </w:t>
            </w:r>
            <w:proofErr w:type="spellStart"/>
            <w:r>
              <w:t>sentest</w:t>
            </w:r>
            <w:proofErr w:type="spellEnd"/>
            <w:r>
              <w:t xml:space="preserve"> forth Thy breath; the sea covered them; they sank like lead in the turbulent water.</w:t>
            </w:r>
          </w:p>
        </w:tc>
        <w:tc>
          <w:tcPr>
            <w:tcW w:w="710" w:type="pct"/>
          </w:tcPr>
          <w:p w14:paraId="0A588FF2" w14:textId="53B758E8" w:rsidR="002F3742" w:rsidRDefault="002F3742" w:rsidP="00373187">
            <w:r w:rsidRPr="005E6994">
              <w:t>Thou didst send Thy wind, the sea covered them; they sank as lead in the mighty waters.</w:t>
            </w:r>
          </w:p>
        </w:tc>
        <w:tc>
          <w:tcPr>
            <w:tcW w:w="723" w:type="pct"/>
          </w:tcPr>
          <w:p w14:paraId="2FEE4F68" w14:textId="77777777" w:rsidR="002F3742" w:rsidRDefault="002F3742" w:rsidP="00373187">
            <w:pPr>
              <w:pStyle w:val="EngIndEnd"/>
            </w:pPr>
            <w:r>
              <w:t>You sent your breath [wind]; the sea covered them;</w:t>
            </w:r>
          </w:p>
          <w:p w14:paraId="0296F5C8" w14:textId="3DEE6162" w:rsidR="002F3742" w:rsidRPr="00597158" w:rsidRDefault="002F3742" w:rsidP="00373187">
            <w:pPr>
              <w:pStyle w:val="EngIndEnd"/>
            </w:pPr>
            <w:r>
              <w:t>they sank like lead in the violent water.</w:t>
            </w:r>
          </w:p>
        </w:tc>
        <w:tc>
          <w:tcPr>
            <w:tcW w:w="723" w:type="pct"/>
          </w:tcPr>
          <w:p w14:paraId="745FBC57" w14:textId="60353B62" w:rsidR="002F3742" w:rsidRPr="00597158" w:rsidRDefault="002F3742" w:rsidP="00373187">
            <w:pPr>
              <w:pStyle w:val="EngIndEnd"/>
            </w:pPr>
            <w:r w:rsidRPr="00386FB3">
              <w:t xml:space="preserve">Thou </w:t>
            </w:r>
            <w:proofErr w:type="spellStart"/>
            <w:r w:rsidRPr="00386FB3">
              <w:t>sentest</w:t>
            </w:r>
            <w:proofErr w:type="spellEnd"/>
            <w:r w:rsidRPr="00386FB3">
              <w:t xml:space="preserve"> forth thy wind, the sea covered them; they sank like lead in the mighty water.</w:t>
            </w:r>
          </w:p>
        </w:tc>
        <w:tc>
          <w:tcPr>
            <w:tcW w:w="723" w:type="pct"/>
          </w:tcPr>
          <w:p w14:paraId="44455DCE" w14:textId="77777777" w:rsidR="002F3742" w:rsidRDefault="002F3742" w:rsidP="00373187">
            <w:pPr>
              <w:pStyle w:val="EngIndEnd"/>
            </w:pPr>
            <w:r>
              <w:t>You sent forth Your Spirit;</w:t>
            </w:r>
          </w:p>
          <w:p w14:paraId="342C704B" w14:textId="77777777" w:rsidR="002F3742" w:rsidRDefault="002F3742" w:rsidP="00373187">
            <w:pPr>
              <w:pStyle w:val="EngIndEnd"/>
            </w:pPr>
            <w:r>
              <w:t>The sea covered them;</w:t>
            </w:r>
          </w:p>
          <w:p w14:paraId="17C948C6" w14:textId="27DCB986"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They sank like lead in the mighty waters.</w:t>
            </w:r>
          </w:p>
        </w:tc>
      </w:tr>
      <w:tr w:rsidR="002F3742" w14:paraId="56B205EE" w14:textId="77777777" w:rsidTr="002F3742">
        <w:tc>
          <w:tcPr>
            <w:tcW w:w="719" w:type="pct"/>
          </w:tcPr>
          <w:p w14:paraId="0242B0A0" w14:textId="646915E1" w:rsidR="002F3742" w:rsidRDefault="002F3742" w:rsidP="00373187">
            <w:pPr>
              <w:pStyle w:val="CoptIndEnd"/>
            </w:pPr>
            <w:r>
              <w:t xml:space="preserve">Who is like You, O Lord, among the gods? Who is like You, glorified among the </w:t>
            </w:r>
            <w:commentRangeStart w:id="9"/>
            <w:r>
              <w:t>holy</w:t>
            </w:r>
            <w:commentRangeEnd w:id="9"/>
            <w:r>
              <w:rPr>
                <w:rStyle w:val="CommentReference"/>
                <w:lang w:val="en-CA"/>
              </w:rPr>
              <w:commentReference w:id="9"/>
            </w:r>
            <w:r>
              <w:t xml:space="preserve">, awesome </w:t>
            </w:r>
            <w:r>
              <w:lastRenderedPageBreak/>
              <w:t xml:space="preserve">in </w:t>
            </w:r>
            <w:commentRangeStart w:id="10"/>
            <w:r>
              <w:t>glorious deeds</w:t>
            </w:r>
            <w:commentRangeEnd w:id="10"/>
            <w:r>
              <w:rPr>
                <w:rStyle w:val="CommentReference"/>
                <w:lang w:val="en-CA"/>
              </w:rPr>
              <w:commentReference w:id="10"/>
            </w:r>
            <w:r>
              <w:t>, doing wonders?</w:t>
            </w:r>
          </w:p>
        </w:tc>
        <w:tc>
          <w:tcPr>
            <w:tcW w:w="701" w:type="pct"/>
          </w:tcPr>
          <w:p w14:paraId="537E9EF3" w14:textId="76C4EB18" w:rsidR="002F3742" w:rsidRPr="00597158" w:rsidRDefault="002F3742" w:rsidP="00373187">
            <w:pPr>
              <w:pStyle w:val="EngIndEnd"/>
            </w:pPr>
          </w:p>
        </w:tc>
        <w:tc>
          <w:tcPr>
            <w:tcW w:w="703" w:type="pct"/>
          </w:tcPr>
          <w:p w14:paraId="377285D3" w14:textId="31B6CC5F" w:rsidR="002F3742" w:rsidRDefault="002F3742" w:rsidP="00373187">
            <w:r>
              <w:t xml:space="preserve">Who is like unto Thee among the gods, O Lord? Who is like unto Thee? Glorified in holies, wonderful </w:t>
            </w:r>
            <w:r>
              <w:lastRenderedPageBreak/>
              <w:t>in glories, doing marvels.</w:t>
            </w:r>
          </w:p>
        </w:tc>
        <w:tc>
          <w:tcPr>
            <w:tcW w:w="710" w:type="pct"/>
          </w:tcPr>
          <w:p w14:paraId="3F84BB8E" w14:textId="231CDFF4" w:rsidR="002F3742" w:rsidRDefault="002F3742" w:rsidP="00373187">
            <w:r w:rsidRPr="005E6994">
              <w:lastRenderedPageBreak/>
              <w:t xml:space="preserve">Who is like unto Thee, O Lord, among the gods? Who is like Thee, glorious in holiness, marvelous in </w:t>
            </w:r>
            <w:r w:rsidRPr="005E6994">
              <w:lastRenderedPageBreak/>
              <w:t>renown, doing wonders?</w:t>
            </w:r>
          </w:p>
        </w:tc>
        <w:tc>
          <w:tcPr>
            <w:tcW w:w="723" w:type="pct"/>
          </w:tcPr>
          <w:p w14:paraId="3DA76788" w14:textId="77777777" w:rsidR="002F3742" w:rsidRDefault="002F3742" w:rsidP="00373187">
            <w:pPr>
              <w:pStyle w:val="EngIndEnd"/>
            </w:pPr>
            <w:r>
              <w:lastRenderedPageBreak/>
              <w:t>“Who is like you among the gods, O Lord?</w:t>
            </w:r>
          </w:p>
          <w:p w14:paraId="3B09EBB8" w14:textId="77777777" w:rsidR="002F3742" w:rsidRDefault="002F3742" w:rsidP="00373187">
            <w:pPr>
              <w:pStyle w:val="EngIndEnd"/>
            </w:pPr>
            <w:r>
              <w:lastRenderedPageBreak/>
              <w:t>Who is like you, glorified among holy ones,</w:t>
            </w:r>
          </w:p>
          <w:p w14:paraId="621C1080" w14:textId="0E71B3D6" w:rsidR="002F3742" w:rsidRPr="00597158" w:rsidRDefault="002F3742" w:rsidP="00373187">
            <w:pPr>
              <w:pStyle w:val="EngIndEnd"/>
            </w:pPr>
            <w:r>
              <w:t>Awesome in glorious deeds, doing wonders?</w:t>
            </w:r>
          </w:p>
        </w:tc>
        <w:tc>
          <w:tcPr>
            <w:tcW w:w="723" w:type="pct"/>
          </w:tcPr>
          <w:p w14:paraId="69B1D723" w14:textId="4DB1D313" w:rsidR="002F3742" w:rsidRPr="00597158" w:rsidRDefault="002F3742" w:rsidP="00373187">
            <w:pPr>
              <w:pStyle w:val="EngIndEnd"/>
            </w:pPr>
            <w:r w:rsidRPr="00386FB3">
              <w:lastRenderedPageBreak/>
              <w:t xml:space="preserve">Who is like to thee among the gods, O Lord? who is like to thee? glorified in holiness, </w:t>
            </w:r>
            <w:proofErr w:type="spellStart"/>
            <w:r w:rsidRPr="00386FB3">
              <w:t>marvellous</w:t>
            </w:r>
            <w:proofErr w:type="spellEnd"/>
            <w:r w:rsidRPr="00386FB3">
              <w:t xml:space="preserve"> in </w:t>
            </w:r>
            <w:r w:rsidRPr="00386FB3">
              <w:lastRenderedPageBreak/>
              <w:t>glories, doing wonders.</w:t>
            </w:r>
          </w:p>
        </w:tc>
        <w:tc>
          <w:tcPr>
            <w:tcW w:w="723" w:type="pct"/>
          </w:tcPr>
          <w:p w14:paraId="59C62012" w14:textId="77777777" w:rsidR="002F3742" w:rsidRDefault="002F3742" w:rsidP="00373187">
            <w:pPr>
              <w:pStyle w:val="EngIndEnd"/>
            </w:pPr>
            <w:r>
              <w:lastRenderedPageBreak/>
              <w:t>“Who is like You, O Lord, among the gods?</w:t>
            </w:r>
          </w:p>
          <w:p w14:paraId="20C93CF1" w14:textId="77777777" w:rsidR="002F3742" w:rsidRDefault="002F3742" w:rsidP="00373187">
            <w:pPr>
              <w:pStyle w:val="EngIndEnd"/>
            </w:pPr>
            <w:r>
              <w:lastRenderedPageBreak/>
              <w:t>Who is like You, glorified in holiness,</w:t>
            </w:r>
          </w:p>
          <w:p w14:paraId="66975558" w14:textId="63339A54"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Marvelous in praises, doing wonders?</w:t>
            </w:r>
          </w:p>
        </w:tc>
      </w:tr>
      <w:tr w:rsidR="002F3742" w14:paraId="0D11760D" w14:textId="77777777" w:rsidTr="002F3742">
        <w:tc>
          <w:tcPr>
            <w:tcW w:w="719" w:type="pct"/>
          </w:tcPr>
          <w:p w14:paraId="179D461A" w14:textId="06A4BA4E" w:rsidR="002F3742" w:rsidRDefault="002F3742" w:rsidP="00373187">
            <w:pPr>
              <w:pStyle w:val="CoptIndEnd"/>
            </w:pPr>
            <w:r>
              <w:lastRenderedPageBreak/>
              <w:t xml:space="preserve">You stretched out Your right hand; the earth swallowed them. You in Your righteousness led Your people, whom you </w:t>
            </w:r>
            <w:commentRangeStart w:id="11"/>
            <w:r>
              <w:t>redeemed</w:t>
            </w:r>
            <w:commentRangeEnd w:id="11"/>
            <w:r>
              <w:rPr>
                <w:rStyle w:val="CommentReference"/>
                <w:lang w:val="en-CA"/>
              </w:rPr>
              <w:commentReference w:id="11"/>
            </w:r>
            <w:r>
              <w:t xml:space="preserve">; You called them by Your power into Your holy </w:t>
            </w:r>
            <w:commentRangeStart w:id="12"/>
            <w:r>
              <w:t>abode</w:t>
            </w:r>
            <w:commentRangeEnd w:id="12"/>
            <w:r>
              <w:rPr>
                <w:rStyle w:val="CommentReference"/>
                <w:lang w:val="en-CA"/>
              </w:rPr>
              <w:commentReference w:id="12"/>
            </w:r>
            <w:r>
              <w:t>.</w:t>
            </w:r>
          </w:p>
        </w:tc>
        <w:tc>
          <w:tcPr>
            <w:tcW w:w="701" w:type="pct"/>
          </w:tcPr>
          <w:p w14:paraId="07970EA4" w14:textId="7B7BF8AB" w:rsidR="002F3742" w:rsidRPr="00597158" w:rsidRDefault="002F3742" w:rsidP="00373187">
            <w:pPr>
              <w:pStyle w:val="EngIndEnd"/>
            </w:pPr>
          </w:p>
        </w:tc>
        <w:tc>
          <w:tcPr>
            <w:tcW w:w="703" w:type="pct"/>
          </w:tcPr>
          <w:p w14:paraId="0748FFE3" w14:textId="77777777" w:rsidR="002F3742" w:rsidRDefault="002F3742" w:rsidP="00373187">
            <w:r>
              <w:t>Thou hast stretched forth Thy right hand; the earth swallowed them up.</w:t>
            </w:r>
          </w:p>
          <w:p w14:paraId="6FEDD2E8" w14:textId="7B5742FC" w:rsidR="002F3742" w:rsidRDefault="002F3742" w:rsidP="00BB34BA">
            <w:r>
              <w:t xml:space="preserve">Thou hast guided by Thy </w:t>
            </w:r>
            <w:proofErr w:type="spellStart"/>
            <w:r>
              <w:t>rightesnouss</w:t>
            </w:r>
            <w:proofErr w:type="spellEnd"/>
            <w:r>
              <w:t xml:space="preserve"> this Thy people whom Thou hast redeemed; </w:t>
            </w:r>
          </w:p>
        </w:tc>
        <w:tc>
          <w:tcPr>
            <w:tcW w:w="710" w:type="pct"/>
          </w:tcPr>
          <w:p w14:paraId="11C10319" w14:textId="2B2DDEBE" w:rsidR="002F3742" w:rsidRDefault="002F3742" w:rsidP="00373187">
            <w:r w:rsidRPr="005E6994">
              <w:t>Thou didst stretch out Thy right hand; the earth swallowed them. Thou in Thy righteousness hast guided this Thy people, which Thou hast redeemed.</w:t>
            </w:r>
          </w:p>
        </w:tc>
        <w:tc>
          <w:tcPr>
            <w:tcW w:w="723" w:type="pct"/>
          </w:tcPr>
          <w:p w14:paraId="5C97875E" w14:textId="77777777" w:rsidR="002F3742" w:rsidRDefault="002F3742" w:rsidP="00373187">
            <w:pPr>
              <w:pStyle w:val="EngIndEnd"/>
            </w:pPr>
            <w:r>
              <w:t>You extended your right hand;</w:t>
            </w:r>
          </w:p>
          <w:p w14:paraId="34A09074" w14:textId="37D4F821" w:rsidR="002F3742" w:rsidRPr="00597158" w:rsidRDefault="002F3742" w:rsidP="00373187">
            <w:pPr>
              <w:pStyle w:val="EngIndEnd"/>
            </w:pPr>
            <w:r>
              <w:t>the earth swallowed them.</w:t>
            </w:r>
          </w:p>
        </w:tc>
        <w:tc>
          <w:tcPr>
            <w:tcW w:w="723" w:type="pct"/>
          </w:tcPr>
          <w:p w14:paraId="0ED278BA" w14:textId="2E55C230" w:rsidR="002F3742" w:rsidRPr="00597158" w:rsidRDefault="002F3742" w:rsidP="00373187">
            <w:pPr>
              <w:pStyle w:val="EngIndEnd"/>
            </w:pPr>
            <w:r w:rsidRPr="00386FB3">
              <w:t xml:space="preserve">Thou </w:t>
            </w:r>
            <w:proofErr w:type="spellStart"/>
            <w:r w:rsidRPr="00386FB3">
              <w:t>stretchedst</w:t>
            </w:r>
            <w:proofErr w:type="spellEnd"/>
            <w:r w:rsidRPr="00386FB3">
              <w:t xml:space="preserve"> forth thy right hand, the earth swallowed them up. 13 Thou hast guided in thy righteousness this thy people whom thou hast redeemed, by thy strength thou hast called them into thy holy resting-place.</w:t>
            </w:r>
          </w:p>
        </w:tc>
        <w:tc>
          <w:tcPr>
            <w:tcW w:w="723" w:type="pct"/>
          </w:tcPr>
          <w:p w14:paraId="4DB46BDF" w14:textId="77777777" w:rsidR="002F3742" w:rsidRDefault="002F3742" w:rsidP="00373187">
            <w:pPr>
              <w:pStyle w:val="EngIndEnd"/>
            </w:pPr>
            <w:r>
              <w:t>You stretched out Your right hand;</w:t>
            </w:r>
          </w:p>
          <w:p w14:paraId="1D9B1E4F" w14:textId="77777777" w:rsidR="002F3742" w:rsidRDefault="002F3742" w:rsidP="00373187">
            <w:pPr>
              <w:pStyle w:val="EngIndEnd"/>
            </w:pPr>
            <w:r>
              <w:t>The earth swallowed them up.</w:t>
            </w:r>
          </w:p>
          <w:p w14:paraId="62E67D6F" w14:textId="77777777" w:rsidR="002F3742" w:rsidRDefault="002F3742" w:rsidP="00373187">
            <w:pPr>
              <w:pStyle w:val="EngIndEnd"/>
            </w:pPr>
            <w:r>
              <w:t>13In righteousness You guided Your people whom You redeemed;</w:t>
            </w:r>
          </w:p>
          <w:p w14:paraId="3B6E2F18" w14:textId="3F670921"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In strength You called them to Your holy resting place.</w:t>
            </w:r>
          </w:p>
        </w:tc>
      </w:tr>
      <w:tr w:rsidR="002F3742" w14:paraId="7C850DE2" w14:textId="77777777" w:rsidTr="002F3742">
        <w:tc>
          <w:tcPr>
            <w:tcW w:w="719" w:type="pct"/>
          </w:tcPr>
          <w:p w14:paraId="2DCD9D67" w14:textId="168D5254" w:rsidR="002F3742" w:rsidRDefault="002F3742" w:rsidP="00373187">
            <w:pPr>
              <w:pStyle w:val="CoptIndEnd"/>
            </w:pPr>
            <w:r>
              <w:t xml:space="preserve">The nations heard and became angry; </w:t>
            </w:r>
            <w:commentRangeStart w:id="13"/>
            <w:r>
              <w:t xml:space="preserve">Sorrow </w:t>
            </w:r>
            <w:commentRangeEnd w:id="13"/>
            <w:r>
              <w:rPr>
                <w:rStyle w:val="CommentReference"/>
                <w:lang w:val="en-CA"/>
              </w:rPr>
              <w:commentReference w:id="13"/>
            </w:r>
            <w:r>
              <w:t>took hold on the inhabitants of Palestine.</w:t>
            </w:r>
          </w:p>
        </w:tc>
        <w:tc>
          <w:tcPr>
            <w:tcW w:w="701" w:type="pct"/>
          </w:tcPr>
          <w:p w14:paraId="441C3110" w14:textId="5DFFA930" w:rsidR="002F3742" w:rsidRPr="00597158" w:rsidRDefault="002F3742" w:rsidP="00373187">
            <w:pPr>
              <w:pStyle w:val="EngIndEnd"/>
            </w:pPr>
          </w:p>
        </w:tc>
        <w:tc>
          <w:tcPr>
            <w:tcW w:w="703" w:type="pct"/>
          </w:tcPr>
          <w:p w14:paraId="07E2F3D4" w14:textId="77777777" w:rsidR="002F3742" w:rsidRDefault="002F3742" w:rsidP="00373187">
            <w:r>
              <w:t>Thou hast called them by Thy strength into Thy holy habitation.</w:t>
            </w:r>
          </w:p>
          <w:p w14:paraId="0E309F22" w14:textId="28B0B1C8" w:rsidR="002F3742" w:rsidRDefault="002F3742" w:rsidP="00373187">
            <w:r>
              <w:t>The nations heard and waxed wroth; pangs took hold of them that dwell in Philistia.</w:t>
            </w:r>
          </w:p>
        </w:tc>
        <w:tc>
          <w:tcPr>
            <w:tcW w:w="710" w:type="pct"/>
          </w:tcPr>
          <w:p w14:paraId="7A559D0F" w14:textId="0437ED4E" w:rsidR="002F3742" w:rsidRDefault="002F3742" w:rsidP="00373187">
            <w:r w:rsidRPr="005E6994">
              <w:t>Thou hast guided them in Thy strength unto Thy holy habitation. The nations heard, and were angry; sorrow took hold on the inhabitants of Palestine.</w:t>
            </w:r>
          </w:p>
        </w:tc>
        <w:tc>
          <w:tcPr>
            <w:tcW w:w="723" w:type="pct"/>
          </w:tcPr>
          <w:p w14:paraId="3B1CA12F" w14:textId="77777777" w:rsidR="002F3742" w:rsidRDefault="002F3742" w:rsidP="00373187">
            <w:pPr>
              <w:pStyle w:val="EngIndEnd"/>
            </w:pPr>
            <w:r>
              <w:t>“You lead by your righteousness this people of yours whom you redeemed;</w:t>
            </w:r>
          </w:p>
          <w:p w14:paraId="7F2BB1F7" w14:textId="77777777" w:rsidR="002F3742" w:rsidRDefault="002F3742" w:rsidP="00373187">
            <w:pPr>
              <w:pStyle w:val="EngIndEnd"/>
            </w:pPr>
            <w:r>
              <w:t>you summoned by your power into your holy abode.</w:t>
            </w:r>
          </w:p>
          <w:p w14:paraId="4A57531B" w14:textId="77777777" w:rsidR="002F3742" w:rsidRDefault="002F3742" w:rsidP="00373187">
            <w:pPr>
              <w:pStyle w:val="EngIndEnd"/>
            </w:pPr>
            <w:r>
              <w:t xml:space="preserve">Nations heard and </w:t>
            </w:r>
            <w:proofErr w:type="spellStart"/>
            <w:r>
              <w:t>becam</w:t>
            </w:r>
            <w:proofErr w:type="spellEnd"/>
            <w:r>
              <w:t xml:space="preserve"> angry;</w:t>
            </w:r>
          </w:p>
          <w:p w14:paraId="4177541E" w14:textId="2E515349" w:rsidR="002F3742" w:rsidRPr="00597158" w:rsidRDefault="002F3742" w:rsidP="00373187">
            <w:pPr>
              <w:pStyle w:val="EngIndEnd"/>
            </w:pPr>
            <w:r>
              <w:t xml:space="preserve">Pangs seized those dwelling among the </w:t>
            </w:r>
            <w:proofErr w:type="spellStart"/>
            <w:r>
              <w:t>Phylistiim</w:t>
            </w:r>
            <w:proofErr w:type="spellEnd"/>
            <w:r>
              <w:t>.</w:t>
            </w:r>
          </w:p>
        </w:tc>
        <w:tc>
          <w:tcPr>
            <w:tcW w:w="723" w:type="pct"/>
          </w:tcPr>
          <w:p w14:paraId="19E2CC8E" w14:textId="7A9F3765" w:rsidR="002F3742" w:rsidRPr="00597158" w:rsidRDefault="002F3742" w:rsidP="00373187">
            <w:pPr>
              <w:pStyle w:val="EngIndEnd"/>
            </w:pPr>
            <w:r w:rsidRPr="00386FB3">
              <w:t xml:space="preserve">The nations heard and were angry, pangs have seized on the dwellers among the </w:t>
            </w:r>
            <w:proofErr w:type="spellStart"/>
            <w:r w:rsidRPr="00386FB3">
              <w:t>Phylistines</w:t>
            </w:r>
            <w:proofErr w:type="spellEnd"/>
            <w:r w:rsidRPr="00386FB3">
              <w:t>.</w:t>
            </w:r>
          </w:p>
        </w:tc>
        <w:tc>
          <w:tcPr>
            <w:tcW w:w="723" w:type="pct"/>
          </w:tcPr>
          <w:p w14:paraId="6ED60FDA" w14:textId="77777777" w:rsidR="002F3742" w:rsidRDefault="002F3742" w:rsidP="00373187">
            <w:pPr>
              <w:pStyle w:val="EngIndEnd"/>
            </w:pPr>
            <w:r>
              <w:t>“The nations heard and were angry;</w:t>
            </w:r>
          </w:p>
          <w:p w14:paraId="2CCE2C45" w14:textId="252B085F"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 xml:space="preserve">Pangs seized the inhabitants of </w:t>
            </w:r>
            <w:bookmarkStart w:id="14" w:name="_GoBack"/>
            <w:r>
              <w:t>Philistia</w:t>
            </w:r>
            <w:bookmarkEnd w:id="14"/>
            <w:r>
              <w:t>.</w:t>
            </w:r>
          </w:p>
        </w:tc>
      </w:tr>
      <w:tr w:rsidR="002F3742" w14:paraId="1013BE5A" w14:textId="77777777" w:rsidTr="002F3742">
        <w:tc>
          <w:tcPr>
            <w:tcW w:w="719" w:type="pct"/>
          </w:tcPr>
          <w:p w14:paraId="54525523" w14:textId="131C0EC0" w:rsidR="002F3742" w:rsidRDefault="002F3742" w:rsidP="00373187">
            <w:pPr>
              <w:pStyle w:val="CoptIndEnd"/>
            </w:pPr>
            <w:r>
              <w:t xml:space="preserve">Then the rulers of Edom made haste. And the leaders of the Moabites, trembling took hold </w:t>
            </w:r>
            <w:r>
              <w:lastRenderedPageBreak/>
              <w:t>upon them.</w:t>
            </w:r>
          </w:p>
        </w:tc>
        <w:tc>
          <w:tcPr>
            <w:tcW w:w="701" w:type="pct"/>
          </w:tcPr>
          <w:p w14:paraId="7598FD72" w14:textId="340A7406" w:rsidR="002F3742" w:rsidRPr="00597158" w:rsidRDefault="002F3742" w:rsidP="00373187">
            <w:pPr>
              <w:pStyle w:val="EngIndEnd"/>
            </w:pPr>
          </w:p>
        </w:tc>
        <w:tc>
          <w:tcPr>
            <w:tcW w:w="703" w:type="pct"/>
          </w:tcPr>
          <w:p w14:paraId="786DD5D4" w14:textId="1DA10E1D" w:rsidR="002F3742" w:rsidRDefault="002F3742" w:rsidP="00373187">
            <w:r>
              <w:t xml:space="preserve">Then did the rulers of Edom hasten, and the princes of the Moabites; trembling took hold of them, </w:t>
            </w:r>
          </w:p>
        </w:tc>
        <w:tc>
          <w:tcPr>
            <w:tcW w:w="710" w:type="pct"/>
          </w:tcPr>
          <w:p w14:paraId="28B115A9" w14:textId="1DF1BD74" w:rsidR="002F3742" w:rsidRDefault="002F3742" w:rsidP="00373187">
            <w:r w:rsidRPr="00373187">
              <w:t xml:space="preserve">Then the dukes of Edom made haste, and the mighty men of Moab, trembling took hold upon them; </w:t>
            </w:r>
          </w:p>
        </w:tc>
        <w:tc>
          <w:tcPr>
            <w:tcW w:w="723" w:type="pct"/>
          </w:tcPr>
          <w:p w14:paraId="00F4EB12" w14:textId="77777777" w:rsidR="002F3742" w:rsidRDefault="002F3742" w:rsidP="00373187">
            <w:pPr>
              <w:pStyle w:val="EngIndEnd"/>
            </w:pPr>
            <w:r>
              <w:t>The leaders of Edom made haste.</w:t>
            </w:r>
          </w:p>
          <w:p w14:paraId="1CE03B4C" w14:textId="77777777" w:rsidR="002F3742" w:rsidRDefault="002F3742" w:rsidP="00373187">
            <w:pPr>
              <w:pStyle w:val="EngIndEnd"/>
            </w:pPr>
            <w:r>
              <w:t xml:space="preserve">And rulers of the Moabites, </w:t>
            </w:r>
            <w:r>
              <w:lastRenderedPageBreak/>
              <w:t>trembling seized them;</w:t>
            </w:r>
          </w:p>
          <w:p w14:paraId="2C98C0BF" w14:textId="15FD0B3E" w:rsidR="002F3742" w:rsidRPr="00597158" w:rsidRDefault="002F3742" w:rsidP="00373187">
            <w:pPr>
              <w:pStyle w:val="EngIndEnd"/>
            </w:pPr>
          </w:p>
        </w:tc>
        <w:tc>
          <w:tcPr>
            <w:tcW w:w="723" w:type="pct"/>
          </w:tcPr>
          <w:p w14:paraId="7B273CBE" w14:textId="0FFF0A7C" w:rsidR="002F3742" w:rsidRPr="00597158" w:rsidRDefault="002F3742" w:rsidP="00373187">
            <w:pPr>
              <w:pStyle w:val="EngIndEnd"/>
            </w:pPr>
            <w:r w:rsidRPr="00386FB3">
              <w:lastRenderedPageBreak/>
              <w:t xml:space="preserve">Then the princes of Edom, and the chiefs of the Moabites hasted; </w:t>
            </w:r>
            <w:r w:rsidRPr="00386FB3">
              <w:lastRenderedPageBreak/>
              <w:t>trembling took hold upon them,</w:t>
            </w:r>
          </w:p>
        </w:tc>
        <w:tc>
          <w:tcPr>
            <w:tcW w:w="723" w:type="pct"/>
          </w:tcPr>
          <w:p w14:paraId="7EECE6D2" w14:textId="77777777" w:rsidR="002F3742" w:rsidRDefault="002F3742" w:rsidP="00373187">
            <w:pPr>
              <w:pStyle w:val="EngIndEnd"/>
            </w:pPr>
            <w:r>
              <w:lastRenderedPageBreak/>
              <w:t>The princes of Edom</w:t>
            </w:r>
          </w:p>
          <w:p w14:paraId="615FFCF9" w14:textId="77777777" w:rsidR="002F3742" w:rsidRDefault="002F3742" w:rsidP="00373187">
            <w:pPr>
              <w:pStyle w:val="EngIndEnd"/>
            </w:pPr>
            <w:r>
              <w:t xml:space="preserve">And the chiefs of the Moabites </w:t>
            </w:r>
            <w:r>
              <w:lastRenderedPageBreak/>
              <w:t>were dismayed;</w:t>
            </w:r>
          </w:p>
          <w:p w14:paraId="2B5251AA" w14:textId="3A78D1DF"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Trembling took hold of them;</w:t>
            </w:r>
          </w:p>
        </w:tc>
      </w:tr>
      <w:tr w:rsidR="002F3742" w14:paraId="25012B62" w14:textId="77777777" w:rsidTr="002F3742">
        <w:tc>
          <w:tcPr>
            <w:tcW w:w="719" w:type="pct"/>
          </w:tcPr>
          <w:p w14:paraId="58AF411F" w14:textId="614F8CD4" w:rsidR="002F3742" w:rsidRDefault="002F3742" w:rsidP="00373187">
            <w:pPr>
              <w:pStyle w:val="CoptIndEnd"/>
            </w:pPr>
            <w:r>
              <w:lastRenderedPageBreak/>
              <w:t xml:space="preserve">All the inhabitants of Canaan melted away. </w:t>
            </w:r>
            <w:commentRangeStart w:id="15"/>
            <w:r>
              <w:t>May</w:t>
            </w:r>
            <w:commentRangeEnd w:id="15"/>
            <w:r>
              <w:rPr>
                <w:rStyle w:val="CommentReference"/>
                <w:lang w:val="en-CA"/>
              </w:rPr>
              <w:commentReference w:id="15"/>
            </w:r>
            <w:r>
              <w:t xml:space="preserve"> fear and trembling fall upon them.</w:t>
            </w:r>
          </w:p>
        </w:tc>
        <w:tc>
          <w:tcPr>
            <w:tcW w:w="701" w:type="pct"/>
          </w:tcPr>
          <w:p w14:paraId="56621668" w14:textId="1011DF00" w:rsidR="002F3742" w:rsidRPr="00597158" w:rsidRDefault="002F3742" w:rsidP="00373187">
            <w:pPr>
              <w:pStyle w:val="EngIndEnd"/>
            </w:pPr>
          </w:p>
        </w:tc>
        <w:tc>
          <w:tcPr>
            <w:tcW w:w="703" w:type="pct"/>
          </w:tcPr>
          <w:p w14:paraId="112B3DAB" w14:textId="77777777" w:rsidR="002F3742" w:rsidRDefault="002F3742" w:rsidP="00373187">
            <w:r>
              <w:t>All the dwellers in Canaan melted away.</w:t>
            </w:r>
          </w:p>
          <w:p w14:paraId="541A5F99" w14:textId="1BE3B49B" w:rsidR="002F3742" w:rsidRDefault="002F3742" w:rsidP="00BB34BA">
            <w:r>
              <w:t xml:space="preserve">Let fear and trembling fall upon them; </w:t>
            </w:r>
          </w:p>
        </w:tc>
        <w:tc>
          <w:tcPr>
            <w:tcW w:w="710" w:type="pct"/>
          </w:tcPr>
          <w:p w14:paraId="6C441106" w14:textId="0A4DF9FC" w:rsidR="002F3742" w:rsidRDefault="002F3742" w:rsidP="00373187">
            <w:r w:rsidRPr="00373187">
              <w:t>all the inhabitants of Canaan melted away.</w:t>
            </w:r>
          </w:p>
          <w:p w14:paraId="12D248B3" w14:textId="3C8FF7ED" w:rsidR="002F3742" w:rsidRDefault="002F3742" w:rsidP="00373187">
            <w:r w:rsidRPr="00373187">
              <w:t xml:space="preserve">Fear and dread shall fall upon them; </w:t>
            </w:r>
          </w:p>
        </w:tc>
        <w:tc>
          <w:tcPr>
            <w:tcW w:w="723" w:type="pct"/>
          </w:tcPr>
          <w:p w14:paraId="7F4E5D62" w14:textId="77777777" w:rsidR="002F3742" w:rsidRDefault="002F3742" w:rsidP="00ED4F21">
            <w:pPr>
              <w:pStyle w:val="EngIndEnd"/>
            </w:pPr>
            <w:r>
              <w:t xml:space="preserve">all those inhabiting </w:t>
            </w:r>
            <w:proofErr w:type="spellStart"/>
            <w:r>
              <w:t>Chanaam</w:t>
            </w:r>
            <w:proofErr w:type="spellEnd"/>
            <w:r>
              <w:t xml:space="preserve"> melted away.</w:t>
            </w:r>
          </w:p>
          <w:p w14:paraId="283BC5E2" w14:textId="5F12640A" w:rsidR="002F3742" w:rsidRPr="00597158" w:rsidRDefault="002F3742" w:rsidP="00ED4F21">
            <w:pPr>
              <w:pStyle w:val="EngIndEnd"/>
            </w:pPr>
            <w:r>
              <w:t>May fear and trembling fall upon them;</w:t>
            </w:r>
          </w:p>
        </w:tc>
        <w:tc>
          <w:tcPr>
            <w:tcW w:w="723" w:type="pct"/>
          </w:tcPr>
          <w:p w14:paraId="18233430" w14:textId="76599B46" w:rsidR="002F3742" w:rsidRPr="00597158" w:rsidRDefault="002F3742" w:rsidP="00373187">
            <w:pPr>
              <w:pStyle w:val="EngIndEnd"/>
            </w:pPr>
            <w:r w:rsidRPr="00386FB3">
              <w:t xml:space="preserve">all the inhabitants of </w:t>
            </w:r>
            <w:proofErr w:type="spellStart"/>
            <w:r w:rsidRPr="00386FB3">
              <w:t>Chanaan</w:t>
            </w:r>
            <w:proofErr w:type="spellEnd"/>
            <w:r w:rsidRPr="00386FB3">
              <w:t xml:space="preserve"> melted away. 16 Let trembling and fear fall upon them;</w:t>
            </w:r>
          </w:p>
        </w:tc>
        <w:tc>
          <w:tcPr>
            <w:tcW w:w="723" w:type="pct"/>
          </w:tcPr>
          <w:p w14:paraId="481823B0" w14:textId="77777777" w:rsidR="002F3742" w:rsidRDefault="002F3742" w:rsidP="00373187">
            <w:pPr>
              <w:pStyle w:val="EngIndEnd"/>
            </w:pPr>
            <w:r>
              <w:t>All the inhabitants of Canaan melted away.</w:t>
            </w:r>
          </w:p>
          <w:p w14:paraId="1995DB0C" w14:textId="611E024F"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16Fear and dread fell upon them;</w:t>
            </w:r>
          </w:p>
        </w:tc>
      </w:tr>
      <w:tr w:rsidR="002F3742" w14:paraId="1AE37362" w14:textId="77777777" w:rsidTr="002F3742">
        <w:tc>
          <w:tcPr>
            <w:tcW w:w="719" w:type="pct"/>
          </w:tcPr>
          <w:p w14:paraId="2B8F4481" w14:textId="294CBF49" w:rsidR="002F3742" w:rsidRDefault="002F3742" w:rsidP="00373187">
            <w:pPr>
              <w:pStyle w:val="CoptIndEnd"/>
            </w:pPr>
            <w:r>
              <w:t>By the greatness of Your arm let them become as stone; till your people pass over, O Lord: till Your people pass over, whom you have purchased.</w:t>
            </w:r>
          </w:p>
        </w:tc>
        <w:tc>
          <w:tcPr>
            <w:tcW w:w="701" w:type="pct"/>
          </w:tcPr>
          <w:p w14:paraId="3243D152" w14:textId="18A4CE28" w:rsidR="002F3742" w:rsidRPr="00597158" w:rsidRDefault="002F3742" w:rsidP="00373187">
            <w:pPr>
              <w:pStyle w:val="EngIndEnd"/>
            </w:pPr>
          </w:p>
        </w:tc>
        <w:tc>
          <w:tcPr>
            <w:tcW w:w="703" w:type="pct"/>
          </w:tcPr>
          <w:p w14:paraId="1B099292" w14:textId="77777777" w:rsidR="002F3742" w:rsidRDefault="002F3742" w:rsidP="00373187">
            <w:r>
              <w:t>by the greatness of Thine arm, let them be made like unto stone,</w:t>
            </w:r>
          </w:p>
          <w:p w14:paraId="23FC7992" w14:textId="19B3C20B" w:rsidR="002F3742" w:rsidRDefault="002F3742" w:rsidP="00373187">
            <w:r>
              <w:t>Until Thy people pass over, O Lord, until they pass over, even this Thy people which Thou didst take for Thine own.</w:t>
            </w:r>
          </w:p>
        </w:tc>
        <w:tc>
          <w:tcPr>
            <w:tcW w:w="710" w:type="pct"/>
          </w:tcPr>
          <w:p w14:paraId="513AB8EF" w14:textId="77777777" w:rsidR="002F3742" w:rsidRDefault="002F3742" w:rsidP="00373187">
            <w:r w:rsidRPr="00373187">
              <w:t>by the greatness of Thine</w:t>
            </w:r>
            <w:r>
              <w:t xml:space="preserve"> </w:t>
            </w:r>
            <w:r w:rsidRPr="00373187">
              <w:t>arm let them become as stone;</w:t>
            </w:r>
          </w:p>
          <w:p w14:paraId="27D09A27" w14:textId="55CFB15A" w:rsidR="002F3742" w:rsidRDefault="002F3742" w:rsidP="00373187">
            <w:r w:rsidRPr="00373187">
              <w:t>Till Thy people pass over, O Lord, till this Thy people pass over, which Thou hast purchased.</w:t>
            </w:r>
          </w:p>
        </w:tc>
        <w:tc>
          <w:tcPr>
            <w:tcW w:w="723" w:type="pct"/>
          </w:tcPr>
          <w:p w14:paraId="408590D7" w14:textId="77777777" w:rsidR="002F3742" w:rsidRDefault="002F3742" w:rsidP="00ED4F21">
            <w:pPr>
              <w:pStyle w:val="EngIndEnd"/>
            </w:pPr>
            <w:r>
              <w:t>by the greatness of your arm let them be turned into stone</w:t>
            </w:r>
          </w:p>
          <w:p w14:paraId="5F94CEF7" w14:textId="77777777" w:rsidR="002F3742" w:rsidRDefault="002F3742" w:rsidP="00ED4F21">
            <w:pPr>
              <w:pStyle w:val="EngIndEnd"/>
            </w:pPr>
            <w:r>
              <w:t>until your people should pass by, O Lord,</w:t>
            </w:r>
          </w:p>
          <w:p w14:paraId="6AD4B2D1" w14:textId="4496319A" w:rsidR="002F3742" w:rsidRDefault="002F3742" w:rsidP="00ED4F21">
            <w:pPr>
              <w:pStyle w:val="EngIndEnd"/>
            </w:pPr>
            <w:r>
              <w:t>until this people of yours, whom you acquired, should pass by.</w:t>
            </w:r>
          </w:p>
          <w:p w14:paraId="08B681EB" w14:textId="77777777" w:rsidR="002F3742" w:rsidRPr="00597158" w:rsidRDefault="002F3742" w:rsidP="00373187">
            <w:pPr>
              <w:pStyle w:val="EngIndEnd"/>
            </w:pPr>
          </w:p>
        </w:tc>
        <w:tc>
          <w:tcPr>
            <w:tcW w:w="723" w:type="pct"/>
          </w:tcPr>
          <w:p w14:paraId="5CA2CD3E" w14:textId="3B8C2079" w:rsidR="002F3742" w:rsidRPr="00597158" w:rsidRDefault="002F3742" w:rsidP="00373187">
            <w:pPr>
              <w:pStyle w:val="EngIndEnd"/>
            </w:pPr>
            <w:r w:rsidRPr="00386FB3">
              <w:t>by the greatness of thine arm, let them become as stone; till thy people pass over, O Lord, till this thy people pass over, whom thou hast purchased.</w:t>
            </w:r>
          </w:p>
        </w:tc>
        <w:tc>
          <w:tcPr>
            <w:tcW w:w="723" w:type="pct"/>
          </w:tcPr>
          <w:p w14:paraId="574B75B4" w14:textId="77777777" w:rsidR="002F3742" w:rsidRDefault="002F3742" w:rsidP="00373187">
            <w:pPr>
              <w:pStyle w:val="EngIndEnd"/>
            </w:pPr>
            <w:r>
              <w:t>By the greatness of Your arm, let them become as stone</w:t>
            </w:r>
          </w:p>
          <w:p w14:paraId="04EF4E8A" w14:textId="77777777" w:rsidR="002F3742" w:rsidRDefault="002F3742" w:rsidP="00373187">
            <w:pPr>
              <w:pStyle w:val="EngIndEnd"/>
            </w:pPr>
            <w:r>
              <w:t>Till Your people pass over, O Lord,</w:t>
            </w:r>
          </w:p>
          <w:p w14:paraId="6CA89831" w14:textId="6BA4B6EF"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Till Your people pass over, whom You purchased.</w:t>
            </w:r>
          </w:p>
        </w:tc>
      </w:tr>
      <w:tr w:rsidR="002F3742" w14:paraId="0FBCC3F1" w14:textId="77777777" w:rsidTr="002F3742">
        <w:tc>
          <w:tcPr>
            <w:tcW w:w="719" w:type="pct"/>
          </w:tcPr>
          <w:p w14:paraId="1159A4A9" w14:textId="7CDCFB00" w:rsidR="002F3742" w:rsidRDefault="002F3742" w:rsidP="00373187">
            <w:pPr>
              <w:pStyle w:val="CoptIndEnd"/>
            </w:pPr>
            <w:r>
              <w:t>Bring them in, and plant them in the mountain of Your inheritance, in Your prepared dwelling place that you made, O Lord.</w:t>
            </w:r>
          </w:p>
        </w:tc>
        <w:tc>
          <w:tcPr>
            <w:tcW w:w="701" w:type="pct"/>
          </w:tcPr>
          <w:p w14:paraId="370EB4F2" w14:textId="05858F21" w:rsidR="002F3742" w:rsidRPr="00597158" w:rsidRDefault="002F3742" w:rsidP="00373187">
            <w:pPr>
              <w:pStyle w:val="EngIndEnd"/>
            </w:pPr>
          </w:p>
        </w:tc>
        <w:tc>
          <w:tcPr>
            <w:tcW w:w="703" w:type="pct"/>
          </w:tcPr>
          <w:p w14:paraId="27BBBAEB" w14:textId="7DB287CD" w:rsidR="002F3742" w:rsidRDefault="002F3742" w:rsidP="00BB34BA">
            <w:r>
              <w:t xml:space="preserve">Bring them in and plant them in the </w:t>
            </w:r>
            <w:proofErr w:type="spellStart"/>
            <w:r>
              <w:t>moutnain</w:t>
            </w:r>
            <w:proofErr w:type="spellEnd"/>
            <w:r>
              <w:t xml:space="preserve"> of Thine inheritance, in Thy prepared habitation which Thou hast fashioned, O Lord, </w:t>
            </w:r>
          </w:p>
        </w:tc>
        <w:tc>
          <w:tcPr>
            <w:tcW w:w="710" w:type="pct"/>
          </w:tcPr>
          <w:p w14:paraId="67FE8084" w14:textId="3E407717" w:rsidR="002F3742" w:rsidRDefault="002F3742" w:rsidP="00373187">
            <w:r w:rsidRPr="00373187">
              <w:t xml:space="preserve">Bring them in, and plant them in the mountain of Thine inheritance; in Thy prepared habitation which Thou hast made, O Lord; </w:t>
            </w:r>
          </w:p>
        </w:tc>
        <w:tc>
          <w:tcPr>
            <w:tcW w:w="723" w:type="pct"/>
          </w:tcPr>
          <w:p w14:paraId="50F9AB80" w14:textId="77777777" w:rsidR="002F3742" w:rsidRDefault="002F3742" w:rsidP="00373187">
            <w:pPr>
              <w:pStyle w:val="EngIndEnd"/>
            </w:pPr>
            <w:r>
              <w:t>Lead them in, and plant them in the mountain of your inheritance,</w:t>
            </w:r>
          </w:p>
          <w:p w14:paraId="29953C2B" w14:textId="78CAC52C" w:rsidR="002F3742" w:rsidRPr="00597158" w:rsidRDefault="002F3742" w:rsidP="00373187">
            <w:pPr>
              <w:pStyle w:val="EngIndEnd"/>
            </w:pPr>
            <w:r>
              <w:t>in your prepared dwelling place that you made, O Lord,</w:t>
            </w:r>
          </w:p>
        </w:tc>
        <w:tc>
          <w:tcPr>
            <w:tcW w:w="723" w:type="pct"/>
          </w:tcPr>
          <w:p w14:paraId="5D320CE5" w14:textId="52865838" w:rsidR="002F3742" w:rsidRPr="00597158" w:rsidRDefault="002F3742" w:rsidP="00373187">
            <w:pPr>
              <w:pStyle w:val="EngIndEnd"/>
            </w:pPr>
            <w:r w:rsidRPr="00386FB3">
              <w:t>Bring them in and plant them in the mountain of their inheritance, in thy prepared habitation, which thou, O Lord, hast prepared;</w:t>
            </w:r>
          </w:p>
        </w:tc>
        <w:tc>
          <w:tcPr>
            <w:tcW w:w="723" w:type="pct"/>
          </w:tcPr>
          <w:p w14:paraId="290ACE82" w14:textId="77777777" w:rsidR="002F3742" w:rsidRDefault="002F3742" w:rsidP="00373187">
            <w:pPr>
              <w:pStyle w:val="EngIndEnd"/>
            </w:pPr>
            <w:r>
              <w:t>Bring them in and plant them in the mountain of their inheritance,</w:t>
            </w:r>
          </w:p>
          <w:p w14:paraId="64258DC6" w14:textId="1EA1296B"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In Your prepared habitation, O Lord, which Your hands made ready;</w:t>
            </w:r>
          </w:p>
        </w:tc>
      </w:tr>
      <w:tr w:rsidR="002F3742" w14:paraId="23A18C2C" w14:textId="77777777" w:rsidTr="002F3742">
        <w:tc>
          <w:tcPr>
            <w:tcW w:w="719" w:type="pct"/>
          </w:tcPr>
          <w:p w14:paraId="0B08AA19" w14:textId="15351D14" w:rsidR="002F3742" w:rsidRDefault="002F3742" w:rsidP="00373187">
            <w:pPr>
              <w:pStyle w:val="CoptIndEnd"/>
            </w:pPr>
            <w:r>
              <w:t xml:space="preserve">Your holy place, O Lord, which Your hands have prepared. The </w:t>
            </w:r>
            <w:r>
              <w:lastRenderedPageBreak/>
              <w:t xml:space="preserve">Lord, </w:t>
            </w:r>
            <w:commentRangeStart w:id="16"/>
            <w:r>
              <w:t xml:space="preserve">reigning </w:t>
            </w:r>
            <w:commentRangeEnd w:id="16"/>
            <w:r>
              <w:rPr>
                <w:rStyle w:val="CommentReference"/>
                <w:lang w:val="en-CA"/>
              </w:rPr>
              <w:commentReference w:id="16"/>
            </w:r>
            <w:r>
              <w:t xml:space="preserve">as King forever and ever </w:t>
            </w:r>
            <w:commentRangeStart w:id="17"/>
            <w:r>
              <w:t>and beyond</w:t>
            </w:r>
            <w:commentRangeEnd w:id="17"/>
            <w:r>
              <w:rPr>
                <w:rStyle w:val="CommentReference"/>
                <w:lang w:val="en-CA"/>
              </w:rPr>
              <w:commentReference w:id="17"/>
            </w:r>
            <w:r>
              <w:t>.</w:t>
            </w:r>
          </w:p>
        </w:tc>
        <w:tc>
          <w:tcPr>
            <w:tcW w:w="701" w:type="pct"/>
          </w:tcPr>
          <w:p w14:paraId="667248DC" w14:textId="6FD09A1C" w:rsidR="002F3742" w:rsidRPr="00597158" w:rsidRDefault="002F3742" w:rsidP="00373187">
            <w:pPr>
              <w:pStyle w:val="EngIndEnd"/>
            </w:pPr>
          </w:p>
        </w:tc>
        <w:tc>
          <w:tcPr>
            <w:tcW w:w="703" w:type="pct"/>
          </w:tcPr>
          <w:p w14:paraId="31491D7D" w14:textId="77777777" w:rsidR="002F3742" w:rsidRDefault="002F3742" w:rsidP="00373187">
            <w:r>
              <w:t>even the sanctuary which Thy hands have prepared.</w:t>
            </w:r>
          </w:p>
          <w:p w14:paraId="54887C85" w14:textId="5CFD0200" w:rsidR="002F3742" w:rsidRDefault="002F3742" w:rsidP="00373187">
            <w:r>
              <w:t xml:space="preserve">The Lord is king of the ages, yeah, </w:t>
            </w:r>
            <w:r>
              <w:lastRenderedPageBreak/>
              <w:t>for ever and evermore.</w:t>
            </w:r>
          </w:p>
        </w:tc>
        <w:tc>
          <w:tcPr>
            <w:tcW w:w="710" w:type="pct"/>
          </w:tcPr>
          <w:p w14:paraId="1C5BBF5D" w14:textId="06C922F6" w:rsidR="002F3742" w:rsidRDefault="002F3742" w:rsidP="00373187">
            <w:r w:rsidRPr="00373187">
              <w:lastRenderedPageBreak/>
              <w:t>in the sanctuary which Thy hands have prepared.</w:t>
            </w:r>
          </w:p>
          <w:p w14:paraId="131DE159" w14:textId="4A258492" w:rsidR="002F3742" w:rsidRDefault="002F3742" w:rsidP="00373187">
            <w:r w:rsidRPr="00373187">
              <w:t xml:space="preserve">The Lord </w:t>
            </w:r>
            <w:proofErr w:type="spellStart"/>
            <w:r w:rsidRPr="00373187">
              <w:t>reigneth</w:t>
            </w:r>
            <w:proofErr w:type="spellEnd"/>
            <w:r w:rsidRPr="00373187">
              <w:t xml:space="preserve"> for ever and for </w:t>
            </w:r>
            <w:r w:rsidRPr="00373187">
              <w:lastRenderedPageBreak/>
              <w:t>ever and ever.</w:t>
            </w:r>
          </w:p>
        </w:tc>
        <w:tc>
          <w:tcPr>
            <w:tcW w:w="723" w:type="pct"/>
          </w:tcPr>
          <w:p w14:paraId="411A7F1D" w14:textId="77777777" w:rsidR="002F3742" w:rsidRDefault="002F3742" w:rsidP="00373187">
            <w:pPr>
              <w:pStyle w:val="EngIndEnd"/>
            </w:pPr>
            <w:r>
              <w:lastRenderedPageBreak/>
              <w:t xml:space="preserve">a holy precinct, O Lord, that your </w:t>
            </w:r>
            <w:r>
              <w:lastRenderedPageBreak/>
              <w:t>hands prepared.</w:t>
            </w:r>
          </w:p>
          <w:p w14:paraId="7C5ABD70" w14:textId="64D58538" w:rsidR="002F3742" w:rsidRPr="00597158" w:rsidRDefault="002F3742" w:rsidP="00373187">
            <w:pPr>
              <w:pStyle w:val="EngIndEnd"/>
            </w:pPr>
            <w:r>
              <w:t>The Lord, ruling forever and ever and beyond.”</w:t>
            </w:r>
          </w:p>
        </w:tc>
        <w:tc>
          <w:tcPr>
            <w:tcW w:w="723" w:type="pct"/>
          </w:tcPr>
          <w:p w14:paraId="4022750A" w14:textId="15668E62" w:rsidR="002F3742" w:rsidRPr="00597158" w:rsidRDefault="002F3742" w:rsidP="00386FB3">
            <w:pPr>
              <w:pStyle w:val="EngIndEnd"/>
              <w:jc w:val="center"/>
            </w:pPr>
            <w:r w:rsidRPr="00386FB3">
              <w:lastRenderedPageBreak/>
              <w:t xml:space="preserve">he sanctuary, O Lord, which thine hands have made ready. 18 The Lord </w:t>
            </w:r>
            <w:r w:rsidRPr="00386FB3">
              <w:lastRenderedPageBreak/>
              <w:t>reigns for ever and ever and ever.</w:t>
            </w:r>
          </w:p>
        </w:tc>
        <w:tc>
          <w:tcPr>
            <w:tcW w:w="723" w:type="pct"/>
          </w:tcPr>
          <w:p w14:paraId="27BEBFB2" w14:textId="77777777" w:rsidR="002F3742" w:rsidRDefault="002F3742" w:rsidP="00373187">
            <w:pPr>
              <w:pStyle w:val="EngIndEnd"/>
            </w:pPr>
            <w:r>
              <w:lastRenderedPageBreak/>
              <w:t xml:space="preserve">The sanctuary, O Lord, which </w:t>
            </w:r>
            <w:r>
              <w:lastRenderedPageBreak/>
              <w:t>Your hands established.</w:t>
            </w:r>
          </w:p>
          <w:p w14:paraId="04F0C426" w14:textId="5BCCD0A0"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18“The Lord reigns forever and ever and ever.”</w:t>
            </w:r>
          </w:p>
        </w:tc>
      </w:tr>
      <w:tr w:rsidR="002F3742" w14:paraId="7CB18FBB" w14:textId="77777777" w:rsidTr="002F3742">
        <w:tc>
          <w:tcPr>
            <w:tcW w:w="719" w:type="pct"/>
          </w:tcPr>
          <w:p w14:paraId="7C4746FB" w14:textId="308B4916" w:rsidR="002F3742" w:rsidRDefault="002F3742" w:rsidP="00373187">
            <w:pPr>
              <w:pStyle w:val="CoptIndEnd"/>
            </w:pPr>
            <w:r>
              <w:lastRenderedPageBreak/>
              <w:t>Because</w:t>
            </w:r>
            <w:commentRangeStart w:id="18"/>
            <w:r>
              <w:t xml:space="preserve"> </w:t>
            </w:r>
            <w:commentRangeEnd w:id="18"/>
            <w:r>
              <w:rPr>
                <w:rStyle w:val="CommentReference"/>
                <w:lang w:val="en-CA"/>
              </w:rPr>
              <w:commentReference w:id="18"/>
            </w:r>
            <w:r>
              <w:t>the horses of Pharaoh: and his chariots and horsemen went into the sea,</w:t>
            </w:r>
          </w:p>
        </w:tc>
        <w:tc>
          <w:tcPr>
            <w:tcW w:w="701" w:type="pct"/>
          </w:tcPr>
          <w:p w14:paraId="557AF62F" w14:textId="30B51C0F" w:rsidR="002F3742" w:rsidRPr="00597158" w:rsidRDefault="002F3742" w:rsidP="00373187">
            <w:pPr>
              <w:pStyle w:val="EngIndEnd"/>
            </w:pPr>
          </w:p>
        </w:tc>
        <w:tc>
          <w:tcPr>
            <w:tcW w:w="703" w:type="pct"/>
          </w:tcPr>
          <w:p w14:paraId="5453DDB7" w14:textId="5059E595" w:rsidR="002F3742" w:rsidRDefault="002F3742" w:rsidP="00373187">
            <w:r>
              <w:t>For the horse of Pharaoh with chariots and riders went into the sea, and the Lord brought upon them the water of the sea;</w:t>
            </w:r>
          </w:p>
        </w:tc>
        <w:tc>
          <w:tcPr>
            <w:tcW w:w="710" w:type="pct"/>
          </w:tcPr>
          <w:p w14:paraId="306D897A" w14:textId="5F34E8E9" w:rsidR="002F3742" w:rsidRDefault="002F3742" w:rsidP="00373187">
            <w:r w:rsidRPr="00373187">
              <w:t xml:space="preserve">For the horse of Pharaoh went in with his chariots and with his horsemen into the sea, </w:t>
            </w:r>
          </w:p>
        </w:tc>
        <w:tc>
          <w:tcPr>
            <w:tcW w:w="723" w:type="pct"/>
          </w:tcPr>
          <w:p w14:paraId="753FD88C" w14:textId="6E64A98E" w:rsidR="002F3742" w:rsidRPr="00597158" w:rsidRDefault="002F3742" w:rsidP="00373187">
            <w:pPr>
              <w:pStyle w:val="EngIndEnd"/>
            </w:pPr>
            <w:r>
              <w:t xml:space="preserve">Because the </w:t>
            </w:r>
            <w:proofErr w:type="spellStart"/>
            <w:r>
              <w:t>calvery</w:t>
            </w:r>
            <w:proofErr w:type="spellEnd"/>
            <w:r>
              <w:t xml:space="preserve"> of </w:t>
            </w:r>
            <w:proofErr w:type="spellStart"/>
            <w:r>
              <w:t>Pharao</w:t>
            </w:r>
            <w:proofErr w:type="spellEnd"/>
            <w:r>
              <w:t xml:space="preserve"> together with chariots and riders went into the sea,</w:t>
            </w:r>
          </w:p>
        </w:tc>
        <w:tc>
          <w:tcPr>
            <w:tcW w:w="723" w:type="pct"/>
          </w:tcPr>
          <w:p w14:paraId="2D635AC9" w14:textId="51210413" w:rsidR="002F3742" w:rsidRPr="00597158" w:rsidRDefault="002F3742" w:rsidP="00373187">
            <w:pPr>
              <w:pStyle w:val="EngIndEnd"/>
            </w:pPr>
            <w:r w:rsidRPr="00386FB3">
              <w:t xml:space="preserve">For the horse of </w:t>
            </w:r>
            <w:proofErr w:type="spellStart"/>
            <w:r w:rsidRPr="00386FB3">
              <w:t>Pharao</w:t>
            </w:r>
            <w:proofErr w:type="spellEnd"/>
            <w:r w:rsidRPr="00386FB3">
              <w:t xml:space="preserve"> went in with the chariots and horsemen into the sea,</w:t>
            </w:r>
          </w:p>
        </w:tc>
        <w:tc>
          <w:tcPr>
            <w:tcW w:w="723" w:type="pct"/>
          </w:tcPr>
          <w:p w14:paraId="579EA876" w14:textId="5B6C7678"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rsidRPr="00373187">
              <w:t>For Pharaoh’s horses went with his chariots and horsemen into the sea,</w:t>
            </w:r>
          </w:p>
        </w:tc>
      </w:tr>
      <w:tr w:rsidR="002F3742" w14:paraId="5520D457" w14:textId="77777777" w:rsidTr="002F3742">
        <w:tc>
          <w:tcPr>
            <w:tcW w:w="719" w:type="pct"/>
          </w:tcPr>
          <w:p w14:paraId="042ABFCD" w14:textId="6911988C" w:rsidR="002F3742" w:rsidRDefault="002F3742" w:rsidP="00373187">
            <w:pPr>
              <w:pStyle w:val="CoptIndEnd"/>
            </w:pPr>
            <w:r>
              <w:t>The Lord brought the waters of the sea upon them, but the children of Israel walked through dry land in the midst of the sea.</w:t>
            </w:r>
          </w:p>
        </w:tc>
        <w:tc>
          <w:tcPr>
            <w:tcW w:w="701" w:type="pct"/>
          </w:tcPr>
          <w:p w14:paraId="770CD4CA" w14:textId="2F0236E7" w:rsidR="002F3742" w:rsidRPr="00597158" w:rsidRDefault="002F3742" w:rsidP="00373187">
            <w:pPr>
              <w:pStyle w:val="EngIndEnd"/>
            </w:pPr>
          </w:p>
        </w:tc>
        <w:tc>
          <w:tcPr>
            <w:tcW w:w="703" w:type="pct"/>
          </w:tcPr>
          <w:p w14:paraId="036DB424" w14:textId="4372380A" w:rsidR="002F3742" w:rsidRDefault="002F3742" w:rsidP="00373187">
            <w:r>
              <w:t>but the sons of Israel walked through dry land in the midst of the sea.</w:t>
            </w:r>
          </w:p>
        </w:tc>
        <w:tc>
          <w:tcPr>
            <w:tcW w:w="710" w:type="pct"/>
          </w:tcPr>
          <w:p w14:paraId="22A48E2A" w14:textId="0BD82BBB" w:rsidR="002F3742" w:rsidRDefault="002F3742" w:rsidP="00373187">
            <w:r w:rsidRPr="00373187">
              <w:t>and the Lord brought again the waters of the sea upon them, but the children of Israel went on dry land in the midst of the sea.</w:t>
            </w:r>
          </w:p>
        </w:tc>
        <w:tc>
          <w:tcPr>
            <w:tcW w:w="723" w:type="pct"/>
          </w:tcPr>
          <w:p w14:paraId="1DEEA6DE" w14:textId="4C07CFDF" w:rsidR="002F3742" w:rsidRPr="00597158" w:rsidRDefault="002F3742" w:rsidP="00373187">
            <w:pPr>
              <w:pStyle w:val="EngIndEnd"/>
            </w:pPr>
            <w:r>
              <w:t>the Lord also brought the water of the sea upon them, but the sons of Israel walked through dry land in the midst of the sea.</w:t>
            </w:r>
          </w:p>
        </w:tc>
        <w:tc>
          <w:tcPr>
            <w:tcW w:w="723" w:type="pct"/>
          </w:tcPr>
          <w:p w14:paraId="678462AB" w14:textId="17AF0D26" w:rsidR="002F3742" w:rsidRPr="00597158" w:rsidRDefault="002F3742" w:rsidP="00386FB3">
            <w:pPr>
              <w:pStyle w:val="EngIndEnd"/>
            </w:pPr>
            <w:r>
              <w:t>and the Lord brought upon them the water of the sea, but the children of Israel walked through dry land in the midst of the sea.</w:t>
            </w:r>
          </w:p>
        </w:tc>
        <w:tc>
          <w:tcPr>
            <w:tcW w:w="723" w:type="pct"/>
          </w:tcPr>
          <w:p w14:paraId="5CCA3A06" w14:textId="6B09CC75"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rsidRPr="00373187">
              <w:t>and the Lord brought back the waters of the sea upon them. But the children of Israel walked on dry ground in the midst of the sea.</w:t>
            </w:r>
          </w:p>
        </w:tc>
      </w:tr>
      <w:tr w:rsidR="002F3742" w14:paraId="68EA1099" w14:textId="77777777" w:rsidTr="002F3742">
        <w:tc>
          <w:tcPr>
            <w:tcW w:w="719" w:type="pct"/>
          </w:tcPr>
          <w:p w14:paraId="3A6C9BDB" w14:textId="01F14962" w:rsidR="002F3742" w:rsidRDefault="002F3742" w:rsidP="00373187">
            <w:pPr>
              <w:pStyle w:val="CoptIndEnd"/>
            </w:pPr>
            <w:r>
              <w:t xml:space="preserve">Then Miriam the prophetess: the sister of Aaron, took the tambourine in her hand, and all the women went out after her with tambourines and </w:t>
            </w:r>
            <w:commentRangeStart w:id="19"/>
            <w:r>
              <w:t>praises</w:t>
            </w:r>
            <w:commentRangeEnd w:id="19"/>
            <w:r>
              <w:rPr>
                <w:rStyle w:val="CommentReference"/>
                <w:lang w:val="en-CA"/>
              </w:rPr>
              <w:commentReference w:id="19"/>
            </w:r>
            <w:r>
              <w:t>.</w:t>
            </w:r>
          </w:p>
        </w:tc>
        <w:tc>
          <w:tcPr>
            <w:tcW w:w="701" w:type="pct"/>
          </w:tcPr>
          <w:p w14:paraId="73A3F513" w14:textId="03011264" w:rsidR="002F3742" w:rsidRPr="00597158" w:rsidRDefault="002F3742" w:rsidP="00373187">
            <w:pPr>
              <w:pStyle w:val="EngIndEnd"/>
            </w:pPr>
          </w:p>
        </w:tc>
        <w:tc>
          <w:tcPr>
            <w:tcW w:w="703" w:type="pct"/>
          </w:tcPr>
          <w:p w14:paraId="6C0416CC" w14:textId="77777777" w:rsidR="002F3742" w:rsidRDefault="002F3742" w:rsidP="00373187"/>
        </w:tc>
        <w:tc>
          <w:tcPr>
            <w:tcW w:w="710" w:type="pct"/>
          </w:tcPr>
          <w:p w14:paraId="73EB7124" w14:textId="77777777" w:rsidR="002F3742" w:rsidRDefault="002F3742" w:rsidP="00373187"/>
        </w:tc>
        <w:tc>
          <w:tcPr>
            <w:tcW w:w="723" w:type="pct"/>
          </w:tcPr>
          <w:p w14:paraId="2A60549C" w14:textId="12D61AC5" w:rsidR="002F3742" w:rsidRPr="00597158" w:rsidRDefault="002F3742" w:rsidP="00373187">
            <w:pPr>
              <w:pStyle w:val="EngIndEnd"/>
            </w:pPr>
            <w:r>
              <w:t>Then Mariam, the prophetess, the sister of Aaron, took the tambourine in her hand, and all the women went out after her with tambourines and dances.</w:t>
            </w:r>
          </w:p>
        </w:tc>
        <w:tc>
          <w:tcPr>
            <w:tcW w:w="723" w:type="pct"/>
          </w:tcPr>
          <w:p w14:paraId="4C9AB91E" w14:textId="2A5AFA3F" w:rsidR="002F3742" w:rsidRPr="00597158" w:rsidRDefault="002F3742" w:rsidP="00373187">
            <w:pPr>
              <w:pStyle w:val="EngIndEnd"/>
            </w:pPr>
            <w:r w:rsidRPr="00386FB3">
              <w:t xml:space="preserve">And Mariam the prophetess, the sister of Aaron, having taken a </w:t>
            </w:r>
            <w:proofErr w:type="spellStart"/>
            <w:r w:rsidRPr="00386FB3">
              <w:t>timbrel</w:t>
            </w:r>
            <w:proofErr w:type="spellEnd"/>
            <w:r w:rsidRPr="00386FB3">
              <w:t xml:space="preserve"> in her hand—then there went forth all the women after her with </w:t>
            </w:r>
            <w:proofErr w:type="spellStart"/>
            <w:r w:rsidRPr="00386FB3">
              <w:t>timbrels</w:t>
            </w:r>
            <w:proofErr w:type="spellEnd"/>
            <w:r w:rsidRPr="00386FB3">
              <w:t xml:space="preserve"> and dances.</w:t>
            </w:r>
          </w:p>
        </w:tc>
        <w:tc>
          <w:tcPr>
            <w:tcW w:w="723" w:type="pct"/>
          </w:tcPr>
          <w:p w14:paraId="66BC8292" w14:textId="71F58FCC"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rsidRPr="00373187">
              <w:t xml:space="preserve">Then Miriam the prophetess, the sister of Aaron, took the </w:t>
            </w:r>
            <w:proofErr w:type="spellStart"/>
            <w:r w:rsidRPr="00373187">
              <w:t>timbrel</w:t>
            </w:r>
            <w:proofErr w:type="spellEnd"/>
            <w:r w:rsidRPr="00373187">
              <w:t xml:space="preserve"> in her hand; and all the women went out after her with </w:t>
            </w:r>
            <w:proofErr w:type="spellStart"/>
            <w:r w:rsidRPr="00373187">
              <w:t>timbrels</w:t>
            </w:r>
            <w:proofErr w:type="spellEnd"/>
            <w:r w:rsidRPr="00373187">
              <w:t xml:space="preserve"> and dances.</w:t>
            </w:r>
          </w:p>
        </w:tc>
      </w:tr>
      <w:tr w:rsidR="002F3742" w14:paraId="17C49ED6" w14:textId="77777777" w:rsidTr="002F3742">
        <w:tc>
          <w:tcPr>
            <w:tcW w:w="719" w:type="pct"/>
          </w:tcPr>
          <w:p w14:paraId="0C8018D6" w14:textId="158E80F0" w:rsidR="002F3742" w:rsidRDefault="002F3742" w:rsidP="00373187">
            <w:pPr>
              <w:pStyle w:val="CoptIndEnd"/>
            </w:pPr>
            <w:r>
              <w:t xml:space="preserve">And Miriam lead them, saying: "Let us sing to the Lord, </w:t>
            </w:r>
            <w:commentRangeStart w:id="20"/>
            <w:r>
              <w:t>for gloriously has He glorified Himself</w:t>
            </w:r>
            <w:commentRangeEnd w:id="20"/>
            <w:r>
              <w:rPr>
                <w:rStyle w:val="CommentReference"/>
                <w:lang w:val="en-CA"/>
              </w:rPr>
              <w:commentReference w:id="20"/>
            </w:r>
            <w:r>
              <w:t>."</w:t>
            </w:r>
          </w:p>
        </w:tc>
        <w:tc>
          <w:tcPr>
            <w:tcW w:w="701" w:type="pct"/>
          </w:tcPr>
          <w:p w14:paraId="2945944C" w14:textId="5B2B2AF7" w:rsidR="002F3742" w:rsidRPr="00597158" w:rsidRDefault="002F3742" w:rsidP="00373187">
            <w:pPr>
              <w:pStyle w:val="EngIndEnd"/>
            </w:pPr>
          </w:p>
        </w:tc>
        <w:tc>
          <w:tcPr>
            <w:tcW w:w="703" w:type="pct"/>
          </w:tcPr>
          <w:p w14:paraId="3C559C2B" w14:textId="77777777" w:rsidR="002F3742" w:rsidRDefault="002F3742" w:rsidP="00373187"/>
        </w:tc>
        <w:tc>
          <w:tcPr>
            <w:tcW w:w="710" w:type="pct"/>
          </w:tcPr>
          <w:p w14:paraId="3B54EC39" w14:textId="77777777" w:rsidR="002F3742" w:rsidRDefault="002F3742" w:rsidP="00373187"/>
        </w:tc>
        <w:tc>
          <w:tcPr>
            <w:tcW w:w="723" w:type="pct"/>
          </w:tcPr>
          <w:p w14:paraId="3ACDAD24" w14:textId="77777777" w:rsidR="002F3742" w:rsidRDefault="002F3742" w:rsidP="00373187">
            <w:pPr>
              <w:pStyle w:val="EngIndEnd"/>
            </w:pPr>
            <w:r>
              <w:t>And Mariam took their lead, saying:</w:t>
            </w:r>
          </w:p>
          <w:p w14:paraId="43F70EF0" w14:textId="787477C5" w:rsidR="002F3742" w:rsidRPr="00597158" w:rsidRDefault="002F3742" w:rsidP="00373187">
            <w:pPr>
              <w:pStyle w:val="EngIndEnd"/>
            </w:pPr>
            <w:r>
              <w:t>“Let us sing to the Lord, for gloriously he has glorified himself.</w:t>
            </w:r>
          </w:p>
        </w:tc>
        <w:tc>
          <w:tcPr>
            <w:tcW w:w="723" w:type="pct"/>
          </w:tcPr>
          <w:p w14:paraId="7804EAEB" w14:textId="0416BCF3" w:rsidR="002F3742" w:rsidRPr="00597158" w:rsidRDefault="002F3742" w:rsidP="00373187">
            <w:pPr>
              <w:pStyle w:val="EngIndEnd"/>
            </w:pPr>
            <w:r w:rsidRPr="00386FB3">
              <w:t>And Mariam led them, saying, Let us sing to the Lord, for he has been very greatly glorified:</w:t>
            </w:r>
          </w:p>
        </w:tc>
        <w:tc>
          <w:tcPr>
            <w:tcW w:w="723" w:type="pct"/>
          </w:tcPr>
          <w:p w14:paraId="749A8981" w14:textId="77777777" w:rsidR="002F3742" w:rsidRDefault="002F3742" w:rsidP="00373187">
            <w:pPr>
              <w:pStyle w:val="EngIndEnd"/>
            </w:pPr>
            <w:r>
              <w:t>So Miriam led them:</w:t>
            </w:r>
          </w:p>
          <w:p w14:paraId="6FB5427D" w14:textId="679A1891"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t>“Let us sing to the Lord, for He is greatly glorified.</w:t>
            </w:r>
          </w:p>
        </w:tc>
      </w:tr>
      <w:tr w:rsidR="002F3742" w14:paraId="7ACDB004" w14:textId="77777777" w:rsidTr="002F3742">
        <w:tc>
          <w:tcPr>
            <w:tcW w:w="719" w:type="pct"/>
          </w:tcPr>
          <w:p w14:paraId="42D57D7D" w14:textId="7F78130B" w:rsidR="002F3742" w:rsidRDefault="002F3742" w:rsidP="00373187">
            <w:pPr>
              <w:pStyle w:val="CoptIndEnd"/>
            </w:pPr>
            <w:r>
              <w:t xml:space="preserve">"Horse and rider he has thrown into the sea." Let us sing to the Lord for He has gloriously </w:t>
            </w:r>
            <w:r>
              <w:lastRenderedPageBreak/>
              <w:t xml:space="preserve">glorified </w:t>
            </w:r>
            <w:commentRangeStart w:id="21"/>
            <w:r>
              <w:t>Himself</w:t>
            </w:r>
            <w:commentRangeEnd w:id="21"/>
            <w:r>
              <w:rPr>
                <w:rStyle w:val="CommentReference"/>
                <w:lang w:val="en-CA"/>
              </w:rPr>
              <w:commentReference w:id="21"/>
            </w:r>
            <w:r>
              <w:t>.</w:t>
            </w:r>
          </w:p>
        </w:tc>
        <w:tc>
          <w:tcPr>
            <w:tcW w:w="701" w:type="pct"/>
          </w:tcPr>
          <w:p w14:paraId="133BF09E" w14:textId="221C3F1E" w:rsidR="002F3742" w:rsidRPr="00597158" w:rsidRDefault="002F3742" w:rsidP="00373187">
            <w:pPr>
              <w:pStyle w:val="EngIndEnd"/>
            </w:pPr>
          </w:p>
        </w:tc>
        <w:tc>
          <w:tcPr>
            <w:tcW w:w="703" w:type="pct"/>
          </w:tcPr>
          <w:p w14:paraId="46552506" w14:textId="77777777" w:rsidR="002F3742" w:rsidRDefault="002F3742" w:rsidP="00373187"/>
        </w:tc>
        <w:tc>
          <w:tcPr>
            <w:tcW w:w="710" w:type="pct"/>
          </w:tcPr>
          <w:p w14:paraId="4B7A2E05" w14:textId="77777777" w:rsidR="002F3742" w:rsidRDefault="002F3742" w:rsidP="00373187"/>
        </w:tc>
        <w:tc>
          <w:tcPr>
            <w:tcW w:w="723" w:type="pct"/>
          </w:tcPr>
          <w:p w14:paraId="294463AA" w14:textId="365606E5" w:rsidR="002F3742" w:rsidRPr="00597158" w:rsidRDefault="002F3742" w:rsidP="00373187">
            <w:pPr>
              <w:pStyle w:val="EngIndEnd"/>
            </w:pPr>
            <w:r>
              <w:t>Horse and rider he threw into the sea.”</w:t>
            </w:r>
          </w:p>
        </w:tc>
        <w:tc>
          <w:tcPr>
            <w:tcW w:w="723" w:type="pct"/>
          </w:tcPr>
          <w:p w14:paraId="3FB02F2C" w14:textId="73F02CA1" w:rsidR="002F3742" w:rsidRPr="00597158" w:rsidRDefault="002F3742" w:rsidP="00373187">
            <w:pPr>
              <w:pStyle w:val="EngIndEnd"/>
            </w:pPr>
            <w:r w:rsidRPr="00386FB3">
              <w:t>the horse and rider has he cast into the sea.</w:t>
            </w:r>
          </w:p>
        </w:tc>
        <w:tc>
          <w:tcPr>
            <w:tcW w:w="723" w:type="pct"/>
          </w:tcPr>
          <w:p w14:paraId="650E9096" w14:textId="1DAD5283" w:rsidR="002F3742" w:rsidRPr="005F6E4D" w:rsidRDefault="002F3742" w:rsidP="00373187">
            <w:pPr>
              <w:spacing w:line="240" w:lineRule="auto"/>
              <w:jc w:val="left"/>
              <w:rPr>
                <w:rFonts w:ascii="Tahoma" w:eastAsia="Times New Roman" w:hAnsi="Tahoma" w:cs="Tahoma"/>
                <w:color w:val="2E1308"/>
                <w:sz w:val="24"/>
                <w:szCs w:val="24"/>
                <w:shd w:val="clear" w:color="auto" w:fill="FFFFFF"/>
              </w:rPr>
            </w:pPr>
            <w:r w:rsidRPr="00373187">
              <w:t>Horse and rider He cast into the sea.”</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5-10-30T08:56:00Z" w:initials="WU">
    <w:p w14:paraId="218F44FD" w14:textId="77777777" w:rsidR="002F3742" w:rsidRDefault="002F3742" w:rsidP="008313BD">
      <w:pPr>
        <w:pStyle w:val="CommentText"/>
      </w:pPr>
      <w:r>
        <w:rPr>
          <w:rStyle w:val="CommentReference"/>
        </w:rPr>
        <w:annotationRef/>
      </w:r>
      <w:r>
        <w:t>LXX has glorify him, not prepare Him an habitation</w:t>
      </w:r>
    </w:p>
  </w:comment>
  <w:comment w:id="1" w:author="Windows User" w:date="2015-10-30T08:56:00Z" w:initials="WU">
    <w:p w14:paraId="7FF97BE8" w14:textId="77777777" w:rsidR="002F3742" w:rsidRDefault="002F3742" w:rsidP="008313BD">
      <w:pPr>
        <w:pStyle w:val="CommentText"/>
      </w:pPr>
      <w:r>
        <w:rPr>
          <w:rStyle w:val="CommentReference"/>
        </w:rPr>
        <w:annotationRef/>
      </w:r>
      <w:r>
        <w:t>or when he brings wars to naught. NETS has shatters</w:t>
      </w:r>
    </w:p>
  </w:comment>
  <w:comment w:id="2" w:author="Windows User" w:date="2015-10-30T08:56:00Z" w:initials="WU">
    <w:p w14:paraId="5B25FD52" w14:textId="77777777" w:rsidR="002F3742" w:rsidRDefault="002F3742" w:rsidP="008313BD">
      <w:pPr>
        <w:pStyle w:val="CommentText"/>
      </w:pPr>
      <w:r>
        <w:rPr>
          <w:rStyle w:val="CommentReference"/>
        </w:rPr>
        <w:annotationRef/>
      </w:r>
      <w:r>
        <w:t>literally choice mounted captains?</w:t>
      </w:r>
    </w:p>
  </w:comment>
  <w:comment w:id="3" w:author="Windows User" w:date="2015-10-30T08:56:00Z" w:initials="WU">
    <w:p w14:paraId="5B740D87" w14:textId="77777777" w:rsidR="002F3742" w:rsidRDefault="002F3742" w:rsidP="008313BD">
      <w:pPr>
        <w:pStyle w:val="CommentText"/>
      </w:pPr>
      <w:r>
        <w:rPr>
          <w:rStyle w:val="CommentReference"/>
        </w:rPr>
        <w:annotationRef/>
      </w:r>
      <w:r>
        <w:t>Nets has third-ranked officers. Captain is the modern term for the 3rd rank of officer, sticking with captain</w:t>
      </w:r>
    </w:p>
  </w:comment>
  <w:comment w:id="4" w:author="Windows User" w:date="2015-10-30T08:56:00Z" w:initials="WU">
    <w:p w14:paraId="0587E1DA" w14:textId="77777777" w:rsidR="002F3742" w:rsidRDefault="002F3742" w:rsidP="008313BD">
      <w:pPr>
        <w:pStyle w:val="CommentText"/>
      </w:pPr>
      <w:r>
        <w:rPr>
          <w:rStyle w:val="CommentReference"/>
        </w:rPr>
        <w:annotationRef/>
      </w:r>
      <w:r>
        <w:t>Have to have a consistent tense... was to go with above, if want has been all above needs to change to that tense.</w:t>
      </w:r>
    </w:p>
  </w:comment>
  <w:comment w:id="5" w:author="Windows User" w:date="2015-10-30T08:56:00Z" w:initials="WU">
    <w:p w14:paraId="48F00A5D" w14:textId="77777777" w:rsidR="002F3742" w:rsidRDefault="002F3742" w:rsidP="008313BD">
      <w:pPr>
        <w:pStyle w:val="CommentText"/>
      </w:pPr>
      <w:r>
        <w:rPr>
          <w:rStyle w:val="CommentReference"/>
        </w:rPr>
        <w:annotationRef/>
      </w:r>
      <w:r>
        <w:t>crushed or destroyed?</w:t>
      </w:r>
    </w:p>
  </w:comment>
  <w:comment w:id="6" w:author="Windows User" w:date="2015-10-30T08:56:00Z" w:initials="WU">
    <w:p w14:paraId="1F128472" w14:textId="77777777" w:rsidR="002F3742" w:rsidRDefault="002F3742" w:rsidP="008313BD">
      <w:pPr>
        <w:pStyle w:val="CommentText"/>
      </w:pPr>
      <w:r>
        <w:rPr>
          <w:rStyle w:val="CommentReference"/>
        </w:rPr>
        <w:annotationRef/>
      </w:r>
      <w:r>
        <w:t xml:space="preserve">elsewhere </w:t>
      </w:r>
      <w:proofErr w:type="spellStart"/>
      <w:r>
        <w:t>ekhomkhem</w:t>
      </w:r>
      <w:proofErr w:type="spellEnd"/>
      <w:r>
        <w:t xml:space="preserve"> is translated as crushed... NETS has shattered. Brenton destroyed.</w:t>
      </w:r>
    </w:p>
  </w:comment>
  <w:comment w:id="7" w:author="Windows User" w:date="2015-10-30T08:56:00Z" w:initials="WU">
    <w:p w14:paraId="246FC2BC" w14:textId="77777777" w:rsidR="002F3742" w:rsidRDefault="002F3742" w:rsidP="008313BD">
      <w:pPr>
        <w:pStyle w:val="CommentText"/>
      </w:pPr>
      <w:r>
        <w:rPr>
          <w:rStyle w:val="CommentReference"/>
        </w:rPr>
        <w:annotationRef/>
      </w:r>
      <w:r>
        <w:t>your enemies or our enemies?</w:t>
      </w:r>
    </w:p>
  </w:comment>
  <w:comment w:id="8" w:author="Windows User" w:date="2015-10-30T08:56:00Z" w:initials="WU">
    <w:p w14:paraId="6E8E7E69" w14:textId="77777777" w:rsidR="002F3742" w:rsidRDefault="002F3742" w:rsidP="008313BD">
      <w:pPr>
        <w:pStyle w:val="CommentText"/>
      </w:pPr>
      <w:r>
        <w:rPr>
          <w:rStyle w:val="CommentReference"/>
        </w:rPr>
        <w:annotationRef/>
      </w:r>
      <w:r>
        <w:t>sent or sent forth?</w:t>
      </w:r>
    </w:p>
  </w:comment>
  <w:comment w:id="9" w:author="Windows User" w:date="2015-10-30T08:56:00Z" w:initials="WU">
    <w:p w14:paraId="5CB65431" w14:textId="77777777" w:rsidR="002F3742" w:rsidRDefault="002F3742" w:rsidP="008313BD">
      <w:pPr>
        <w:pStyle w:val="CommentText"/>
      </w:pPr>
      <w:r>
        <w:rPr>
          <w:rStyle w:val="CommentReference"/>
        </w:rPr>
        <w:annotationRef/>
      </w:r>
      <w:r>
        <w:t xml:space="preserve">or saints? </w:t>
      </w:r>
      <w:proofErr w:type="spellStart"/>
      <w:r>
        <w:t>ft</w:t>
      </w:r>
      <w:proofErr w:type="spellEnd"/>
      <w:r>
        <w:t xml:space="preserve"> note?</w:t>
      </w:r>
    </w:p>
  </w:comment>
  <w:comment w:id="10" w:author="Windows User" w:date="2015-10-30T08:56:00Z" w:initials="WU">
    <w:p w14:paraId="59C8D495" w14:textId="77777777" w:rsidR="002F3742" w:rsidRDefault="002F3742" w:rsidP="008313BD">
      <w:pPr>
        <w:pStyle w:val="CommentText"/>
      </w:pPr>
      <w:r>
        <w:rPr>
          <w:rStyle w:val="CommentReference"/>
        </w:rPr>
        <w:annotationRef/>
      </w:r>
      <w:r>
        <w:t>glories? glorious deeds? or in glory?</w:t>
      </w:r>
    </w:p>
  </w:comment>
  <w:comment w:id="11" w:author="Windows User" w:date="2015-10-30T08:56:00Z" w:initials="WU">
    <w:p w14:paraId="7A3B33BC" w14:textId="77777777" w:rsidR="002F3742" w:rsidRDefault="002F3742" w:rsidP="008313BD">
      <w:pPr>
        <w:pStyle w:val="CommentText"/>
      </w:pPr>
      <w:r>
        <w:rPr>
          <w:rStyle w:val="CommentReference"/>
        </w:rPr>
        <w:annotationRef/>
      </w:r>
      <w:r>
        <w:t>redeemed? or chose?</w:t>
      </w:r>
    </w:p>
  </w:comment>
  <w:comment w:id="12" w:author="Windows User" w:date="2015-10-30T08:56:00Z" w:initials="WU">
    <w:p w14:paraId="4C3CA02B" w14:textId="77777777" w:rsidR="002F3742" w:rsidRDefault="002F3742" w:rsidP="008313BD">
      <w:pPr>
        <w:pStyle w:val="CommentText"/>
      </w:pPr>
      <w:r>
        <w:rPr>
          <w:rStyle w:val="CommentReference"/>
        </w:rPr>
        <w:annotationRef/>
      </w:r>
      <w:r>
        <w:t>abode? habitation? resting place?</w:t>
      </w:r>
    </w:p>
  </w:comment>
  <w:comment w:id="13" w:author="Windows User" w:date="2015-10-30T08:56:00Z" w:initials="WU">
    <w:p w14:paraId="24ED931B" w14:textId="77777777" w:rsidR="002F3742" w:rsidRDefault="002F3742" w:rsidP="008313BD">
      <w:pPr>
        <w:pStyle w:val="CommentText"/>
      </w:pPr>
      <w:r>
        <w:rPr>
          <w:rStyle w:val="CommentReference"/>
        </w:rPr>
        <w:annotationRef/>
      </w:r>
      <w:r>
        <w:t>Nets has pangs.</w:t>
      </w:r>
    </w:p>
  </w:comment>
  <w:comment w:id="15" w:author="Windows User" w:date="2015-10-30T08:56:00Z" w:initials="WU">
    <w:p w14:paraId="4A5DBF30" w14:textId="77777777" w:rsidR="002F3742" w:rsidRDefault="002F3742" w:rsidP="008313BD">
      <w:pPr>
        <w:pStyle w:val="CommentText"/>
      </w:pPr>
      <w:r>
        <w:rPr>
          <w:rStyle w:val="CommentReference"/>
        </w:rPr>
        <w:annotationRef/>
      </w:r>
      <w:r>
        <w:t>Nets has tense change here rather than start of next vs. Brenton too.</w:t>
      </w:r>
    </w:p>
  </w:comment>
  <w:comment w:id="16" w:author="Windows User" w:date="2015-10-30T08:56:00Z" w:initials="WU">
    <w:p w14:paraId="25BC6195" w14:textId="77777777" w:rsidR="002F3742" w:rsidRDefault="002F3742" w:rsidP="008313BD">
      <w:pPr>
        <w:pStyle w:val="CommentText"/>
      </w:pPr>
      <w:r>
        <w:rPr>
          <w:rStyle w:val="CommentReference"/>
        </w:rPr>
        <w:annotationRef/>
      </w:r>
      <w:r>
        <w:t xml:space="preserve">reign? king? reign as king? tense? shall reign? </w:t>
      </w:r>
    </w:p>
  </w:comment>
  <w:comment w:id="17" w:author="Windows User" w:date="2015-10-30T08:56:00Z" w:initials="WU">
    <w:p w14:paraId="46F865B9" w14:textId="77777777" w:rsidR="002F3742" w:rsidRDefault="002F3742" w:rsidP="008313BD">
      <w:pPr>
        <w:pStyle w:val="CommentText"/>
      </w:pPr>
      <w:r>
        <w:rPr>
          <w:rStyle w:val="CommentReference"/>
        </w:rPr>
        <w:annotationRef/>
      </w:r>
      <w:r>
        <w:t>What does the Coptic say? Is it something like this?</w:t>
      </w:r>
    </w:p>
  </w:comment>
  <w:comment w:id="18" w:author="Windows User" w:date="2015-10-30T08:56:00Z" w:initials="WU">
    <w:p w14:paraId="45DD6483" w14:textId="77777777" w:rsidR="002F3742" w:rsidRDefault="002F3742" w:rsidP="008313BD">
      <w:pPr>
        <w:pStyle w:val="CommentText"/>
      </w:pPr>
      <w:r>
        <w:rPr>
          <w:rStyle w:val="CommentReference"/>
        </w:rPr>
        <w:annotationRef/>
      </w:r>
      <w:r>
        <w:t>For? or Since?</w:t>
      </w:r>
    </w:p>
  </w:comment>
  <w:comment w:id="19" w:author="Windows User" w:date="2015-10-30T08:56:00Z" w:initials="WU">
    <w:p w14:paraId="2098E130" w14:textId="77777777" w:rsidR="002F3742" w:rsidRDefault="002F3742" w:rsidP="008313BD">
      <w:pPr>
        <w:pStyle w:val="CommentText"/>
      </w:pPr>
      <w:r>
        <w:rPr>
          <w:rStyle w:val="CommentReference"/>
        </w:rPr>
        <w:annotationRef/>
      </w:r>
      <w:r>
        <w:t xml:space="preserve">Brenton and NETS have dances. Coptic has </w:t>
      </w:r>
      <w:proofErr w:type="spellStart"/>
      <w:r>
        <w:t>hanhos</w:t>
      </w:r>
      <w:proofErr w:type="spellEnd"/>
      <w:r>
        <w:t xml:space="preserve"> (guessing hos is praises or songs). I'm thinking not praises... but need you guys to clarify</w:t>
      </w:r>
    </w:p>
  </w:comment>
  <w:comment w:id="20" w:author="Windows User" w:date="2015-10-30T08:56:00Z" w:initials="WU">
    <w:p w14:paraId="16F52B44" w14:textId="77777777" w:rsidR="002F3742" w:rsidRDefault="002F3742" w:rsidP="008313BD">
      <w:pPr>
        <w:pStyle w:val="CommentText"/>
      </w:pPr>
      <w:r>
        <w:rPr>
          <w:rStyle w:val="CommentReference"/>
        </w:rPr>
        <w:annotationRef/>
      </w:r>
      <w:r>
        <w:t>The NETS phrasing seems to me the only way to reconcile the other translations.</w:t>
      </w:r>
    </w:p>
  </w:comment>
  <w:comment w:id="21" w:author="Windows User" w:date="2015-10-30T08:56:00Z" w:initials="WU">
    <w:p w14:paraId="012030B9" w14:textId="77777777" w:rsidR="002F3742" w:rsidRDefault="002F3742" w:rsidP="00D31F38">
      <w:pPr>
        <w:pStyle w:val="CommentText"/>
      </w:pPr>
      <w:r>
        <w:rPr>
          <w:rStyle w:val="CommentReference"/>
        </w:rPr>
        <w:annotationRef/>
      </w:r>
      <w:r>
        <w:t xml:space="preserve">The last verse is not in the Bible... So Miriam's words "Horse and </w:t>
      </w:r>
      <w:proofErr w:type="gramStart"/>
      <w:r>
        <w:t>rider..</w:t>
      </w:r>
      <w:proofErr w:type="gramEnd"/>
      <w:r>
        <w:t>" should be in quotes. These should not, they are our (the church's) words in response.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F44FD" w15:done="0"/>
  <w15:commentEx w15:paraId="7FF97BE8" w15:done="0"/>
  <w15:commentEx w15:paraId="5B25FD52" w15:done="0"/>
  <w15:commentEx w15:paraId="5B740D87" w15:done="0"/>
  <w15:commentEx w15:paraId="0587E1DA" w15:done="0"/>
  <w15:commentEx w15:paraId="48F00A5D" w15:done="0"/>
  <w15:commentEx w15:paraId="1F128472" w15:done="0"/>
  <w15:commentEx w15:paraId="246FC2BC" w15:done="0"/>
  <w15:commentEx w15:paraId="6E8E7E69" w15:done="0"/>
  <w15:commentEx w15:paraId="5CB65431" w15:done="0"/>
  <w15:commentEx w15:paraId="59C8D495" w15:done="0"/>
  <w15:commentEx w15:paraId="7A3B33BC" w15:done="0"/>
  <w15:commentEx w15:paraId="4C3CA02B" w15:done="0"/>
  <w15:commentEx w15:paraId="24ED931B" w15:done="0"/>
  <w15:commentEx w15:paraId="4A5DBF30" w15:done="0"/>
  <w15:commentEx w15:paraId="25BC6195" w15:done="0"/>
  <w15:commentEx w15:paraId="46F865B9" w15:done="0"/>
  <w15:commentEx w15:paraId="45DD6483" w15:done="0"/>
  <w15:commentEx w15:paraId="2098E130" w15:done="0"/>
  <w15:commentEx w15:paraId="16F52B44" w15:done="0"/>
  <w15:commentEx w15:paraId="012030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201EE" w14:textId="77777777" w:rsidR="0076066F" w:rsidRDefault="0076066F" w:rsidP="005F6E4D">
      <w:pPr>
        <w:spacing w:after="0" w:line="240" w:lineRule="auto"/>
      </w:pPr>
      <w:r>
        <w:separator/>
      </w:r>
    </w:p>
  </w:endnote>
  <w:endnote w:type="continuationSeparator" w:id="0">
    <w:p w14:paraId="3EF16E93" w14:textId="77777777" w:rsidR="0076066F" w:rsidRDefault="0076066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07882" w14:textId="77777777" w:rsidR="0076066F" w:rsidRDefault="0076066F" w:rsidP="005F6E4D">
      <w:pPr>
        <w:spacing w:after="0" w:line="240" w:lineRule="auto"/>
      </w:pPr>
      <w:r>
        <w:separator/>
      </w:r>
    </w:p>
  </w:footnote>
  <w:footnote w:type="continuationSeparator" w:id="0">
    <w:p w14:paraId="2FEE749C" w14:textId="77777777" w:rsidR="0076066F" w:rsidRDefault="0076066F" w:rsidP="005F6E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82813"/>
    <w:rsid w:val="00100EC5"/>
    <w:rsid w:val="001B108B"/>
    <w:rsid w:val="001E2522"/>
    <w:rsid w:val="002F3742"/>
    <w:rsid w:val="0033729E"/>
    <w:rsid w:val="00373187"/>
    <w:rsid w:val="00386FB3"/>
    <w:rsid w:val="003C7069"/>
    <w:rsid w:val="003D1C23"/>
    <w:rsid w:val="003E3ED2"/>
    <w:rsid w:val="004064B1"/>
    <w:rsid w:val="00444E82"/>
    <w:rsid w:val="004A6AB8"/>
    <w:rsid w:val="004B4460"/>
    <w:rsid w:val="004F6B02"/>
    <w:rsid w:val="00542368"/>
    <w:rsid w:val="00561E4E"/>
    <w:rsid w:val="00587173"/>
    <w:rsid w:val="005B14C5"/>
    <w:rsid w:val="005B1A99"/>
    <w:rsid w:val="005E6994"/>
    <w:rsid w:val="005F6E4D"/>
    <w:rsid w:val="00633F2E"/>
    <w:rsid w:val="00645882"/>
    <w:rsid w:val="006C20C6"/>
    <w:rsid w:val="006F6F41"/>
    <w:rsid w:val="0076066F"/>
    <w:rsid w:val="007704BE"/>
    <w:rsid w:val="007723E3"/>
    <w:rsid w:val="00782EED"/>
    <w:rsid w:val="007D64D3"/>
    <w:rsid w:val="007E4F19"/>
    <w:rsid w:val="008313BD"/>
    <w:rsid w:val="00865AF6"/>
    <w:rsid w:val="008C1DA6"/>
    <w:rsid w:val="00941DA9"/>
    <w:rsid w:val="009574AC"/>
    <w:rsid w:val="00960EDD"/>
    <w:rsid w:val="00962240"/>
    <w:rsid w:val="00973AAA"/>
    <w:rsid w:val="009D398E"/>
    <w:rsid w:val="009D4E6B"/>
    <w:rsid w:val="009F2B2B"/>
    <w:rsid w:val="00A40371"/>
    <w:rsid w:val="00A4189D"/>
    <w:rsid w:val="00A4421F"/>
    <w:rsid w:val="00A511D4"/>
    <w:rsid w:val="00B74BDE"/>
    <w:rsid w:val="00B85A58"/>
    <w:rsid w:val="00BB34BA"/>
    <w:rsid w:val="00C00325"/>
    <w:rsid w:val="00C2500A"/>
    <w:rsid w:val="00C35319"/>
    <w:rsid w:val="00CA2EA1"/>
    <w:rsid w:val="00D92DB8"/>
    <w:rsid w:val="00ED4F21"/>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 w:type="paragraph" w:styleId="DocumentMap">
    <w:name w:val="Document Map"/>
    <w:basedOn w:val="Normal"/>
    <w:link w:val="DocumentMapChar"/>
    <w:uiPriority w:val="99"/>
    <w:semiHidden/>
    <w:unhideWhenUsed/>
    <w:rsid w:val="00ED4F21"/>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ED4F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2404748">
      <w:bodyDiv w:val="1"/>
      <w:marLeft w:val="0"/>
      <w:marRight w:val="0"/>
      <w:marTop w:val="0"/>
      <w:marBottom w:val="0"/>
      <w:divBdr>
        <w:top w:val="none" w:sz="0" w:space="0" w:color="auto"/>
        <w:left w:val="none" w:sz="0" w:space="0" w:color="auto"/>
        <w:bottom w:val="none" w:sz="0" w:space="0" w:color="auto"/>
        <w:right w:val="none" w:sz="0" w:space="0" w:color="auto"/>
      </w:divBdr>
    </w:div>
    <w:div w:id="262884140">
      <w:bodyDiv w:val="1"/>
      <w:marLeft w:val="0"/>
      <w:marRight w:val="0"/>
      <w:marTop w:val="0"/>
      <w:marBottom w:val="0"/>
      <w:divBdr>
        <w:top w:val="none" w:sz="0" w:space="0" w:color="auto"/>
        <w:left w:val="none" w:sz="0" w:space="0" w:color="auto"/>
        <w:bottom w:val="none" w:sz="0" w:space="0" w:color="auto"/>
        <w:right w:val="none" w:sz="0" w:space="0" w:color="auto"/>
      </w:divBdr>
    </w:div>
    <w:div w:id="262884870">
      <w:bodyDiv w:val="1"/>
      <w:marLeft w:val="0"/>
      <w:marRight w:val="0"/>
      <w:marTop w:val="0"/>
      <w:marBottom w:val="0"/>
      <w:divBdr>
        <w:top w:val="none" w:sz="0" w:space="0" w:color="auto"/>
        <w:left w:val="none" w:sz="0" w:space="0" w:color="auto"/>
        <w:bottom w:val="none" w:sz="0" w:space="0" w:color="auto"/>
        <w:right w:val="none" w:sz="0" w:space="0" w:color="auto"/>
      </w:divBdr>
    </w:div>
    <w:div w:id="270431296">
      <w:bodyDiv w:val="1"/>
      <w:marLeft w:val="0"/>
      <w:marRight w:val="0"/>
      <w:marTop w:val="0"/>
      <w:marBottom w:val="0"/>
      <w:divBdr>
        <w:top w:val="none" w:sz="0" w:space="0" w:color="auto"/>
        <w:left w:val="none" w:sz="0" w:space="0" w:color="auto"/>
        <w:bottom w:val="none" w:sz="0" w:space="0" w:color="auto"/>
        <w:right w:val="none" w:sz="0" w:space="0" w:color="auto"/>
      </w:divBdr>
    </w:div>
    <w:div w:id="298196364">
      <w:bodyDiv w:val="1"/>
      <w:marLeft w:val="0"/>
      <w:marRight w:val="0"/>
      <w:marTop w:val="0"/>
      <w:marBottom w:val="0"/>
      <w:divBdr>
        <w:top w:val="none" w:sz="0" w:space="0" w:color="auto"/>
        <w:left w:val="none" w:sz="0" w:space="0" w:color="auto"/>
        <w:bottom w:val="none" w:sz="0" w:space="0" w:color="auto"/>
        <w:right w:val="none" w:sz="0" w:space="0" w:color="auto"/>
      </w:divBdr>
    </w:div>
    <w:div w:id="37272799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78017521">
      <w:bodyDiv w:val="1"/>
      <w:marLeft w:val="0"/>
      <w:marRight w:val="0"/>
      <w:marTop w:val="0"/>
      <w:marBottom w:val="0"/>
      <w:divBdr>
        <w:top w:val="none" w:sz="0" w:space="0" w:color="auto"/>
        <w:left w:val="none" w:sz="0" w:space="0" w:color="auto"/>
        <w:bottom w:val="none" w:sz="0" w:space="0" w:color="auto"/>
        <w:right w:val="none" w:sz="0" w:space="0" w:color="auto"/>
      </w:divBdr>
    </w:div>
    <w:div w:id="391003035">
      <w:bodyDiv w:val="1"/>
      <w:marLeft w:val="0"/>
      <w:marRight w:val="0"/>
      <w:marTop w:val="0"/>
      <w:marBottom w:val="0"/>
      <w:divBdr>
        <w:top w:val="none" w:sz="0" w:space="0" w:color="auto"/>
        <w:left w:val="none" w:sz="0" w:space="0" w:color="auto"/>
        <w:bottom w:val="none" w:sz="0" w:space="0" w:color="auto"/>
        <w:right w:val="none" w:sz="0" w:space="0" w:color="auto"/>
      </w:divBdr>
    </w:div>
    <w:div w:id="430054140">
      <w:bodyDiv w:val="1"/>
      <w:marLeft w:val="0"/>
      <w:marRight w:val="0"/>
      <w:marTop w:val="0"/>
      <w:marBottom w:val="0"/>
      <w:divBdr>
        <w:top w:val="none" w:sz="0" w:space="0" w:color="auto"/>
        <w:left w:val="none" w:sz="0" w:space="0" w:color="auto"/>
        <w:bottom w:val="none" w:sz="0" w:space="0" w:color="auto"/>
        <w:right w:val="none" w:sz="0" w:space="0" w:color="auto"/>
      </w:divBdr>
    </w:div>
    <w:div w:id="447436043">
      <w:bodyDiv w:val="1"/>
      <w:marLeft w:val="0"/>
      <w:marRight w:val="0"/>
      <w:marTop w:val="0"/>
      <w:marBottom w:val="0"/>
      <w:divBdr>
        <w:top w:val="none" w:sz="0" w:space="0" w:color="auto"/>
        <w:left w:val="none" w:sz="0" w:space="0" w:color="auto"/>
        <w:bottom w:val="none" w:sz="0" w:space="0" w:color="auto"/>
        <w:right w:val="none" w:sz="0" w:space="0" w:color="auto"/>
      </w:divBdr>
    </w:div>
    <w:div w:id="484053608">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55628803">
      <w:bodyDiv w:val="1"/>
      <w:marLeft w:val="0"/>
      <w:marRight w:val="0"/>
      <w:marTop w:val="0"/>
      <w:marBottom w:val="0"/>
      <w:divBdr>
        <w:top w:val="none" w:sz="0" w:space="0" w:color="auto"/>
        <w:left w:val="none" w:sz="0" w:space="0" w:color="auto"/>
        <w:bottom w:val="none" w:sz="0" w:space="0" w:color="auto"/>
        <w:right w:val="none" w:sz="0" w:space="0" w:color="auto"/>
      </w:divBdr>
      <w:divsChild>
        <w:div w:id="1984649690">
          <w:marLeft w:val="0"/>
          <w:marRight w:val="0"/>
          <w:marTop w:val="0"/>
          <w:marBottom w:val="0"/>
          <w:divBdr>
            <w:top w:val="none" w:sz="0" w:space="0" w:color="auto"/>
            <w:left w:val="none" w:sz="0" w:space="0" w:color="auto"/>
            <w:bottom w:val="none" w:sz="0" w:space="0" w:color="auto"/>
            <w:right w:val="none" w:sz="0" w:space="0" w:color="auto"/>
          </w:divBdr>
          <w:divsChild>
            <w:div w:id="47791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087113">
          <w:marLeft w:val="0"/>
          <w:marRight w:val="0"/>
          <w:marTop w:val="0"/>
          <w:marBottom w:val="0"/>
          <w:divBdr>
            <w:top w:val="none" w:sz="0" w:space="0" w:color="auto"/>
            <w:left w:val="none" w:sz="0" w:space="0" w:color="auto"/>
            <w:bottom w:val="none" w:sz="0" w:space="0" w:color="auto"/>
            <w:right w:val="none" w:sz="0" w:space="0" w:color="auto"/>
          </w:divBdr>
          <w:divsChild>
            <w:div w:id="669255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349173">
          <w:marLeft w:val="0"/>
          <w:marRight w:val="0"/>
          <w:marTop w:val="0"/>
          <w:marBottom w:val="0"/>
          <w:divBdr>
            <w:top w:val="none" w:sz="0" w:space="0" w:color="auto"/>
            <w:left w:val="none" w:sz="0" w:space="0" w:color="auto"/>
            <w:bottom w:val="none" w:sz="0" w:space="0" w:color="auto"/>
            <w:right w:val="none" w:sz="0" w:space="0" w:color="auto"/>
          </w:divBdr>
          <w:divsChild>
            <w:div w:id="48582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3807144">
      <w:bodyDiv w:val="1"/>
      <w:marLeft w:val="0"/>
      <w:marRight w:val="0"/>
      <w:marTop w:val="0"/>
      <w:marBottom w:val="0"/>
      <w:divBdr>
        <w:top w:val="none" w:sz="0" w:space="0" w:color="auto"/>
        <w:left w:val="none" w:sz="0" w:space="0" w:color="auto"/>
        <w:bottom w:val="none" w:sz="0" w:space="0" w:color="auto"/>
        <w:right w:val="none" w:sz="0" w:space="0" w:color="auto"/>
      </w:divBdr>
      <w:divsChild>
        <w:div w:id="85225312">
          <w:marLeft w:val="0"/>
          <w:marRight w:val="0"/>
          <w:marTop w:val="0"/>
          <w:marBottom w:val="0"/>
          <w:divBdr>
            <w:top w:val="none" w:sz="0" w:space="0" w:color="auto"/>
            <w:left w:val="none" w:sz="0" w:space="0" w:color="auto"/>
            <w:bottom w:val="none" w:sz="0" w:space="0" w:color="auto"/>
            <w:right w:val="none" w:sz="0" w:space="0" w:color="auto"/>
          </w:divBdr>
          <w:divsChild>
            <w:div w:id="35423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49739">
          <w:marLeft w:val="0"/>
          <w:marRight w:val="0"/>
          <w:marTop w:val="0"/>
          <w:marBottom w:val="0"/>
          <w:divBdr>
            <w:top w:val="none" w:sz="0" w:space="0" w:color="auto"/>
            <w:left w:val="none" w:sz="0" w:space="0" w:color="auto"/>
            <w:bottom w:val="none" w:sz="0" w:space="0" w:color="auto"/>
            <w:right w:val="none" w:sz="0" w:space="0" w:color="auto"/>
          </w:divBdr>
          <w:divsChild>
            <w:div w:id="145806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89921">
          <w:marLeft w:val="0"/>
          <w:marRight w:val="0"/>
          <w:marTop w:val="0"/>
          <w:marBottom w:val="0"/>
          <w:divBdr>
            <w:top w:val="none" w:sz="0" w:space="0" w:color="auto"/>
            <w:left w:val="none" w:sz="0" w:space="0" w:color="auto"/>
            <w:bottom w:val="none" w:sz="0" w:space="0" w:color="auto"/>
            <w:right w:val="none" w:sz="0" w:space="0" w:color="auto"/>
          </w:divBdr>
          <w:divsChild>
            <w:div w:id="132863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22291507">
      <w:bodyDiv w:val="1"/>
      <w:marLeft w:val="0"/>
      <w:marRight w:val="0"/>
      <w:marTop w:val="0"/>
      <w:marBottom w:val="0"/>
      <w:divBdr>
        <w:top w:val="none" w:sz="0" w:space="0" w:color="auto"/>
        <w:left w:val="none" w:sz="0" w:space="0" w:color="auto"/>
        <w:bottom w:val="none" w:sz="0" w:space="0" w:color="auto"/>
        <w:right w:val="none" w:sz="0" w:space="0" w:color="auto"/>
      </w:divBdr>
      <w:divsChild>
        <w:div w:id="1663578904">
          <w:marLeft w:val="0"/>
          <w:marRight w:val="0"/>
          <w:marTop w:val="240"/>
          <w:marBottom w:val="0"/>
          <w:divBdr>
            <w:top w:val="none" w:sz="0" w:space="0" w:color="auto"/>
            <w:left w:val="none" w:sz="0" w:space="0" w:color="auto"/>
            <w:bottom w:val="none" w:sz="0" w:space="0" w:color="auto"/>
            <w:right w:val="none" w:sz="0" w:space="0" w:color="auto"/>
          </w:divBdr>
          <w:divsChild>
            <w:div w:id="3513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028089">
          <w:marLeft w:val="0"/>
          <w:marRight w:val="0"/>
          <w:marTop w:val="0"/>
          <w:marBottom w:val="0"/>
          <w:divBdr>
            <w:top w:val="none" w:sz="0" w:space="0" w:color="auto"/>
            <w:left w:val="none" w:sz="0" w:space="0" w:color="auto"/>
            <w:bottom w:val="none" w:sz="0" w:space="0" w:color="auto"/>
            <w:right w:val="none" w:sz="0" w:space="0" w:color="auto"/>
          </w:divBdr>
          <w:divsChild>
            <w:div w:id="745496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47013">
          <w:marLeft w:val="0"/>
          <w:marRight w:val="0"/>
          <w:marTop w:val="0"/>
          <w:marBottom w:val="0"/>
          <w:divBdr>
            <w:top w:val="none" w:sz="0" w:space="0" w:color="auto"/>
            <w:left w:val="none" w:sz="0" w:space="0" w:color="auto"/>
            <w:bottom w:val="none" w:sz="0" w:space="0" w:color="auto"/>
            <w:right w:val="none" w:sz="0" w:space="0" w:color="auto"/>
          </w:divBdr>
          <w:divsChild>
            <w:div w:id="21324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7825673">
      <w:bodyDiv w:val="1"/>
      <w:marLeft w:val="0"/>
      <w:marRight w:val="0"/>
      <w:marTop w:val="0"/>
      <w:marBottom w:val="0"/>
      <w:divBdr>
        <w:top w:val="none" w:sz="0" w:space="0" w:color="auto"/>
        <w:left w:val="none" w:sz="0" w:space="0" w:color="auto"/>
        <w:bottom w:val="none" w:sz="0" w:space="0" w:color="auto"/>
        <w:right w:val="none" w:sz="0" w:space="0" w:color="auto"/>
      </w:divBdr>
      <w:divsChild>
        <w:div w:id="1749158625">
          <w:marLeft w:val="0"/>
          <w:marRight w:val="0"/>
          <w:marTop w:val="0"/>
          <w:marBottom w:val="0"/>
          <w:divBdr>
            <w:top w:val="none" w:sz="0" w:space="0" w:color="auto"/>
            <w:left w:val="none" w:sz="0" w:space="0" w:color="auto"/>
            <w:bottom w:val="none" w:sz="0" w:space="0" w:color="auto"/>
            <w:right w:val="none" w:sz="0" w:space="0" w:color="auto"/>
          </w:divBdr>
          <w:divsChild>
            <w:div w:id="49993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893">
          <w:marLeft w:val="0"/>
          <w:marRight w:val="0"/>
          <w:marTop w:val="0"/>
          <w:marBottom w:val="0"/>
          <w:divBdr>
            <w:top w:val="none" w:sz="0" w:space="0" w:color="auto"/>
            <w:left w:val="none" w:sz="0" w:space="0" w:color="auto"/>
            <w:bottom w:val="none" w:sz="0" w:space="0" w:color="auto"/>
            <w:right w:val="none" w:sz="0" w:space="0" w:color="auto"/>
          </w:divBdr>
          <w:divsChild>
            <w:div w:id="1625844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6970112">
      <w:bodyDiv w:val="1"/>
      <w:marLeft w:val="0"/>
      <w:marRight w:val="0"/>
      <w:marTop w:val="0"/>
      <w:marBottom w:val="0"/>
      <w:divBdr>
        <w:top w:val="none" w:sz="0" w:space="0" w:color="auto"/>
        <w:left w:val="none" w:sz="0" w:space="0" w:color="auto"/>
        <w:bottom w:val="none" w:sz="0" w:space="0" w:color="auto"/>
        <w:right w:val="none" w:sz="0" w:space="0" w:color="auto"/>
      </w:divBdr>
    </w:div>
    <w:div w:id="801994411">
      <w:bodyDiv w:val="1"/>
      <w:marLeft w:val="0"/>
      <w:marRight w:val="0"/>
      <w:marTop w:val="0"/>
      <w:marBottom w:val="0"/>
      <w:divBdr>
        <w:top w:val="none" w:sz="0" w:space="0" w:color="auto"/>
        <w:left w:val="none" w:sz="0" w:space="0" w:color="auto"/>
        <w:bottom w:val="none" w:sz="0" w:space="0" w:color="auto"/>
        <w:right w:val="none" w:sz="0" w:space="0" w:color="auto"/>
      </w:divBdr>
      <w:divsChild>
        <w:div w:id="513496824">
          <w:marLeft w:val="0"/>
          <w:marRight w:val="0"/>
          <w:marTop w:val="0"/>
          <w:marBottom w:val="0"/>
          <w:divBdr>
            <w:top w:val="none" w:sz="0" w:space="0" w:color="auto"/>
            <w:left w:val="none" w:sz="0" w:space="0" w:color="auto"/>
            <w:bottom w:val="none" w:sz="0" w:space="0" w:color="auto"/>
            <w:right w:val="none" w:sz="0" w:space="0" w:color="auto"/>
          </w:divBdr>
          <w:divsChild>
            <w:div w:id="1877741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273274">
          <w:marLeft w:val="0"/>
          <w:marRight w:val="0"/>
          <w:marTop w:val="0"/>
          <w:marBottom w:val="0"/>
          <w:divBdr>
            <w:top w:val="none" w:sz="0" w:space="0" w:color="auto"/>
            <w:left w:val="none" w:sz="0" w:space="0" w:color="auto"/>
            <w:bottom w:val="none" w:sz="0" w:space="0" w:color="auto"/>
            <w:right w:val="none" w:sz="0" w:space="0" w:color="auto"/>
          </w:divBdr>
          <w:divsChild>
            <w:div w:id="281500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414806">
          <w:marLeft w:val="0"/>
          <w:marRight w:val="0"/>
          <w:marTop w:val="0"/>
          <w:marBottom w:val="0"/>
          <w:divBdr>
            <w:top w:val="none" w:sz="0" w:space="0" w:color="auto"/>
            <w:left w:val="none" w:sz="0" w:space="0" w:color="auto"/>
            <w:bottom w:val="none" w:sz="0" w:space="0" w:color="auto"/>
            <w:right w:val="none" w:sz="0" w:space="0" w:color="auto"/>
          </w:divBdr>
          <w:divsChild>
            <w:div w:id="1392384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986302">
          <w:marLeft w:val="0"/>
          <w:marRight w:val="0"/>
          <w:marTop w:val="0"/>
          <w:marBottom w:val="0"/>
          <w:divBdr>
            <w:top w:val="none" w:sz="0" w:space="0" w:color="auto"/>
            <w:left w:val="none" w:sz="0" w:space="0" w:color="auto"/>
            <w:bottom w:val="none" w:sz="0" w:space="0" w:color="auto"/>
            <w:right w:val="none" w:sz="0" w:space="0" w:color="auto"/>
          </w:divBdr>
          <w:divsChild>
            <w:div w:id="523249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9204140">
      <w:bodyDiv w:val="1"/>
      <w:marLeft w:val="0"/>
      <w:marRight w:val="0"/>
      <w:marTop w:val="0"/>
      <w:marBottom w:val="0"/>
      <w:divBdr>
        <w:top w:val="none" w:sz="0" w:space="0" w:color="auto"/>
        <w:left w:val="none" w:sz="0" w:space="0" w:color="auto"/>
        <w:bottom w:val="none" w:sz="0" w:space="0" w:color="auto"/>
        <w:right w:val="none" w:sz="0" w:space="0" w:color="auto"/>
      </w:divBdr>
    </w:div>
    <w:div w:id="849879654">
      <w:bodyDiv w:val="1"/>
      <w:marLeft w:val="0"/>
      <w:marRight w:val="0"/>
      <w:marTop w:val="0"/>
      <w:marBottom w:val="0"/>
      <w:divBdr>
        <w:top w:val="none" w:sz="0" w:space="0" w:color="auto"/>
        <w:left w:val="none" w:sz="0" w:space="0" w:color="auto"/>
        <w:bottom w:val="none" w:sz="0" w:space="0" w:color="auto"/>
        <w:right w:val="none" w:sz="0" w:space="0" w:color="auto"/>
      </w:divBdr>
      <w:divsChild>
        <w:div w:id="2116904343">
          <w:marLeft w:val="0"/>
          <w:marRight w:val="0"/>
          <w:marTop w:val="0"/>
          <w:marBottom w:val="0"/>
          <w:divBdr>
            <w:top w:val="none" w:sz="0" w:space="0" w:color="auto"/>
            <w:left w:val="none" w:sz="0" w:space="0" w:color="auto"/>
            <w:bottom w:val="none" w:sz="0" w:space="0" w:color="auto"/>
            <w:right w:val="none" w:sz="0" w:space="0" w:color="auto"/>
          </w:divBdr>
          <w:divsChild>
            <w:div w:id="491027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438261">
          <w:marLeft w:val="0"/>
          <w:marRight w:val="0"/>
          <w:marTop w:val="0"/>
          <w:marBottom w:val="0"/>
          <w:divBdr>
            <w:top w:val="none" w:sz="0" w:space="0" w:color="auto"/>
            <w:left w:val="none" w:sz="0" w:space="0" w:color="auto"/>
            <w:bottom w:val="none" w:sz="0" w:space="0" w:color="auto"/>
            <w:right w:val="none" w:sz="0" w:space="0" w:color="auto"/>
          </w:divBdr>
          <w:divsChild>
            <w:div w:id="1932421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9781771">
      <w:bodyDiv w:val="1"/>
      <w:marLeft w:val="0"/>
      <w:marRight w:val="0"/>
      <w:marTop w:val="0"/>
      <w:marBottom w:val="0"/>
      <w:divBdr>
        <w:top w:val="none" w:sz="0" w:space="0" w:color="auto"/>
        <w:left w:val="none" w:sz="0" w:space="0" w:color="auto"/>
        <w:bottom w:val="none" w:sz="0" w:space="0" w:color="auto"/>
        <w:right w:val="none" w:sz="0" w:space="0" w:color="auto"/>
      </w:divBdr>
      <w:divsChild>
        <w:div w:id="255140204">
          <w:marLeft w:val="0"/>
          <w:marRight w:val="0"/>
          <w:marTop w:val="0"/>
          <w:marBottom w:val="0"/>
          <w:divBdr>
            <w:top w:val="none" w:sz="0" w:space="0" w:color="auto"/>
            <w:left w:val="none" w:sz="0" w:space="0" w:color="auto"/>
            <w:bottom w:val="none" w:sz="0" w:space="0" w:color="auto"/>
            <w:right w:val="none" w:sz="0" w:space="0" w:color="auto"/>
          </w:divBdr>
          <w:divsChild>
            <w:div w:id="144441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534222">
          <w:marLeft w:val="0"/>
          <w:marRight w:val="0"/>
          <w:marTop w:val="0"/>
          <w:marBottom w:val="0"/>
          <w:divBdr>
            <w:top w:val="none" w:sz="0" w:space="0" w:color="auto"/>
            <w:left w:val="none" w:sz="0" w:space="0" w:color="auto"/>
            <w:bottom w:val="none" w:sz="0" w:space="0" w:color="auto"/>
            <w:right w:val="none" w:sz="0" w:space="0" w:color="auto"/>
          </w:divBdr>
          <w:divsChild>
            <w:div w:id="88738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730917">
          <w:marLeft w:val="0"/>
          <w:marRight w:val="0"/>
          <w:marTop w:val="0"/>
          <w:marBottom w:val="0"/>
          <w:divBdr>
            <w:top w:val="none" w:sz="0" w:space="0" w:color="auto"/>
            <w:left w:val="none" w:sz="0" w:space="0" w:color="auto"/>
            <w:bottom w:val="none" w:sz="0" w:space="0" w:color="auto"/>
            <w:right w:val="none" w:sz="0" w:space="0" w:color="auto"/>
          </w:divBdr>
          <w:divsChild>
            <w:div w:id="178549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0533991">
      <w:bodyDiv w:val="1"/>
      <w:marLeft w:val="0"/>
      <w:marRight w:val="0"/>
      <w:marTop w:val="0"/>
      <w:marBottom w:val="0"/>
      <w:divBdr>
        <w:top w:val="none" w:sz="0" w:space="0" w:color="auto"/>
        <w:left w:val="none" w:sz="0" w:space="0" w:color="auto"/>
        <w:bottom w:val="none" w:sz="0" w:space="0" w:color="auto"/>
        <w:right w:val="none" w:sz="0" w:space="0" w:color="auto"/>
      </w:divBdr>
    </w:div>
    <w:div w:id="963929570">
      <w:bodyDiv w:val="1"/>
      <w:marLeft w:val="0"/>
      <w:marRight w:val="0"/>
      <w:marTop w:val="0"/>
      <w:marBottom w:val="0"/>
      <w:divBdr>
        <w:top w:val="none" w:sz="0" w:space="0" w:color="auto"/>
        <w:left w:val="none" w:sz="0" w:space="0" w:color="auto"/>
        <w:bottom w:val="none" w:sz="0" w:space="0" w:color="auto"/>
        <w:right w:val="none" w:sz="0" w:space="0" w:color="auto"/>
      </w:divBdr>
    </w:div>
    <w:div w:id="994141283">
      <w:bodyDiv w:val="1"/>
      <w:marLeft w:val="0"/>
      <w:marRight w:val="0"/>
      <w:marTop w:val="0"/>
      <w:marBottom w:val="0"/>
      <w:divBdr>
        <w:top w:val="none" w:sz="0" w:space="0" w:color="auto"/>
        <w:left w:val="none" w:sz="0" w:space="0" w:color="auto"/>
        <w:bottom w:val="none" w:sz="0" w:space="0" w:color="auto"/>
        <w:right w:val="none" w:sz="0" w:space="0" w:color="auto"/>
      </w:divBdr>
    </w:div>
    <w:div w:id="1000085971">
      <w:bodyDiv w:val="1"/>
      <w:marLeft w:val="0"/>
      <w:marRight w:val="0"/>
      <w:marTop w:val="0"/>
      <w:marBottom w:val="0"/>
      <w:divBdr>
        <w:top w:val="none" w:sz="0" w:space="0" w:color="auto"/>
        <w:left w:val="none" w:sz="0" w:space="0" w:color="auto"/>
        <w:bottom w:val="none" w:sz="0" w:space="0" w:color="auto"/>
        <w:right w:val="none" w:sz="0" w:space="0" w:color="auto"/>
      </w:divBdr>
      <w:divsChild>
        <w:div w:id="917373617">
          <w:marLeft w:val="0"/>
          <w:marRight w:val="0"/>
          <w:marTop w:val="0"/>
          <w:marBottom w:val="0"/>
          <w:divBdr>
            <w:top w:val="none" w:sz="0" w:space="0" w:color="auto"/>
            <w:left w:val="none" w:sz="0" w:space="0" w:color="auto"/>
            <w:bottom w:val="none" w:sz="0" w:space="0" w:color="auto"/>
            <w:right w:val="none" w:sz="0" w:space="0" w:color="auto"/>
          </w:divBdr>
          <w:divsChild>
            <w:div w:id="1445273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023760">
          <w:marLeft w:val="0"/>
          <w:marRight w:val="0"/>
          <w:marTop w:val="0"/>
          <w:marBottom w:val="0"/>
          <w:divBdr>
            <w:top w:val="none" w:sz="0" w:space="0" w:color="auto"/>
            <w:left w:val="none" w:sz="0" w:space="0" w:color="auto"/>
            <w:bottom w:val="none" w:sz="0" w:space="0" w:color="auto"/>
            <w:right w:val="none" w:sz="0" w:space="0" w:color="auto"/>
          </w:divBdr>
          <w:divsChild>
            <w:div w:id="137365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06996109">
      <w:bodyDiv w:val="1"/>
      <w:marLeft w:val="0"/>
      <w:marRight w:val="0"/>
      <w:marTop w:val="0"/>
      <w:marBottom w:val="0"/>
      <w:divBdr>
        <w:top w:val="none" w:sz="0" w:space="0" w:color="auto"/>
        <w:left w:val="none" w:sz="0" w:space="0" w:color="auto"/>
        <w:bottom w:val="none" w:sz="0" w:space="0" w:color="auto"/>
        <w:right w:val="none" w:sz="0" w:space="0" w:color="auto"/>
      </w:divBdr>
      <w:divsChild>
        <w:div w:id="1794328168">
          <w:marLeft w:val="0"/>
          <w:marRight w:val="0"/>
          <w:marTop w:val="0"/>
          <w:marBottom w:val="0"/>
          <w:divBdr>
            <w:top w:val="none" w:sz="0" w:space="0" w:color="auto"/>
            <w:left w:val="none" w:sz="0" w:space="0" w:color="auto"/>
            <w:bottom w:val="none" w:sz="0" w:space="0" w:color="auto"/>
            <w:right w:val="none" w:sz="0" w:space="0" w:color="auto"/>
          </w:divBdr>
          <w:divsChild>
            <w:div w:id="84150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6131">
          <w:marLeft w:val="0"/>
          <w:marRight w:val="0"/>
          <w:marTop w:val="0"/>
          <w:marBottom w:val="0"/>
          <w:divBdr>
            <w:top w:val="none" w:sz="0" w:space="0" w:color="auto"/>
            <w:left w:val="none" w:sz="0" w:space="0" w:color="auto"/>
            <w:bottom w:val="none" w:sz="0" w:space="0" w:color="auto"/>
            <w:right w:val="none" w:sz="0" w:space="0" w:color="auto"/>
          </w:divBdr>
          <w:divsChild>
            <w:div w:id="48150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846443">
          <w:marLeft w:val="0"/>
          <w:marRight w:val="0"/>
          <w:marTop w:val="0"/>
          <w:marBottom w:val="0"/>
          <w:divBdr>
            <w:top w:val="none" w:sz="0" w:space="0" w:color="auto"/>
            <w:left w:val="none" w:sz="0" w:space="0" w:color="auto"/>
            <w:bottom w:val="none" w:sz="0" w:space="0" w:color="auto"/>
            <w:right w:val="none" w:sz="0" w:space="0" w:color="auto"/>
          </w:divBdr>
          <w:divsChild>
            <w:div w:id="943146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036362">
          <w:marLeft w:val="0"/>
          <w:marRight w:val="0"/>
          <w:marTop w:val="0"/>
          <w:marBottom w:val="0"/>
          <w:divBdr>
            <w:top w:val="none" w:sz="0" w:space="0" w:color="auto"/>
            <w:left w:val="none" w:sz="0" w:space="0" w:color="auto"/>
            <w:bottom w:val="none" w:sz="0" w:space="0" w:color="auto"/>
            <w:right w:val="none" w:sz="0" w:space="0" w:color="auto"/>
          </w:divBdr>
          <w:divsChild>
            <w:div w:id="1841038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5090684">
      <w:bodyDiv w:val="1"/>
      <w:marLeft w:val="0"/>
      <w:marRight w:val="0"/>
      <w:marTop w:val="0"/>
      <w:marBottom w:val="0"/>
      <w:divBdr>
        <w:top w:val="none" w:sz="0" w:space="0" w:color="auto"/>
        <w:left w:val="none" w:sz="0" w:space="0" w:color="auto"/>
        <w:bottom w:val="none" w:sz="0" w:space="0" w:color="auto"/>
        <w:right w:val="none" w:sz="0" w:space="0" w:color="auto"/>
      </w:divBdr>
      <w:divsChild>
        <w:div w:id="1741753603">
          <w:marLeft w:val="0"/>
          <w:marRight w:val="0"/>
          <w:marTop w:val="0"/>
          <w:marBottom w:val="0"/>
          <w:divBdr>
            <w:top w:val="none" w:sz="0" w:space="0" w:color="auto"/>
            <w:left w:val="none" w:sz="0" w:space="0" w:color="auto"/>
            <w:bottom w:val="none" w:sz="0" w:space="0" w:color="auto"/>
            <w:right w:val="none" w:sz="0" w:space="0" w:color="auto"/>
          </w:divBdr>
          <w:divsChild>
            <w:div w:id="956372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84487">
          <w:marLeft w:val="0"/>
          <w:marRight w:val="0"/>
          <w:marTop w:val="240"/>
          <w:marBottom w:val="0"/>
          <w:divBdr>
            <w:top w:val="none" w:sz="0" w:space="0" w:color="auto"/>
            <w:left w:val="none" w:sz="0" w:space="0" w:color="auto"/>
            <w:bottom w:val="none" w:sz="0" w:space="0" w:color="auto"/>
            <w:right w:val="none" w:sz="0" w:space="0" w:color="auto"/>
          </w:divBdr>
          <w:divsChild>
            <w:div w:id="696734469">
              <w:marLeft w:val="0"/>
              <w:marRight w:val="0"/>
              <w:marTop w:val="240"/>
              <w:marBottom w:val="0"/>
              <w:divBdr>
                <w:top w:val="none" w:sz="0" w:space="0" w:color="auto"/>
                <w:left w:val="none" w:sz="0" w:space="0" w:color="auto"/>
                <w:bottom w:val="none" w:sz="0" w:space="0" w:color="auto"/>
                <w:right w:val="none" w:sz="0" w:space="0" w:color="auto"/>
              </w:divBdr>
              <w:divsChild>
                <w:div w:id="110488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8465193">
      <w:bodyDiv w:val="1"/>
      <w:marLeft w:val="0"/>
      <w:marRight w:val="0"/>
      <w:marTop w:val="0"/>
      <w:marBottom w:val="0"/>
      <w:divBdr>
        <w:top w:val="none" w:sz="0" w:space="0" w:color="auto"/>
        <w:left w:val="none" w:sz="0" w:space="0" w:color="auto"/>
        <w:bottom w:val="none" w:sz="0" w:space="0" w:color="auto"/>
        <w:right w:val="none" w:sz="0" w:space="0" w:color="auto"/>
      </w:divBdr>
      <w:divsChild>
        <w:div w:id="1644193862">
          <w:marLeft w:val="0"/>
          <w:marRight w:val="0"/>
          <w:marTop w:val="0"/>
          <w:marBottom w:val="0"/>
          <w:divBdr>
            <w:top w:val="none" w:sz="0" w:space="0" w:color="auto"/>
            <w:left w:val="none" w:sz="0" w:space="0" w:color="auto"/>
            <w:bottom w:val="none" w:sz="0" w:space="0" w:color="auto"/>
            <w:right w:val="none" w:sz="0" w:space="0" w:color="auto"/>
          </w:divBdr>
          <w:divsChild>
            <w:div w:id="175547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402231">
          <w:marLeft w:val="0"/>
          <w:marRight w:val="0"/>
          <w:marTop w:val="0"/>
          <w:marBottom w:val="0"/>
          <w:divBdr>
            <w:top w:val="none" w:sz="0" w:space="0" w:color="auto"/>
            <w:left w:val="none" w:sz="0" w:space="0" w:color="auto"/>
            <w:bottom w:val="none" w:sz="0" w:space="0" w:color="auto"/>
            <w:right w:val="none" w:sz="0" w:space="0" w:color="auto"/>
          </w:divBdr>
          <w:divsChild>
            <w:div w:id="20627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5721314">
      <w:bodyDiv w:val="1"/>
      <w:marLeft w:val="0"/>
      <w:marRight w:val="0"/>
      <w:marTop w:val="0"/>
      <w:marBottom w:val="0"/>
      <w:divBdr>
        <w:top w:val="none" w:sz="0" w:space="0" w:color="auto"/>
        <w:left w:val="none" w:sz="0" w:space="0" w:color="auto"/>
        <w:bottom w:val="none" w:sz="0" w:space="0" w:color="auto"/>
        <w:right w:val="none" w:sz="0" w:space="0" w:color="auto"/>
      </w:divBdr>
    </w:div>
    <w:div w:id="1318192292">
      <w:bodyDiv w:val="1"/>
      <w:marLeft w:val="0"/>
      <w:marRight w:val="0"/>
      <w:marTop w:val="0"/>
      <w:marBottom w:val="0"/>
      <w:divBdr>
        <w:top w:val="none" w:sz="0" w:space="0" w:color="auto"/>
        <w:left w:val="none" w:sz="0" w:space="0" w:color="auto"/>
        <w:bottom w:val="none" w:sz="0" w:space="0" w:color="auto"/>
        <w:right w:val="none" w:sz="0" w:space="0" w:color="auto"/>
      </w:divBdr>
    </w:div>
    <w:div w:id="1379040338">
      <w:bodyDiv w:val="1"/>
      <w:marLeft w:val="0"/>
      <w:marRight w:val="0"/>
      <w:marTop w:val="0"/>
      <w:marBottom w:val="0"/>
      <w:divBdr>
        <w:top w:val="none" w:sz="0" w:space="0" w:color="auto"/>
        <w:left w:val="none" w:sz="0" w:space="0" w:color="auto"/>
        <w:bottom w:val="none" w:sz="0" w:space="0" w:color="auto"/>
        <w:right w:val="none" w:sz="0" w:space="0" w:color="auto"/>
      </w:divBdr>
    </w:div>
    <w:div w:id="1380471653">
      <w:bodyDiv w:val="1"/>
      <w:marLeft w:val="0"/>
      <w:marRight w:val="0"/>
      <w:marTop w:val="0"/>
      <w:marBottom w:val="0"/>
      <w:divBdr>
        <w:top w:val="none" w:sz="0" w:space="0" w:color="auto"/>
        <w:left w:val="none" w:sz="0" w:space="0" w:color="auto"/>
        <w:bottom w:val="none" w:sz="0" w:space="0" w:color="auto"/>
        <w:right w:val="none" w:sz="0" w:space="0" w:color="auto"/>
      </w:divBdr>
      <w:divsChild>
        <w:div w:id="54672112">
          <w:marLeft w:val="0"/>
          <w:marRight w:val="0"/>
          <w:marTop w:val="240"/>
          <w:marBottom w:val="0"/>
          <w:divBdr>
            <w:top w:val="none" w:sz="0" w:space="0" w:color="auto"/>
            <w:left w:val="none" w:sz="0" w:space="0" w:color="auto"/>
            <w:bottom w:val="none" w:sz="0" w:space="0" w:color="auto"/>
            <w:right w:val="none" w:sz="0" w:space="0" w:color="auto"/>
          </w:divBdr>
          <w:divsChild>
            <w:div w:id="10819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940871">
          <w:marLeft w:val="0"/>
          <w:marRight w:val="0"/>
          <w:marTop w:val="0"/>
          <w:marBottom w:val="0"/>
          <w:divBdr>
            <w:top w:val="none" w:sz="0" w:space="0" w:color="auto"/>
            <w:left w:val="none" w:sz="0" w:space="0" w:color="auto"/>
            <w:bottom w:val="none" w:sz="0" w:space="0" w:color="auto"/>
            <w:right w:val="none" w:sz="0" w:space="0" w:color="auto"/>
          </w:divBdr>
          <w:divsChild>
            <w:div w:id="61132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5182507">
      <w:bodyDiv w:val="1"/>
      <w:marLeft w:val="0"/>
      <w:marRight w:val="0"/>
      <w:marTop w:val="0"/>
      <w:marBottom w:val="0"/>
      <w:divBdr>
        <w:top w:val="none" w:sz="0" w:space="0" w:color="auto"/>
        <w:left w:val="none" w:sz="0" w:space="0" w:color="auto"/>
        <w:bottom w:val="none" w:sz="0" w:space="0" w:color="auto"/>
        <w:right w:val="none" w:sz="0" w:space="0" w:color="auto"/>
      </w:divBdr>
      <w:divsChild>
        <w:div w:id="1559391380">
          <w:marLeft w:val="0"/>
          <w:marRight w:val="0"/>
          <w:marTop w:val="0"/>
          <w:marBottom w:val="0"/>
          <w:divBdr>
            <w:top w:val="none" w:sz="0" w:space="0" w:color="auto"/>
            <w:left w:val="none" w:sz="0" w:space="0" w:color="auto"/>
            <w:bottom w:val="none" w:sz="0" w:space="0" w:color="auto"/>
            <w:right w:val="none" w:sz="0" w:space="0" w:color="auto"/>
          </w:divBdr>
          <w:divsChild>
            <w:div w:id="123628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745204">
          <w:marLeft w:val="0"/>
          <w:marRight w:val="0"/>
          <w:marTop w:val="0"/>
          <w:marBottom w:val="0"/>
          <w:divBdr>
            <w:top w:val="none" w:sz="0" w:space="0" w:color="auto"/>
            <w:left w:val="none" w:sz="0" w:space="0" w:color="auto"/>
            <w:bottom w:val="none" w:sz="0" w:space="0" w:color="auto"/>
            <w:right w:val="none" w:sz="0" w:space="0" w:color="auto"/>
          </w:divBdr>
          <w:divsChild>
            <w:div w:id="5304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0063">
          <w:marLeft w:val="0"/>
          <w:marRight w:val="0"/>
          <w:marTop w:val="0"/>
          <w:marBottom w:val="0"/>
          <w:divBdr>
            <w:top w:val="none" w:sz="0" w:space="0" w:color="auto"/>
            <w:left w:val="none" w:sz="0" w:space="0" w:color="auto"/>
            <w:bottom w:val="none" w:sz="0" w:space="0" w:color="auto"/>
            <w:right w:val="none" w:sz="0" w:space="0" w:color="auto"/>
          </w:divBdr>
          <w:divsChild>
            <w:div w:id="156722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6293254">
      <w:bodyDiv w:val="1"/>
      <w:marLeft w:val="0"/>
      <w:marRight w:val="0"/>
      <w:marTop w:val="0"/>
      <w:marBottom w:val="0"/>
      <w:divBdr>
        <w:top w:val="none" w:sz="0" w:space="0" w:color="auto"/>
        <w:left w:val="none" w:sz="0" w:space="0" w:color="auto"/>
        <w:bottom w:val="none" w:sz="0" w:space="0" w:color="auto"/>
        <w:right w:val="none" w:sz="0" w:space="0" w:color="auto"/>
      </w:divBdr>
      <w:divsChild>
        <w:div w:id="1199662393">
          <w:marLeft w:val="0"/>
          <w:marRight w:val="0"/>
          <w:marTop w:val="240"/>
          <w:marBottom w:val="0"/>
          <w:divBdr>
            <w:top w:val="none" w:sz="0" w:space="0" w:color="auto"/>
            <w:left w:val="none" w:sz="0" w:space="0" w:color="auto"/>
            <w:bottom w:val="none" w:sz="0" w:space="0" w:color="auto"/>
            <w:right w:val="none" w:sz="0" w:space="0" w:color="auto"/>
          </w:divBdr>
          <w:divsChild>
            <w:div w:id="116562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794284">
          <w:marLeft w:val="0"/>
          <w:marRight w:val="0"/>
          <w:marTop w:val="0"/>
          <w:marBottom w:val="0"/>
          <w:divBdr>
            <w:top w:val="none" w:sz="0" w:space="0" w:color="auto"/>
            <w:left w:val="none" w:sz="0" w:space="0" w:color="auto"/>
            <w:bottom w:val="none" w:sz="0" w:space="0" w:color="auto"/>
            <w:right w:val="none" w:sz="0" w:space="0" w:color="auto"/>
          </w:divBdr>
          <w:divsChild>
            <w:div w:id="155046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5541178">
      <w:bodyDiv w:val="1"/>
      <w:marLeft w:val="0"/>
      <w:marRight w:val="0"/>
      <w:marTop w:val="0"/>
      <w:marBottom w:val="0"/>
      <w:divBdr>
        <w:top w:val="none" w:sz="0" w:space="0" w:color="auto"/>
        <w:left w:val="none" w:sz="0" w:space="0" w:color="auto"/>
        <w:bottom w:val="none" w:sz="0" w:space="0" w:color="auto"/>
        <w:right w:val="none" w:sz="0" w:space="0" w:color="auto"/>
      </w:divBdr>
      <w:divsChild>
        <w:div w:id="1015426653">
          <w:marLeft w:val="0"/>
          <w:marRight w:val="0"/>
          <w:marTop w:val="0"/>
          <w:marBottom w:val="0"/>
          <w:divBdr>
            <w:top w:val="none" w:sz="0" w:space="0" w:color="auto"/>
            <w:left w:val="none" w:sz="0" w:space="0" w:color="auto"/>
            <w:bottom w:val="none" w:sz="0" w:space="0" w:color="auto"/>
            <w:right w:val="none" w:sz="0" w:space="0" w:color="auto"/>
          </w:divBdr>
          <w:divsChild>
            <w:div w:id="39027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740441">
          <w:marLeft w:val="0"/>
          <w:marRight w:val="0"/>
          <w:marTop w:val="0"/>
          <w:marBottom w:val="0"/>
          <w:divBdr>
            <w:top w:val="none" w:sz="0" w:space="0" w:color="auto"/>
            <w:left w:val="none" w:sz="0" w:space="0" w:color="auto"/>
            <w:bottom w:val="none" w:sz="0" w:space="0" w:color="auto"/>
            <w:right w:val="none" w:sz="0" w:space="0" w:color="auto"/>
          </w:divBdr>
          <w:divsChild>
            <w:div w:id="110823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967931">
          <w:marLeft w:val="0"/>
          <w:marRight w:val="0"/>
          <w:marTop w:val="0"/>
          <w:marBottom w:val="0"/>
          <w:divBdr>
            <w:top w:val="none" w:sz="0" w:space="0" w:color="auto"/>
            <w:left w:val="none" w:sz="0" w:space="0" w:color="auto"/>
            <w:bottom w:val="none" w:sz="0" w:space="0" w:color="auto"/>
            <w:right w:val="none" w:sz="0" w:space="0" w:color="auto"/>
          </w:divBdr>
          <w:divsChild>
            <w:div w:id="1679851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561029">
          <w:marLeft w:val="0"/>
          <w:marRight w:val="0"/>
          <w:marTop w:val="0"/>
          <w:marBottom w:val="0"/>
          <w:divBdr>
            <w:top w:val="none" w:sz="0" w:space="0" w:color="auto"/>
            <w:left w:val="none" w:sz="0" w:space="0" w:color="auto"/>
            <w:bottom w:val="none" w:sz="0" w:space="0" w:color="auto"/>
            <w:right w:val="none" w:sz="0" w:space="0" w:color="auto"/>
          </w:divBdr>
          <w:divsChild>
            <w:div w:id="124047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7324867">
      <w:bodyDiv w:val="1"/>
      <w:marLeft w:val="0"/>
      <w:marRight w:val="0"/>
      <w:marTop w:val="0"/>
      <w:marBottom w:val="0"/>
      <w:divBdr>
        <w:top w:val="none" w:sz="0" w:space="0" w:color="auto"/>
        <w:left w:val="none" w:sz="0" w:space="0" w:color="auto"/>
        <w:bottom w:val="none" w:sz="0" w:space="0" w:color="auto"/>
        <w:right w:val="none" w:sz="0" w:space="0" w:color="auto"/>
      </w:divBdr>
    </w:div>
    <w:div w:id="1560702894">
      <w:bodyDiv w:val="1"/>
      <w:marLeft w:val="0"/>
      <w:marRight w:val="0"/>
      <w:marTop w:val="0"/>
      <w:marBottom w:val="0"/>
      <w:divBdr>
        <w:top w:val="none" w:sz="0" w:space="0" w:color="auto"/>
        <w:left w:val="none" w:sz="0" w:space="0" w:color="auto"/>
        <w:bottom w:val="none" w:sz="0" w:space="0" w:color="auto"/>
        <w:right w:val="none" w:sz="0" w:space="0" w:color="auto"/>
      </w:divBdr>
      <w:divsChild>
        <w:div w:id="540409993">
          <w:marLeft w:val="0"/>
          <w:marRight w:val="0"/>
          <w:marTop w:val="0"/>
          <w:marBottom w:val="0"/>
          <w:divBdr>
            <w:top w:val="none" w:sz="0" w:space="0" w:color="auto"/>
            <w:left w:val="none" w:sz="0" w:space="0" w:color="auto"/>
            <w:bottom w:val="none" w:sz="0" w:space="0" w:color="auto"/>
            <w:right w:val="none" w:sz="0" w:space="0" w:color="auto"/>
          </w:divBdr>
        </w:div>
        <w:div w:id="542982484">
          <w:marLeft w:val="0"/>
          <w:marRight w:val="0"/>
          <w:marTop w:val="0"/>
          <w:marBottom w:val="0"/>
          <w:divBdr>
            <w:top w:val="none" w:sz="0" w:space="0" w:color="auto"/>
            <w:left w:val="none" w:sz="0" w:space="0" w:color="auto"/>
            <w:bottom w:val="none" w:sz="0" w:space="0" w:color="auto"/>
            <w:right w:val="none" w:sz="0" w:space="0" w:color="auto"/>
          </w:divBdr>
        </w:div>
      </w:divsChild>
    </w:div>
    <w:div w:id="1587151389">
      <w:bodyDiv w:val="1"/>
      <w:marLeft w:val="0"/>
      <w:marRight w:val="0"/>
      <w:marTop w:val="0"/>
      <w:marBottom w:val="0"/>
      <w:divBdr>
        <w:top w:val="none" w:sz="0" w:space="0" w:color="auto"/>
        <w:left w:val="none" w:sz="0" w:space="0" w:color="auto"/>
        <w:bottom w:val="none" w:sz="0" w:space="0" w:color="auto"/>
        <w:right w:val="none" w:sz="0" w:space="0" w:color="auto"/>
      </w:divBdr>
    </w:div>
    <w:div w:id="16688274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45101425">
      <w:bodyDiv w:val="1"/>
      <w:marLeft w:val="0"/>
      <w:marRight w:val="0"/>
      <w:marTop w:val="0"/>
      <w:marBottom w:val="0"/>
      <w:divBdr>
        <w:top w:val="none" w:sz="0" w:space="0" w:color="auto"/>
        <w:left w:val="none" w:sz="0" w:space="0" w:color="auto"/>
        <w:bottom w:val="none" w:sz="0" w:space="0" w:color="auto"/>
        <w:right w:val="none" w:sz="0" w:space="0" w:color="auto"/>
      </w:divBdr>
      <w:divsChild>
        <w:div w:id="122501726">
          <w:marLeft w:val="0"/>
          <w:marRight w:val="0"/>
          <w:marTop w:val="0"/>
          <w:marBottom w:val="0"/>
          <w:divBdr>
            <w:top w:val="none" w:sz="0" w:space="0" w:color="auto"/>
            <w:left w:val="none" w:sz="0" w:space="0" w:color="auto"/>
            <w:bottom w:val="none" w:sz="0" w:space="0" w:color="auto"/>
            <w:right w:val="none" w:sz="0" w:space="0" w:color="auto"/>
          </w:divBdr>
          <w:divsChild>
            <w:div w:id="442770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0276">
          <w:marLeft w:val="0"/>
          <w:marRight w:val="0"/>
          <w:marTop w:val="0"/>
          <w:marBottom w:val="0"/>
          <w:divBdr>
            <w:top w:val="none" w:sz="0" w:space="0" w:color="auto"/>
            <w:left w:val="none" w:sz="0" w:space="0" w:color="auto"/>
            <w:bottom w:val="none" w:sz="0" w:space="0" w:color="auto"/>
            <w:right w:val="none" w:sz="0" w:space="0" w:color="auto"/>
          </w:divBdr>
          <w:divsChild>
            <w:div w:id="112377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931846">
          <w:marLeft w:val="0"/>
          <w:marRight w:val="0"/>
          <w:marTop w:val="0"/>
          <w:marBottom w:val="0"/>
          <w:divBdr>
            <w:top w:val="none" w:sz="0" w:space="0" w:color="auto"/>
            <w:left w:val="none" w:sz="0" w:space="0" w:color="auto"/>
            <w:bottom w:val="none" w:sz="0" w:space="0" w:color="auto"/>
            <w:right w:val="none" w:sz="0" w:space="0" w:color="auto"/>
          </w:divBdr>
          <w:divsChild>
            <w:div w:id="35196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49432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86265266">
      <w:bodyDiv w:val="1"/>
      <w:marLeft w:val="0"/>
      <w:marRight w:val="0"/>
      <w:marTop w:val="0"/>
      <w:marBottom w:val="0"/>
      <w:divBdr>
        <w:top w:val="none" w:sz="0" w:space="0" w:color="auto"/>
        <w:left w:val="none" w:sz="0" w:space="0" w:color="auto"/>
        <w:bottom w:val="none" w:sz="0" w:space="0" w:color="auto"/>
        <w:right w:val="none" w:sz="0" w:space="0" w:color="auto"/>
      </w:divBdr>
    </w:div>
    <w:div w:id="1792746472">
      <w:bodyDiv w:val="1"/>
      <w:marLeft w:val="0"/>
      <w:marRight w:val="0"/>
      <w:marTop w:val="0"/>
      <w:marBottom w:val="0"/>
      <w:divBdr>
        <w:top w:val="none" w:sz="0" w:space="0" w:color="auto"/>
        <w:left w:val="none" w:sz="0" w:space="0" w:color="auto"/>
        <w:bottom w:val="none" w:sz="0" w:space="0" w:color="auto"/>
        <w:right w:val="none" w:sz="0" w:space="0" w:color="auto"/>
      </w:divBdr>
      <w:divsChild>
        <w:div w:id="1288924891">
          <w:marLeft w:val="0"/>
          <w:marRight w:val="0"/>
          <w:marTop w:val="0"/>
          <w:marBottom w:val="0"/>
          <w:divBdr>
            <w:top w:val="none" w:sz="0" w:space="0" w:color="auto"/>
            <w:left w:val="none" w:sz="0" w:space="0" w:color="auto"/>
            <w:bottom w:val="none" w:sz="0" w:space="0" w:color="auto"/>
            <w:right w:val="none" w:sz="0" w:space="0" w:color="auto"/>
          </w:divBdr>
          <w:divsChild>
            <w:div w:id="70726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5849">
          <w:marLeft w:val="0"/>
          <w:marRight w:val="0"/>
          <w:marTop w:val="240"/>
          <w:marBottom w:val="0"/>
          <w:divBdr>
            <w:top w:val="none" w:sz="0" w:space="0" w:color="auto"/>
            <w:left w:val="none" w:sz="0" w:space="0" w:color="auto"/>
            <w:bottom w:val="none" w:sz="0" w:space="0" w:color="auto"/>
            <w:right w:val="none" w:sz="0" w:space="0" w:color="auto"/>
          </w:divBdr>
          <w:divsChild>
            <w:div w:id="1906407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4979548">
      <w:bodyDiv w:val="1"/>
      <w:marLeft w:val="0"/>
      <w:marRight w:val="0"/>
      <w:marTop w:val="0"/>
      <w:marBottom w:val="0"/>
      <w:divBdr>
        <w:top w:val="none" w:sz="0" w:space="0" w:color="auto"/>
        <w:left w:val="none" w:sz="0" w:space="0" w:color="auto"/>
        <w:bottom w:val="none" w:sz="0" w:space="0" w:color="auto"/>
        <w:right w:val="none" w:sz="0" w:space="0" w:color="auto"/>
      </w:divBdr>
      <w:divsChild>
        <w:div w:id="1035694300">
          <w:marLeft w:val="0"/>
          <w:marRight w:val="0"/>
          <w:marTop w:val="240"/>
          <w:marBottom w:val="0"/>
          <w:divBdr>
            <w:top w:val="none" w:sz="0" w:space="0" w:color="auto"/>
            <w:left w:val="none" w:sz="0" w:space="0" w:color="auto"/>
            <w:bottom w:val="none" w:sz="0" w:space="0" w:color="auto"/>
            <w:right w:val="none" w:sz="0" w:space="0" w:color="auto"/>
          </w:divBdr>
          <w:divsChild>
            <w:div w:id="110823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650">
          <w:marLeft w:val="0"/>
          <w:marRight w:val="0"/>
          <w:marTop w:val="0"/>
          <w:marBottom w:val="0"/>
          <w:divBdr>
            <w:top w:val="none" w:sz="0" w:space="0" w:color="auto"/>
            <w:left w:val="none" w:sz="0" w:space="0" w:color="auto"/>
            <w:bottom w:val="none" w:sz="0" w:space="0" w:color="auto"/>
            <w:right w:val="none" w:sz="0" w:space="0" w:color="auto"/>
          </w:divBdr>
          <w:divsChild>
            <w:div w:id="1429885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1526414">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3116771">
      <w:bodyDiv w:val="1"/>
      <w:marLeft w:val="0"/>
      <w:marRight w:val="0"/>
      <w:marTop w:val="0"/>
      <w:marBottom w:val="0"/>
      <w:divBdr>
        <w:top w:val="none" w:sz="0" w:space="0" w:color="auto"/>
        <w:left w:val="none" w:sz="0" w:space="0" w:color="auto"/>
        <w:bottom w:val="none" w:sz="0" w:space="0" w:color="auto"/>
        <w:right w:val="none" w:sz="0" w:space="0" w:color="auto"/>
      </w:divBdr>
    </w:div>
    <w:div w:id="2097551319">
      <w:bodyDiv w:val="1"/>
      <w:marLeft w:val="0"/>
      <w:marRight w:val="0"/>
      <w:marTop w:val="0"/>
      <w:marBottom w:val="0"/>
      <w:divBdr>
        <w:top w:val="none" w:sz="0" w:space="0" w:color="auto"/>
        <w:left w:val="none" w:sz="0" w:space="0" w:color="auto"/>
        <w:bottom w:val="none" w:sz="0" w:space="0" w:color="auto"/>
        <w:right w:val="none" w:sz="0" w:space="0" w:color="auto"/>
      </w:divBdr>
      <w:divsChild>
        <w:div w:id="479998533">
          <w:marLeft w:val="0"/>
          <w:marRight w:val="0"/>
          <w:marTop w:val="0"/>
          <w:marBottom w:val="0"/>
          <w:divBdr>
            <w:top w:val="none" w:sz="0" w:space="0" w:color="auto"/>
            <w:left w:val="none" w:sz="0" w:space="0" w:color="auto"/>
            <w:bottom w:val="none" w:sz="0" w:space="0" w:color="auto"/>
            <w:right w:val="none" w:sz="0" w:space="0" w:color="auto"/>
          </w:divBdr>
          <w:divsChild>
            <w:div w:id="1660773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519610">
          <w:marLeft w:val="0"/>
          <w:marRight w:val="0"/>
          <w:marTop w:val="0"/>
          <w:marBottom w:val="0"/>
          <w:divBdr>
            <w:top w:val="none" w:sz="0" w:space="0" w:color="auto"/>
            <w:left w:val="none" w:sz="0" w:space="0" w:color="auto"/>
            <w:bottom w:val="none" w:sz="0" w:space="0" w:color="auto"/>
            <w:right w:val="none" w:sz="0" w:space="0" w:color="auto"/>
          </w:divBdr>
          <w:divsChild>
            <w:div w:id="63140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82C59E-DA8F-5A49-B2B6-4F9CCCD2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7</Pages>
  <Words>2332</Words>
  <Characters>13297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12</cp:revision>
  <dcterms:created xsi:type="dcterms:W3CDTF">2014-10-31T02:49:00Z</dcterms:created>
  <dcterms:modified xsi:type="dcterms:W3CDTF">2016-04-16T01:01:00Z</dcterms:modified>
</cp:coreProperties>
</file>