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4619" w:type="pct"/>
        <w:tblLook w:val="0420" w:firstRow="1" w:lastRow="0" w:firstColumn="0" w:lastColumn="0" w:noHBand="0" w:noVBand="1"/>
      </w:tblPr>
      <w:tblGrid>
        <w:gridCol w:w="2977"/>
        <w:gridCol w:w="2977"/>
        <w:gridCol w:w="2983"/>
        <w:gridCol w:w="2976"/>
        <w:gridCol w:w="2976"/>
        <w:gridCol w:w="2982"/>
        <w:gridCol w:w="2976"/>
        <w:gridCol w:w="2976"/>
        <w:gridCol w:w="2982"/>
      </w:tblGrid>
      <w:tr w:rsidR="00EC04E9" w14:paraId="449AF347" w14:textId="77777777" w:rsidTr="00EC04E9">
        <w:tc>
          <w:tcPr>
            <w:tcW w:w="555" w:type="pct"/>
          </w:tcPr>
          <w:p w14:paraId="5AC12EAB" w14:textId="440F2E60" w:rsidR="00EC04E9" w:rsidRDefault="00EC04E9" w:rsidP="00EC04E9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75A63F40" w14:textId="551D811E" w:rsidR="00EC04E9" w:rsidRDefault="00EC04E9" w:rsidP="00EC04E9">
            <w:proofErr w:type="spellStart"/>
            <w:r>
              <w:t>Burmester</w:t>
            </w:r>
            <w:proofErr w:type="spellEnd"/>
            <w:r>
              <w:t xml:space="preserve"> - modified</w:t>
            </w:r>
          </w:p>
        </w:tc>
        <w:tc>
          <w:tcPr>
            <w:tcW w:w="556" w:type="pct"/>
          </w:tcPr>
          <w:p w14:paraId="36BB9724" w14:textId="0DFE739E" w:rsidR="00EC04E9" w:rsidRDefault="00EC04E9" w:rsidP="00EC04E9">
            <w:r>
              <w:t>AI</w:t>
            </w:r>
          </w:p>
        </w:tc>
        <w:tc>
          <w:tcPr>
            <w:tcW w:w="555" w:type="pct"/>
          </w:tcPr>
          <w:p w14:paraId="1B82D76A" w14:textId="70A5B543" w:rsidR="00EC04E9" w:rsidRDefault="00EC04E9" w:rsidP="00EC04E9">
            <w:r>
              <w:t>OSB</w:t>
            </w:r>
          </w:p>
        </w:tc>
        <w:tc>
          <w:tcPr>
            <w:tcW w:w="555" w:type="pct"/>
          </w:tcPr>
          <w:p w14:paraId="39BCA489" w14:textId="469C16B6" w:rsidR="00EC04E9" w:rsidRDefault="00EC04E9" w:rsidP="00EC04E9">
            <w:r>
              <w:t>Fr. Matthias</w:t>
            </w:r>
          </w:p>
        </w:tc>
        <w:tc>
          <w:tcPr>
            <w:tcW w:w="556" w:type="pct"/>
          </w:tcPr>
          <w:p w14:paraId="4675C1CB" w14:textId="44883DEE" w:rsidR="00EC04E9" w:rsidRDefault="00EC04E9" w:rsidP="00EC04E9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EC04E9" w:rsidRDefault="00EC04E9" w:rsidP="00EC04E9">
            <w:r>
              <w:t>NETS</w:t>
            </w:r>
          </w:p>
        </w:tc>
        <w:tc>
          <w:tcPr>
            <w:tcW w:w="555" w:type="pct"/>
          </w:tcPr>
          <w:p w14:paraId="27A33F50" w14:textId="77777777" w:rsidR="00EC04E9" w:rsidRDefault="00EC04E9" w:rsidP="00EC04E9">
            <w:r>
              <w:t>Brenton</w:t>
            </w:r>
          </w:p>
        </w:tc>
        <w:tc>
          <w:tcPr>
            <w:tcW w:w="556" w:type="pct"/>
          </w:tcPr>
          <w:p w14:paraId="51076CBA" w14:textId="3EBC03D4" w:rsidR="00EC04E9" w:rsidRDefault="00EC04E9" w:rsidP="00EC04E9">
            <w:r>
              <w:t>Fr. Lazarus</w:t>
            </w:r>
          </w:p>
        </w:tc>
      </w:tr>
      <w:tr w:rsidR="00EC04E9" w14:paraId="7AE4F1D1" w14:textId="77777777" w:rsidTr="00EC04E9">
        <w:tc>
          <w:tcPr>
            <w:tcW w:w="555" w:type="pct"/>
          </w:tcPr>
          <w:p w14:paraId="644B596E" w14:textId="77777777" w:rsidR="00EC04E9" w:rsidRDefault="00EC04E9" w:rsidP="00EC04E9"/>
        </w:tc>
        <w:tc>
          <w:tcPr>
            <w:tcW w:w="555" w:type="pct"/>
          </w:tcPr>
          <w:p w14:paraId="66AB49C9" w14:textId="77777777" w:rsidR="00EC04E9" w:rsidRDefault="00EC04E9" w:rsidP="00EC04E9"/>
        </w:tc>
        <w:tc>
          <w:tcPr>
            <w:tcW w:w="556" w:type="pct"/>
          </w:tcPr>
          <w:p w14:paraId="1C159996" w14:textId="05D565B3" w:rsidR="00EC04E9" w:rsidRDefault="00EC04E9" w:rsidP="00EC04E9"/>
        </w:tc>
        <w:tc>
          <w:tcPr>
            <w:tcW w:w="555" w:type="pct"/>
          </w:tcPr>
          <w:p w14:paraId="52221770" w14:textId="2027B7EA" w:rsidR="00EC04E9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  <w:tc>
          <w:tcPr>
            <w:tcW w:w="555" w:type="pct"/>
          </w:tcPr>
          <w:p w14:paraId="5E2F121F" w14:textId="77777777" w:rsidR="00EC04E9" w:rsidRDefault="00EC04E9" w:rsidP="00EC04E9"/>
        </w:tc>
        <w:tc>
          <w:tcPr>
            <w:tcW w:w="556" w:type="pct"/>
          </w:tcPr>
          <w:p w14:paraId="57D8FB83" w14:textId="1500E3C7" w:rsidR="00EC04E9" w:rsidRDefault="00EC04E9" w:rsidP="00EC04E9">
            <w:r>
              <w:t xml:space="preserve">Unto the end, for her that </w:t>
            </w:r>
            <w:proofErr w:type="spellStart"/>
            <w:r>
              <w:t>obtaineth</w:t>
            </w:r>
            <w:proofErr w:type="spellEnd"/>
            <w:r>
              <w:t xml:space="preserve"> the inheritance, a Psalm of David.</w:t>
            </w:r>
          </w:p>
        </w:tc>
        <w:tc>
          <w:tcPr>
            <w:tcW w:w="555" w:type="pct"/>
          </w:tcPr>
          <w:p w14:paraId="3A35B166" w14:textId="7D25B361" w:rsidR="00EC04E9" w:rsidRPr="00597158" w:rsidRDefault="00EC04E9" w:rsidP="00EC04E9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555" w:type="pct"/>
          </w:tcPr>
          <w:p w14:paraId="4A596D9D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EBA838" w14:textId="77777777" w:rsidR="00EC04E9" w:rsidRPr="00AB1781" w:rsidRDefault="00EC04E9" w:rsidP="00EC04E9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31A2D22E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26C556E6" w14:textId="77777777" w:rsidTr="00EC04E9">
        <w:tc>
          <w:tcPr>
            <w:tcW w:w="555" w:type="pct"/>
          </w:tcPr>
          <w:p w14:paraId="17CABB14" w14:textId="252CAB74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Hearken, Lord, to my words and understand my cry.</w:t>
            </w:r>
          </w:p>
        </w:tc>
        <w:tc>
          <w:tcPr>
            <w:tcW w:w="555" w:type="pct"/>
          </w:tcPr>
          <w:p w14:paraId="63994B7B" w14:textId="51A4BBB1" w:rsidR="00EC04E9" w:rsidRPr="00400AAD" w:rsidRDefault="00EC04E9" w:rsidP="006134E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Listen, </w:t>
            </w:r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to my words, and </w:t>
            </w:r>
            <w:commentRangeStart w:id="0"/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consider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0"/>
            <w:r w:rsidR="006134EE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cry.</w:t>
            </w:r>
          </w:p>
        </w:tc>
        <w:tc>
          <w:tcPr>
            <w:tcW w:w="556" w:type="pct"/>
          </w:tcPr>
          <w:p w14:paraId="0E01B5A5" w14:textId="543A81F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EC04E9" w:rsidRDefault="00EC04E9" w:rsidP="00EC04E9"/>
        </w:tc>
        <w:tc>
          <w:tcPr>
            <w:tcW w:w="555" w:type="pct"/>
          </w:tcPr>
          <w:p w14:paraId="2EC7472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2B76784E" w14:textId="2E007C87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  <w:tc>
          <w:tcPr>
            <w:tcW w:w="555" w:type="pct"/>
          </w:tcPr>
          <w:p w14:paraId="2DB55764" w14:textId="2A519BD1" w:rsidR="00EC04E9" w:rsidRPr="00182C8D" w:rsidRDefault="00EC04E9" w:rsidP="00EC04E9">
            <w:r w:rsidRPr="00EC04E9">
              <w:t>Hearken, O Lord, to my words and consider my cry.</w:t>
            </w:r>
          </w:p>
        </w:tc>
        <w:tc>
          <w:tcPr>
            <w:tcW w:w="556" w:type="pct"/>
          </w:tcPr>
          <w:p w14:paraId="6B075692" w14:textId="4ED71E61" w:rsidR="00EC04E9" w:rsidRDefault="00EC04E9" w:rsidP="00EC04E9">
            <w:r w:rsidRPr="00182C8D">
              <w:t>HEAR my words, O Lord; consider my cry.</w:t>
            </w:r>
          </w:p>
        </w:tc>
        <w:tc>
          <w:tcPr>
            <w:tcW w:w="555" w:type="pct"/>
          </w:tcPr>
          <w:p w14:paraId="2A5F934A" w14:textId="77777777" w:rsidR="00EC04E9" w:rsidRDefault="00EC04E9" w:rsidP="00EC04E9">
            <w:pPr>
              <w:pStyle w:val="EngIndEnd"/>
            </w:pPr>
            <w:r>
              <w:t>To my words give ear, O Lord;</w:t>
            </w:r>
          </w:p>
          <w:p w14:paraId="1390FD74" w14:textId="1C0F4845" w:rsidR="00EC04E9" w:rsidRPr="00711E6A" w:rsidRDefault="00EC04E9" w:rsidP="00EC04E9">
            <w:pPr>
              <w:pStyle w:val="EngIndEnd"/>
            </w:pPr>
            <w:r>
              <w:t>Take note of my cry.</w:t>
            </w:r>
          </w:p>
        </w:tc>
        <w:tc>
          <w:tcPr>
            <w:tcW w:w="555" w:type="pct"/>
          </w:tcPr>
          <w:p w14:paraId="496C7B50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4A13BC4" w14:textId="77777777" w:rsidR="00EC04E9" w:rsidRPr="00AB1781" w:rsidRDefault="00EC04E9" w:rsidP="00EC04E9">
            <w:pPr>
              <w:pStyle w:val="EnglishHangNoCoptic"/>
            </w:pPr>
            <w:r w:rsidRPr="00AB1781">
              <w:t>2 Give ear to my words, O lord,</w:t>
            </w:r>
          </w:p>
          <w:p w14:paraId="3A20E961" w14:textId="187EBCBA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consider my cry.</w:t>
            </w:r>
          </w:p>
        </w:tc>
      </w:tr>
      <w:tr w:rsidR="00EC04E9" w14:paraId="5CD864C6" w14:textId="77777777" w:rsidTr="00EC04E9">
        <w:tc>
          <w:tcPr>
            <w:tcW w:w="555" w:type="pct"/>
          </w:tcPr>
          <w:p w14:paraId="226B145F" w14:textId="617269B9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supplication, my King and my God: for Thou it is (unto Whom) I shall pray, Lord.</w:t>
            </w:r>
          </w:p>
        </w:tc>
        <w:tc>
          <w:tcPr>
            <w:tcW w:w="555" w:type="pct"/>
          </w:tcPr>
          <w:p w14:paraId="6F5ECC0C" w14:textId="1D30A6E8" w:rsidR="00EC04E9" w:rsidRPr="00400AAD" w:rsidRDefault="00EC04E9" w:rsidP="006134E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Attend to the voice of my s</w:t>
            </w:r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upplication, my King and my God,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1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to You</w:t>
            </w:r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6134EE" w:rsidRP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</w:t>
            </w:r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 w:rsidR="006134EE" w:rsidRP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6134E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pray</w:t>
            </w:r>
            <w:commentRangeEnd w:id="1"/>
            <w:r w:rsidR="006134EE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72A23EE6" w14:textId="0AF18A99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EC04E9" w:rsidRDefault="00EC04E9" w:rsidP="00EC04E9"/>
        </w:tc>
        <w:tc>
          <w:tcPr>
            <w:tcW w:w="555" w:type="pct"/>
          </w:tcPr>
          <w:p w14:paraId="63B6221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5D464DB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311F6EAF" w14:textId="6D1FD691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  <w:tc>
          <w:tcPr>
            <w:tcW w:w="555" w:type="pct"/>
          </w:tcPr>
          <w:p w14:paraId="4093B2B2" w14:textId="51BF0960" w:rsidR="00EC04E9" w:rsidRPr="00182C8D" w:rsidRDefault="00EC04E9" w:rsidP="00EC04E9">
            <w:r w:rsidRPr="00EC04E9">
              <w:t>Observe the voice of my supplication, my King, and my God: for to You, O Lord,</w:t>
            </w:r>
            <w:r>
              <w:t xml:space="preserve"> </w:t>
            </w:r>
            <w:r w:rsidRPr="00EC04E9">
              <w:t>I will pray.</w:t>
            </w:r>
          </w:p>
        </w:tc>
        <w:tc>
          <w:tcPr>
            <w:tcW w:w="556" w:type="pct"/>
          </w:tcPr>
          <w:p w14:paraId="11FDD5AC" w14:textId="20E65D3D" w:rsidR="00EC04E9" w:rsidRDefault="00EC04E9" w:rsidP="00EC04E9">
            <w:r w:rsidRPr="00182C8D">
              <w:t>Attend unto the voice of my supplication, my King, and my God, for unto Thee will I pray, O Lord.</w:t>
            </w:r>
          </w:p>
        </w:tc>
        <w:tc>
          <w:tcPr>
            <w:tcW w:w="555" w:type="pct"/>
          </w:tcPr>
          <w:p w14:paraId="1ADAEB43" w14:textId="77777777" w:rsidR="00EC04E9" w:rsidRDefault="00EC04E9" w:rsidP="00EC04E9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EC04E9" w:rsidRPr="00711E6A" w:rsidRDefault="00EC04E9" w:rsidP="00EC04E9">
            <w:pPr>
              <w:pStyle w:val="EngIndEnd"/>
            </w:pPr>
            <w:r>
              <w:t>because to you I will pray, O Lord.</w:t>
            </w:r>
          </w:p>
        </w:tc>
        <w:tc>
          <w:tcPr>
            <w:tcW w:w="555" w:type="pct"/>
          </w:tcPr>
          <w:p w14:paraId="2E6AD24D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511ADBF9" w14:textId="77777777" w:rsidR="00EC04E9" w:rsidRPr="00AB1781" w:rsidRDefault="00EC04E9" w:rsidP="00EC04E9">
            <w:pPr>
              <w:pStyle w:val="EnglishHangNoCoptic"/>
            </w:pPr>
            <w:r w:rsidRPr="00AB1781">
              <w:t>3 Attend to the voice of my prayer,</w:t>
            </w:r>
          </w:p>
          <w:p w14:paraId="0E75C656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my King and my God.</w:t>
            </w:r>
          </w:p>
          <w:p w14:paraId="574693C7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4BAD77A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787926BE" w14:textId="77777777" w:rsidTr="00EC04E9">
        <w:tc>
          <w:tcPr>
            <w:tcW w:w="555" w:type="pct"/>
          </w:tcPr>
          <w:p w14:paraId="76432070" w14:textId="48C6E2E1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 Thou wilt hear my voice: in the morning, I shall present myself before Thee: Thou wilt see me.</w:t>
            </w:r>
          </w:p>
        </w:tc>
        <w:tc>
          <w:tcPr>
            <w:tcW w:w="555" w:type="pct"/>
          </w:tcPr>
          <w:p w14:paraId="417069AE" w14:textId="2A3B9973" w:rsidR="00EC04E9" w:rsidRPr="00400AAD" w:rsidRDefault="00BB5CEB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early morning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will hear my voice. In the morning I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present myself before You, and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will see me.</w:t>
            </w:r>
          </w:p>
        </w:tc>
        <w:tc>
          <w:tcPr>
            <w:tcW w:w="556" w:type="pct"/>
          </w:tcPr>
          <w:p w14:paraId="5553F417" w14:textId="22C6D89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EC04E9" w:rsidRDefault="00EC04E9" w:rsidP="00EC04E9"/>
        </w:tc>
        <w:tc>
          <w:tcPr>
            <w:tcW w:w="555" w:type="pct"/>
          </w:tcPr>
          <w:p w14:paraId="7977734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1C298303" w14:textId="768D8B1B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  <w:tc>
          <w:tcPr>
            <w:tcW w:w="555" w:type="pct"/>
          </w:tcPr>
          <w:p w14:paraId="603CB381" w14:textId="1C0A3340" w:rsidR="00EC04E9" w:rsidRPr="00182C8D" w:rsidRDefault="00EC04E9" w:rsidP="00EC04E9">
            <w:r w:rsidRPr="00EC04E9">
              <w:t>In the morning You shall hear my voice: in the early morning I shall stand before You, and You will look upon me.</w:t>
            </w:r>
          </w:p>
        </w:tc>
        <w:tc>
          <w:tcPr>
            <w:tcW w:w="556" w:type="pct"/>
          </w:tcPr>
          <w:p w14:paraId="581E3EBC" w14:textId="7D3B1FB7" w:rsidR="00EC04E9" w:rsidRDefault="00EC04E9" w:rsidP="00EC04E9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555" w:type="pct"/>
          </w:tcPr>
          <w:p w14:paraId="6CC48638" w14:textId="77777777" w:rsidR="00EC04E9" w:rsidRDefault="00EC04E9" w:rsidP="00EC04E9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EC04E9" w:rsidRPr="00711E6A" w:rsidRDefault="00EC04E9" w:rsidP="00EC04E9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555" w:type="pct"/>
          </w:tcPr>
          <w:p w14:paraId="451E5BE5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9A01E85" w14:textId="77777777" w:rsidR="00EC04E9" w:rsidRPr="00AB1781" w:rsidRDefault="00EC04E9" w:rsidP="00EC04E9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EBFBD5E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3CD08BF3" w14:textId="77777777" w:rsidR="00EC04E9" w:rsidRPr="00AB1781" w:rsidRDefault="00EC04E9" w:rsidP="00EC04E9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5032260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EB8D615" w14:textId="77777777" w:rsidTr="00EC04E9">
        <w:tc>
          <w:tcPr>
            <w:tcW w:w="555" w:type="pct"/>
          </w:tcPr>
          <w:p w14:paraId="27E2A8B0" w14:textId="4D3E9B97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Four Thou (art) a God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he abide in Thee who doeth evil;</w:t>
            </w:r>
          </w:p>
        </w:tc>
        <w:tc>
          <w:tcPr>
            <w:tcW w:w="555" w:type="pct"/>
          </w:tcPr>
          <w:p w14:paraId="767E5F00" w14:textId="2FF25EDC" w:rsidR="00EC04E9" w:rsidRPr="00400AAD" w:rsidRDefault="00EC04E9" w:rsidP="00BB5C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</w:t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God who </w:t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iniquity</w:t>
            </w:r>
            <w:commentRangeEnd w:id="2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</w:t>
            </w:r>
            <w:commentRangeStart w:id="3"/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evildoers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3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You,</w:t>
            </w:r>
          </w:p>
        </w:tc>
        <w:tc>
          <w:tcPr>
            <w:tcW w:w="556" w:type="pct"/>
          </w:tcPr>
          <w:p w14:paraId="10C7FDFC" w14:textId="10931AF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a God Who desires not iniquity: neither shall evil doers abide in Thee, </w:t>
            </w:r>
          </w:p>
          <w:p w14:paraId="74668E88" w14:textId="77777777" w:rsidR="00EC04E9" w:rsidRDefault="00EC04E9" w:rsidP="00EC04E9"/>
        </w:tc>
        <w:tc>
          <w:tcPr>
            <w:tcW w:w="555" w:type="pct"/>
          </w:tcPr>
          <w:p w14:paraId="2F1E8CCF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not a God who will lawlessness,</w:t>
            </w:r>
          </w:p>
          <w:p w14:paraId="62BC6B42" w14:textId="420CC0BC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shall the evildoer dwell with You.</w:t>
            </w:r>
          </w:p>
        </w:tc>
        <w:tc>
          <w:tcPr>
            <w:tcW w:w="555" w:type="pct"/>
          </w:tcPr>
          <w:p w14:paraId="29CC8871" w14:textId="657EF471" w:rsidR="00EC04E9" w:rsidRPr="00182C8D" w:rsidRDefault="00EC04E9" w:rsidP="00EC04E9">
            <w:r w:rsidRPr="00EC04E9">
              <w:t>For You are not a God who desires iniquity; nor shall he who works evil dwell in You;</w:t>
            </w:r>
          </w:p>
        </w:tc>
        <w:tc>
          <w:tcPr>
            <w:tcW w:w="556" w:type="pct"/>
          </w:tcPr>
          <w:p w14:paraId="77C0F085" w14:textId="13BF37CE" w:rsidR="00EC04E9" w:rsidRDefault="00EC04E9" w:rsidP="00EC04E9">
            <w:r w:rsidRPr="00182C8D">
              <w:t>For Thou art a God that hast no pleasure in wickedness; the evil-doer shall not dwell nigh Thee.</w:t>
            </w:r>
          </w:p>
        </w:tc>
        <w:tc>
          <w:tcPr>
            <w:tcW w:w="555" w:type="pct"/>
          </w:tcPr>
          <w:p w14:paraId="22613218" w14:textId="77777777" w:rsidR="00EC04E9" w:rsidRDefault="00EC04E9" w:rsidP="00EC04E9">
            <w:pPr>
              <w:pStyle w:val="EngIndEnd"/>
            </w:pPr>
            <w:r>
              <w:t>because you are not a god who wants lawlessness;</w:t>
            </w:r>
          </w:p>
          <w:p w14:paraId="3FD814DA" w14:textId="6A3745B0" w:rsidR="00EC04E9" w:rsidRPr="00711E6A" w:rsidRDefault="00EC04E9" w:rsidP="00EC04E9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555" w:type="pct"/>
          </w:tcPr>
          <w:p w14:paraId="6B818437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not a god that desires iniquity; neither shall the worker of wickedness dwell with thee.</w:t>
            </w:r>
          </w:p>
          <w:p w14:paraId="51D21825" w14:textId="4984FD75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61D921" w14:textId="77777777" w:rsidR="00EC04E9" w:rsidRPr="00AB1781" w:rsidRDefault="00EC04E9" w:rsidP="00EC04E9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3DD39729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>il doer will not dwell with You</w:t>
            </w:r>
            <w:r w:rsidRPr="00AB1781">
              <w:t>.</w:t>
            </w:r>
          </w:p>
          <w:p w14:paraId="4996BC96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844340D" w14:textId="77777777" w:rsidTr="00EC04E9">
        <w:tc>
          <w:tcPr>
            <w:tcW w:w="555" w:type="pct"/>
          </w:tcPr>
          <w:p w14:paraId="474BFE95" w14:textId="4A7BA30A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transgressors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established before Thine eyes. Lord, Thou hast hated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iniquity.</w:t>
            </w:r>
          </w:p>
        </w:tc>
        <w:tc>
          <w:tcPr>
            <w:tcW w:w="555" w:type="pct"/>
          </w:tcPr>
          <w:p w14:paraId="145705FC" w14:textId="1B255B97" w:rsidR="00EC04E9" w:rsidRPr="00400AAD" w:rsidRDefault="00BB5CEB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or</w:t>
            </w:r>
            <w:proofErr w:type="gramEnd"/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transgressors be established before Your eyes.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You have hated all who work iniquity.</w:t>
            </w:r>
          </w:p>
        </w:tc>
        <w:tc>
          <w:tcPr>
            <w:tcW w:w="556" w:type="pct"/>
          </w:tcPr>
          <w:p w14:paraId="6367680A" w14:textId="690F8B11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nor shall transgressors be established before Thine eyes.  O Lord, Thou hast hated all workers of iniquity.  </w:t>
            </w:r>
          </w:p>
          <w:p w14:paraId="70B384C8" w14:textId="0D296E72" w:rsidR="00EC04E9" w:rsidRDefault="00EC04E9" w:rsidP="00EC04E9"/>
        </w:tc>
        <w:tc>
          <w:tcPr>
            <w:tcW w:w="555" w:type="pct"/>
          </w:tcPr>
          <w:p w14:paraId="7E4AB679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4BECA73F" w14:textId="1347396B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  <w:tc>
          <w:tcPr>
            <w:tcW w:w="555" w:type="pct"/>
          </w:tcPr>
          <w:p w14:paraId="2A92ADCB" w14:textId="3585A1EE" w:rsidR="00EC04E9" w:rsidRPr="00182C8D" w:rsidRDefault="00EC04E9" w:rsidP="00EC04E9">
            <w:r w:rsidRPr="00EC04E9">
              <w:t>nor shall the transgressors abide before Your eyes: You have hated, O Lord, all who work iniquity.</w:t>
            </w:r>
          </w:p>
        </w:tc>
        <w:tc>
          <w:tcPr>
            <w:tcW w:w="556" w:type="pct"/>
          </w:tcPr>
          <w:p w14:paraId="5C8A7F76" w14:textId="269B3024" w:rsidR="00EC04E9" w:rsidRDefault="00EC04E9" w:rsidP="00EC04E9">
            <w:r w:rsidRPr="00182C8D">
              <w:t xml:space="preserve">Such as be lawless shall not stand in Thy sight, for Thou </w:t>
            </w:r>
            <w:proofErr w:type="spellStart"/>
            <w:r w:rsidRPr="00182C8D">
              <w:t>hatest</w:t>
            </w:r>
            <w:proofErr w:type="spellEnd"/>
            <w:r w:rsidRPr="00182C8D">
              <w:t xml:space="preserve"> all them that work iniquity.</w:t>
            </w:r>
          </w:p>
        </w:tc>
        <w:tc>
          <w:tcPr>
            <w:tcW w:w="555" w:type="pct"/>
          </w:tcPr>
          <w:p w14:paraId="6579533E" w14:textId="77777777" w:rsidR="00EC04E9" w:rsidRDefault="00EC04E9" w:rsidP="00EC04E9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EC04E9" w:rsidRPr="00597158" w:rsidRDefault="00EC04E9" w:rsidP="00EC04E9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555" w:type="pct"/>
          </w:tcPr>
          <w:p w14:paraId="116DE34E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Neither shall the transgressors continue in thy sight: thou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hatest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Lord, all them that work iniquity.</w:t>
            </w:r>
          </w:p>
          <w:p w14:paraId="669FE438" w14:textId="69822D8C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2F6AFB6F" w14:textId="77777777" w:rsidR="00EC04E9" w:rsidRPr="00AB1781" w:rsidRDefault="00EC04E9" w:rsidP="00EC04E9">
            <w:pPr>
              <w:pStyle w:val="EnglishHangNoCoptic"/>
            </w:pPr>
            <w:r w:rsidRPr="00AB1781"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363C9596" w14:textId="77777777" w:rsidR="00EC04E9" w:rsidRPr="00AB1781" w:rsidRDefault="00EC04E9" w:rsidP="00EC04E9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07A9C44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42AF99B1" w14:textId="77777777" w:rsidTr="00EC04E9">
        <w:tc>
          <w:tcPr>
            <w:tcW w:w="555" w:type="pct"/>
          </w:tcPr>
          <w:p w14:paraId="44793E0E" w14:textId="57A508B4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destroy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speaketh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falsehood: a man of blood and futile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abhoreth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5" w:type="pct"/>
          </w:tcPr>
          <w:p w14:paraId="702450E7" w14:textId="13867FFF" w:rsidR="00EC04E9" w:rsidRPr="00400AAD" w:rsidRDefault="00EC04E9" w:rsidP="00BB5C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will destroy everyone who speaks falsehood. </w:t>
            </w:r>
            <w:commentRangeStart w:id="4"/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abhors 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man of </w:t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violence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[deceit].</w:t>
            </w:r>
            <w:commentRangeEnd w:id="4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</w:p>
        </w:tc>
        <w:tc>
          <w:tcPr>
            <w:tcW w:w="556" w:type="pct"/>
          </w:tcPr>
          <w:p w14:paraId="110F2A04" w14:textId="698D633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EC04E9" w:rsidRDefault="00EC04E9" w:rsidP="00EC04E9"/>
        </w:tc>
        <w:tc>
          <w:tcPr>
            <w:tcW w:w="555" w:type="pct"/>
          </w:tcPr>
          <w:p w14:paraId="2E72824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311512B0" w14:textId="79FCD7C6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  <w:tc>
          <w:tcPr>
            <w:tcW w:w="555" w:type="pct"/>
          </w:tcPr>
          <w:p w14:paraId="30582E07" w14:textId="1B050C7E" w:rsidR="00EC04E9" w:rsidRPr="00182C8D" w:rsidRDefault="00EC04E9" w:rsidP="00EC04E9">
            <w:r w:rsidRPr="00EC04E9">
              <w:t>You will destroy all who speak falsehood. A man of blood and deceit the Lord abhors.</w:t>
            </w:r>
          </w:p>
        </w:tc>
        <w:tc>
          <w:tcPr>
            <w:tcW w:w="556" w:type="pct"/>
          </w:tcPr>
          <w:p w14:paraId="1C1999E5" w14:textId="582220FB" w:rsidR="00EC04E9" w:rsidRDefault="00EC04E9" w:rsidP="00EC04E9">
            <w:r w:rsidRPr="00182C8D">
              <w:t>Thou shalt destroy all them that speak lies; the Lord will abhor the blood-thirsty and deceitful man.</w:t>
            </w:r>
          </w:p>
        </w:tc>
        <w:tc>
          <w:tcPr>
            <w:tcW w:w="555" w:type="pct"/>
          </w:tcPr>
          <w:p w14:paraId="070048F4" w14:textId="77777777" w:rsidR="00EC04E9" w:rsidRDefault="00EC04E9" w:rsidP="00EC04E9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EC04E9" w:rsidRPr="00597158" w:rsidRDefault="00EC04E9" w:rsidP="00EC04E9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555" w:type="pct"/>
          </w:tcPr>
          <w:p w14:paraId="77479950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wilt destroy all that speak falsehood: the Lord abhors the bloody and deceitful man.</w:t>
            </w:r>
          </w:p>
          <w:p w14:paraId="16BDDA4F" w14:textId="108DF158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4D43612D" w14:textId="77777777" w:rsidR="00EC04E9" w:rsidRPr="00AB1781" w:rsidRDefault="00EC04E9" w:rsidP="00EC04E9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2CF3D257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56E233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B6F0277" w14:textId="77777777" w:rsidTr="00EC04E9">
        <w:tc>
          <w:tcPr>
            <w:tcW w:w="555" w:type="pct"/>
          </w:tcPr>
          <w:p w14:paraId="2D8524A9" w14:textId="67D96CF7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Thy mercy, I will enter into Thy House; I will worship before Thy holy Temple in Thy fear.</w:t>
            </w:r>
          </w:p>
        </w:tc>
        <w:tc>
          <w:tcPr>
            <w:tcW w:w="555" w:type="pct"/>
          </w:tcPr>
          <w:p w14:paraId="185C0D53" w14:textId="4540B1C0" w:rsidR="00EC04E9" w:rsidRPr="00400AAD" w:rsidRDefault="00EC04E9" w:rsidP="00BB5C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</w:t>
            </w:r>
            <w:commentRangeStart w:id="5"/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 for me</w:t>
            </w:r>
            <w:commentRangeEnd w:id="5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5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in the multitude of Your mercy, I will enter into Your house; I will </w:t>
            </w:r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worship before Your holy Temple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</w:t>
            </w:r>
            <w:commentRangeStart w:id="6"/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of You</w:t>
            </w:r>
            <w:commentRangeEnd w:id="6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6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0DCBA1E4" w14:textId="3C40ADE5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in the multitude of Thy mercy I will enter into Thy house: and worship before Thine holy temple in Thy fear.</w:t>
            </w:r>
          </w:p>
          <w:p w14:paraId="5215EA26" w14:textId="77777777" w:rsidR="00EC04E9" w:rsidRDefault="00EC04E9" w:rsidP="00EC04E9"/>
        </w:tc>
        <w:tc>
          <w:tcPr>
            <w:tcW w:w="555" w:type="pct"/>
          </w:tcPr>
          <w:p w14:paraId="73EEBC0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4F6DC9B5" w14:textId="28B0C83E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  <w:tc>
          <w:tcPr>
            <w:tcW w:w="555" w:type="pct"/>
          </w:tcPr>
          <w:p w14:paraId="5DE90B04" w14:textId="686E3317" w:rsidR="00EC04E9" w:rsidRPr="00182C8D" w:rsidRDefault="00EC04E9" w:rsidP="00EC04E9">
            <w:r w:rsidRPr="00EC04E9">
              <w:t>But as for me, according to the multitude of Your mercy I shall enter Your house: I shall worship before Your holy temple in Your fear.</w:t>
            </w:r>
          </w:p>
        </w:tc>
        <w:tc>
          <w:tcPr>
            <w:tcW w:w="556" w:type="pct"/>
          </w:tcPr>
          <w:p w14:paraId="69B6F663" w14:textId="41EA8B26" w:rsidR="00EC04E9" w:rsidRDefault="00EC04E9" w:rsidP="00EC04E9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555" w:type="pct"/>
          </w:tcPr>
          <w:p w14:paraId="6CBF8252" w14:textId="77777777" w:rsidR="00EC04E9" w:rsidRDefault="00EC04E9" w:rsidP="00EC04E9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EC04E9" w:rsidRPr="00597158" w:rsidRDefault="00EC04E9" w:rsidP="00EC04E9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555" w:type="pct"/>
          </w:tcPr>
          <w:p w14:paraId="7F072642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20D92907" w14:textId="77777777" w:rsidR="00EC04E9" w:rsidRPr="00AB1781" w:rsidRDefault="00EC04E9" w:rsidP="00EC04E9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607A7B7" w14:textId="77777777" w:rsidR="00EC04E9" w:rsidRPr="00AB1781" w:rsidRDefault="00EC04E9" w:rsidP="00EC04E9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2EB9FDD5" w14:textId="77777777" w:rsidR="00EC04E9" w:rsidRPr="00AB1781" w:rsidRDefault="00EC04E9" w:rsidP="00EC04E9">
            <w:pPr>
              <w:pStyle w:val="EnglishHangNoCoptic"/>
            </w:pPr>
            <w:r>
              <w:tab/>
              <w:t>I will bow down</w:t>
            </w:r>
            <w:r>
              <w:rPr>
                <w:rStyle w:val="FootnoteReference"/>
              </w:rPr>
              <w:footnoteReference w:id="2"/>
            </w:r>
            <w:r>
              <w:t xml:space="preserve"> towards Your holy temple</w:t>
            </w:r>
          </w:p>
          <w:p w14:paraId="304BB2DD" w14:textId="77777777" w:rsidR="00EC04E9" w:rsidRPr="00AB1781" w:rsidRDefault="00EC04E9" w:rsidP="00EC04E9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  <w:p w14:paraId="2721E76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07215A23" w14:textId="77777777" w:rsidTr="00EC04E9">
        <w:tc>
          <w:tcPr>
            <w:tcW w:w="555" w:type="pct"/>
          </w:tcPr>
          <w:p w14:paraId="07C52C37" w14:textId="3CE54EDF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guide my in Thy righteousness on account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of mine enemies; make straight my way before Thee.</w:t>
            </w:r>
          </w:p>
        </w:tc>
        <w:tc>
          <w:tcPr>
            <w:tcW w:w="555" w:type="pct"/>
          </w:tcPr>
          <w:p w14:paraId="7920E998" w14:textId="3CF9B182" w:rsidR="00EC04E9" w:rsidRPr="00400AAD" w:rsidRDefault="00BB5CEB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 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guide my in Your righteousness </w:t>
            </w:r>
            <w:r w:rsidR="00EC04E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because of my enemies; make my way straight before You.</w:t>
            </w:r>
          </w:p>
        </w:tc>
        <w:tc>
          <w:tcPr>
            <w:tcW w:w="556" w:type="pct"/>
          </w:tcPr>
          <w:p w14:paraId="580E516A" w14:textId="1E77E88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Lead me, O Lord, in the way of Thy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righteousness because of my enemies; make my way straight before Thee. </w:t>
            </w:r>
          </w:p>
          <w:p w14:paraId="5E199B4C" w14:textId="77777777" w:rsidR="00EC04E9" w:rsidRDefault="00EC04E9" w:rsidP="00EC04E9"/>
        </w:tc>
        <w:tc>
          <w:tcPr>
            <w:tcW w:w="555" w:type="pct"/>
          </w:tcPr>
          <w:p w14:paraId="20FEA8B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Your righteousness because of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enemies;</w:t>
            </w:r>
          </w:p>
          <w:p w14:paraId="4A8FCF5F" w14:textId="649A9B04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  <w:tc>
          <w:tcPr>
            <w:tcW w:w="555" w:type="pct"/>
          </w:tcPr>
          <w:p w14:paraId="7024CAE0" w14:textId="56BE042B" w:rsidR="00EC04E9" w:rsidRPr="00182C8D" w:rsidRDefault="00EC04E9" w:rsidP="00EC04E9">
            <w:r w:rsidRPr="00EC04E9">
              <w:lastRenderedPageBreak/>
              <w:t xml:space="preserve">Guide me, O Lord, in Your righteousness; for the sake of </w:t>
            </w:r>
            <w:r w:rsidRPr="00EC04E9">
              <w:lastRenderedPageBreak/>
              <w:t>my enemies, make my way straight before You.</w:t>
            </w:r>
          </w:p>
        </w:tc>
        <w:tc>
          <w:tcPr>
            <w:tcW w:w="556" w:type="pct"/>
          </w:tcPr>
          <w:p w14:paraId="7EA2D9FC" w14:textId="50588CF7" w:rsidR="00EC04E9" w:rsidRDefault="00EC04E9" w:rsidP="00EC04E9">
            <w:r w:rsidRPr="00182C8D">
              <w:lastRenderedPageBreak/>
              <w:t xml:space="preserve">Lead me, O Lord, in Thy righteousness; because of mine </w:t>
            </w:r>
            <w:r w:rsidRPr="00182C8D">
              <w:lastRenderedPageBreak/>
              <w:t>enemies, make my way plain before Thee.</w:t>
            </w:r>
          </w:p>
        </w:tc>
        <w:tc>
          <w:tcPr>
            <w:tcW w:w="555" w:type="pct"/>
          </w:tcPr>
          <w:p w14:paraId="7792A017" w14:textId="77777777" w:rsidR="00EC04E9" w:rsidRDefault="00EC04E9" w:rsidP="00EC04E9">
            <w:pPr>
              <w:pStyle w:val="EngIndEnd"/>
            </w:pPr>
            <w:r>
              <w:lastRenderedPageBreak/>
              <w:t xml:space="preserve">O Lord, guide me in your </w:t>
            </w:r>
            <w:r>
              <w:lastRenderedPageBreak/>
              <w:t>righteousness for the sake of my enemies;</w:t>
            </w:r>
          </w:p>
          <w:p w14:paraId="4891880A" w14:textId="179A291A" w:rsidR="00EC04E9" w:rsidRPr="00597158" w:rsidRDefault="00EC04E9" w:rsidP="00EC04E9">
            <w:pPr>
              <w:pStyle w:val="EngIndEnd"/>
            </w:pPr>
            <w:r>
              <w:t>make straight the way before me.</w:t>
            </w:r>
          </w:p>
        </w:tc>
        <w:tc>
          <w:tcPr>
            <w:tcW w:w="555" w:type="pct"/>
          </w:tcPr>
          <w:p w14:paraId="3190FB3F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Lead me, O Lord, in thy righteousness because of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mine enemies; make my way plain before thy face.</w:t>
            </w:r>
          </w:p>
          <w:p w14:paraId="121CCC44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9B55410" w14:textId="77777777" w:rsidR="00EC04E9" w:rsidRPr="00AB1781" w:rsidRDefault="00EC04E9" w:rsidP="00EC04E9">
            <w:pPr>
              <w:pStyle w:val="EnglishHangNoCoptic"/>
            </w:pPr>
            <w:r>
              <w:lastRenderedPageBreak/>
              <w:t xml:space="preserve">9 Guide me, O Lord, in the way of Your </w:t>
            </w:r>
            <w:r>
              <w:lastRenderedPageBreak/>
              <w:t>righteousness because of my enemies</w:t>
            </w:r>
            <w:r w:rsidRPr="00AB1781">
              <w:t>;</w:t>
            </w:r>
          </w:p>
          <w:p w14:paraId="6C66CF43" w14:textId="77777777" w:rsidR="00EC04E9" w:rsidRPr="00AB1781" w:rsidRDefault="00EC04E9" w:rsidP="00EC04E9">
            <w:pPr>
              <w:pStyle w:val="EnglishHangEndNoCoptic"/>
            </w:pPr>
            <w:r>
              <w:tab/>
              <w:t>Make Your way straight before me</w:t>
            </w:r>
            <w:r w:rsidRPr="00AB1781">
              <w:t>.</w:t>
            </w:r>
          </w:p>
          <w:p w14:paraId="5284D40A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5B268599" w14:textId="77777777" w:rsidTr="00EC04E9">
        <w:tc>
          <w:tcPr>
            <w:tcW w:w="555" w:type="pct"/>
          </w:tcPr>
          <w:p w14:paraId="0B7E022E" w14:textId="4314CFA2" w:rsidR="00EC04E9" w:rsidRPr="00400AAD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truth is not in their mouths; vanity is their heart: an open sepulcher is their throat; they are guileful with their tongue.</w:t>
            </w:r>
          </w:p>
        </w:tc>
        <w:tc>
          <w:tcPr>
            <w:tcW w:w="555" w:type="pct"/>
          </w:tcPr>
          <w:p w14:paraId="03FB22FD" w14:textId="0E27FF1B" w:rsidR="00EC04E9" w:rsidRPr="00400AAD" w:rsidRDefault="00EC04E9" w:rsidP="0000221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commentRangeStart w:id="7"/>
            <w:r w:rsidR="00BB5C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is no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truth </w:t>
            </w:r>
            <w:commentRangeEnd w:id="7"/>
            <w:r w:rsidR="00BB5CEB">
              <w:rPr>
                <w:rStyle w:val="CommentReference"/>
                <w:rFonts w:ascii="Garamond" w:hAnsi="Garamond"/>
                <w:lang w:val="en-CA"/>
              </w:rPr>
              <w:commentReference w:id="7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is in their mouths; their heart is vain; their throat is an open </w:t>
            </w:r>
            <w:commentRangeStart w:id="8"/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tomb</w:t>
            </w:r>
            <w:commentRangeEnd w:id="8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8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commentRangeStart w:id="9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their tongues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deceived</w:t>
            </w:r>
            <w:commentRangeEnd w:id="9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9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38562214" w14:textId="7EAE68E5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truth in their mouth; their heart is vain; their throat is an open </w:t>
            </w:r>
            <w:proofErr w:type="spell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sepulchre</w:t>
            </w:r>
            <w:proofErr w:type="spell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they have deceived with their tongues.</w:t>
            </w:r>
          </w:p>
          <w:p w14:paraId="60317122" w14:textId="77777777" w:rsidR="00EC04E9" w:rsidRDefault="00EC04E9" w:rsidP="00EC04E9"/>
        </w:tc>
        <w:tc>
          <w:tcPr>
            <w:tcW w:w="555" w:type="pct"/>
          </w:tcPr>
          <w:p w14:paraId="1A39C6F1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truth in their mouth;</w:t>
            </w:r>
          </w:p>
          <w:p w14:paraId="3591C0E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33A21DFC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21818CE7" w14:textId="6D650BA2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tongues.</w:t>
            </w:r>
          </w:p>
        </w:tc>
        <w:tc>
          <w:tcPr>
            <w:tcW w:w="555" w:type="pct"/>
          </w:tcPr>
          <w:p w14:paraId="4F229753" w14:textId="559D7806" w:rsidR="00EC04E9" w:rsidRPr="00182C8D" w:rsidRDefault="00EC04E9" w:rsidP="00EC04E9">
            <w:r w:rsidRPr="00EC04E9">
              <w:t>For in their mouth there is no truth; their heart is vain; their throat is an open tomb; with their tongues they have done deceit.</w:t>
            </w:r>
          </w:p>
        </w:tc>
        <w:tc>
          <w:tcPr>
            <w:tcW w:w="556" w:type="pct"/>
          </w:tcPr>
          <w:p w14:paraId="715665E0" w14:textId="4E87E9D6" w:rsidR="00EC04E9" w:rsidRDefault="00EC04E9" w:rsidP="00EC04E9">
            <w:r w:rsidRPr="00182C8D">
              <w:t>For there is no truth in their mouth; their heart is vain; their throat is an open sepulcher; they flatter with their tongue.</w:t>
            </w:r>
          </w:p>
        </w:tc>
        <w:tc>
          <w:tcPr>
            <w:tcW w:w="555" w:type="pct"/>
          </w:tcPr>
          <w:p w14:paraId="10277A7A" w14:textId="77777777" w:rsidR="00EC04E9" w:rsidRDefault="00EC04E9" w:rsidP="00EC04E9">
            <w:pPr>
              <w:pStyle w:val="EngIndEnd"/>
            </w:pPr>
            <w:r>
              <w:t>Because there is no truth in their mouth, their heart is vain;</w:t>
            </w:r>
          </w:p>
          <w:p w14:paraId="13FC48FC" w14:textId="77777777" w:rsidR="00EC04E9" w:rsidRDefault="00EC04E9" w:rsidP="00EC04E9">
            <w:pPr>
              <w:pStyle w:val="EngIndEnd"/>
            </w:pPr>
            <w:r>
              <w:t>their throat is an open grave;</w:t>
            </w:r>
          </w:p>
          <w:p w14:paraId="1A8F2FC6" w14:textId="238EA343" w:rsidR="00EC04E9" w:rsidRPr="00597158" w:rsidRDefault="00EC04E9" w:rsidP="00EC04E9">
            <w:pPr>
              <w:pStyle w:val="EngIndEnd"/>
              <w:ind w:firstLine="0"/>
            </w:pPr>
            <w:r>
              <w:t xml:space="preserve"> with their tongues they would practice </w:t>
            </w:r>
            <w:proofErr w:type="spellStart"/>
            <w:r>
              <w:t>decit</w:t>
            </w:r>
            <w:proofErr w:type="spellEnd"/>
            <w:r>
              <w:t>.</w:t>
            </w:r>
          </w:p>
        </w:tc>
        <w:tc>
          <w:tcPr>
            <w:tcW w:w="555" w:type="pct"/>
          </w:tcPr>
          <w:p w14:paraId="214E9321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there is no truth in their mouth; their heart is vain; their throat is an open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deceit. </w:t>
            </w:r>
          </w:p>
          <w:p w14:paraId="022879E7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3F2A3B4B" w14:textId="77777777" w:rsidR="00EC04E9" w:rsidRPr="00AB1781" w:rsidRDefault="00EC04E9" w:rsidP="00EC04E9">
            <w:pPr>
              <w:pStyle w:val="EnglishHangNoCoptic"/>
            </w:pPr>
            <w:r w:rsidRPr="00AB1781">
              <w:t>10 For there is no truth in their mouth;</w:t>
            </w:r>
          </w:p>
          <w:p w14:paraId="5231931F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>their heart is vain.</w:t>
            </w:r>
          </w:p>
          <w:p w14:paraId="52E5F529" w14:textId="77777777" w:rsidR="00EC04E9" w:rsidRPr="00AB1781" w:rsidRDefault="00EC04E9" w:rsidP="00EC04E9">
            <w:pPr>
              <w:pStyle w:val="EnglishHangNoCoptic"/>
            </w:pPr>
            <w:r>
              <w:tab/>
              <w:t>Their throat is an open grave</w:t>
            </w:r>
            <w:r w:rsidRPr="00AB1781">
              <w:t>;</w:t>
            </w:r>
          </w:p>
          <w:p w14:paraId="5AFB0B1F" w14:textId="77777777" w:rsidR="00EC04E9" w:rsidRPr="00AB1781" w:rsidRDefault="00EC04E9" w:rsidP="00EC04E9">
            <w:pPr>
              <w:pStyle w:val="EnglishHangEndNoCoptic"/>
            </w:pPr>
            <w:r w:rsidRPr="00AB1781">
              <w:tab/>
            </w:r>
            <w:r>
              <w:t>they</w:t>
            </w:r>
            <w:r w:rsidRPr="00AB1781">
              <w:t xml:space="preserve"> </w:t>
            </w:r>
            <w:r>
              <w:t>deceive with their tongues</w:t>
            </w:r>
            <w:r w:rsidRPr="00AB1781">
              <w:t>.</w:t>
            </w:r>
          </w:p>
          <w:p w14:paraId="167986B8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4C746C4" w14:textId="77777777" w:rsidTr="00EC04E9">
        <w:tc>
          <w:tcPr>
            <w:tcW w:w="555" w:type="pct"/>
          </w:tcPr>
          <w:p w14:paraId="67C0EF5D" w14:textId="4A4A625B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Judge them, God: let them fail by all their counsels: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 to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multitude of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wipe them out, for they have angered Thee, Lord.</w:t>
            </w:r>
          </w:p>
        </w:tc>
        <w:tc>
          <w:tcPr>
            <w:tcW w:w="555" w:type="pct"/>
          </w:tcPr>
          <w:p w14:paraId="664DE00C" w14:textId="376C73EA" w:rsidR="00EC04E9" w:rsidRPr="00400AAD" w:rsidRDefault="00EC04E9" w:rsidP="0000221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Judge them,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God;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may they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fall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by all their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[own] </w:t>
            </w:r>
            <w:commentRangeStart w:id="10"/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schemes</w:t>
            </w:r>
            <w:commentRangeEnd w:id="10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10"/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according to the multitude of their iniquities, </w:t>
            </w:r>
            <w:commentRangeStart w:id="11"/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1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1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them out, for they have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provoked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Lord.</w:t>
            </w:r>
          </w:p>
        </w:tc>
        <w:tc>
          <w:tcPr>
            <w:tcW w:w="556" w:type="pct"/>
          </w:tcPr>
          <w:p w14:paraId="5B66398C" w14:textId="5479F8E2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out; for they have angered Thee, O Lord.</w:t>
            </w:r>
          </w:p>
          <w:p w14:paraId="44E67285" w14:textId="77777777" w:rsidR="00EC04E9" w:rsidRDefault="00EC04E9" w:rsidP="00EC04E9"/>
        </w:tc>
        <w:tc>
          <w:tcPr>
            <w:tcW w:w="555" w:type="pct"/>
          </w:tcPr>
          <w:p w14:paraId="587C43CE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32421CB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2D545B05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6BF1A47E" w14:textId="18348DAF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  <w:tc>
          <w:tcPr>
            <w:tcW w:w="555" w:type="pct"/>
          </w:tcPr>
          <w:p w14:paraId="09A24D07" w14:textId="4FCF0D23" w:rsidR="00EC04E9" w:rsidRPr="00182C8D" w:rsidRDefault="00EC04E9" w:rsidP="00EC04E9">
            <w:r w:rsidRPr="00EC04E9">
              <w:t>Judge them, O God; let them fall down in all their counsels: wipe them out according to the abundance of their ungodliness; for they have provoked You, O Lord.</w:t>
            </w:r>
          </w:p>
        </w:tc>
        <w:tc>
          <w:tcPr>
            <w:tcW w:w="556" w:type="pct"/>
          </w:tcPr>
          <w:p w14:paraId="1D85918A" w14:textId="7D142A28" w:rsidR="00EC04E9" w:rsidRDefault="00EC04E9" w:rsidP="00EC04E9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555" w:type="pct"/>
          </w:tcPr>
          <w:p w14:paraId="3219F3B1" w14:textId="77777777" w:rsidR="00EC04E9" w:rsidRDefault="00EC04E9" w:rsidP="00EC04E9">
            <w:pPr>
              <w:pStyle w:val="EngIndEnd"/>
            </w:pPr>
            <w:r>
              <w:t>Judge them, O God;</w:t>
            </w:r>
          </w:p>
          <w:p w14:paraId="083D2AE6" w14:textId="77777777" w:rsidR="00EC04E9" w:rsidRDefault="00EC04E9" w:rsidP="00EC04E9">
            <w:pPr>
              <w:pStyle w:val="EngIndEnd"/>
            </w:pPr>
            <w:r>
              <w:t>Let them fall by their own schemes;</w:t>
            </w:r>
          </w:p>
          <w:p w14:paraId="03C0E079" w14:textId="77777777" w:rsidR="00EC04E9" w:rsidRDefault="00EC04E9" w:rsidP="00EC04E9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EC04E9" w:rsidRPr="00597158" w:rsidRDefault="00EC04E9" w:rsidP="00EC04E9">
            <w:pPr>
              <w:pStyle w:val="EngIndEnd"/>
            </w:pPr>
            <w:r>
              <w:t>Because they embittered you, O Lord.</w:t>
            </w:r>
          </w:p>
        </w:tc>
        <w:tc>
          <w:tcPr>
            <w:tcW w:w="555" w:type="pct"/>
          </w:tcPr>
          <w:p w14:paraId="6F62B0A7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BE68D4F" w14:textId="77777777" w:rsidR="00EC04E9" w:rsidRPr="00AB1781" w:rsidRDefault="00EC04E9" w:rsidP="00EC04E9">
            <w:pPr>
              <w:pStyle w:val="EnglishHangNoCoptic"/>
            </w:pPr>
            <w:r w:rsidRPr="00AB1781">
              <w:t>11 Judge them, O God.</w:t>
            </w:r>
          </w:p>
          <w:p w14:paraId="06C802DE" w14:textId="77777777" w:rsidR="00EC04E9" w:rsidRPr="00AB1781" w:rsidRDefault="00EC04E9" w:rsidP="00EC04E9">
            <w:pPr>
              <w:pStyle w:val="EnglishHangNoCoptic"/>
            </w:pPr>
            <w:r w:rsidRPr="00AB1781">
              <w:tab/>
              <w:t xml:space="preserve">Let them fall </w:t>
            </w:r>
            <w:r>
              <w:t>by</w:t>
            </w:r>
            <w:r w:rsidRPr="00AB1781">
              <w:t xml:space="preserve"> their own </w:t>
            </w:r>
            <w:r>
              <w:t>schemes</w:t>
            </w:r>
            <w:r w:rsidRPr="00AB1781">
              <w:t>;</w:t>
            </w:r>
          </w:p>
          <w:p w14:paraId="4222B92B" w14:textId="77777777" w:rsidR="00EC04E9" w:rsidRPr="00AB1781" w:rsidRDefault="00EC04E9" w:rsidP="00EC04E9">
            <w:pPr>
              <w:pStyle w:val="EnglishHangNoCoptic"/>
            </w:pPr>
            <w:r w:rsidRPr="00AB1781">
              <w:tab/>
            </w:r>
            <w:r>
              <w:t xml:space="preserve">cast them out in the multitude of their </w:t>
            </w:r>
            <w:proofErr w:type="spellStart"/>
            <w:r>
              <w:t>ungodlienss</w:t>
            </w:r>
            <w:proofErr w:type="spellEnd"/>
            <w:r w:rsidRPr="00AB1781">
              <w:t>,</w:t>
            </w:r>
          </w:p>
          <w:p w14:paraId="49267B24" w14:textId="77777777" w:rsidR="00EC04E9" w:rsidRPr="009C1C97" w:rsidRDefault="00EC04E9" w:rsidP="00EC04E9">
            <w:pPr>
              <w:pStyle w:val="EnglishHangEndNoCoptic"/>
            </w:pPr>
            <w:r>
              <w:tab/>
              <w:t>for they provoked You,</w:t>
            </w:r>
            <w:r w:rsidRPr="00AB1781">
              <w:t xml:space="preserve"> O Lord.</w:t>
            </w:r>
          </w:p>
          <w:p w14:paraId="4C932726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3470143E" w14:textId="77777777" w:rsidTr="00EC04E9">
        <w:tc>
          <w:tcPr>
            <w:tcW w:w="555" w:type="pct"/>
          </w:tcPr>
          <w:p w14:paraId="2742652D" w14:textId="50C05C7E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let everyone be glad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Thee: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they will rejoice unto age, and Thou wilt dwell in them. And all those who love Thy Name will boast in Thee,</w:t>
            </w:r>
          </w:p>
        </w:tc>
        <w:tc>
          <w:tcPr>
            <w:tcW w:w="555" w:type="pct"/>
          </w:tcPr>
          <w:p w14:paraId="1263AC98" w14:textId="5A69BFCF" w:rsidR="00EC04E9" w:rsidRPr="00400AAD" w:rsidRDefault="00EC04E9" w:rsidP="0000221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1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let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those who </w:t>
            </w:r>
            <w:commentRangeStart w:id="13"/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3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13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You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glad</w:t>
            </w:r>
            <w:commentRangeEnd w:id="12"/>
            <w:r w:rsidR="0000221C">
              <w:rPr>
                <w:rStyle w:val="CommentReference"/>
                <w:rFonts w:ascii="Garamond" w:hAnsi="Garamond"/>
                <w:lang w:val="en-CA"/>
              </w:rPr>
              <w:commentReference w:id="12"/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they will rejoice forever, and You will dwell in them. And all those who love Your Name will boast in You,</w:t>
            </w:r>
          </w:p>
        </w:tc>
        <w:tc>
          <w:tcPr>
            <w:tcW w:w="556" w:type="pct"/>
          </w:tcPr>
          <w:p w14:paraId="7BBA995B" w14:textId="5499266B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Let them be glad, all those that hope in Thee: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they shall rejoice forever; and Thou shalt abide in them.  And they shall boast in Thee all those who love Thy Name; </w:t>
            </w:r>
          </w:p>
          <w:p w14:paraId="10FD41C9" w14:textId="77777777" w:rsidR="00EC04E9" w:rsidRDefault="00EC04E9" w:rsidP="00EC04E9"/>
        </w:tc>
        <w:tc>
          <w:tcPr>
            <w:tcW w:w="555" w:type="pct"/>
          </w:tcPr>
          <w:p w14:paraId="332C354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let all who hope in You be glad;</w:t>
            </w:r>
          </w:p>
          <w:p w14:paraId="4204182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will greatly rejoice forever,</w:t>
            </w:r>
          </w:p>
          <w:p w14:paraId="321EFDE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343A1DA7" w14:textId="69FEBB03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  <w:tc>
          <w:tcPr>
            <w:tcW w:w="555" w:type="pct"/>
          </w:tcPr>
          <w:p w14:paraId="4D66E26C" w14:textId="08C7FD69" w:rsidR="00EC04E9" w:rsidRPr="00182C8D" w:rsidRDefault="00EC04E9" w:rsidP="00EC04E9">
            <w:r w:rsidRPr="00EC04E9">
              <w:lastRenderedPageBreak/>
              <w:t xml:space="preserve">But let all who hope in You be glad: they shall rejoice </w:t>
            </w:r>
            <w:proofErr w:type="spellStart"/>
            <w:r w:rsidRPr="00EC04E9">
              <w:t xml:space="preserve">for </w:t>
            </w:r>
            <w:r w:rsidRPr="00EC04E9">
              <w:lastRenderedPageBreak/>
              <w:t>ever</w:t>
            </w:r>
            <w:proofErr w:type="spellEnd"/>
            <w:r w:rsidRPr="00EC04E9">
              <w:t>, and You shall dwell in them; and all who love Your name shall be proud in You.</w:t>
            </w:r>
          </w:p>
        </w:tc>
        <w:tc>
          <w:tcPr>
            <w:tcW w:w="556" w:type="pct"/>
          </w:tcPr>
          <w:p w14:paraId="243086FE" w14:textId="3271A8D6" w:rsidR="00EC04E9" w:rsidRDefault="00EC04E9" w:rsidP="00EC04E9">
            <w:r w:rsidRPr="00182C8D">
              <w:lastRenderedPageBreak/>
              <w:t xml:space="preserve">And let all them that put their trust in Thee be glad; they </w:t>
            </w:r>
            <w:r w:rsidRPr="00182C8D">
              <w:lastRenderedPageBreak/>
              <w:t>shall ever rejoice; and Thou shalt dwell in them and they that love Thy Name shall be joyful in Thee.</w:t>
            </w:r>
          </w:p>
        </w:tc>
        <w:tc>
          <w:tcPr>
            <w:tcW w:w="555" w:type="pct"/>
          </w:tcPr>
          <w:p w14:paraId="7E2AB2F3" w14:textId="77777777" w:rsidR="00EC04E9" w:rsidRDefault="00EC04E9" w:rsidP="00EC04E9">
            <w:pPr>
              <w:pStyle w:val="EngIndEnd"/>
            </w:pPr>
            <w:r>
              <w:lastRenderedPageBreak/>
              <w:t xml:space="preserve">And let all who hope in you </w:t>
            </w:r>
            <w:r>
              <w:lastRenderedPageBreak/>
              <w:t>be glad;</w:t>
            </w:r>
          </w:p>
          <w:p w14:paraId="2AF2AF98" w14:textId="77777777" w:rsidR="00EC04E9" w:rsidRDefault="00EC04E9" w:rsidP="00EC04E9">
            <w:pPr>
              <w:pStyle w:val="EngIndEnd"/>
            </w:pPr>
            <w:r>
              <w:t>forever they will rejoice,</w:t>
            </w:r>
          </w:p>
          <w:p w14:paraId="31F8FF69" w14:textId="77777777" w:rsidR="00EC04E9" w:rsidRDefault="00EC04E9" w:rsidP="00EC04E9">
            <w:pPr>
              <w:pStyle w:val="EngIndEnd"/>
            </w:pPr>
            <w:r>
              <w:t>and you will encamp among them,</w:t>
            </w:r>
          </w:p>
          <w:p w14:paraId="74B777AA" w14:textId="051F8598" w:rsidR="00EC04E9" w:rsidRPr="00597158" w:rsidRDefault="00EC04E9" w:rsidP="00EC04E9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555" w:type="pct"/>
          </w:tcPr>
          <w:p w14:paraId="0BC03463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let all that trust on thee be glad in thee: they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shall exult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thou shalt dwell among them; and all that love thy name shall rejoice in thee.</w:t>
            </w:r>
          </w:p>
          <w:p w14:paraId="3D76BA35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644EE9B8" w14:textId="77777777" w:rsidR="00EC04E9" w:rsidRPr="00AB1781" w:rsidRDefault="00EC04E9" w:rsidP="00EC04E9">
            <w:pPr>
              <w:pStyle w:val="EnglishHangNoCoptic"/>
            </w:pPr>
            <w:r w:rsidRPr="00AB1781">
              <w:lastRenderedPageBreak/>
              <w:t xml:space="preserve">12 But let all who </w:t>
            </w:r>
            <w:r>
              <w:t>hope</w:t>
            </w:r>
            <w:r w:rsidRPr="00AB1781">
              <w:t xml:space="preserve"> in </w:t>
            </w:r>
            <w:r>
              <w:t>You be glad;</w:t>
            </w:r>
          </w:p>
          <w:p w14:paraId="42692949" w14:textId="77777777" w:rsidR="00EC04E9" w:rsidRPr="00AB1781" w:rsidRDefault="00EC04E9" w:rsidP="00EC04E9">
            <w:pPr>
              <w:pStyle w:val="EnglishHangNoCoptic"/>
            </w:pPr>
            <w:r>
              <w:lastRenderedPageBreak/>
              <w:tab/>
              <w:t>t</w:t>
            </w:r>
            <w:r w:rsidRPr="00AB1781">
              <w:t xml:space="preserve">hey will rejoice </w:t>
            </w:r>
            <w:proofErr w:type="spellStart"/>
            <w:r w:rsidRPr="00AB1781">
              <w:t>for ever</w:t>
            </w:r>
            <w:proofErr w:type="spellEnd"/>
            <w:r>
              <w:t>,</w:t>
            </w:r>
          </w:p>
          <w:p w14:paraId="5761AF82" w14:textId="77777777" w:rsidR="00EC04E9" w:rsidRPr="00AB1781" w:rsidRDefault="00EC04E9" w:rsidP="00EC04E9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</w:t>
            </w:r>
            <w:r>
              <w:t>;</w:t>
            </w:r>
            <w:r w:rsidRPr="00AB1781">
              <w:rPr>
                <w:rStyle w:val="FootnoteReference"/>
              </w:rPr>
              <w:footnoteReference w:id="3"/>
            </w:r>
          </w:p>
          <w:p w14:paraId="5996EDD5" w14:textId="77777777" w:rsidR="00EC04E9" w:rsidRPr="00AB1781" w:rsidRDefault="00EC04E9" w:rsidP="00EC04E9">
            <w:pPr>
              <w:pStyle w:val="EnglishHangEndNoCoptic"/>
            </w:pPr>
            <w:r>
              <w:tab/>
              <w:t>and all who love Your Name will glory in You</w:t>
            </w:r>
            <w:r w:rsidRPr="00AB1781">
              <w:t>.</w:t>
            </w:r>
          </w:p>
          <w:p w14:paraId="0CA7F753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C04E9" w14:paraId="6B48E59C" w14:textId="77777777" w:rsidTr="00EC04E9">
        <w:tc>
          <w:tcPr>
            <w:tcW w:w="555" w:type="pct"/>
          </w:tcPr>
          <w:p w14:paraId="09B727AB" w14:textId="3EA278F8" w:rsidR="00EC04E9" w:rsidRPr="00137FD4" w:rsidRDefault="00EC04E9" w:rsidP="00EC04E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Thou hast blest the righteous. Lord, as an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arm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(good)-will, Thou hast placed a crown upon us.</w:t>
            </w:r>
          </w:p>
        </w:tc>
        <w:tc>
          <w:tcPr>
            <w:tcW w:w="555" w:type="pct"/>
          </w:tcPr>
          <w:p w14:paraId="1439E9CA" w14:textId="3BF6FFD9" w:rsidR="00EC04E9" w:rsidRPr="00297915" w:rsidRDefault="00EC04E9" w:rsidP="0000221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you have blessed the righteous.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crowned us with a [shield] of [Your] </w:t>
            </w:r>
            <w:bookmarkStart w:id="14" w:name="_GoBack"/>
            <w:bookmarkEnd w:id="14"/>
            <w:r w:rsidR="0000221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good will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409A2EAC" w14:textId="14E0EEE8" w:rsidR="00EC04E9" w:rsidRPr="00400AAD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Thou, Lord, hast blessed the righteous; as with the shield of good will Thou hast crowned 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EC04E9" w:rsidRDefault="00EC04E9" w:rsidP="00EC04E9"/>
        </w:tc>
        <w:tc>
          <w:tcPr>
            <w:tcW w:w="555" w:type="pct"/>
          </w:tcPr>
          <w:p w14:paraId="6C596237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bless the righteous;</w:t>
            </w:r>
          </w:p>
          <w:p w14:paraId="1FA8BA61" w14:textId="3C19C90C" w:rsidR="00EC04E9" w:rsidRPr="00182C8D" w:rsidRDefault="00EC04E9" w:rsidP="00EC04E9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  <w:tc>
          <w:tcPr>
            <w:tcW w:w="555" w:type="pct"/>
          </w:tcPr>
          <w:p w14:paraId="1DAD14E7" w14:textId="57E0A3D3" w:rsidR="00EC04E9" w:rsidRPr="00182C8D" w:rsidRDefault="00EC04E9" w:rsidP="00EC04E9">
            <w:r w:rsidRPr="00EC04E9">
              <w:t>For You, O Lord, have blessed the righteous: as a shield of favor You have crowned us. ALLELUIA.</w:t>
            </w:r>
          </w:p>
        </w:tc>
        <w:tc>
          <w:tcPr>
            <w:tcW w:w="556" w:type="pct"/>
          </w:tcPr>
          <w:p w14:paraId="478BB3D1" w14:textId="7F092A6A" w:rsidR="00EC04E9" w:rsidRDefault="00EC04E9" w:rsidP="00EC04E9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555" w:type="pct"/>
          </w:tcPr>
          <w:p w14:paraId="4A2A618F" w14:textId="01F6BE4A" w:rsidR="00EC04E9" w:rsidRDefault="00EC04E9" w:rsidP="00EC04E9">
            <w:pPr>
              <w:pStyle w:val="EngIndEnd"/>
            </w:pPr>
            <w:r>
              <w:t>because you will bless a righteous one;</w:t>
            </w:r>
          </w:p>
          <w:p w14:paraId="557E3D2E" w14:textId="708D90BE" w:rsidR="00EC04E9" w:rsidRPr="00597158" w:rsidRDefault="00EC04E9" w:rsidP="00EC04E9">
            <w:pPr>
              <w:pStyle w:val="EngIndEnd"/>
            </w:pPr>
            <w:r>
              <w:t>O Lord, you crowned us as with a shield of favor.</w:t>
            </w:r>
          </w:p>
        </w:tc>
        <w:tc>
          <w:tcPr>
            <w:tcW w:w="555" w:type="pct"/>
          </w:tcPr>
          <w:p w14:paraId="200F3805" w14:textId="77777777" w:rsidR="00EC04E9" w:rsidRPr="0059050E" w:rsidRDefault="00EC04E9" w:rsidP="00EC04E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thou, Lord, shalt bless the righteous: thou hast compassed us as with a shield of </w:t>
            </w:r>
            <w:proofErr w:type="spell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favour</w:t>
            </w:r>
            <w:proofErr w:type="spell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FDE8E6" w14:textId="77777777" w:rsidR="00EC04E9" w:rsidRPr="00597158" w:rsidRDefault="00EC04E9" w:rsidP="00EC04E9">
            <w:pPr>
              <w:pStyle w:val="EngIndEnd"/>
            </w:pPr>
          </w:p>
        </w:tc>
        <w:tc>
          <w:tcPr>
            <w:tcW w:w="556" w:type="pct"/>
          </w:tcPr>
          <w:p w14:paraId="3B8228CE" w14:textId="77777777" w:rsidR="00EC04E9" w:rsidRPr="00AB1781" w:rsidRDefault="00EC04E9" w:rsidP="00EC04E9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B642B8C" w14:textId="77777777" w:rsidR="00EC04E9" w:rsidRPr="009C1C97" w:rsidRDefault="00EC04E9" w:rsidP="00EC04E9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shield.</w:t>
            </w:r>
          </w:p>
          <w:p w14:paraId="6ADC7F54" w14:textId="77777777" w:rsidR="00EC04E9" w:rsidRDefault="00EC04E9" w:rsidP="00EC04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1T08:34:00Z" w:initials="BS">
    <w:p w14:paraId="0C84BB15" w14:textId="2568E83F" w:rsidR="006134EE" w:rsidRDefault="006134EE">
      <w:pPr>
        <w:pStyle w:val="CommentText"/>
      </w:pPr>
      <w:r>
        <w:rPr>
          <w:rStyle w:val="CommentReference"/>
        </w:rPr>
        <w:annotationRef/>
      </w:r>
      <w:r>
        <w:t>Or hear, but understand doesn’t make much sense here</w:t>
      </w:r>
    </w:p>
  </w:comment>
  <w:comment w:id="1" w:author="Slote, Brett (B.)" w:date="2018-02-21T08:36:00Z" w:initials="BS">
    <w:p w14:paraId="6E7FE261" w14:textId="16338131" w:rsidR="006134EE" w:rsidRDefault="006134EE">
      <w:pPr>
        <w:pStyle w:val="CommentText"/>
      </w:pPr>
      <w:r>
        <w:rPr>
          <w:rStyle w:val="CommentReference"/>
        </w:rPr>
        <w:annotationRef/>
      </w:r>
      <w:r>
        <w:t>“for I will pray to You, O Lord”, would be a more direct way to say it, but since none of the LXX translations have that, it is not within the current parameters of work to make that change</w:t>
      </w:r>
    </w:p>
  </w:comment>
  <w:comment w:id="2" w:author="Slote, Brett (B.)" w:date="2018-02-21T08:38:00Z" w:initials="BS">
    <w:p w14:paraId="7D0ABC41" w14:textId="540331AA" w:rsidR="00BB5CEB" w:rsidRDefault="00BB5CEB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lawlessnss</w:t>
      </w:r>
      <w:proofErr w:type="spellEnd"/>
      <w:r>
        <w:t>?</w:t>
      </w:r>
    </w:p>
  </w:comment>
  <w:comment w:id="3" w:author="Slote, Brett (B.)" w:date="2018-02-21T08:39:00Z" w:initials="BS">
    <w:p w14:paraId="002DF9B7" w14:textId="2BADC73E" w:rsidR="00BB5CEB" w:rsidRDefault="00BB5CEB">
      <w:pPr>
        <w:pStyle w:val="CommentText"/>
      </w:pPr>
      <w:r>
        <w:rPr>
          <w:rStyle w:val="CommentReference"/>
        </w:rPr>
        <w:annotationRef/>
      </w:r>
      <w:r>
        <w:t>Less awkward</w:t>
      </w:r>
    </w:p>
  </w:comment>
  <w:comment w:id="4" w:author="Slote, Brett (B.)" w:date="2018-02-21T08:40:00Z" w:initials="BS">
    <w:p w14:paraId="29E91129" w14:textId="2DBA2A21" w:rsidR="00BB5CEB" w:rsidRDefault="00BB5CEB">
      <w:pPr>
        <w:pStyle w:val="CommentText"/>
      </w:pPr>
      <w:r>
        <w:rPr>
          <w:rStyle w:val="CommentReference"/>
        </w:rPr>
        <w:annotationRef/>
      </w:r>
      <w:r>
        <w:t>Following OSB, less awkward, clearer</w:t>
      </w:r>
    </w:p>
  </w:comment>
  <w:comment w:id="5" w:author="Slote, Brett (B.)" w:date="2018-02-21T08:42:00Z" w:initials="BS">
    <w:p w14:paraId="20A5C20F" w14:textId="241D3DC6" w:rsidR="00BB5CEB" w:rsidRDefault="00BB5CEB">
      <w:pPr>
        <w:pStyle w:val="CommentText"/>
      </w:pPr>
      <w:r>
        <w:rPr>
          <w:rStyle w:val="CommentReference"/>
        </w:rPr>
        <w:annotationRef/>
      </w:r>
      <w:r>
        <w:t>Makes the contrast clearer in English</w:t>
      </w:r>
    </w:p>
  </w:comment>
  <w:comment w:id="6" w:author="Slote, Brett (B.)" w:date="2018-02-21T08:42:00Z" w:initials="BS">
    <w:p w14:paraId="5DEFFD26" w14:textId="0244B378" w:rsidR="00BB5CEB" w:rsidRDefault="00BB5CEB">
      <w:pPr>
        <w:pStyle w:val="CommentText"/>
      </w:pPr>
      <w:r>
        <w:rPr>
          <w:rStyle w:val="CommentReference"/>
        </w:rPr>
        <w:annotationRef/>
      </w:r>
      <w:r>
        <w:t>Meaning more readily apparent in OSB rendering</w:t>
      </w:r>
    </w:p>
  </w:comment>
  <w:comment w:id="7" w:author="Slote, Brett (B.)" w:date="2018-02-21T08:43:00Z" w:initials="BS">
    <w:p w14:paraId="2CFBAD8E" w14:textId="6F516574" w:rsidR="00BB5CEB" w:rsidRDefault="00BB5CEB">
      <w:pPr>
        <w:pStyle w:val="CommentText"/>
      </w:pPr>
      <w:r>
        <w:rPr>
          <w:rStyle w:val="CommentReference"/>
        </w:rPr>
        <w:annotationRef/>
      </w:r>
      <w:r>
        <w:t>Less awkward</w:t>
      </w:r>
    </w:p>
  </w:comment>
  <w:comment w:id="8" w:author="Slote, Brett (B.)" w:date="2018-02-21T08:44:00Z" w:initials="BS">
    <w:p w14:paraId="1B8B68EB" w14:textId="5F3FD2A0" w:rsidR="0000221C" w:rsidRDefault="0000221C">
      <w:pPr>
        <w:pStyle w:val="CommentText"/>
      </w:pPr>
      <w:r>
        <w:rPr>
          <w:rStyle w:val="CommentReference"/>
        </w:rPr>
        <w:annotationRef/>
      </w:r>
      <w:r>
        <w:t>Or grave, but tomb is more accurate to sepulcher</w:t>
      </w:r>
    </w:p>
  </w:comment>
  <w:comment w:id="9" w:author="Slote, Brett (B.)" w:date="2018-02-21T08:44:00Z" w:initials="BS">
    <w:p w14:paraId="2F725AB8" w14:textId="70F912B7" w:rsidR="0000221C" w:rsidRDefault="0000221C">
      <w:pPr>
        <w:pStyle w:val="CommentText"/>
      </w:pPr>
      <w:r>
        <w:rPr>
          <w:rStyle w:val="CommentReference"/>
        </w:rPr>
        <w:annotationRef/>
      </w:r>
      <w:r>
        <w:t>Keeping parallel structure like Brenton, but using clearer rendering of AI</w:t>
      </w:r>
    </w:p>
  </w:comment>
  <w:comment w:id="10" w:author="Slote, Brett (B.)" w:date="2018-02-21T08:46:00Z" w:initials="BS">
    <w:p w14:paraId="2760ADB6" w14:textId="514BBDF4" w:rsidR="0000221C" w:rsidRDefault="0000221C">
      <w:pPr>
        <w:pStyle w:val="CommentText"/>
      </w:pPr>
      <w:r>
        <w:rPr>
          <w:rStyle w:val="CommentReference"/>
        </w:rPr>
        <w:annotationRef/>
      </w:r>
      <w:r>
        <w:t>Means the same, but this rendering from Fr. Lazarus Moore makes the meaning much more readily accessible.</w:t>
      </w:r>
    </w:p>
  </w:comment>
  <w:comment w:id="11" w:author="Slote, Brett (B.)" w:date="2018-02-21T08:47:00Z" w:initials="BS">
    <w:p w14:paraId="373EB087" w14:textId="48D17C6A" w:rsidR="0000221C" w:rsidRDefault="0000221C">
      <w:pPr>
        <w:pStyle w:val="CommentText"/>
      </w:pPr>
      <w:r>
        <w:rPr>
          <w:rStyle w:val="CommentReference"/>
        </w:rPr>
        <w:annotationRef/>
      </w:r>
      <w:r>
        <w:t>All the others have “cast”</w:t>
      </w:r>
    </w:p>
  </w:comment>
  <w:comment w:id="13" w:author="Slote, Brett (B.)" w:date="2018-02-21T08:48:00Z" w:initials="BS">
    <w:p w14:paraId="25F0512D" w14:textId="1C8E7D97" w:rsidR="0000221C" w:rsidRDefault="0000221C">
      <w:pPr>
        <w:pStyle w:val="CommentText"/>
      </w:pPr>
      <w:r>
        <w:rPr>
          <w:rStyle w:val="CommentReference"/>
        </w:rPr>
        <w:annotationRef/>
      </w:r>
      <w:r>
        <w:t>Need general decision for trust vs hope</w:t>
      </w:r>
    </w:p>
  </w:comment>
  <w:comment w:id="12" w:author="Slote, Brett (B.)" w:date="2018-02-21T08:48:00Z" w:initials="BS">
    <w:p w14:paraId="15E3BF50" w14:textId="6AB32D27" w:rsidR="0000221C" w:rsidRDefault="0000221C">
      <w:pPr>
        <w:pStyle w:val="CommentText"/>
      </w:pPr>
      <w:r>
        <w:rPr>
          <w:rStyle w:val="CommentReference"/>
        </w:rPr>
        <w:annotationRef/>
      </w:r>
      <w:r>
        <w:t>Reorder for awkwardness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84BB15" w15:done="0"/>
  <w15:commentEx w15:paraId="6E7FE261" w15:done="0"/>
  <w15:commentEx w15:paraId="7D0ABC41" w15:done="0"/>
  <w15:commentEx w15:paraId="002DF9B7" w15:done="0"/>
  <w15:commentEx w15:paraId="29E91129" w15:done="0"/>
  <w15:commentEx w15:paraId="20A5C20F" w15:done="0"/>
  <w15:commentEx w15:paraId="5DEFFD26" w15:done="0"/>
  <w15:commentEx w15:paraId="2CFBAD8E" w15:done="0"/>
  <w15:commentEx w15:paraId="1B8B68EB" w15:done="0"/>
  <w15:commentEx w15:paraId="2F725AB8" w15:done="0"/>
  <w15:commentEx w15:paraId="2760ADB6" w15:done="0"/>
  <w15:commentEx w15:paraId="373EB087" w15:done="0"/>
  <w15:commentEx w15:paraId="25F0512D" w15:done="0"/>
  <w15:commentEx w15:paraId="15E3BF5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6A138" w14:textId="77777777" w:rsidR="00C1166B" w:rsidRDefault="00C1166B" w:rsidP="005F6E4D">
      <w:pPr>
        <w:spacing w:after="0" w:line="240" w:lineRule="auto"/>
      </w:pPr>
      <w:r>
        <w:separator/>
      </w:r>
    </w:p>
  </w:endnote>
  <w:endnote w:type="continuationSeparator" w:id="0">
    <w:p w14:paraId="155DEBE1" w14:textId="77777777" w:rsidR="00C1166B" w:rsidRDefault="00C1166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A4971" w14:textId="77777777" w:rsidR="00C1166B" w:rsidRDefault="00C1166B" w:rsidP="005F6E4D">
      <w:pPr>
        <w:spacing w:after="0" w:line="240" w:lineRule="auto"/>
      </w:pPr>
      <w:r>
        <w:separator/>
      </w:r>
    </w:p>
  </w:footnote>
  <w:footnote w:type="continuationSeparator" w:id="0">
    <w:p w14:paraId="7C54E6F5" w14:textId="77777777" w:rsidR="00C1166B" w:rsidRDefault="00C1166B" w:rsidP="005F6E4D">
      <w:pPr>
        <w:spacing w:after="0" w:line="240" w:lineRule="auto"/>
      </w:pPr>
      <w:r>
        <w:continuationSeparator/>
      </w:r>
    </w:p>
  </w:footnote>
  <w:footnote w:id="1">
    <w:p w14:paraId="795AE75E" w14:textId="77777777" w:rsidR="00EC04E9" w:rsidRDefault="00EC04E9" w:rsidP="00EC04E9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2">
    <w:p w14:paraId="6319A3FF" w14:textId="77777777" w:rsidR="00EC04E9" w:rsidRDefault="00EC04E9" w:rsidP="00EC04E9">
      <w:pPr>
        <w:pStyle w:val="footnote"/>
      </w:pPr>
      <w:r>
        <w:rPr>
          <w:rStyle w:val="FootnoteReference"/>
        </w:rPr>
        <w:footnoteRef/>
      </w:r>
      <w:r>
        <w:t xml:space="preserve"> [JS] “do obeisance”, “worship”, referring to the physical act</w:t>
      </w:r>
    </w:p>
  </w:footnote>
  <w:footnote w:id="3">
    <w:p w14:paraId="0E2EFBE5" w14:textId="77777777" w:rsidR="00EC04E9" w:rsidRPr="004A3E27" w:rsidRDefault="00EC04E9" w:rsidP="00EC04E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  <w:r>
        <w:t xml:space="preserve"> [JS] or “among them”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221C"/>
    <w:rsid w:val="00011817"/>
    <w:rsid w:val="00044EE7"/>
    <w:rsid w:val="00060379"/>
    <w:rsid w:val="00065040"/>
    <w:rsid w:val="000C5EEF"/>
    <w:rsid w:val="00100EC5"/>
    <w:rsid w:val="00107112"/>
    <w:rsid w:val="00137FD4"/>
    <w:rsid w:val="001406FB"/>
    <w:rsid w:val="00182C8D"/>
    <w:rsid w:val="001924A1"/>
    <w:rsid w:val="001E2522"/>
    <w:rsid w:val="00297915"/>
    <w:rsid w:val="00312F4E"/>
    <w:rsid w:val="0033729E"/>
    <w:rsid w:val="00391609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97F8E"/>
    <w:rsid w:val="005B14C5"/>
    <w:rsid w:val="005B1A99"/>
    <w:rsid w:val="005B31AB"/>
    <w:rsid w:val="005F1155"/>
    <w:rsid w:val="005F6E4D"/>
    <w:rsid w:val="006134EE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77032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B5CEB"/>
    <w:rsid w:val="00BC08AB"/>
    <w:rsid w:val="00C00325"/>
    <w:rsid w:val="00C1166B"/>
    <w:rsid w:val="00C2500A"/>
    <w:rsid w:val="00C35319"/>
    <w:rsid w:val="00C36EEF"/>
    <w:rsid w:val="00C444C6"/>
    <w:rsid w:val="00C5276A"/>
    <w:rsid w:val="00C650CE"/>
    <w:rsid w:val="00CA2EA1"/>
    <w:rsid w:val="00CB71E3"/>
    <w:rsid w:val="00D45388"/>
    <w:rsid w:val="00D92DB8"/>
    <w:rsid w:val="00E01EAE"/>
    <w:rsid w:val="00E14D80"/>
    <w:rsid w:val="00EC04E9"/>
    <w:rsid w:val="00EE2C59"/>
    <w:rsid w:val="00EE355A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42EC8-83AE-4180-BC02-C0681643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20</cp:revision>
  <dcterms:created xsi:type="dcterms:W3CDTF">2014-10-31T02:49:00Z</dcterms:created>
  <dcterms:modified xsi:type="dcterms:W3CDTF">2018-02-21T13:50:00Z</dcterms:modified>
</cp:coreProperties>
</file>