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427A4" w14:textId="2B52837A" w:rsidR="008F32FC" w:rsidRPr="00DA4B7A" w:rsidRDefault="008F32FC" w:rsidP="00DA4B7A">
      <w:pPr>
        <w:spacing w:line="480" w:lineRule="auto"/>
        <w:jc w:val="center"/>
        <w:rPr>
          <w:rFonts w:ascii="Times New Roman" w:hAnsi="Times New Roman" w:cs="Times New Roman"/>
          <w:sz w:val="24"/>
          <w:szCs w:val="24"/>
        </w:rPr>
      </w:pPr>
      <w:r w:rsidRPr="008F32FC">
        <w:rPr>
          <w:rFonts w:ascii="Times New Roman" w:hAnsi="Times New Roman" w:cs="Times New Roman"/>
          <w:sz w:val="24"/>
          <w:szCs w:val="24"/>
        </w:rPr>
        <w:t>Writing Assignment 2: Data and Methodology</w:t>
      </w:r>
    </w:p>
    <w:p w14:paraId="138173DB" w14:textId="77777777" w:rsidR="008F32FC" w:rsidRPr="00DA4B7A" w:rsidRDefault="008F32FC" w:rsidP="00DA4B7A">
      <w:pPr>
        <w:pStyle w:val="ListParagraph"/>
        <w:numPr>
          <w:ilvl w:val="0"/>
          <w:numId w:val="1"/>
        </w:numPr>
        <w:spacing w:after="0" w:line="480" w:lineRule="auto"/>
        <w:rPr>
          <w:rFonts w:ascii="Times New Roman" w:eastAsia="Times New Roman" w:hAnsi="Times New Roman" w:cs="Times New Roman"/>
          <w:b/>
          <w:bCs/>
          <w:color w:val="000000"/>
          <w:sz w:val="24"/>
          <w:szCs w:val="24"/>
        </w:rPr>
      </w:pPr>
      <w:r w:rsidRPr="00DA4B7A">
        <w:rPr>
          <w:rFonts w:ascii="Times New Roman" w:eastAsia="Times New Roman" w:hAnsi="Times New Roman" w:cs="Times New Roman"/>
          <w:b/>
          <w:bCs/>
          <w:color w:val="000000"/>
          <w:sz w:val="24"/>
          <w:szCs w:val="24"/>
        </w:rPr>
        <w:t>State the hypotheses that you will be testing, including discussion of any relevant mechanisms/economic theory.</w:t>
      </w:r>
    </w:p>
    <w:p w14:paraId="2215C403" w14:textId="0D2696CC" w:rsidR="00F4687F" w:rsidRPr="00B33284" w:rsidRDefault="00B33284" w:rsidP="00B33284">
      <w:pPr>
        <w:spacing w:after="0" w:line="48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xml:space="preserve"> = </w:t>
      </w:r>
      <w:r w:rsidRPr="00B33284">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expected</w:t>
      </w:r>
      <w:r w:rsidRPr="00B33284">
        <w:rPr>
          <w:rFonts w:ascii="Times New Roman" w:eastAsia="Times New Roman" w:hAnsi="Times New Roman" w:cs="Times New Roman"/>
          <w:color w:val="000000"/>
          <w:sz w:val="24"/>
          <w:szCs w:val="24"/>
        </w:rPr>
        <w:t xml:space="preserve"> annual growth rate of </w:t>
      </w:r>
      <w:r>
        <w:rPr>
          <w:rFonts w:ascii="Times New Roman" w:eastAsia="Times New Roman" w:hAnsi="Times New Roman" w:cs="Times New Roman"/>
          <w:color w:val="000000"/>
          <w:sz w:val="24"/>
          <w:szCs w:val="24"/>
        </w:rPr>
        <w:t xml:space="preserve">Total </w:t>
      </w:r>
      <w:r w:rsidRPr="00B33284">
        <w:rPr>
          <w:rFonts w:ascii="Times New Roman" w:eastAsia="Times New Roman" w:hAnsi="Times New Roman" w:cs="Times New Roman"/>
          <w:color w:val="000000"/>
          <w:sz w:val="24"/>
          <w:szCs w:val="24"/>
        </w:rPr>
        <w:t>Program Expenses is not significantly different during a recession year compared to a non-recession year.</w:t>
      </w:r>
    </w:p>
    <w:p w14:paraId="5C7CCEBA" w14:textId="77777777" w:rsidR="003E575D" w:rsidRDefault="003E575D" w:rsidP="00DA4B7A">
      <w:pPr>
        <w:pStyle w:val="ListParagraph"/>
        <w:spacing w:after="0" w:line="480" w:lineRule="auto"/>
        <w:rPr>
          <w:rFonts w:ascii="Times New Roman" w:eastAsia="Times New Roman" w:hAnsi="Times New Roman" w:cs="Times New Roman"/>
          <w:color w:val="000000"/>
          <w:sz w:val="24"/>
          <w:szCs w:val="24"/>
        </w:rPr>
      </w:pPr>
    </w:p>
    <w:p w14:paraId="6CB75D3D" w14:textId="77777777" w:rsidR="008F32FC" w:rsidRPr="00DA4B7A" w:rsidRDefault="008F32FC" w:rsidP="00DA4B7A">
      <w:pPr>
        <w:pStyle w:val="ListParagraph"/>
        <w:numPr>
          <w:ilvl w:val="0"/>
          <w:numId w:val="1"/>
        </w:numPr>
        <w:spacing w:after="0" w:line="480" w:lineRule="auto"/>
        <w:rPr>
          <w:rFonts w:ascii="Times New Roman" w:eastAsia="Times New Roman" w:hAnsi="Times New Roman" w:cs="Times New Roman"/>
          <w:b/>
          <w:bCs/>
          <w:color w:val="000000"/>
          <w:sz w:val="24"/>
          <w:szCs w:val="24"/>
        </w:rPr>
      </w:pPr>
      <w:r w:rsidRPr="00DA4B7A">
        <w:rPr>
          <w:rFonts w:ascii="Times New Roman" w:eastAsia="Times New Roman" w:hAnsi="Times New Roman" w:cs="Times New Roman"/>
          <w:b/>
          <w:bCs/>
          <w:color w:val="000000"/>
          <w:sz w:val="24"/>
          <w:szCs w:val="24"/>
        </w:rPr>
        <w:t>Describe the analytical tools you will use to perform those tests.</w:t>
      </w:r>
    </w:p>
    <w:p w14:paraId="75C52269" w14:textId="4B9C455A" w:rsidR="00F4687F" w:rsidRPr="00DA4B7A" w:rsidRDefault="008F32FC" w:rsidP="00DA4B7A">
      <w:pPr>
        <w:pStyle w:val="ListParagraph"/>
        <w:numPr>
          <w:ilvl w:val="1"/>
          <w:numId w:val="1"/>
        </w:numPr>
        <w:spacing w:after="0" w:line="480" w:lineRule="auto"/>
        <w:rPr>
          <w:rFonts w:ascii="Times New Roman" w:eastAsia="Times New Roman" w:hAnsi="Times New Roman" w:cs="Times New Roman"/>
          <w:b/>
          <w:bCs/>
          <w:color w:val="000000"/>
          <w:sz w:val="24"/>
          <w:szCs w:val="24"/>
        </w:rPr>
      </w:pPr>
      <w:r w:rsidRPr="00DA4B7A">
        <w:rPr>
          <w:rFonts w:ascii="Times New Roman" w:eastAsia="Times New Roman" w:hAnsi="Times New Roman" w:cs="Times New Roman"/>
          <w:b/>
          <w:bCs/>
          <w:color w:val="000000"/>
          <w:sz w:val="24"/>
          <w:szCs w:val="24"/>
        </w:rPr>
        <w:t xml:space="preserve">Write out regression equations, specifying your dependent and key explanatory variables. </w:t>
      </w:r>
    </w:p>
    <w:p w14:paraId="057E0AB8" w14:textId="77777777" w:rsidR="00166F0C" w:rsidRDefault="00F4687F" w:rsidP="00166F0C">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My </w:t>
      </w:r>
      <w:r w:rsidRPr="00DA4B7A">
        <w:rPr>
          <w:rFonts w:ascii="Times New Roman" w:eastAsia="Times New Roman" w:hAnsi="Times New Roman" w:cs="Times New Roman"/>
          <w:color w:val="000000"/>
          <w:sz w:val="24"/>
          <w:szCs w:val="24"/>
        </w:rPr>
        <w:t>key dependent variable</w:t>
      </w:r>
      <w:r>
        <w:rPr>
          <w:rFonts w:ascii="Times New Roman" w:eastAsia="Times New Roman" w:hAnsi="Times New Roman" w:cs="Times New Roman"/>
          <w:color w:val="000000"/>
          <w:sz w:val="24"/>
          <w:szCs w:val="24"/>
        </w:rPr>
        <w:t xml:space="preserve"> is program “Total Program Expense” because this measures the total money spent on activities advancing each non-profits mission statement. To make the value comparable across all size of non-profits, I will use Log(Total Program Expenses). To further reduce variance and biased correlations</w:t>
      </w:r>
      <w:r w:rsidR="00DE042F">
        <w:rPr>
          <w:rFonts w:ascii="Times New Roman" w:eastAsia="Times New Roman" w:hAnsi="Times New Roman" w:cs="Times New Roman"/>
          <w:color w:val="000000"/>
          <w:sz w:val="24"/>
          <w:szCs w:val="24"/>
        </w:rPr>
        <w:t xml:space="preserve"> (i.e. with general economic expansion or inflation)</w:t>
      </w:r>
      <w:r>
        <w:rPr>
          <w:rFonts w:ascii="Times New Roman" w:eastAsia="Times New Roman" w:hAnsi="Times New Roman" w:cs="Times New Roman"/>
          <w:color w:val="000000"/>
          <w:sz w:val="24"/>
          <w:szCs w:val="24"/>
        </w:rPr>
        <w:t>, I will use the rate of change.</w:t>
      </w:r>
    </w:p>
    <w:p w14:paraId="0213DEBA" w14:textId="1C2C3704" w:rsidR="00166F0C" w:rsidRPr="00166F0C" w:rsidRDefault="00166F0C" w:rsidP="00166F0C">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Dependent Variable:</w:t>
      </w:r>
    </w:p>
    <w:p w14:paraId="07FDA8BF" w14:textId="67474933" w:rsidR="00E17480" w:rsidRPr="00166F0C" w:rsidRDefault="00000000" w:rsidP="00166F0C">
      <w:pPr>
        <w:spacing w:after="0" w:line="480" w:lineRule="auto"/>
        <w:ind w:firstLine="720"/>
        <w:rPr>
          <w:rFonts w:ascii="Times New Roman" w:eastAsia="Times New Roman" w:hAnsi="Times New Roman" w:cs="Times New Roman"/>
          <w:color w:val="000000"/>
          <w:sz w:val="24"/>
          <w:szCs w:val="24"/>
        </w:rPr>
      </w:pPr>
      <m:oMathPara>
        <m:oMathParaPr>
          <m:jc m:val="left"/>
        </m:oMathParaPr>
        <m:oMath>
          <m:func>
            <m:funcPr>
              <m:ctrlPr>
                <w:rPr>
                  <w:rFonts w:ascii="Cambria Math" w:eastAsia="Times New Roman" w:hAnsi="Cambria Math" w:cs="Times New Roman"/>
                  <w:i/>
                  <w:color w:val="000000"/>
                  <w:sz w:val="24"/>
                  <w:szCs w:val="24"/>
                </w:rPr>
              </m:ctrlPr>
            </m:funcPr>
            <m:fName>
              <m:r>
                <m:rPr>
                  <m:sty m:val="p"/>
                </m:rPr>
                <w:rPr>
                  <w:rFonts w:ascii="Cambria Math" w:eastAsia="Times New Roman" w:hAnsi="Cambria Math" w:cs="Times New Roman"/>
                  <w:color w:val="000000"/>
                  <w:sz w:val="24"/>
                  <w:szCs w:val="24"/>
                </w:rPr>
                <m:t>log</m:t>
              </m:r>
            </m:fName>
            <m:e>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Growth Rate</m:t>
                  </m:r>
                </m:e>
              </m:d>
            </m:e>
          </m:func>
          <w:commentRangeStart w:id="0"/>
          <w:commentRangeEnd w:id="0"/>
          <m:r>
            <m:rPr>
              <m:sty m:val="p"/>
            </m:rPr>
            <w:rPr>
              <w:rStyle w:val="CommentReference"/>
            </w:rPr>
            <w:commentReference w:id="0"/>
          </m:r>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m:rPr>
                  <m:sty m:val="p"/>
                </m:rPr>
                <w:rPr>
                  <w:rFonts w:ascii="Cambria Math" w:eastAsia="Times New Roman" w:hAnsi="Cambria Math" w:cs="Times New Roman"/>
                  <w:color w:val="000000"/>
                  <w:sz w:val="24"/>
                  <w:szCs w:val="24"/>
                </w:rPr>
                <m:t>log⁡</m:t>
              </m:r>
              <m:r>
                <w:rPr>
                  <w:rFonts w:ascii="Cambria Math" w:eastAsia="Times New Roman" w:hAnsi="Cambria Math" w:cs="Times New Roman"/>
                  <w:color w:val="000000"/>
                  <w:sz w:val="24"/>
                  <w:szCs w:val="24"/>
                </w:rPr>
                <m:t>(Total Program Expenses</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r>
            <m:rPr>
              <m:sty m:val="p"/>
            </m:rPr>
            <w:rPr>
              <w:rFonts w:ascii="Cambria Math" w:eastAsia="Times New Roman" w:hAnsi="Cambria Math" w:cs="Times New Roman"/>
              <w:color w:val="000000"/>
              <w:sz w:val="24"/>
              <w:szCs w:val="24"/>
            </w:rPr>
            <m:t>log⁡</m:t>
          </m:r>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Total Program Expenses</m:t>
              </m:r>
            </m:e>
            <m:sub>
              <m:r>
                <w:rPr>
                  <w:rFonts w:ascii="Cambria Math" w:eastAsia="Times New Roman" w:hAnsi="Cambria Math" w:cs="Times New Roman"/>
                  <w:color w:val="000000"/>
                  <w:sz w:val="24"/>
                  <w:szCs w:val="24"/>
                </w:rPr>
                <m:t>t-1</m:t>
              </m:r>
            </m:sub>
          </m:sSub>
          <m:r>
            <w:rPr>
              <w:rFonts w:ascii="Cambria Math" w:eastAsia="Times New Roman" w:hAnsi="Cambria Math" w:cs="Times New Roman"/>
              <w:color w:val="000000"/>
              <w:sz w:val="24"/>
              <w:szCs w:val="24"/>
            </w:rPr>
            <m:t>)</m:t>
          </m:r>
        </m:oMath>
      </m:oMathPara>
    </w:p>
    <w:p w14:paraId="47C57010" w14:textId="451D624A" w:rsidR="00B83A7F" w:rsidRDefault="00E17480" w:rsidP="00DA4B7A">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First, I will run a generic regression of my dependent and independent variables:</w:t>
      </w:r>
    </w:p>
    <w:p w14:paraId="7ED8E119" w14:textId="54DD6A58" w:rsidR="00DE042F" w:rsidRPr="00166F0C" w:rsidRDefault="00B83A7F" w:rsidP="00166F0C">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Regression 1:</w:t>
      </w:r>
    </w:p>
    <w:p w14:paraId="04A9A5B7" w14:textId="6D81BDA5" w:rsidR="00F4687F" w:rsidRDefault="00000000" w:rsidP="00166F0C">
      <w:pPr>
        <w:spacing w:after="0" w:line="480" w:lineRule="auto"/>
        <w:rPr>
          <w:rFonts w:ascii="Times New Roman" w:eastAsia="Times New Roman" w:hAnsi="Times New Roman" w:cs="Times New Roman"/>
          <w:color w:val="000000"/>
          <w:sz w:val="24"/>
          <w:szCs w:val="24"/>
        </w:rPr>
      </w:pPr>
      <m:oMath>
        <m:func>
          <m:funcPr>
            <m:ctrlPr>
              <w:rPr>
                <w:rFonts w:ascii="Cambria Math" w:eastAsia="Times New Roman" w:hAnsi="Cambria Math" w:cs="Times New Roman"/>
                <w:i/>
                <w:color w:val="000000"/>
                <w:sz w:val="24"/>
                <w:szCs w:val="24"/>
              </w:rPr>
            </m:ctrlPr>
          </m:funcPr>
          <m:fName>
            <m:r>
              <m:rPr>
                <m:sty m:val="p"/>
              </m:rPr>
              <w:rPr>
                <w:rFonts w:ascii="Cambria Math" w:eastAsia="Times New Roman" w:hAnsi="Cambria Math" w:cs="Times New Roman"/>
                <w:color w:val="000000"/>
              </w:rPr>
              <m:t>log</m:t>
            </m:r>
          </m:fName>
          <m:e>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Growth Rate</m:t>
                </m:r>
              </m:e>
            </m:d>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0</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Recession</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Overhead</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Profit</m:t>
                </m:r>
              </m:sub>
            </m:sSub>
            <m:r>
              <m:rPr>
                <m:sty m:val="p"/>
              </m:rPr>
              <w:rPr>
                <w:rFonts w:ascii="Cambria Math" w:eastAsia="Times New Roman" w:hAnsi="Cambria Math" w:cs="Times New Roman"/>
                <w:color w:val="000000"/>
                <w:sz w:val="21"/>
                <w:szCs w:val="21"/>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Gov.  Grants</m:t>
                </m:r>
              </m:sub>
            </m:sSub>
            <m:r>
              <m:rPr>
                <m:sty m:val="p"/>
              </m:rPr>
              <w:rPr>
                <w:rFonts w:ascii="Cambria Math" w:eastAsia="Times New Roman" w:hAnsi="Cambria Math" w:cs="Times New Roman"/>
                <w:color w:val="000000"/>
                <w:sz w:val="21"/>
                <w:szCs w:val="21"/>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Services</m:t>
                </m:r>
              </m:sub>
            </m:sSub>
            <m:r>
              <m:rPr>
                <m:sty m:val="p"/>
              </m:rPr>
              <w:rPr>
                <w:rFonts w:ascii="Cambria Math" w:eastAsia="Times New Roman" w:hAnsi="Cambria Math" w:cs="Times New Roman"/>
                <w:color w:val="000000"/>
                <w:sz w:val="21"/>
                <w:szCs w:val="21"/>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Age</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 xml:space="preserve">Control variables+ </m:t>
                </m:r>
              </m:sub>
            </m:sSub>
            <m:r>
              <w:rPr>
                <w:rFonts w:ascii="Cambria Math" w:eastAsia="Times New Roman" w:hAnsi="Cambria Math" w:cs="Times New Roman"/>
                <w:color w:val="000000"/>
                <w:sz w:val="24"/>
                <w:szCs w:val="24"/>
              </w:rPr>
              <m:t>ε</m:t>
            </m:r>
          </m:e>
        </m:func>
      </m:oMath>
      <w:r w:rsidR="00F4687F">
        <w:rPr>
          <w:rFonts w:ascii="Times New Roman" w:eastAsia="Times New Roman" w:hAnsi="Times New Roman" w:cs="Times New Roman"/>
          <w:color w:val="000000"/>
          <w:sz w:val="24"/>
          <w:szCs w:val="24"/>
        </w:rPr>
        <w:t xml:space="preserve"> </w:t>
      </w:r>
    </w:p>
    <w:p w14:paraId="2E39A353" w14:textId="77777777" w:rsidR="00DE042F" w:rsidRDefault="00DE042F" w:rsidP="00DA4B7A">
      <w:pPr>
        <w:spacing w:after="0" w:line="480" w:lineRule="auto"/>
        <w:rPr>
          <w:rFonts w:ascii="Times New Roman" w:eastAsia="Times New Roman" w:hAnsi="Times New Roman" w:cs="Times New Roman"/>
          <w:color w:val="000000"/>
          <w:sz w:val="24"/>
          <w:szCs w:val="24"/>
        </w:rPr>
      </w:pPr>
    </w:p>
    <w:p w14:paraId="0DF886C5" w14:textId="13508D7F" w:rsidR="005F3A6C" w:rsidRPr="00DA4B7A" w:rsidRDefault="00DE042F" w:rsidP="00DA4B7A">
      <w:pPr>
        <w:spacing w:after="0" w:line="480" w:lineRule="auto"/>
        <w:rPr>
          <w:rFonts w:ascii="Times New Roman" w:eastAsia="Times New Roman" w:hAnsi="Times New Roman" w:cs="Times New Roman"/>
          <w:b/>
          <w:bCs/>
          <w:color w:val="000000"/>
          <w:sz w:val="24"/>
          <w:szCs w:val="24"/>
        </w:rPr>
      </w:pPr>
      <w:r w:rsidRPr="00793FC6">
        <w:rPr>
          <w:rFonts w:ascii="Times New Roman" w:eastAsia="Times New Roman" w:hAnsi="Times New Roman" w:cs="Times New Roman"/>
          <w:b/>
          <w:bCs/>
          <w:color w:val="000000"/>
          <w:sz w:val="24"/>
          <w:szCs w:val="24"/>
        </w:rPr>
        <w:t xml:space="preserve">My independent </w:t>
      </w:r>
      <w:commentRangeStart w:id="1"/>
      <w:r w:rsidRPr="00793FC6">
        <w:rPr>
          <w:rFonts w:ascii="Times New Roman" w:eastAsia="Times New Roman" w:hAnsi="Times New Roman" w:cs="Times New Roman"/>
          <w:b/>
          <w:bCs/>
          <w:color w:val="000000"/>
          <w:sz w:val="24"/>
          <w:szCs w:val="24"/>
        </w:rPr>
        <w:t>variables</w:t>
      </w:r>
      <w:commentRangeEnd w:id="1"/>
      <w:r w:rsidR="00D04F1E">
        <w:rPr>
          <w:rStyle w:val="CommentReference"/>
        </w:rPr>
        <w:commentReference w:id="1"/>
      </w:r>
      <w:r w:rsidRPr="00793FC6">
        <w:rPr>
          <w:rFonts w:ascii="Times New Roman" w:eastAsia="Times New Roman" w:hAnsi="Times New Roman" w:cs="Times New Roman"/>
          <w:b/>
          <w:bCs/>
          <w:color w:val="000000"/>
          <w:sz w:val="24"/>
          <w:szCs w:val="24"/>
        </w:rPr>
        <w:t>:</w:t>
      </w:r>
    </w:p>
    <w:p w14:paraId="3F469EE5" w14:textId="39B88469" w:rsidR="00E17480" w:rsidRDefault="00000000" w:rsidP="00DA4B7A">
      <w:pPr>
        <w:spacing w:after="0" w:line="480" w:lineRule="auto"/>
        <w:rPr>
          <w:rFonts w:ascii="Times New Roman" w:eastAsia="Times New Roman" w:hAnsi="Times New Roman" w:cs="Times New Roman"/>
          <w:color w:val="000000"/>
          <w:sz w:val="24"/>
          <w:szCs w:val="24"/>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1</m:t>
            </m:r>
          </m:sub>
        </m:sSub>
      </m:oMath>
      <w:r w:rsidR="00E17480">
        <w:rPr>
          <w:rFonts w:ascii="Times New Roman" w:eastAsia="Times New Roman" w:hAnsi="Times New Roman" w:cs="Times New Roman"/>
          <w:color w:val="000000"/>
          <w:sz w:val="24"/>
          <w:szCs w:val="24"/>
        </w:rPr>
        <w:t xml:space="preserve">= Recession year = Boolean (0/1) if year of a recession or </w:t>
      </w:r>
      <w:commentRangeStart w:id="2"/>
      <w:r w:rsidR="00E17480">
        <w:rPr>
          <w:rFonts w:ascii="Times New Roman" w:eastAsia="Times New Roman" w:hAnsi="Times New Roman" w:cs="Times New Roman"/>
          <w:color w:val="000000"/>
          <w:sz w:val="24"/>
          <w:szCs w:val="24"/>
        </w:rPr>
        <w:t>not</w:t>
      </w:r>
      <w:commentRangeEnd w:id="2"/>
      <w:r w:rsidR="001E2287">
        <w:rPr>
          <w:rStyle w:val="CommentReference"/>
        </w:rPr>
        <w:commentReference w:id="2"/>
      </w:r>
    </w:p>
    <w:p w14:paraId="57E35DE2" w14:textId="77777777" w:rsidR="00E17480" w:rsidRPr="00E17480" w:rsidRDefault="00E17480" w:rsidP="00DA4B7A">
      <w:pPr>
        <w:spacing w:after="0" w:line="480" w:lineRule="auto"/>
        <w:rPr>
          <w:rFonts w:ascii="Times New Roman" w:eastAsia="Times New Roman" w:hAnsi="Times New Roman" w:cs="Times New Roman"/>
          <w:color w:val="000000"/>
          <w:sz w:val="32"/>
          <w:szCs w:val="32"/>
        </w:rPr>
      </w:pPr>
    </w:p>
    <w:p w14:paraId="29E4810B" w14:textId="14510819" w:rsidR="00DE042F" w:rsidRDefault="00000000" w:rsidP="00DA4B7A">
      <w:pPr>
        <w:spacing w:after="0" w:line="480" w:lineRule="auto"/>
        <w:rPr>
          <w:rFonts w:ascii="Times New Roman" w:eastAsia="Times New Roman" w:hAnsi="Times New Roman" w:cs="Times New Roman"/>
          <w:color w:val="000000"/>
          <w:sz w:val="24"/>
          <w:szCs w:val="24"/>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2</m:t>
            </m:r>
          </m:sub>
        </m:sSub>
      </m:oMath>
      <w:r w:rsidR="005F3A6C">
        <w:rPr>
          <w:rFonts w:ascii="Times New Roman" w:eastAsia="Times New Roman" w:hAnsi="Times New Roman" w:cs="Times New Roman"/>
          <w:color w:val="000000"/>
          <w:sz w:val="24"/>
          <w:szCs w:val="24"/>
        </w:rPr>
        <w:t xml:space="preserve">= </w:t>
      </w:r>
      <w:r w:rsidR="00DE042F">
        <w:rPr>
          <w:rFonts w:ascii="Times New Roman" w:eastAsia="Times New Roman" w:hAnsi="Times New Roman" w:cs="Times New Roman"/>
          <w:color w:val="000000"/>
          <w:sz w:val="24"/>
          <w:szCs w:val="24"/>
        </w:rPr>
        <w:t xml:space="preserve">Overhead cost ratio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 xml:space="preserve">Total Management </m:t>
            </m:r>
            <m:r>
              <w:rPr>
                <w:rFonts w:ascii="Cambria Math" w:eastAsia="Times New Roman" w:hAnsi="Cambria Math" w:cs="Times New Roman"/>
                <w:color w:val="000000"/>
              </w:rPr>
              <m:t>Expenses</m:t>
            </m:r>
            <m:r>
              <w:rPr>
                <w:rFonts w:ascii="Cambria Math" w:eastAsia="Times New Roman" w:hAnsi="Cambria Math" w:cs="Times New Roman"/>
                <w:color w:val="000000"/>
                <w:sz w:val="24"/>
                <w:szCs w:val="24"/>
              </w:rPr>
              <m:t>+Total Fundraising Expenses</m:t>
            </m:r>
          </m:num>
          <m:den>
            <m:r>
              <w:rPr>
                <w:rFonts w:ascii="Cambria Math" w:eastAsia="Times New Roman" w:hAnsi="Cambria Math" w:cs="Times New Roman"/>
                <w:color w:val="000000"/>
                <w:sz w:val="24"/>
                <w:szCs w:val="24"/>
              </w:rPr>
              <m:t>Total Expenses</m:t>
            </m:r>
          </m:den>
        </m:f>
      </m:oMath>
      <w:r w:rsidR="00DE042F">
        <w:rPr>
          <w:rFonts w:ascii="Times New Roman" w:eastAsia="Times New Roman" w:hAnsi="Times New Roman" w:cs="Times New Roman"/>
          <w:color w:val="000000"/>
          <w:sz w:val="24"/>
          <w:szCs w:val="24"/>
        </w:rPr>
        <w:t xml:space="preserve"> </w:t>
      </w:r>
    </w:p>
    <w:p w14:paraId="57C5808A" w14:textId="1FA310B8" w:rsidR="005F3A6C" w:rsidRDefault="00000000" w:rsidP="00DA4B7A">
      <w:pPr>
        <w:spacing w:after="0" w:line="480" w:lineRule="auto"/>
        <w:rPr>
          <w:rFonts w:ascii="Times New Roman" w:eastAsia="Times New Roman" w:hAnsi="Times New Roman" w:cs="Times New Roman"/>
          <w:color w:val="000000"/>
          <w:sz w:val="24"/>
          <w:szCs w:val="24"/>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3</m:t>
            </m:r>
          </m:sub>
        </m:sSub>
      </m:oMath>
      <w:r w:rsidR="005F3A6C">
        <w:rPr>
          <w:rFonts w:ascii="Times New Roman" w:eastAsia="Times New Roman" w:hAnsi="Times New Roman" w:cs="Times New Roman"/>
          <w:color w:val="000000"/>
          <w:sz w:val="24"/>
          <w:szCs w:val="24"/>
        </w:rPr>
        <w:t xml:space="preserve">= Profit margin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Total Revenue-Total Expenses</m:t>
            </m:r>
          </m:num>
          <m:den>
            <m:r>
              <w:rPr>
                <w:rFonts w:ascii="Cambria Math" w:eastAsia="Times New Roman" w:hAnsi="Cambria Math" w:cs="Times New Roman"/>
                <w:color w:val="000000"/>
                <w:sz w:val="24"/>
                <w:szCs w:val="24"/>
              </w:rPr>
              <m:t xml:space="preserve">Total </m:t>
            </m:r>
            <m:r>
              <w:rPr>
                <w:rFonts w:ascii="Cambria Math" w:eastAsia="Times New Roman" w:hAnsi="Cambria Math" w:cs="Times New Roman"/>
                <w:color w:val="000000"/>
              </w:rPr>
              <m:t>Revenue</m:t>
            </m:r>
          </m:den>
        </m:f>
      </m:oMath>
    </w:p>
    <w:p w14:paraId="57515B7E" w14:textId="4DC51F63" w:rsidR="00793FC6" w:rsidRPr="00793FC6" w:rsidRDefault="00000000" w:rsidP="00DA4B7A">
      <w:pPr>
        <w:spacing w:after="0" w:line="480" w:lineRule="auto"/>
        <w:rPr>
          <w:rFonts w:ascii="Times New Roman" w:eastAsia="Times New Roman" w:hAnsi="Times New Roman" w:cs="Times New Roman"/>
          <w:color w:val="000000"/>
          <w:sz w:val="32"/>
          <w:szCs w:val="32"/>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4</m:t>
            </m:r>
          </m:sub>
        </m:sSub>
      </m:oMath>
      <w:r w:rsidR="005F3A6C">
        <w:rPr>
          <w:rFonts w:ascii="Times New Roman" w:eastAsia="Times New Roman" w:hAnsi="Times New Roman" w:cs="Times New Roman"/>
          <w:color w:val="000000"/>
          <w:sz w:val="24"/>
          <w:szCs w:val="24"/>
        </w:rPr>
        <w:t xml:space="preserve">= Government </w:t>
      </w:r>
      <w:r w:rsidR="00E058BB">
        <w:rPr>
          <w:rFonts w:ascii="Times New Roman" w:eastAsia="Times New Roman" w:hAnsi="Times New Roman" w:cs="Times New Roman"/>
          <w:color w:val="000000"/>
          <w:sz w:val="24"/>
          <w:szCs w:val="24"/>
        </w:rPr>
        <w:t>dependence</w:t>
      </w:r>
      <w:r w:rsidR="005F3A6C">
        <w:rPr>
          <w:rFonts w:ascii="Times New Roman" w:eastAsia="Times New Roman" w:hAnsi="Times New Roman" w:cs="Times New Roman"/>
          <w:color w:val="000000"/>
          <w:sz w:val="24"/>
          <w:szCs w:val="24"/>
        </w:rPr>
        <w:t xml:space="preserve"> ratio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 xml:space="preserve">Revenue </m:t>
            </m:r>
            <m:r>
              <w:rPr>
                <w:rFonts w:ascii="Cambria Math" w:eastAsia="Times New Roman" w:hAnsi="Cambria Math" w:cs="Times New Roman"/>
                <w:color w:val="000000"/>
              </w:rPr>
              <m:t>from</m:t>
            </m:r>
            <m:r>
              <w:rPr>
                <w:rFonts w:ascii="Cambria Math" w:eastAsia="Times New Roman" w:hAnsi="Cambria Math" w:cs="Times New Roman"/>
                <w:color w:val="000000"/>
                <w:sz w:val="24"/>
                <w:szCs w:val="24"/>
              </w:rPr>
              <m:t xml:space="preserve"> Government Grants</m:t>
            </m:r>
          </m:num>
          <m:den>
            <m:r>
              <w:rPr>
                <w:rFonts w:ascii="Cambria Math" w:eastAsia="Times New Roman" w:hAnsi="Cambria Math" w:cs="Times New Roman"/>
                <w:color w:val="000000"/>
                <w:sz w:val="24"/>
                <w:szCs w:val="24"/>
              </w:rPr>
              <m:t>Total Revenue</m:t>
            </m:r>
          </m:den>
        </m:f>
      </m:oMath>
    </w:p>
    <w:p w14:paraId="4BCCD65F" w14:textId="1E51E9D1" w:rsidR="00793FC6" w:rsidRDefault="00000000" w:rsidP="00DA4B7A">
      <w:pPr>
        <w:spacing w:after="0" w:line="480" w:lineRule="auto"/>
        <w:rPr>
          <w:rFonts w:ascii="Times New Roman" w:eastAsia="Times New Roman" w:hAnsi="Times New Roman" w:cs="Times New Roman"/>
          <w:color w:val="000000"/>
          <w:sz w:val="32"/>
          <w:szCs w:val="32"/>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5</m:t>
            </m:r>
          </m:sub>
        </m:sSub>
      </m:oMath>
      <w:r w:rsidR="00E058BB">
        <w:rPr>
          <w:rFonts w:ascii="Times New Roman" w:eastAsia="Times New Roman" w:hAnsi="Times New Roman" w:cs="Times New Roman"/>
          <w:color w:val="000000"/>
          <w:sz w:val="24"/>
          <w:szCs w:val="24"/>
        </w:rPr>
        <w:t xml:space="preserve">= Services dependence ratio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 xml:space="preserve">Revenue from </m:t>
            </m:r>
            <m:r>
              <w:rPr>
                <w:rFonts w:ascii="Cambria Math" w:eastAsia="Times New Roman" w:hAnsi="Cambria Math" w:cs="Times New Roman"/>
                <w:color w:val="000000"/>
                <w:sz w:val="28"/>
                <w:szCs w:val="28"/>
              </w:rPr>
              <m:t>mermbership</m:t>
            </m:r>
            <m:r>
              <w:rPr>
                <w:rFonts w:ascii="Cambria Math" w:eastAsia="Times New Roman" w:hAnsi="Cambria Math" w:cs="Times New Roman"/>
                <w:color w:val="000000"/>
                <w:sz w:val="24"/>
                <w:szCs w:val="24"/>
              </w:rPr>
              <m:t>+Revenue from services</m:t>
            </m:r>
          </m:num>
          <m:den>
            <m:r>
              <w:rPr>
                <w:rFonts w:ascii="Cambria Math" w:eastAsia="Times New Roman" w:hAnsi="Cambria Math" w:cs="Times New Roman"/>
                <w:color w:val="000000"/>
                <w:sz w:val="24"/>
                <w:szCs w:val="24"/>
              </w:rPr>
              <m:t xml:space="preserve">Total </m:t>
            </m:r>
            <m:r>
              <w:rPr>
                <w:rFonts w:ascii="Cambria Math" w:eastAsia="Times New Roman" w:hAnsi="Cambria Math" w:cs="Times New Roman"/>
                <w:color w:val="000000"/>
              </w:rPr>
              <m:t>Revenue</m:t>
            </m:r>
          </m:den>
        </m:f>
      </m:oMath>
    </w:p>
    <w:p w14:paraId="6E661944" w14:textId="1478D043" w:rsidR="00793FC6" w:rsidRPr="00166F0C" w:rsidRDefault="00793FC6" w:rsidP="00DA4B7A">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My Control Variables</w:t>
      </w:r>
      <w:r w:rsidR="00DA4B7A">
        <w:rPr>
          <w:rFonts w:ascii="Times New Roman" w:eastAsia="Times New Roman" w:hAnsi="Times New Roman" w:cs="Times New Roman"/>
          <w:b/>
          <w:bCs/>
          <w:color w:val="000000"/>
          <w:sz w:val="24"/>
          <w:szCs w:val="24"/>
        </w:rPr>
        <w:t>:</w:t>
      </w:r>
    </w:p>
    <w:p w14:paraId="2A924D06" w14:textId="79DA6904" w:rsidR="00793FC6" w:rsidRDefault="00000000" w:rsidP="00DA4B7A">
      <w:pPr>
        <w:spacing w:after="0" w:line="480" w:lineRule="auto"/>
        <w:rPr>
          <w:rFonts w:ascii="Times New Roman" w:eastAsia="Times New Roman" w:hAnsi="Times New Roman" w:cs="Times New Roman"/>
          <w:color w:val="000000"/>
          <w:sz w:val="24"/>
          <w:szCs w:val="24"/>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6</m:t>
            </m:r>
          </m:sub>
        </m:sSub>
      </m:oMath>
      <w:r w:rsidR="00793FC6">
        <w:rPr>
          <w:rFonts w:ascii="Times New Roman" w:eastAsia="Times New Roman" w:hAnsi="Times New Roman" w:cs="Times New Roman"/>
          <w:color w:val="000000"/>
          <w:sz w:val="24"/>
          <w:szCs w:val="24"/>
        </w:rPr>
        <w:t>= Age</w:t>
      </w:r>
      <w:r w:rsidR="00E17480">
        <w:rPr>
          <w:rFonts w:ascii="Times New Roman" w:eastAsia="Times New Roman" w:hAnsi="Times New Roman" w:cs="Times New Roman"/>
          <w:color w:val="000000"/>
          <w:sz w:val="24"/>
          <w:szCs w:val="24"/>
        </w:rPr>
        <w:t xml:space="preserve"> = </w:t>
      </w:r>
      <m:oMath>
        <m:r>
          <w:rPr>
            <w:rFonts w:ascii="Cambria Math" w:eastAsia="Times New Roman" w:hAnsi="Cambria Math" w:cs="Times New Roman"/>
            <w:color w:val="000000"/>
            <w:sz w:val="24"/>
            <w:szCs w:val="24"/>
          </w:rPr>
          <m:t>Year-Year of Formation</m:t>
        </m:r>
      </m:oMath>
    </w:p>
    <w:p w14:paraId="57222197" w14:textId="1521190C" w:rsidR="00793FC6" w:rsidRPr="00793FC6" w:rsidRDefault="00000000" w:rsidP="00DA4B7A">
      <w:pPr>
        <w:spacing w:after="0" w:line="480" w:lineRule="auto"/>
        <w:rPr>
          <w:rFonts w:ascii="Times New Roman" w:eastAsia="Times New Roman" w:hAnsi="Times New Roman" w:cs="Times New Roman"/>
          <w:b/>
          <w:bCs/>
          <w:color w:val="000000"/>
          <w:sz w:val="24"/>
          <w:szCs w:val="24"/>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7</m:t>
            </m:r>
          </m:sub>
        </m:sSub>
      </m:oMath>
      <w:r w:rsidR="00793FC6">
        <w:rPr>
          <w:rFonts w:ascii="Times New Roman" w:eastAsia="Times New Roman" w:hAnsi="Times New Roman" w:cs="Times New Roman"/>
          <w:color w:val="000000"/>
          <w:sz w:val="24"/>
          <w:szCs w:val="24"/>
        </w:rPr>
        <w:t xml:space="preserve">= Non-profit Sector = multiple dummy variables for specific non-profit sectors (i.e. hospital, school, </w:t>
      </w:r>
      <w:r w:rsidR="00E17480">
        <w:rPr>
          <w:rFonts w:ascii="Times New Roman" w:eastAsia="Times New Roman" w:hAnsi="Times New Roman" w:cs="Times New Roman"/>
          <w:color w:val="000000"/>
          <w:sz w:val="24"/>
          <w:szCs w:val="24"/>
        </w:rPr>
        <w:t>museum, none of the above)</w:t>
      </w:r>
    </w:p>
    <w:p w14:paraId="4BD84E76" w14:textId="77777777" w:rsidR="00E17480" w:rsidRDefault="00E17480" w:rsidP="00DA4B7A">
      <w:pPr>
        <w:spacing w:after="0" w:line="480" w:lineRule="auto"/>
        <w:rPr>
          <w:rFonts w:ascii="Times New Roman" w:eastAsia="Times New Roman" w:hAnsi="Times New Roman" w:cs="Times New Roman"/>
          <w:color w:val="000000"/>
          <w:sz w:val="24"/>
          <w:szCs w:val="24"/>
        </w:rPr>
      </w:pPr>
    </w:p>
    <w:p w14:paraId="1FBE185A" w14:textId="75DA580C" w:rsidR="00E17480" w:rsidRDefault="00E17480" w:rsidP="00DA4B7A">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Then, I will run a second regression with interaction terms between recession years and my independent variables:</w:t>
      </w:r>
    </w:p>
    <w:p w14:paraId="346F492D" w14:textId="77777777" w:rsidR="00B83A7F" w:rsidRDefault="00B83A7F" w:rsidP="00DA4B7A">
      <w:pPr>
        <w:spacing w:after="0" w:line="480" w:lineRule="auto"/>
        <w:rPr>
          <w:rFonts w:ascii="Times New Roman" w:eastAsia="Times New Roman" w:hAnsi="Times New Roman" w:cs="Times New Roman"/>
          <w:b/>
          <w:bCs/>
          <w:color w:val="000000"/>
          <w:sz w:val="24"/>
          <w:szCs w:val="24"/>
        </w:rPr>
      </w:pPr>
    </w:p>
    <w:p w14:paraId="778BD854" w14:textId="4AFBA4A8" w:rsidR="00B83A7F" w:rsidRPr="00B83A7F" w:rsidRDefault="00B83A7F" w:rsidP="00DA4B7A">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Regression </w:t>
      </w:r>
      <w:commentRangeStart w:id="3"/>
      <w:r>
        <w:rPr>
          <w:rFonts w:ascii="Times New Roman" w:eastAsia="Times New Roman" w:hAnsi="Times New Roman" w:cs="Times New Roman"/>
          <w:b/>
          <w:bCs/>
          <w:color w:val="000000"/>
          <w:sz w:val="24"/>
          <w:szCs w:val="24"/>
        </w:rPr>
        <w:t>2</w:t>
      </w:r>
      <w:commentRangeEnd w:id="3"/>
      <w:r w:rsidR="00D04F1E">
        <w:rPr>
          <w:rStyle w:val="CommentReference"/>
        </w:rPr>
        <w:commentReference w:id="3"/>
      </w:r>
      <w:r>
        <w:rPr>
          <w:rFonts w:ascii="Times New Roman" w:eastAsia="Times New Roman" w:hAnsi="Times New Roman" w:cs="Times New Roman"/>
          <w:b/>
          <w:bCs/>
          <w:color w:val="000000"/>
          <w:sz w:val="24"/>
          <w:szCs w:val="24"/>
        </w:rPr>
        <w:t>:</w:t>
      </w:r>
    </w:p>
    <w:p w14:paraId="603EECA3" w14:textId="4088BC13" w:rsidR="00E17480" w:rsidRDefault="00000000" w:rsidP="00DA4B7A">
      <w:pPr>
        <w:spacing w:after="0" w:line="480" w:lineRule="auto"/>
        <w:rPr>
          <w:rFonts w:ascii="Times New Roman" w:eastAsia="Times New Roman" w:hAnsi="Times New Roman" w:cs="Times New Roman"/>
          <w:color w:val="000000"/>
          <w:sz w:val="24"/>
          <w:szCs w:val="24"/>
        </w:rPr>
      </w:pPr>
      <m:oMath>
        <m:func>
          <m:funcPr>
            <m:ctrlPr>
              <w:rPr>
                <w:rFonts w:ascii="Cambria Math" w:eastAsia="Times New Roman" w:hAnsi="Cambria Math" w:cs="Times New Roman"/>
                <w:i/>
                <w:color w:val="000000"/>
                <w:sz w:val="28"/>
                <w:szCs w:val="28"/>
              </w:rPr>
            </m:ctrlPr>
          </m:funcPr>
          <m:fName>
            <m:r>
              <m:rPr>
                <m:sty m:val="p"/>
              </m:rPr>
              <w:rPr>
                <w:rFonts w:ascii="Cambria Math" w:eastAsia="Times New Roman" w:hAnsi="Cambria Math" w:cs="Times New Roman"/>
                <w:color w:val="000000"/>
                <w:sz w:val="24"/>
                <w:szCs w:val="24"/>
              </w:rPr>
              <m:t>log</m:t>
            </m:r>
          </m:fName>
          <m:e>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Growth Rate</m:t>
                </m:r>
              </m:e>
            </m:d>
            <m:r>
              <w:rPr>
                <w:rFonts w:ascii="Cambria Math" w:eastAsia="Times New Roman" w:hAnsi="Cambria Math" w:cs="Times New Roman"/>
                <w:color w:val="000000"/>
                <w:sz w:val="28"/>
                <w:szCs w:val="28"/>
              </w:rPr>
              <m:t xml:space="preserve">= </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β</m:t>
                </m:r>
              </m:e>
              <m:sub>
                <m:r>
                  <w:rPr>
                    <w:rFonts w:ascii="Cambria Math" w:eastAsia="Times New Roman" w:hAnsi="Cambria Math" w:cs="Times New Roman"/>
                    <w:color w:val="000000"/>
                    <w:sz w:val="28"/>
                    <w:szCs w:val="28"/>
                  </w:rPr>
                  <m:t>0</m:t>
                </m:r>
              </m:sub>
            </m:sSub>
            <m:r>
              <w:rPr>
                <w:rFonts w:ascii="Cambria Math" w:eastAsia="Times New Roman" w:hAnsi="Cambria Math" w:cs="Times New Roman"/>
                <w:color w:val="000000"/>
                <w:sz w:val="28"/>
                <w:szCs w:val="28"/>
              </w:rPr>
              <m:t>+β</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Recession*Overhead</m:t>
                </m:r>
              </m:e>
            </m:d>
            <m:r>
              <w:rPr>
                <w:rFonts w:ascii="Cambria Math" w:eastAsia="Times New Roman" w:hAnsi="Cambria Math" w:cs="Times New Roman"/>
                <w:color w:val="000000"/>
                <w:sz w:val="28"/>
                <w:szCs w:val="28"/>
              </w:rPr>
              <m:t>+β</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Recession* Profit</m:t>
                </m:r>
              </m:e>
            </m:d>
            <m:r>
              <w:rPr>
                <w:rFonts w:ascii="Cambria Math" w:eastAsia="Times New Roman" w:hAnsi="Cambria Math" w:cs="Times New Roman"/>
                <w:color w:val="000000"/>
                <w:sz w:val="28"/>
                <w:szCs w:val="28"/>
              </w:rPr>
              <m:t>+β</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Recession* Gov. Grants</m:t>
                </m:r>
              </m:e>
            </m:d>
            <m:r>
              <w:rPr>
                <w:rFonts w:ascii="Cambria Math" w:eastAsia="Times New Roman" w:hAnsi="Cambria Math" w:cs="Times New Roman"/>
                <w:color w:val="000000"/>
                <w:sz w:val="28"/>
                <w:szCs w:val="28"/>
              </w:rPr>
              <m:t>+β</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Recession* Services</m:t>
                </m:r>
              </m:e>
            </m:d>
            <m:r>
              <w:rPr>
                <w:rFonts w:ascii="Cambria Math" w:eastAsia="Times New Roman" w:hAnsi="Cambria Math" w:cs="Times New Roman"/>
                <w:color w:val="000000"/>
                <w:sz w:val="28"/>
                <w:szCs w:val="28"/>
              </w:rPr>
              <m:t>+</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β</m:t>
                </m:r>
              </m:e>
              <m:sub>
                <m:r>
                  <w:rPr>
                    <w:rFonts w:ascii="Cambria Math" w:eastAsia="Times New Roman" w:hAnsi="Cambria Math" w:cs="Times New Roman"/>
                    <w:color w:val="000000"/>
                    <w:sz w:val="28"/>
                    <w:szCs w:val="28"/>
                  </w:rPr>
                  <m:t>Age</m:t>
                </m:r>
              </m:sub>
            </m:sSub>
            <m:r>
              <w:rPr>
                <w:rFonts w:ascii="Cambria Math" w:eastAsia="Times New Roman" w:hAnsi="Cambria Math" w:cs="Times New Roman"/>
                <w:color w:val="000000"/>
                <w:sz w:val="28"/>
                <w:szCs w:val="28"/>
              </w:rPr>
              <m:t>+</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β</m:t>
                </m:r>
              </m:e>
              <m:sub>
                <m:r>
                  <w:rPr>
                    <w:rFonts w:ascii="Cambria Math" w:eastAsia="Times New Roman" w:hAnsi="Cambria Math" w:cs="Times New Roman"/>
                    <w:color w:val="000000"/>
                    <w:sz w:val="28"/>
                    <w:szCs w:val="28"/>
                  </w:rPr>
                  <m:t xml:space="preserve">other Control variables </m:t>
                </m:r>
              </m:sub>
            </m:sSub>
            <m:r>
              <w:rPr>
                <w:rFonts w:ascii="Cambria Math" w:eastAsia="Times New Roman" w:hAnsi="Cambria Math" w:cs="Times New Roman"/>
                <w:color w:val="000000"/>
                <w:sz w:val="28"/>
                <w:szCs w:val="28"/>
              </w:rPr>
              <m:t>+ε</m:t>
            </m:r>
          </m:e>
        </m:func>
      </m:oMath>
      <w:r w:rsidR="00E17480">
        <w:rPr>
          <w:rFonts w:ascii="Times New Roman" w:eastAsia="Times New Roman" w:hAnsi="Times New Roman" w:cs="Times New Roman"/>
          <w:color w:val="000000"/>
          <w:sz w:val="24"/>
          <w:szCs w:val="24"/>
        </w:rPr>
        <w:t xml:space="preserve"> </w:t>
      </w:r>
    </w:p>
    <w:p w14:paraId="73CF849A" w14:textId="77777777" w:rsidR="00E17480" w:rsidRDefault="00E17480" w:rsidP="00DA4B7A">
      <w:pPr>
        <w:spacing w:after="0" w:line="480" w:lineRule="auto"/>
        <w:rPr>
          <w:rFonts w:ascii="Times New Roman" w:eastAsia="Times New Roman" w:hAnsi="Times New Roman" w:cs="Times New Roman"/>
          <w:color w:val="000000"/>
          <w:sz w:val="24"/>
          <w:szCs w:val="24"/>
        </w:rPr>
      </w:pPr>
    </w:p>
    <w:p w14:paraId="7E56BA88" w14:textId="77777777" w:rsidR="00E17480" w:rsidRPr="00F4687F" w:rsidRDefault="00E17480" w:rsidP="00DA4B7A">
      <w:pPr>
        <w:spacing w:after="0" w:line="480" w:lineRule="auto"/>
        <w:rPr>
          <w:rFonts w:ascii="Times New Roman" w:eastAsia="Times New Roman" w:hAnsi="Times New Roman" w:cs="Times New Roman"/>
          <w:color w:val="000000"/>
          <w:sz w:val="24"/>
          <w:szCs w:val="24"/>
        </w:rPr>
      </w:pPr>
    </w:p>
    <w:p w14:paraId="02DB7DA8" w14:textId="3D04509D" w:rsidR="00B83A7F" w:rsidRPr="00166F0C" w:rsidRDefault="008F32FC" w:rsidP="00DA4B7A">
      <w:pPr>
        <w:pStyle w:val="ListParagraph"/>
        <w:numPr>
          <w:ilvl w:val="1"/>
          <w:numId w:val="1"/>
        </w:numPr>
        <w:spacing w:after="0" w:line="480" w:lineRule="auto"/>
        <w:rPr>
          <w:rFonts w:ascii="Times New Roman" w:eastAsia="Times New Roman" w:hAnsi="Times New Roman" w:cs="Times New Roman"/>
          <w:b/>
          <w:bCs/>
          <w:color w:val="000000"/>
          <w:sz w:val="24"/>
          <w:szCs w:val="24"/>
        </w:rPr>
      </w:pPr>
      <w:r w:rsidRPr="00166F0C">
        <w:rPr>
          <w:rFonts w:ascii="Times New Roman" w:eastAsia="Times New Roman" w:hAnsi="Times New Roman" w:cs="Times New Roman"/>
          <w:b/>
          <w:bCs/>
          <w:color w:val="000000"/>
          <w:sz w:val="24"/>
          <w:szCs w:val="24"/>
        </w:rPr>
        <w:lastRenderedPageBreak/>
        <w:t>Discuss sources of biases (if any) and how you are planning on dealing with these sources of bias.</w:t>
      </w:r>
    </w:p>
    <w:p w14:paraId="162D9D30" w14:textId="6482555B" w:rsidR="00DA4B7A" w:rsidRDefault="00B83A7F" w:rsidP="00DA4B7A">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of the first sources of biases is </w:t>
      </w:r>
      <w:r w:rsidRPr="00B83A7F">
        <w:rPr>
          <w:rFonts w:ascii="Times New Roman" w:eastAsia="Times New Roman" w:hAnsi="Times New Roman" w:cs="Times New Roman"/>
          <w:color w:val="000000"/>
          <w:sz w:val="24"/>
          <w:szCs w:val="24"/>
        </w:rPr>
        <w:t>tacit or proprietary knowledge</w:t>
      </w:r>
      <w:r>
        <w:rPr>
          <w:rFonts w:ascii="Times New Roman" w:eastAsia="Times New Roman" w:hAnsi="Times New Roman" w:cs="Times New Roman"/>
          <w:color w:val="000000"/>
          <w:sz w:val="24"/>
          <w:szCs w:val="24"/>
        </w:rPr>
        <w:t xml:space="preserve"> that influences financial decisions of non-profits. Furthermore, expertise of non-profit leadership may influence a non-profits ability to respond to economic shocks but is unobservable in the data. To deal with this, I may have to include a variable considering the size of the board of directors and age of the organization, as this will best account for the variance in experience of non-profit leaders in each organization. </w:t>
      </w:r>
    </w:p>
    <w:p w14:paraId="33FB4BFA" w14:textId="6FF68DF1" w:rsidR="00DA4B7A" w:rsidRDefault="00DA4B7A" w:rsidP="00DA4B7A">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Another source of </w:t>
      </w:r>
      <w:commentRangeStart w:id="4"/>
      <w:r>
        <w:rPr>
          <w:rFonts w:ascii="Times New Roman" w:eastAsia="Times New Roman" w:hAnsi="Times New Roman" w:cs="Times New Roman"/>
          <w:color w:val="000000"/>
          <w:sz w:val="24"/>
          <w:szCs w:val="24"/>
        </w:rPr>
        <w:t>bias</w:t>
      </w:r>
      <w:commentRangeEnd w:id="4"/>
      <w:r w:rsidR="00D57206">
        <w:rPr>
          <w:rStyle w:val="CommentReference"/>
        </w:rPr>
        <w:commentReference w:id="4"/>
      </w:r>
      <w:r>
        <w:rPr>
          <w:rFonts w:ascii="Times New Roman" w:eastAsia="Times New Roman" w:hAnsi="Times New Roman" w:cs="Times New Roman"/>
          <w:color w:val="000000"/>
          <w:sz w:val="24"/>
          <w:szCs w:val="24"/>
        </w:rPr>
        <w:t xml:space="preserve"> is location of the </w:t>
      </w:r>
      <w:proofErr w:type="gramStart"/>
      <w:r>
        <w:rPr>
          <w:rFonts w:ascii="Times New Roman" w:eastAsia="Times New Roman" w:hAnsi="Times New Roman" w:cs="Times New Roman"/>
          <w:color w:val="000000"/>
          <w:sz w:val="24"/>
          <w:szCs w:val="24"/>
        </w:rPr>
        <w:t>organizations</w:t>
      </w:r>
      <w:proofErr w:type="gramEnd"/>
      <w:r>
        <w:rPr>
          <w:rFonts w:ascii="Times New Roman" w:eastAsia="Times New Roman" w:hAnsi="Times New Roman" w:cs="Times New Roman"/>
          <w:color w:val="000000"/>
          <w:sz w:val="24"/>
          <w:szCs w:val="24"/>
        </w:rPr>
        <w:t xml:space="preserve"> as that may influence the ability to expand services during a recession. Secondly, different locations will experience a nation-wide recession to different degrees. To deal with this, I may have to include location and firm fixed effects in my model, as this will best reduce any omitted variables that are location specific. </w:t>
      </w:r>
    </w:p>
    <w:p w14:paraId="3E5F0A8F" w14:textId="18EC7B16" w:rsidR="00DA4B7A" w:rsidRPr="00B83A7F" w:rsidRDefault="00DA4B7A" w:rsidP="00DA4B7A">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Lastly, another source of bias may be from reversed causality. Since my dependent variable, program expenses, is also included in functions of some independent variables. For example, overhead ratio is directly affected by total expenses which includes program expenses. It is possible that my dependent variable may be causing a change in my independent variables, instead of the other way around like my hypothesis. As another example, less directly, Services dependence ratio is calculated from revenues from program offerings/services which may be affected by a change in program expenses/investments. It is possible that a change in program expenses year-over-year is what causes a change in program revenues. </w:t>
      </w:r>
      <w:proofErr w:type="gramStart"/>
      <w:r>
        <w:rPr>
          <w:rFonts w:ascii="Times New Roman" w:eastAsia="Times New Roman" w:hAnsi="Times New Roman" w:cs="Times New Roman"/>
          <w:color w:val="000000"/>
          <w:sz w:val="24"/>
          <w:szCs w:val="24"/>
        </w:rPr>
        <w:t>At this time</w:t>
      </w:r>
      <w:proofErr w:type="gramEnd"/>
      <w:r>
        <w:rPr>
          <w:rFonts w:ascii="Times New Roman" w:eastAsia="Times New Roman" w:hAnsi="Times New Roman" w:cs="Times New Roman"/>
          <w:color w:val="000000"/>
          <w:sz w:val="24"/>
          <w:szCs w:val="24"/>
        </w:rPr>
        <w:t xml:space="preserve">, I do not know how to deal with this potential </w:t>
      </w:r>
      <w:commentRangeStart w:id="5"/>
      <w:r>
        <w:rPr>
          <w:rFonts w:ascii="Times New Roman" w:eastAsia="Times New Roman" w:hAnsi="Times New Roman" w:cs="Times New Roman"/>
          <w:color w:val="000000"/>
          <w:sz w:val="24"/>
          <w:szCs w:val="24"/>
        </w:rPr>
        <w:t>bias</w:t>
      </w:r>
      <w:commentRangeEnd w:id="5"/>
      <w:r w:rsidR="00D57206">
        <w:rPr>
          <w:rStyle w:val="CommentReference"/>
        </w:rPr>
        <w:commentReference w:id="5"/>
      </w:r>
      <w:r>
        <w:rPr>
          <w:rFonts w:ascii="Times New Roman" w:eastAsia="Times New Roman" w:hAnsi="Times New Roman" w:cs="Times New Roman"/>
          <w:color w:val="000000"/>
          <w:sz w:val="24"/>
          <w:szCs w:val="24"/>
        </w:rPr>
        <w:t xml:space="preserve">. </w:t>
      </w:r>
    </w:p>
    <w:p w14:paraId="590F19B8" w14:textId="77777777" w:rsidR="008F32FC" w:rsidRPr="008F32FC" w:rsidRDefault="008F32FC" w:rsidP="00DA4B7A">
      <w:pPr>
        <w:pStyle w:val="ListParagraph"/>
        <w:spacing w:after="0" w:line="480" w:lineRule="auto"/>
        <w:ind w:left="1440"/>
        <w:rPr>
          <w:rFonts w:ascii="Times New Roman" w:eastAsia="Times New Roman" w:hAnsi="Times New Roman" w:cs="Times New Roman"/>
          <w:color w:val="000000"/>
          <w:sz w:val="24"/>
          <w:szCs w:val="24"/>
        </w:rPr>
      </w:pPr>
    </w:p>
    <w:p w14:paraId="48E113D7" w14:textId="77777777" w:rsidR="00166F0C" w:rsidRPr="00166F0C" w:rsidRDefault="00166F0C" w:rsidP="00166F0C">
      <w:pPr>
        <w:spacing w:after="0" w:line="480" w:lineRule="auto"/>
        <w:rPr>
          <w:rFonts w:ascii="Times New Roman" w:eastAsia="Times New Roman" w:hAnsi="Times New Roman" w:cs="Times New Roman"/>
          <w:color w:val="000000"/>
          <w:sz w:val="24"/>
          <w:szCs w:val="24"/>
        </w:rPr>
      </w:pPr>
    </w:p>
    <w:p w14:paraId="396E0943" w14:textId="64D6293D" w:rsidR="00166F0C" w:rsidRPr="00166F0C" w:rsidRDefault="00166F0C" w:rsidP="00166F0C">
      <w:pPr>
        <w:pStyle w:val="ListParagraph"/>
        <w:numPr>
          <w:ilvl w:val="0"/>
          <w:numId w:val="1"/>
        </w:numPr>
        <w:spacing w:line="480" w:lineRule="auto"/>
        <w:rPr>
          <w:rFonts w:ascii="Times New Roman" w:eastAsia="Times New Roman" w:hAnsi="Times New Roman" w:cs="Times New Roman"/>
          <w:b/>
          <w:bCs/>
          <w:color w:val="000000"/>
          <w:sz w:val="24"/>
          <w:szCs w:val="24"/>
        </w:rPr>
      </w:pPr>
      <w:r w:rsidRPr="00166F0C">
        <w:rPr>
          <w:rFonts w:ascii="Times New Roman" w:eastAsia="Times New Roman" w:hAnsi="Times New Roman" w:cs="Times New Roman"/>
          <w:b/>
          <w:bCs/>
          <w:color w:val="000000"/>
          <w:sz w:val="24"/>
          <w:szCs w:val="24"/>
        </w:rPr>
        <w:lastRenderedPageBreak/>
        <w:t>Describe the data that you will be using for these tests. Ideally you should have obtained your data by this point.</w:t>
      </w:r>
    </w:p>
    <w:p w14:paraId="16C4562E" w14:textId="652DB836" w:rsidR="00166F0C" w:rsidRDefault="008F32FC" w:rsidP="00166F0C">
      <w:pPr>
        <w:pStyle w:val="ListParagraph"/>
        <w:numPr>
          <w:ilvl w:val="1"/>
          <w:numId w:val="1"/>
        </w:numPr>
        <w:spacing w:after="0" w:line="480" w:lineRule="auto"/>
        <w:rPr>
          <w:rFonts w:ascii="Times New Roman" w:eastAsia="Times New Roman" w:hAnsi="Times New Roman" w:cs="Times New Roman"/>
          <w:b/>
          <w:bCs/>
          <w:color w:val="000000"/>
          <w:sz w:val="24"/>
          <w:szCs w:val="24"/>
        </w:rPr>
      </w:pPr>
      <w:r w:rsidRPr="00166F0C">
        <w:rPr>
          <w:rFonts w:ascii="Times New Roman" w:eastAsia="Times New Roman" w:hAnsi="Times New Roman" w:cs="Times New Roman"/>
          <w:b/>
          <w:bCs/>
          <w:color w:val="000000"/>
          <w:sz w:val="24"/>
          <w:szCs w:val="24"/>
        </w:rPr>
        <w:t xml:space="preserve">Discuss how the data is organized (e.g., cross-section, panel, </w:t>
      </w:r>
      <w:proofErr w:type="spellStart"/>
      <w:r w:rsidRPr="00166F0C">
        <w:rPr>
          <w:rFonts w:ascii="Times New Roman" w:eastAsia="Times New Roman" w:hAnsi="Times New Roman" w:cs="Times New Roman"/>
          <w:b/>
          <w:bCs/>
          <w:color w:val="000000"/>
          <w:sz w:val="24"/>
          <w:szCs w:val="24"/>
        </w:rPr>
        <w:t>etc</w:t>
      </w:r>
      <w:proofErr w:type="spellEnd"/>
      <w:r w:rsidRPr="00166F0C">
        <w:rPr>
          <w:rFonts w:ascii="Times New Roman" w:eastAsia="Times New Roman" w:hAnsi="Times New Roman" w:cs="Times New Roman"/>
          <w:b/>
          <w:bCs/>
          <w:color w:val="000000"/>
          <w:sz w:val="24"/>
          <w:szCs w:val="24"/>
        </w:rPr>
        <w:t>), discuss what types of variables it has, what is the time and geographic coverage and anything else that is relevant and important.</w:t>
      </w:r>
    </w:p>
    <w:p w14:paraId="0B8D2D85" w14:textId="0A6653AD" w:rsidR="00166F0C" w:rsidRPr="00166F0C" w:rsidRDefault="00166F0C" w:rsidP="00B33284">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My data is organized as Panel Data. I have variables for many different non-profit organizations across multiple years of time. Each organization is only observed once per </w:t>
      </w:r>
      <w:r w:rsidR="00B33284">
        <w:rPr>
          <w:rFonts w:ascii="Times New Roman" w:eastAsia="Times New Roman" w:hAnsi="Times New Roman" w:cs="Times New Roman"/>
          <w:color w:val="000000"/>
          <w:sz w:val="24"/>
          <w:szCs w:val="24"/>
        </w:rPr>
        <w:t>year;</w:t>
      </w:r>
      <w:r>
        <w:rPr>
          <w:rFonts w:ascii="Times New Roman" w:eastAsia="Times New Roman" w:hAnsi="Times New Roman" w:cs="Times New Roman"/>
          <w:color w:val="000000"/>
          <w:sz w:val="24"/>
          <w:szCs w:val="24"/>
        </w:rPr>
        <w:t xml:space="preserve"> however, not all the same non-profits are included in each year.</w:t>
      </w:r>
      <w:r w:rsidR="00B33284">
        <w:rPr>
          <w:rFonts w:ascii="Times New Roman" w:eastAsia="Times New Roman" w:hAnsi="Times New Roman" w:cs="Times New Roman"/>
          <w:color w:val="000000"/>
          <w:sz w:val="24"/>
          <w:szCs w:val="24"/>
        </w:rPr>
        <w:t xml:space="preserve"> The non-profits included are only those that chose to file their tax returns electronically and have gross receipts of greater than $200,000 in one year or net assets of greater than $500,000. It is representative across the entire United States from 2009 to 2023, which includes one </w:t>
      </w:r>
      <w:commentRangeStart w:id="6"/>
      <w:r w:rsidR="00B33284">
        <w:rPr>
          <w:rFonts w:ascii="Times New Roman" w:eastAsia="Times New Roman" w:hAnsi="Times New Roman" w:cs="Times New Roman"/>
          <w:color w:val="000000"/>
          <w:sz w:val="24"/>
          <w:szCs w:val="24"/>
        </w:rPr>
        <w:t>recession</w:t>
      </w:r>
      <w:commentRangeEnd w:id="6"/>
      <w:r w:rsidR="0091123A">
        <w:rPr>
          <w:rStyle w:val="CommentReference"/>
        </w:rPr>
        <w:commentReference w:id="6"/>
      </w:r>
      <w:r w:rsidR="00B33284">
        <w:rPr>
          <w:rFonts w:ascii="Times New Roman" w:eastAsia="Times New Roman" w:hAnsi="Times New Roman" w:cs="Times New Roman"/>
          <w:color w:val="000000"/>
          <w:sz w:val="24"/>
          <w:szCs w:val="24"/>
        </w:rPr>
        <w:t xml:space="preserve">. </w:t>
      </w:r>
    </w:p>
    <w:p w14:paraId="226251B6" w14:textId="6869C5CE" w:rsidR="005D79D5" w:rsidRDefault="005D79D5" w:rsidP="00DA4B7A">
      <w:pPr>
        <w:pStyle w:val="ListParagraph"/>
        <w:numPr>
          <w:ilvl w:val="0"/>
          <w:numId w:val="1"/>
        </w:numPr>
        <w:spacing w:after="0" w:line="480" w:lineRule="auto"/>
        <w:rPr>
          <w:rFonts w:ascii="Times New Roman" w:eastAsia="Times New Roman" w:hAnsi="Times New Roman" w:cs="Times New Roman"/>
          <w:b/>
          <w:bCs/>
          <w:color w:val="000000"/>
          <w:sz w:val="24"/>
          <w:szCs w:val="24"/>
        </w:rPr>
      </w:pPr>
      <w:r w:rsidRPr="00166F0C">
        <w:rPr>
          <w:rFonts w:ascii="Times New Roman" w:eastAsia="Times New Roman" w:hAnsi="Times New Roman" w:cs="Times New Roman"/>
          <w:b/>
          <w:bCs/>
          <w:color w:val="000000"/>
          <w:sz w:val="24"/>
          <w:szCs w:val="24"/>
        </w:rPr>
        <w:t xml:space="preserve">Screenshot of file folder </w:t>
      </w:r>
      <w:commentRangeStart w:id="7"/>
      <w:r w:rsidRPr="00166F0C">
        <w:rPr>
          <w:rFonts w:ascii="Times New Roman" w:eastAsia="Times New Roman" w:hAnsi="Times New Roman" w:cs="Times New Roman"/>
          <w:b/>
          <w:bCs/>
          <w:color w:val="000000"/>
          <w:sz w:val="24"/>
          <w:szCs w:val="24"/>
        </w:rPr>
        <w:t>organization</w:t>
      </w:r>
      <w:commentRangeEnd w:id="7"/>
      <w:r w:rsidR="0091123A">
        <w:rPr>
          <w:rStyle w:val="CommentReference"/>
        </w:rPr>
        <w:commentReference w:id="7"/>
      </w:r>
    </w:p>
    <w:p w14:paraId="2FB669A4" w14:textId="553A6688" w:rsidR="00BA5591" w:rsidRPr="00B33284" w:rsidRDefault="00B33284" w:rsidP="00DA4B7A">
      <w:pPr>
        <w:spacing w:after="0" w:line="480" w:lineRule="auto"/>
        <w:rPr>
          <w:rFonts w:ascii="Times New Roman" w:eastAsia="Times New Roman" w:hAnsi="Times New Roman" w:cs="Times New Roman"/>
          <w:b/>
          <w:bCs/>
          <w:color w:val="000000"/>
          <w:sz w:val="24"/>
          <w:szCs w:val="24"/>
        </w:rPr>
      </w:pPr>
      <w:r w:rsidRPr="00B33284">
        <w:rPr>
          <w:rFonts w:ascii="Times New Roman" w:eastAsia="Times New Roman" w:hAnsi="Times New Roman" w:cs="Times New Roman"/>
          <w:b/>
          <w:bCs/>
          <w:noProof/>
          <w:color w:val="000000"/>
          <w:sz w:val="24"/>
          <w:szCs w:val="24"/>
        </w:rPr>
        <w:drawing>
          <wp:inline distT="0" distB="0" distL="0" distR="0" wp14:anchorId="2A743A85" wp14:editId="4716EACC">
            <wp:extent cx="5943600" cy="3857625"/>
            <wp:effectExtent l="0" t="0" r="0" b="0"/>
            <wp:docPr id="1556704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4837" name="Picture 1" descr="A screenshot of a computer&#10;&#10;AI-generated content may be incorrect."/>
                    <pic:cNvPicPr/>
                  </pic:nvPicPr>
                  <pic:blipFill>
                    <a:blip r:embed="rId9"/>
                    <a:stretch>
                      <a:fillRect/>
                    </a:stretch>
                  </pic:blipFill>
                  <pic:spPr>
                    <a:xfrm>
                      <a:off x="0" y="0"/>
                      <a:ext cx="5943600" cy="3857625"/>
                    </a:xfrm>
                    <a:prstGeom prst="rect">
                      <a:avLst/>
                    </a:prstGeom>
                  </pic:spPr>
                </pic:pic>
              </a:graphicData>
            </a:graphic>
          </wp:inline>
        </w:drawing>
      </w:r>
    </w:p>
    <w:p w14:paraId="6C05A9F0" w14:textId="2D815F6F" w:rsidR="000C1F5B" w:rsidRPr="004F7FDC" w:rsidRDefault="000C1F5B" w:rsidP="00DA4B7A">
      <w:pPr>
        <w:spacing w:after="0" w:line="480" w:lineRule="auto"/>
        <w:rPr>
          <w:rFonts w:ascii="Times New Roman" w:eastAsia="Times New Roman" w:hAnsi="Times New Roman" w:cs="Times New Roman"/>
          <w:color w:val="000000"/>
          <w:sz w:val="24"/>
          <w:szCs w:val="24"/>
        </w:rPr>
      </w:pPr>
    </w:p>
    <w:sectPr w:rsidR="000C1F5B" w:rsidRPr="004F7FD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gda Tsaneva" w:date="2025-11-11T11:20:00Z" w:initials="MT">
    <w:p w14:paraId="3D731529" w14:textId="77777777" w:rsidR="0086782F" w:rsidRDefault="0086782F" w:rsidP="0086782F">
      <w:pPr>
        <w:pStyle w:val="CommentText"/>
      </w:pPr>
      <w:r>
        <w:rPr>
          <w:rStyle w:val="CommentReference"/>
        </w:rPr>
        <w:annotationRef/>
      </w:r>
      <w:r>
        <w:t>Is that what people use in the lit?</w:t>
      </w:r>
    </w:p>
    <w:p w14:paraId="02FFAD74" w14:textId="77777777" w:rsidR="0086782F" w:rsidRDefault="0086782F" w:rsidP="0086782F">
      <w:pPr>
        <w:pStyle w:val="CommentText"/>
      </w:pPr>
      <w:r>
        <w:t>It seems a little strange to take the diff in the logs. How do we interpret the coefficients then?</w:t>
      </w:r>
    </w:p>
    <w:p w14:paraId="5D7AF51F" w14:textId="77777777" w:rsidR="0086782F" w:rsidRDefault="0086782F" w:rsidP="0086782F">
      <w:pPr>
        <w:pStyle w:val="CommentText"/>
      </w:pPr>
      <w:r>
        <w:t xml:space="preserve">Perhaps you can just calculate growth rate (100*(X2-X1/X1)) and use that as a dep var - no need for log? </w:t>
      </w:r>
    </w:p>
  </w:comment>
  <w:comment w:id="1" w:author="Magda Tsaneva" w:date="2025-11-11T14:09:00Z" w:initials="MT">
    <w:p w14:paraId="01439015" w14:textId="77777777" w:rsidR="00D04F1E" w:rsidRDefault="00D04F1E" w:rsidP="00D04F1E">
      <w:pPr>
        <w:pStyle w:val="CommentText"/>
      </w:pPr>
      <w:r>
        <w:rPr>
          <w:rStyle w:val="CommentReference"/>
        </w:rPr>
        <w:annotationRef/>
      </w:r>
      <w:r>
        <w:t>A lot of these independent variables seem like dependent variables. Let’s talk again about what is the correct choice of variables based on the theory. I don’t want us to just add variables.</w:t>
      </w:r>
    </w:p>
  </w:comment>
  <w:comment w:id="2" w:author="Magda Tsaneva" w:date="2025-11-11T14:08:00Z" w:initials="MT">
    <w:p w14:paraId="4333A7CB" w14:textId="3DC2B5D0" w:rsidR="001E2287" w:rsidRDefault="001E2287" w:rsidP="001E2287">
      <w:pPr>
        <w:pStyle w:val="CommentText"/>
      </w:pPr>
      <w:r>
        <w:rPr>
          <w:rStyle w:val="CommentReference"/>
        </w:rPr>
        <w:annotationRef/>
      </w:r>
      <w:r>
        <w:t xml:space="preserve">I think you are missing a lot of information here by using just a dummy variable. How deep the recession is might matter, too. So can you try GDP growth instead? </w:t>
      </w:r>
    </w:p>
    <w:p w14:paraId="4EDA043D" w14:textId="77777777" w:rsidR="001E2287" w:rsidRDefault="001E2287" w:rsidP="001E2287">
      <w:pPr>
        <w:pStyle w:val="CommentText"/>
      </w:pPr>
      <w:r>
        <w:t xml:space="preserve">We may also want to include information for year t but also t-1 and t-2 - to see how long it may take to start seeing some adjustments. </w:t>
      </w:r>
    </w:p>
  </w:comment>
  <w:comment w:id="3" w:author="Magda Tsaneva" w:date="2025-11-11T14:10:00Z" w:initials="MT">
    <w:p w14:paraId="6D234E7C" w14:textId="77777777" w:rsidR="00D04F1E" w:rsidRDefault="00D04F1E" w:rsidP="00D04F1E">
      <w:pPr>
        <w:pStyle w:val="CommentText"/>
      </w:pPr>
      <w:r>
        <w:rPr>
          <w:rStyle w:val="CommentReference"/>
        </w:rPr>
        <w:annotationRef/>
      </w:r>
      <w:r>
        <w:t>If we have every variable interacted with recession, we might as well run the regression separately for recession years and non-recession years and then compare the coefficients of the two regression equations (Chow test).</w:t>
      </w:r>
    </w:p>
  </w:comment>
  <w:comment w:id="4" w:author="Magda Tsaneva" w:date="2025-11-11T14:26:00Z" w:initials="MT">
    <w:p w14:paraId="2519331E" w14:textId="77777777" w:rsidR="00D57206" w:rsidRDefault="00D57206" w:rsidP="00D57206">
      <w:pPr>
        <w:pStyle w:val="CommentText"/>
      </w:pPr>
      <w:r>
        <w:rPr>
          <w:rStyle w:val="CommentReference"/>
        </w:rPr>
        <w:annotationRef/>
      </w:r>
      <w:r>
        <w:t xml:space="preserve">Yes! Let’s think about how to include location. It’s not a bias - it’s more of a heterogeneity effect - but I think this is rich information we should use. </w:t>
      </w:r>
    </w:p>
  </w:comment>
  <w:comment w:id="5" w:author="Magda Tsaneva" w:date="2025-11-11T14:27:00Z" w:initials="MT">
    <w:p w14:paraId="2D53493E" w14:textId="77777777" w:rsidR="00D57206" w:rsidRDefault="00D57206" w:rsidP="00D57206">
      <w:pPr>
        <w:pStyle w:val="CommentText"/>
      </w:pPr>
      <w:r>
        <w:rPr>
          <w:rStyle w:val="CommentReference"/>
        </w:rPr>
        <w:annotationRef/>
      </w:r>
      <w:r>
        <w:t>Let’ stalk about the selection of your variables. What does the theory say?</w:t>
      </w:r>
    </w:p>
  </w:comment>
  <w:comment w:id="6" w:author="Magda Tsaneva" w:date="2025-11-11T14:17:00Z" w:initials="MT">
    <w:p w14:paraId="506BCEF1" w14:textId="72AB7F71" w:rsidR="0091123A" w:rsidRDefault="0091123A" w:rsidP="0091123A">
      <w:pPr>
        <w:pStyle w:val="CommentText"/>
      </w:pPr>
      <w:r>
        <w:rPr>
          <w:rStyle w:val="CommentReference"/>
        </w:rPr>
        <w:annotationRef/>
      </w:r>
      <w:r>
        <w:t>Do you have data on state or location? Can bring in some state info.</w:t>
      </w:r>
    </w:p>
  </w:comment>
  <w:comment w:id="7" w:author="Magda Tsaneva" w:date="2025-11-11T14:12:00Z" w:initials="MT">
    <w:p w14:paraId="7E9AC78E" w14:textId="1A740226" w:rsidR="0091123A" w:rsidRDefault="0091123A" w:rsidP="0091123A">
      <w:pPr>
        <w:pStyle w:val="CommentText"/>
      </w:pPr>
      <w:r>
        <w:rPr>
          <w:rStyle w:val="CommentReference"/>
        </w:rPr>
        <w:annotationRef/>
      </w:r>
      <w:r>
        <w:t>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7AF51F" w15:done="0"/>
  <w15:commentEx w15:paraId="01439015" w15:done="0"/>
  <w15:commentEx w15:paraId="4EDA043D" w15:done="0"/>
  <w15:commentEx w15:paraId="6D234E7C" w15:done="0"/>
  <w15:commentEx w15:paraId="2519331E" w15:done="0"/>
  <w15:commentEx w15:paraId="2D53493E" w15:done="0"/>
  <w15:commentEx w15:paraId="506BCEF1" w15:done="0"/>
  <w15:commentEx w15:paraId="7E9AC7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CFC574" w16cex:dateUtc="2025-11-11T16:20:00Z"/>
  <w16cex:commentExtensible w16cex:durableId="44079129" w16cex:dateUtc="2025-11-11T19:09:00Z"/>
  <w16cex:commentExtensible w16cex:durableId="3714605A" w16cex:dateUtc="2025-11-11T19:08:00Z"/>
  <w16cex:commentExtensible w16cex:durableId="4C422D88" w16cex:dateUtc="2025-11-11T19:10:00Z"/>
  <w16cex:commentExtensible w16cex:durableId="4587C289" w16cex:dateUtc="2025-11-11T19:26:00Z"/>
  <w16cex:commentExtensible w16cex:durableId="21484A68" w16cex:dateUtc="2025-11-11T19:27:00Z"/>
  <w16cex:commentExtensible w16cex:durableId="06868017" w16cex:dateUtc="2025-11-11T19:17:00Z"/>
  <w16cex:commentExtensible w16cex:durableId="44B82042" w16cex:dateUtc="2025-11-11T1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7AF51F" w16cid:durableId="67CFC574"/>
  <w16cid:commentId w16cid:paraId="01439015" w16cid:durableId="44079129"/>
  <w16cid:commentId w16cid:paraId="4EDA043D" w16cid:durableId="3714605A"/>
  <w16cid:commentId w16cid:paraId="6D234E7C" w16cid:durableId="4C422D88"/>
  <w16cid:commentId w16cid:paraId="2519331E" w16cid:durableId="4587C289"/>
  <w16cid:commentId w16cid:paraId="2D53493E" w16cid:durableId="21484A68"/>
  <w16cid:commentId w16cid:paraId="506BCEF1" w16cid:durableId="06868017"/>
  <w16cid:commentId w16cid:paraId="7E9AC78E" w16cid:durableId="44B820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font>
  <w:font w:name="Times-Bold">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100E"/>
    <w:multiLevelType w:val="hybridMultilevel"/>
    <w:tmpl w:val="32323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97A43"/>
    <w:multiLevelType w:val="hybridMultilevel"/>
    <w:tmpl w:val="6210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230F16"/>
    <w:multiLevelType w:val="hybridMultilevel"/>
    <w:tmpl w:val="00926400"/>
    <w:lvl w:ilvl="0" w:tplc="C4C2EBEA">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2D5634"/>
    <w:multiLevelType w:val="hybridMultilevel"/>
    <w:tmpl w:val="7CA8D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F6911"/>
    <w:multiLevelType w:val="hybridMultilevel"/>
    <w:tmpl w:val="E1A05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C01EC2"/>
    <w:multiLevelType w:val="hybridMultilevel"/>
    <w:tmpl w:val="60C85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77FBC"/>
    <w:multiLevelType w:val="hybridMultilevel"/>
    <w:tmpl w:val="224E6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F451CD"/>
    <w:multiLevelType w:val="hybridMultilevel"/>
    <w:tmpl w:val="EAD4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9F3727"/>
    <w:multiLevelType w:val="hybridMultilevel"/>
    <w:tmpl w:val="0BE2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993666">
    <w:abstractNumId w:val="2"/>
  </w:num>
  <w:num w:numId="2" w16cid:durableId="1230116596">
    <w:abstractNumId w:val="4"/>
  </w:num>
  <w:num w:numId="3" w16cid:durableId="1443304601">
    <w:abstractNumId w:val="8"/>
  </w:num>
  <w:num w:numId="4" w16cid:durableId="413211838">
    <w:abstractNumId w:val="6"/>
  </w:num>
  <w:num w:numId="5" w16cid:durableId="1584530957">
    <w:abstractNumId w:val="5"/>
  </w:num>
  <w:num w:numId="6" w16cid:durableId="969751865">
    <w:abstractNumId w:val="7"/>
  </w:num>
  <w:num w:numId="7" w16cid:durableId="1060134938">
    <w:abstractNumId w:val="0"/>
  </w:num>
  <w:num w:numId="8" w16cid:durableId="698552748">
    <w:abstractNumId w:val="1"/>
  </w:num>
  <w:num w:numId="9" w16cid:durableId="115097574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gda Tsaneva">
    <w15:presenceInfo w15:providerId="AD" w15:userId="S::MTsaneva@clarku.edu::f01460d2-61d1-459c-a63e-0c7d86e0a9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FC"/>
    <w:rsid w:val="00082943"/>
    <w:rsid w:val="00085C42"/>
    <w:rsid w:val="000C1F5B"/>
    <w:rsid w:val="00144DFA"/>
    <w:rsid w:val="00166F0C"/>
    <w:rsid w:val="001D2AF0"/>
    <w:rsid w:val="001E2287"/>
    <w:rsid w:val="003E575D"/>
    <w:rsid w:val="004F7FDC"/>
    <w:rsid w:val="005B6CE4"/>
    <w:rsid w:val="005D79D5"/>
    <w:rsid w:val="005F3A6C"/>
    <w:rsid w:val="007500A0"/>
    <w:rsid w:val="00754892"/>
    <w:rsid w:val="00793FC6"/>
    <w:rsid w:val="007D654F"/>
    <w:rsid w:val="0086782F"/>
    <w:rsid w:val="008F32FC"/>
    <w:rsid w:val="0091123A"/>
    <w:rsid w:val="00B12682"/>
    <w:rsid w:val="00B33284"/>
    <w:rsid w:val="00B83A7F"/>
    <w:rsid w:val="00B97A93"/>
    <w:rsid w:val="00BA5591"/>
    <w:rsid w:val="00D04F1E"/>
    <w:rsid w:val="00D57206"/>
    <w:rsid w:val="00DA4B7A"/>
    <w:rsid w:val="00DE042F"/>
    <w:rsid w:val="00E058BB"/>
    <w:rsid w:val="00E17480"/>
    <w:rsid w:val="00F4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1910"/>
  <w15:chartTrackingRefBased/>
  <w15:docId w15:val="{4F549FB1-F86F-47A3-90D9-1135022AB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8F32FC"/>
    <w:rPr>
      <w:rFonts w:ascii="Times-Roman" w:hAnsi="Times-Roman" w:hint="default"/>
      <w:b w:val="0"/>
      <w:bCs w:val="0"/>
      <w:i w:val="0"/>
      <w:iCs w:val="0"/>
      <w:color w:val="000000"/>
      <w:sz w:val="24"/>
      <w:szCs w:val="24"/>
    </w:rPr>
  </w:style>
  <w:style w:type="paragraph" w:styleId="ListParagraph">
    <w:name w:val="List Paragraph"/>
    <w:basedOn w:val="Normal"/>
    <w:uiPriority w:val="34"/>
    <w:qFormat/>
    <w:rsid w:val="008F32FC"/>
    <w:pPr>
      <w:ind w:left="720"/>
      <w:contextualSpacing/>
    </w:pPr>
  </w:style>
  <w:style w:type="character" w:customStyle="1" w:styleId="fontstyle21">
    <w:name w:val="fontstyle21"/>
    <w:basedOn w:val="DefaultParagraphFont"/>
    <w:rsid w:val="008F32FC"/>
    <w:rPr>
      <w:rFonts w:ascii="Times-Bold" w:hAnsi="Times-Bold" w:hint="default"/>
      <w:b/>
      <w:bCs/>
      <w:i w:val="0"/>
      <w:iCs w:val="0"/>
      <w:color w:val="000000"/>
      <w:sz w:val="24"/>
      <w:szCs w:val="24"/>
    </w:rPr>
  </w:style>
  <w:style w:type="character" w:styleId="PlaceholderText">
    <w:name w:val="Placeholder Text"/>
    <w:basedOn w:val="DefaultParagraphFont"/>
    <w:uiPriority w:val="99"/>
    <w:semiHidden/>
    <w:rsid w:val="00F4687F"/>
    <w:rPr>
      <w:color w:val="666666"/>
    </w:rPr>
  </w:style>
  <w:style w:type="paragraph" w:styleId="Revision">
    <w:name w:val="Revision"/>
    <w:hidden/>
    <w:uiPriority w:val="99"/>
    <w:semiHidden/>
    <w:rsid w:val="0086782F"/>
    <w:pPr>
      <w:spacing w:after="0" w:line="240" w:lineRule="auto"/>
    </w:pPr>
  </w:style>
  <w:style w:type="character" w:styleId="CommentReference">
    <w:name w:val="annotation reference"/>
    <w:basedOn w:val="DefaultParagraphFont"/>
    <w:uiPriority w:val="99"/>
    <w:semiHidden/>
    <w:unhideWhenUsed/>
    <w:rsid w:val="0086782F"/>
    <w:rPr>
      <w:sz w:val="16"/>
      <w:szCs w:val="16"/>
    </w:rPr>
  </w:style>
  <w:style w:type="paragraph" w:styleId="CommentText">
    <w:name w:val="annotation text"/>
    <w:basedOn w:val="Normal"/>
    <w:link w:val="CommentTextChar"/>
    <w:uiPriority w:val="99"/>
    <w:unhideWhenUsed/>
    <w:rsid w:val="0086782F"/>
    <w:pPr>
      <w:spacing w:line="240" w:lineRule="auto"/>
    </w:pPr>
    <w:rPr>
      <w:sz w:val="20"/>
      <w:szCs w:val="20"/>
    </w:rPr>
  </w:style>
  <w:style w:type="character" w:customStyle="1" w:styleId="CommentTextChar">
    <w:name w:val="Comment Text Char"/>
    <w:basedOn w:val="DefaultParagraphFont"/>
    <w:link w:val="CommentText"/>
    <w:uiPriority w:val="99"/>
    <w:rsid w:val="0086782F"/>
    <w:rPr>
      <w:sz w:val="20"/>
      <w:szCs w:val="20"/>
    </w:rPr>
  </w:style>
  <w:style w:type="paragraph" w:styleId="CommentSubject">
    <w:name w:val="annotation subject"/>
    <w:basedOn w:val="CommentText"/>
    <w:next w:val="CommentText"/>
    <w:link w:val="CommentSubjectChar"/>
    <w:uiPriority w:val="99"/>
    <w:semiHidden/>
    <w:unhideWhenUsed/>
    <w:rsid w:val="0086782F"/>
    <w:rPr>
      <w:b/>
      <w:bCs/>
    </w:rPr>
  </w:style>
  <w:style w:type="character" w:customStyle="1" w:styleId="CommentSubjectChar">
    <w:name w:val="Comment Subject Char"/>
    <w:basedOn w:val="CommentTextChar"/>
    <w:link w:val="CommentSubject"/>
    <w:uiPriority w:val="99"/>
    <w:semiHidden/>
    <w:rsid w:val="008678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03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5</Pages>
  <Words>782</Words>
  <Characters>4464</Characters>
  <Application>Microsoft Office Word</Application>
  <DocSecurity>0</DocSecurity>
  <Lines>89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Tsaneva</dc:creator>
  <cp:keywords/>
  <dc:description/>
  <cp:lastModifiedBy>Magda Tsaneva</cp:lastModifiedBy>
  <cp:revision>10</cp:revision>
  <dcterms:created xsi:type="dcterms:W3CDTF">2025-08-05T14:54:00Z</dcterms:created>
  <dcterms:modified xsi:type="dcterms:W3CDTF">2025-11-11T19:27:00Z</dcterms:modified>
</cp:coreProperties>
</file>