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0A5839" w:rsidRPr="00F76880" w:rsidRDefault="000A5839" w:rsidP="002F5D68">
      <w:pPr>
        <w:spacing w:before="40" w:after="40"/>
        <w:rPr>
          <w:rFonts w:ascii="Arial" w:hAnsi="Arial" w:cs="Arial"/>
        </w:rPr>
      </w:pPr>
    </w:p>
    <w:p w14:paraId="0A37501D" w14:textId="77777777" w:rsidR="000A5839" w:rsidRPr="00F76880" w:rsidRDefault="000A5839" w:rsidP="002F5D68">
      <w:pPr>
        <w:spacing w:before="40" w:after="40"/>
        <w:jc w:val="center"/>
        <w:rPr>
          <w:rFonts w:ascii="Arial" w:hAnsi="Arial" w:cs="Arial"/>
          <w:b/>
          <w:bCs/>
        </w:rPr>
      </w:pPr>
    </w:p>
    <w:p w14:paraId="5DAB6C7B" w14:textId="77777777" w:rsidR="000A5839" w:rsidRPr="00F76880" w:rsidRDefault="000A5839" w:rsidP="002F5D68">
      <w:pPr>
        <w:spacing w:before="40" w:after="40"/>
        <w:jc w:val="center"/>
        <w:rPr>
          <w:rFonts w:ascii="Arial" w:hAnsi="Arial" w:cs="Arial"/>
          <w:b/>
          <w:bCs/>
        </w:rPr>
      </w:pPr>
    </w:p>
    <w:p w14:paraId="02EB378F" w14:textId="77777777" w:rsidR="000A5839" w:rsidRPr="00F76880" w:rsidRDefault="000A5839" w:rsidP="002F5D68">
      <w:pPr>
        <w:spacing w:before="40" w:after="40"/>
        <w:jc w:val="center"/>
        <w:rPr>
          <w:rFonts w:ascii="Arial" w:hAnsi="Arial" w:cs="Arial"/>
          <w:b/>
          <w:bCs/>
        </w:rPr>
      </w:pPr>
    </w:p>
    <w:p w14:paraId="6A05A809" w14:textId="77777777" w:rsidR="000A5839" w:rsidRPr="00F76880" w:rsidRDefault="000A5839" w:rsidP="002F5D68">
      <w:pPr>
        <w:spacing w:before="40" w:after="40"/>
        <w:jc w:val="center"/>
        <w:rPr>
          <w:rFonts w:ascii="Arial" w:hAnsi="Arial" w:cs="Arial"/>
          <w:b/>
          <w:bCs/>
        </w:rPr>
      </w:pPr>
      <w:r w:rsidRPr="00F76880">
        <w:rPr>
          <w:rFonts w:ascii="Arial" w:hAnsi="Arial" w:cs="Arial"/>
          <w:b/>
          <w:bCs/>
          <w:noProof/>
          <w:color w:val="2B579A"/>
          <w:shd w:val="clear" w:color="auto" w:fill="E6E6E6"/>
        </w:rPr>
        <w:drawing>
          <wp:inline distT="0" distB="0" distL="0" distR="0" wp14:anchorId="3DB8BDC0" wp14:editId="735451BA">
            <wp:extent cx="3598545" cy="1816100"/>
            <wp:effectExtent l="0" t="0" r="1905"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72" b="16129"/>
                    <a:stretch/>
                  </pic:blipFill>
                  <pic:spPr bwMode="auto">
                    <a:xfrm>
                      <a:off x="0" y="0"/>
                      <a:ext cx="3600000" cy="1816834"/>
                    </a:xfrm>
                    <a:prstGeom prst="rect">
                      <a:avLst/>
                    </a:prstGeom>
                    <a:noFill/>
                    <a:ln>
                      <a:noFill/>
                    </a:ln>
                    <a:extLst>
                      <a:ext uri="{53640926-AAD7-44D8-BBD7-CCE9431645EC}">
                        <a14:shadowObscured xmlns:a14="http://schemas.microsoft.com/office/drawing/2010/main"/>
                      </a:ext>
                    </a:extLst>
                  </pic:spPr>
                </pic:pic>
              </a:graphicData>
            </a:graphic>
          </wp:inline>
        </w:drawing>
      </w:r>
    </w:p>
    <w:p w14:paraId="5A39BBE3" w14:textId="77777777" w:rsidR="000A5839" w:rsidRPr="00F76880" w:rsidRDefault="000A5839" w:rsidP="002F5D68">
      <w:pPr>
        <w:spacing w:before="40" w:after="40"/>
        <w:jc w:val="center"/>
        <w:rPr>
          <w:rFonts w:ascii="Arial" w:hAnsi="Arial" w:cs="Arial"/>
          <w:b/>
          <w:bCs/>
        </w:rPr>
      </w:pPr>
    </w:p>
    <w:p w14:paraId="6103EDB9" w14:textId="77777777" w:rsidR="000A5839" w:rsidRPr="00E346C7" w:rsidRDefault="0291CED2" w:rsidP="002F5D68">
      <w:pPr>
        <w:spacing w:before="40" w:after="40"/>
        <w:jc w:val="center"/>
        <w:rPr>
          <w:rFonts w:cs="Times New Roman"/>
          <w:b/>
          <w:bCs/>
          <w:sz w:val="40"/>
          <w:szCs w:val="40"/>
        </w:rPr>
      </w:pPr>
      <w:r w:rsidRPr="555FA3EE">
        <w:rPr>
          <w:rFonts w:cs="Times New Roman"/>
          <w:b/>
          <w:bCs/>
          <w:sz w:val="40"/>
          <w:szCs w:val="40"/>
        </w:rPr>
        <w:t>MH6811 Machine Learning in Finance</w:t>
      </w:r>
    </w:p>
    <w:p w14:paraId="41C8F396" w14:textId="77777777" w:rsidR="000A5839" w:rsidRPr="00C91F08" w:rsidRDefault="000A5839" w:rsidP="002F5D68">
      <w:pPr>
        <w:spacing w:before="40" w:after="40"/>
        <w:jc w:val="center"/>
        <w:rPr>
          <w:rFonts w:cs="Times New Roman"/>
          <w:b/>
          <w:bCs/>
        </w:rPr>
      </w:pPr>
    </w:p>
    <w:p w14:paraId="1F8563FA" w14:textId="75A2B1F5" w:rsidR="000A5839" w:rsidRPr="00C91F08" w:rsidRDefault="000A5839" w:rsidP="002F5D68">
      <w:pPr>
        <w:spacing w:before="40" w:after="40"/>
        <w:jc w:val="center"/>
        <w:rPr>
          <w:rFonts w:cs="Times New Roman"/>
          <w:b/>
          <w:bCs/>
          <w:sz w:val="28"/>
          <w:szCs w:val="28"/>
        </w:rPr>
      </w:pPr>
    </w:p>
    <w:tbl>
      <w:tblPr>
        <w:tblStyle w:val="TableGrid"/>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14"/>
        <w:gridCol w:w="3741"/>
      </w:tblGrid>
      <w:tr w:rsidR="00FA7A56" w14:paraId="4096025D" w14:textId="77777777" w:rsidTr="555FA3EE">
        <w:trPr>
          <w:trHeight w:val="300"/>
          <w:jc w:val="center"/>
        </w:trPr>
        <w:tc>
          <w:tcPr>
            <w:tcW w:w="0" w:type="auto"/>
            <w:vAlign w:val="center"/>
          </w:tcPr>
          <w:p w14:paraId="6F54A676" w14:textId="7254BD05" w:rsidR="00FA7A56" w:rsidRPr="00FA7A56" w:rsidRDefault="223F1872" w:rsidP="002F5D68">
            <w:pPr>
              <w:spacing w:before="40" w:after="40"/>
              <w:jc w:val="center"/>
              <w:rPr>
                <w:rFonts w:cs="Times New Roman"/>
                <w:b/>
                <w:bCs/>
                <w:sz w:val="28"/>
                <w:szCs w:val="28"/>
              </w:rPr>
            </w:pPr>
            <w:r w:rsidRPr="555FA3EE">
              <w:rPr>
                <w:rFonts w:cs="Times New Roman"/>
                <w:b/>
                <w:bCs/>
                <w:sz w:val="28"/>
                <w:szCs w:val="28"/>
              </w:rPr>
              <w:t>Jonathan Then Tian Meng</w:t>
            </w:r>
          </w:p>
        </w:tc>
        <w:tc>
          <w:tcPr>
            <w:tcW w:w="0" w:type="auto"/>
          </w:tcPr>
          <w:p w14:paraId="6D040B0B" w14:textId="4B4EE3EC" w:rsidR="00FA7A56" w:rsidRPr="00D83571" w:rsidRDefault="612E1460" w:rsidP="002F5D68">
            <w:pPr>
              <w:pStyle w:val="ListParagraph"/>
              <w:numPr>
                <w:ilvl w:val="0"/>
                <w:numId w:val="17"/>
              </w:numPr>
              <w:spacing w:before="40" w:after="40"/>
              <w:ind w:left="445" w:hanging="283"/>
              <w:rPr>
                <w:sz w:val="28"/>
                <w:szCs w:val="28"/>
              </w:rPr>
            </w:pPr>
            <w:bookmarkStart w:id="0" w:name="_Toc117813781"/>
            <w:bookmarkStart w:id="1" w:name="_Toc117875169"/>
            <w:r w:rsidRPr="555FA3EE">
              <w:rPr>
                <w:sz w:val="28"/>
                <w:szCs w:val="28"/>
              </w:rPr>
              <w:t>Holt</w:t>
            </w:r>
            <w:r w:rsidR="7C96A739" w:rsidRPr="555FA3EE">
              <w:rPr>
                <w:sz w:val="28"/>
                <w:szCs w:val="28"/>
              </w:rPr>
              <w:t>-</w:t>
            </w:r>
            <w:r w:rsidRPr="555FA3EE">
              <w:rPr>
                <w:sz w:val="28"/>
                <w:szCs w:val="28"/>
              </w:rPr>
              <w:t>Winters</w:t>
            </w:r>
            <w:bookmarkEnd w:id="0"/>
            <w:bookmarkEnd w:id="1"/>
          </w:p>
          <w:p w14:paraId="1D82DE47" w14:textId="67C2C2A1" w:rsidR="008F282F" w:rsidRPr="00D83571" w:rsidRDefault="53B3EE6A" w:rsidP="002F5D68">
            <w:pPr>
              <w:pStyle w:val="ListParagraph"/>
              <w:numPr>
                <w:ilvl w:val="0"/>
                <w:numId w:val="17"/>
              </w:numPr>
              <w:spacing w:before="40" w:after="40"/>
              <w:ind w:left="445" w:hanging="283"/>
              <w:rPr>
                <w:sz w:val="28"/>
                <w:szCs w:val="28"/>
              </w:rPr>
            </w:pPr>
            <w:r w:rsidRPr="555FA3EE">
              <w:rPr>
                <w:sz w:val="28"/>
                <w:szCs w:val="28"/>
              </w:rPr>
              <w:t>Multi</w:t>
            </w:r>
            <w:r w:rsidR="2EE64438" w:rsidRPr="555FA3EE">
              <w:rPr>
                <w:sz w:val="28"/>
                <w:szCs w:val="28"/>
              </w:rPr>
              <w:t>ple Li</w:t>
            </w:r>
            <w:r w:rsidRPr="555FA3EE">
              <w:rPr>
                <w:sz w:val="28"/>
                <w:szCs w:val="28"/>
              </w:rPr>
              <w:t>near Regression</w:t>
            </w:r>
          </w:p>
        </w:tc>
      </w:tr>
      <w:tr w:rsidR="00FA7A56" w14:paraId="231D63BD" w14:textId="77777777" w:rsidTr="555FA3EE">
        <w:trPr>
          <w:trHeight w:val="300"/>
          <w:jc w:val="center"/>
        </w:trPr>
        <w:tc>
          <w:tcPr>
            <w:tcW w:w="0" w:type="auto"/>
            <w:vAlign w:val="center"/>
          </w:tcPr>
          <w:p w14:paraId="55E588F1" w14:textId="57978F6D" w:rsidR="00FA7A56" w:rsidRPr="00FA7A56" w:rsidRDefault="223F1872" w:rsidP="002F5D68">
            <w:pPr>
              <w:spacing w:before="40" w:after="40"/>
              <w:jc w:val="center"/>
              <w:rPr>
                <w:rFonts w:cs="Times New Roman"/>
                <w:b/>
                <w:bCs/>
                <w:sz w:val="28"/>
                <w:szCs w:val="28"/>
              </w:rPr>
            </w:pPr>
            <w:r w:rsidRPr="555FA3EE">
              <w:rPr>
                <w:rFonts w:cs="Times New Roman"/>
                <w:b/>
                <w:bCs/>
                <w:sz w:val="28"/>
                <w:szCs w:val="28"/>
              </w:rPr>
              <w:t>Ong Zhen Ying Melissa</w:t>
            </w:r>
          </w:p>
        </w:tc>
        <w:tc>
          <w:tcPr>
            <w:tcW w:w="0" w:type="auto"/>
          </w:tcPr>
          <w:p w14:paraId="31E9902F" w14:textId="77777777" w:rsidR="00FA7A56" w:rsidRPr="00D83571" w:rsidRDefault="1EAC412F" w:rsidP="002F5D68">
            <w:pPr>
              <w:pStyle w:val="ListParagraph"/>
              <w:numPr>
                <w:ilvl w:val="0"/>
                <w:numId w:val="17"/>
              </w:numPr>
              <w:spacing w:before="40" w:after="40"/>
              <w:ind w:left="445" w:hanging="283"/>
              <w:rPr>
                <w:sz w:val="28"/>
                <w:szCs w:val="28"/>
              </w:rPr>
            </w:pPr>
            <w:bookmarkStart w:id="2" w:name="_Toc117813782"/>
            <w:bookmarkStart w:id="3" w:name="_Toc117875170"/>
            <w:r w:rsidRPr="555FA3EE">
              <w:rPr>
                <w:sz w:val="28"/>
                <w:szCs w:val="28"/>
              </w:rPr>
              <w:t>SARIMA/SARIMAX</w:t>
            </w:r>
            <w:bookmarkEnd w:id="2"/>
            <w:bookmarkEnd w:id="3"/>
          </w:p>
          <w:p w14:paraId="61C3799D" w14:textId="47D4A564" w:rsidR="009552A3" w:rsidRPr="00D83571" w:rsidRDefault="1EAC412F" w:rsidP="002F5D68">
            <w:pPr>
              <w:pStyle w:val="ListParagraph"/>
              <w:numPr>
                <w:ilvl w:val="0"/>
                <w:numId w:val="17"/>
              </w:numPr>
              <w:spacing w:before="40" w:after="40"/>
              <w:ind w:left="445" w:hanging="283"/>
              <w:rPr>
                <w:sz w:val="28"/>
                <w:szCs w:val="28"/>
              </w:rPr>
            </w:pPr>
            <w:bookmarkStart w:id="4" w:name="_Toc117813783"/>
            <w:bookmarkStart w:id="5" w:name="_Toc117875171"/>
            <w:r w:rsidRPr="555FA3EE">
              <w:rPr>
                <w:sz w:val="28"/>
                <w:szCs w:val="28"/>
              </w:rPr>
              <w:t>CNN</w:t>
            </w:r>
            <w:bookmarkEnd w:id="4"/>
            <w:bookmarkEnd w:id="5"/>
          </w:p>
        </w:tc>
      </w:tr>
      <w:tr w:rsidR="00FA7A56" w14:paraId="1A9CDE7D" w14:textId="77777777" w:rsidTr="555FA3EE">
        <w:trPr>
          <w:trHeight w:val="300"/>
          <w:jc w:val="center"/>
        </w:trPr>
        <w:tc>
          <w:tcPr>
            <w:tcW w:w="0" w:type="auto"/>
            <w:vAlign w:val="center"/>
          </w:tcPr>
          <w:p w14:paraId="39880C1F" w14:textId="03A4BE88" w:rsidR="00FA7A56" w:rsidRPr="00FA7A56" w:rsidRDefault="223F1872" w:rsidP="002F5D68">
            <w:pPr>
              <w:spacing w:before="40" w:after="40"/>
              <w:jc w:val="center"/>
              <w:rPr>
                <w:rFonts w:cs="Times New Roman"/>
                <w:b/>
                <w:bCs/>
                <w:sz w:val="28"/>
                <w:szCs w:val="28"/>
              </w:rPr>
            </w:pPr>
            <w:r w:rsidRPr="555FA3EE">
              <w:rPr>
                <w:rFonts w:cs="Times New Roman"/>
                <w:b/>
                <w:bCs/>
                <w:sz w:val="28"/>
                <w:szCs w:val="28"/>
              </w:rPr>
              <w:t>Yong Chai Li</w:t>
            </w:r>
          </w:p>
        </w:tc>
        <w:tc>
          <w:tcPr>
            <w:tcW w:w="0" w:type="auto"/>
          </w:tcPr>
          <w:p w14:paraId="4CD8D94E" w14:textId="77777777" w:rsidR="00FA7A56" w:rsidRPr="00D83571" w:rsidRDefault="7E81D48D" w:rsidP="002F5D68">
            <w:pPr>
              <w:pStyle w:val="ListParagraph"/>
              <w:numPr>
                <w:ilvl w:val="0"/>
                <w:numId w:val="17"/>
              </w:numPr>
              <w:spacing w:before="40" w:after="40"/>
              <w:ind w:left="445" w:hanging="283"/>
              <w:rPr>
                <w:sz w:val="28"/>
                <w:szCs w:val="28"/>
              </w:rPr>
            </w:pPr>
            <w:bookmarkStart w:id="6" w:name="_Toc117813784"/>
            <w:bookmarkStart w:id="7" w:name="_Toc117875172"/>
            <w:r w:rsidRPr="555FA3EE">
              <w:rPr>
                <w:sz w:val="28"/>
                <w:szCs w:val="28"/>
              </w:rPr>
              <w:t>Random Forest</w:t>
            </w:r>
            <w:bookmarkEnd w:id="6"/>
            <w:bookmarkEnd w:id="7"/>
          </w:p>
          <w:p w14:paraId="3345DF86" w14:textId="18EF7288" w:rsidR="001A04B3" w:rsidRPr="00D83571" w:rsidRDefault="7E81D48D" w:rsidP="002F5D68">
            <w:pPr>
              <w:pStyle w:val="ListParagraph"/>
              <w:numPr>
                <w:ilvl w:val="0"/>
                <w:numId w:val="17"/>
              </w:numPr>
              <w:spacing w:before="40" w:after="40"/>
              <w:ind w:left="445" w:hanging="283"/>
              <w:rPr>
                <w:sz w:val="28"/>
                <w:szCs w:val="28"/>
              </w:rPr>
            </w:pPr>
            <w:bookmarkStart w:id="8" w:name="_Toc117813785"/>
            <w:bookmarkStart w:id="9" w:name="_Toc117875173"/>
            <w:r w:rsidRPr="555FA3EE">
              <w:rPr>
                <w:sz w:val="28"/>
                <w:szCs w:val="28"/>
              </w:rPr>
              <w:t>LSTM</w:t>
            </w:r>
            <w:bookmarkEnd w:id="8"/>
            <w:bookmarkEnd w:id="9"/>
          </w:p>
        </w:tc>
      </w:tr>
    </w:tbl>
    <w:p w14:paraId="72A3D3EC" w14:textId="77777777" w:rsidR="000A5839" w:rsidRPr="00F76880" w:rsidRDefault="000A5839" w:rsidP="002F5D68">
      <w:pPr>
        <w:spacing w:before="40" w:after="40"/>
        <w:rPr>
          <w:rFonts w:ascii="Arial" w:hAnsi="Arial" w:cs="Arial"/>
        </w:rPr>
      </w:pPr>
    </w:p>
    <w:p w14:paraId="0D0B940D" w14:textId="77777777" w:rsidR="000A5839" w:rsidRPr="00F76880" w:rsidRDefault="000A5839" w:rsidP="002F5D68">
      <w:pPr>
        <w:spacing w:before="40" w:after="40"/>
      </w:pPr>
    </w:p>
    <w:p w14:paraId="4DAF2FDC" w14:textId="77777777" w:rsidR="00FA7A56" w:rsidRDefault="000A5839" w:rsidP="002F5D68">
      <w:pPr>
        <w:spacing w:before="40" w:after="40"/>
      </w:pPr>
      <w:r>
        <w:br w:type="page"/>
      </w:r>
    </w:p>
    <w:p w14:paraId="29AA519A" w14:textId="49293A52" w:rsidR="005D40B0" w:rsidRDefault="005D40B0" w:rsidP="002F5D68">
      <w:pPr>
        <w:spacing w:before="40" w:after="40"/>
        <w:sectPr w:rsidR="005D40B0">
          <w:footerReference w:type="default" r:id="rId9"/>
          <w:pgSz w:w="12240" w:h="15840"/>
          <w:pgMar w:top="1440" w:right="1440" w:bottom="1440" w:left="1440" w:header="720" w:footer="720" w:gutter="0"/>
          <w:cols w:space="720"/>
          <w:docGrid w:linePitch="360"/>
        </w:sectPr>
      </w:pPr>
    </w:p>
    <w:p w14:paraId="4DBB538C" w14:textId="6DD5FDE8" w:rsidR="00424DD5" w:rsidRPr="00B4479D" w:rsidRDefault="5A45D107" w:rsidP="002F5D68">
      <w:pPr>
        <w:pStyle w:val="TOCHeading"/>
        <w:spacing w:before="40" w:after="40"/>
        <w:rPr>
          <w:rFonts w:ascii="Times New Roman" w:hAnsi="Times New Roman" w:cs="Times New Roman"/>
          <w:sz w:val="28"/>
          <w:szCs w:val="28"/>
        </w:rPr>
      </w:pPr>
      <w:r w:rsidRPr="00B4479D">
        <w:rPr>
          <w:rFonts w:ascii="Times New Roman" w:hAnsi="Times New Roman" w:cs="Times New Roman"/>
          <w:sz w:val="28"/>
          <w:szCs w:val="28"/>
        </w:rPr>
        <w:t>Contents</w:t>
      </w:r>
    </w:p>
    <w:p w14:paraId="74BBD723" w14:textId="5784ABB7" w:rsidR="00EA5A9B" w:rsidRDefault="00F53711">
      <w:pPr>
        <w:pStyle w:val="TOC1"/>
        <w:rPr>
          <w:rFonts w:asciiTheme="minorHAnsi" w:hAnsiTheme="minorHAnsi"/>
          <w:noProof/>
          <w:sz w:val="22"/>
          <w:szCs w:val="28"/>
          <w:lang w:val="en-SG" w:bidi="th-TH"/>
        </w:rPr>
      </w:pPr>
      <w:r w:rsidRPr="555FA3EE">
        <w:fldChar w:fldCharType="begin"/>
      </w:r>
      <w:r>
        <w:instrText>TOC \o "1-3" \h \z \u</w:instrText>
      </w:r>
      <w:r w:rsidRPr="555FA3EE">
        <w:fldChar w:fldCharType="separate"/>
      </w:r>
      <w:hyperlink w:anchor="_Toc117892459" w:history="1">
        <w:r w:rsidR="00EA5A9B" w:rsidRPr="00203DB7">
          <w:rPr>
            <w:rStyle w:val="Hyperlink"/>
            <w:noProof/>
          </w:rPr>
          <w:t>1</w:t>
        </w:r>
        <w:r w:rsidR="00EA5A9B">
          <w:rPr>
            <w:rFonts w:asciiTheme="minorHAnsi" w:hAnsiTheme="minorHAnsi"/>
            <w:noProof/>
            <w:sz w:val="22"/>
            <w:szCs w:val="28"/>
            <w:lang w:val="en-SG" w:bidi="th-TH"/>
          </w:rPr>
          <w:tab/>
        </w:r>
        <w:r w:rsidR="00EA5A9B" w:rsidRPr="00203DB7">
          <w:rPr>
            <w:rStyle w:val="Hyperlink"/>
            <w:noProof/>
          </w:rPr>
          <w:t>Introduction to problem</w:t>
        </w:r>
        <w:r w:rsidR="00EA5A9B">
          <w:rPr>
            <w:noProof/>
            <w:webHidden/>
          </w:rPr>
          <w:tab/>
        </w:r>
        <w:r w:rsidR="00EA5A9B">
          <w:rPr>
            <w:noProof/>
            <w:webHidden/>
          </w:rPr>
          <w:fldChar w:fldCharType="begin"/>
        </w:r>
        <w:r w:rsidR="00EA5A9B">
          <w:rPr>
            <w:noProof/>
            <w:webHidden/>
          </w:rPr>
          <w:instrText xml:space="preserve"> PAGEREF _Toc117892459 \h </w:instrText>
        </w:r>
        <w:r w:rsidR="00EA5A9B">
          <w:rPr>
            <w:noProof/>
            <w:webHidden/>
          </w:rPr>
        </w:r>
        <w:r w:rsidR="00EA5A9B">
          <w:rPr>
            <w:noProof/>
            <w:webHidden/>
          </w:rPr>
          <w:fldChar w:fldCharType="separate"/>
        </w:r>
        <w:r w:rsidR="00EA5A9B">
          <w:rPr>
            <w:noProof/>
            <w:webHidden/>
          </w:rPr>
          <w:t>1</w:t>
        </w:r>
        <w:r w:rsidR="00EA5A9B">
          <w:rPr>
            <w:noProof/>
            <w:webHidden/>
          </w:rPr>
          <w:fldChar w:fldCharType="end"/>
        </w:r>
      </w:hyperlink>
    </w:p>
    <w:p w14:paraId="65395B1D" w14:textId="468A1A51" w:rsidR="00EA5A9B" w:rsidRDefault="00C2201A">
      <w:pPr>
        <w:pStyle w:val="TOC1"/>
        <w:rPr>
          <w:rFonts w:asciiTheme="minorHAnsi" w:hAnsiTheme="minorHAnsi"/>
          <w:noProof/>
          <w:sz w:val="22"/>
          <w:szCs w:val="28"/>
          <w:lang w:val="en-SG" w:bidi="th-TH"/>
        </w:rPr>
      </w:pPr>
      <w:hyperlink w:anchor="_Toc117892460" w:history="1">
        <w:r w:rsidR="00EA5A9B" w:rsidRPr="00203DB7">
          <w:rPr>
            <w:rStyle w:val="Hyperlink"/>
            <w:noProof/>
          </w:rPr>
          <w:t>2</w:t>
        </w:r>
        <w:r w:rsidR="00EA5A9B">
          <w:rPr>
            <w:rFonts w:asciiTheme="minorHAnsi" w:hAnsiTheme="minorHAnsi"/>
            <w:noProof/>
            <w:sz w:val="22"/>
            <w:szCs w:val="28"/>
            <w:lang w:val="en-SG" w:bidi="th-TH"/>
          </w:rPr>
          <w:tab/>
        </w:r>
        <w:r w:rsidR="00EA5A9B" w:rsidRPr="00203DB7">
          <w:rPr>
            <w:rStyle w:val="Hyperlink"/>
            <w:noProof/>
          </w:rPr>
          <w:t>Objectives</w:t>
        </w:r>
        <w:r w:rsidR="00EA5A9B">
          <w:rPr>
            <w:noProof/>
            <w:webHidden/>
          </w:rPr>
          <w:tab/>
        </w:r>
        <w:r w:rsidR="00EA5A9B">
          <w:rPr>
            <w:noProof/>
            <w:webHidden/>
          </w:rPr>
          <w:fldChar w:fldCharType="begin"/>
        </w:r>
        <w:r w:rsidR="00EA5A9B">
          <w:rPr>
            <w:noProof/>
            <w:webHidden/>
          </w:rPr>
          <w:instrText xml:space="preserve"> PAGEREF _Toc117892460 \h </w:instrText>
        </w:r>
        <w:r w:rsidR="00EA5A9B">
          <w:rPr>
            <w:noProof/>
            <w:webHidden/>
          </w:rPr>
        </w:r>
        <w:r w:rsidR="00EA5A9B">
          <w:rPr>
            <w:noProof/>
            <w:webHidden/>
          </w:rPr>
          <w:fldChar w:fldCharType="separate"/>
        </w:r>
        <w:r w:rsidR="00EA5A9B">
          <w:rPr>
            <w:noProof/>
            <w:webHidden/>
          </w:rPr>
          <w:t>1</w:t>
        </w:r>
        <w:r w:rsidR="00EA5A9B">
          <w:rPr>
            <w:noProof/>
            <w:webHidden/>
          </w:rPr>
          <w:fldChar w:fldCharType="end"/>
        </w:r>
      </w:hyperlink>
    </w:p>
    <w:p w14:paraId="64695C0C" w14:textId="325CDA35" w:rsidR="00EA5A9B" w:rsidRDefault="00C2201A">
      <w:pPr>
        <w:pStyle w:val="TOC1"/>
        <w:rPr>
          <w:rFonts w:asciiTheme="minorHAnsi" w:hAnsiTheme="minorHAnsi"/>
          <w:noProof/>
          <w:sz w:val="22"/>
          <w:szCs w:val="28"/>
          <w:lang w:val="en-SG" w:bidi="th-TH"/>
        </w:rPr>
      </w:pPr>
      <w:hyperlink w:anchor="_Toc117892461" w:history="1">
        <w:r w:rsidR="00EA5A9B" w:rsidRPr="00203DB7">
          <w:rPr>
            <w:rStyle w:val="Hyperlink"/>
            <w:noProof/>
          </w:rPr>
          <w:t>3</w:t>
        </w:r>
        <w:r w:rsidR="00EA5A9B">
          <w:rPr>
            <w:rFonts w:asciiTheme="minorHAnsi" w:hAnsiTheme="minorHAnsi"/>
            <w:noProof/>
            <w:sz w:val="22"/>
            <w:szCs w:val="28"/>
            <w:lang w:val="en-SG" w:bidi="th-TH"/>
          </w:rPr>
          <w:tab/>
        </w:r>
        <w:r w:rsidR="00EA5A9B" w:rsidRPr="00203DB7">
          <w:rPr>
            <w:rStyle w:val="Hyperlink"/>
            <w:noProof/>
          </w:rPr>
          <w:t>Description of dataset</w:t>
        </w:r>
        <w:r w:rsidR="00EA5A9B">
          <w:rPr>
            <w:noProof/>
            <w:webHidden/>
          </w:rPr>
          <w:tab/>
        </w:r>
        <w:r w:rsidR="00EA5A9B">
          <w:rPr>
            <w:noProof/>
            <w:webHidden/>
          </w:rPr>
          <w:fldChar w:fldCharType="begin"/>
        </w:r>
        <w:r w:rsidR="00EA5A9B">
          <w:rPr>
            <w:noProof/>
            <w:webHidden/>
          </w:rPr>
          <w:instrText xml:space="preserve"> PAGEREF _Toc117892461 \h </w:instrText>
        </w:r>
        <w:r w:rsidR="00EA5A9B">
          <w:rPr>
            <w:noProof/>
            <w:webHidden/>
          </w:rPr>
        </w:r>
        <w:r w:rsidR="00EA5A9B">
          <w:rPr>
            <w:noProof/>
            <w:webHidden/>
          </w:rPr>
          <w:fldChar w:fldCharType="separate"/>
        </w:r>
        <w:r w:rsidR="00EA5A9B">
          <w:rPr>
            <w:noProof/>
            <w:webHidden/>
          </w:rPr>
          <w:t>1</w:t>
        </w:r>
        <w:r w:rsidR="00EA5A9B">
          <w:rPr>
            <w:noProof/>
            <w:webHidden/>
          </w:rPr>
          <w:fldChar w:fldCharType="end"/>
        </w:r>
      </w:hyperlink>
    </w:p>
    <w:p w14:paraId="38FD2382" w14:textId="4081C3E9" w:rsidR="00EA5A9B" w:rsidRDefault="00C2201A">
      <w:pPr>
        <w:pStyle w:val="TOC2"/>
        <w:rPr>
          <w:rFonts w:asciiTheme="minorHAnsi" w:hAnsiTheme="minorHAnsi"/>
          <w:noProof/>
          <w:sz w:val="22"/>
          <w:szCs w:val="28"/>
          <w:lang w:val="en-SG" w:bidi="th-TH"/>
        </w:rPr>
      </w:pPr>
      <w:hyperlink w:anchor="_Toc117892462" w:history="1">
        <w:r w:rsidR="00EA5A9B" w:rsidRPr="00203DB7">
          <w:rPr>
            <w:rStyle w:val="Hyperlink"/>
            <w:noProof/>
          </w:rPr>
          <w:t>3.1</w:t>
        </w:r>
        <w:r w:rsidR="00EA5A9B">
          <w:rPr>
            <w:rFonts w:asciiTheme="minorHAnsi" w:hAnsiTheme="minorHAnsi"/>
            <w:noProof/>
            <w:sz w:val="22"/>
            <w:szCs w:val="28"/>
            <w:lang w:val="en-SG" w:bidi="th-TH"/>
          </w:rPr>
          <w:tab/>
        </w:r>
        <w:r w:rsidR="00EA5A9B" w:rsidRPr="00203DB7">
          <w:rPr>
            <w:rStyle w:val="Hyperlink"/>
            <w:noProof/>
          </w:rPr>
          <w:t>Number of cases (1 target variable)</w:t>
        </w:r>
        <w:r w:rsidR="00EA5A9B">
          <w:rPr>
            <w:noProof/>
            <w:webHidden/>
          </w:rPr>
          <w:tab/>
        </w:r>
        <w:r w:rsidR="00EA5A9B">
          <w:rPr>
            <w:noProof/>
            <w:webHidden/>
          </w:rPr>
          <w:fldChar w:fldCharType="begin"/>
        </w:r>
        <w:r w:rsidR="00EA5A9B">
          <w:rPr>
            <w:noProof/>
            <w:webHidden/>
          </w:rPr>
          <w:instrText xml:space="preserve"> PAGEREF _Toc117892462 \h </w:instrText>
        </w:r>
        <w:r w:rsidR="00EA5A9B">
          <w:rPr>
            <w:noProof/>
            <w:webHidden/>
          </w:rPr>
        </w:r>
        <w:r w:rsidR="00EA5A9B">
          <w:rPr>
            <w:noProof/>
            <w:webHidden/>
          </w:rPr>
          <w:fldChar w:fldCharType="separate"/>
        </w:r>
        <w:r w:rsidR="00EA5A9B">
          <w:rPr>
            <w:noProof/>
            <w:webHidden/>
          </w:rPr>
          <w:t>1</w:t>
        </w:r>
        <w:r w:rsidR="00EA5A9B">
          <w:rPr>
            <w:noProof/>
            <w:webHidden/>
          </w:rPr>
          <w:fldChar w:fldCharType="end"/>
        </w:r>
      </w:hyperlink>
    </w:p>
    <w:p w14:paraId="62480253" w14:textId="11BB2FE4" w:rsidR="00EA5A9B" w:rsidRDefault="00C2201A">
      <w:pPr>
        <w:pStyle w:val="TOC2"/>
        <w:rPr>
          <w:rFonts w:asciiTheme="minorHAnsi" w:hAnsiTheme="minorHAnsi"/>
          <w:noProof/>
          <w:sz w:val="22"/>
          <w:szCs w:val="28"/>
          <w:lang w:val="en-SG" w:bidi="th-TH"/>
        </w:rPr>
      </w:pPr>
      <w:hyperlink w:anchor="_Toc117892463" w:history="1">
        <w:r w:rsidR="00EA5A9B" w:rsidRPr="00203DB7">
          <w:rPr>
            <w:rStyle w:val="Hyperlink"/>
            <w:noProof/>
          </w:rPr>
          <w:t>3.2</w:t>
        </w:r>
        <w:r w:rsidR="00EA5A9B">
          <w:rPr>
            <w:rFonts w:asciiTheme="minorHAnsi" w:hAnsiTheme="minorHAnsi"/>
            <w:noProof/>
            <w:sz w:val="22"/>
            <w:szCs w:val="28"/>
            <w:lang w:val="en-SG" w:bidi="th-TH"/>
          </w:rPr>
          <w:tab/>
        </w:r>
        <w:r w:rsidR="00EA5A9B" w:rsidRPr="00203DB7">
          <w:rPr>
            <w:rStyle w:val="Hyperlink"/>
            <w:noProof/>
          </w:rPr>
          <w:t>City and time (4 variables)</w:t>
        </w:r>
        <w:r w:rsidR="00EA5A9B">
          <w:rPr>
            <w:noProof/>
            <w:webHidden/>
          </w:rPr>
          <w:tab/>
        </w:r>
        <w:r w:rsidR="00EA5A9B">
          <w:rPr>
            <w:noProof/>
            <w:webHidden/>
          </w:rPr>
          <w:fldChar w:fldCharType="begin"/>
        </w:r>
        <w:r w:rsidR="00EA5A9B">
          <w:rPr>
            <w:noProof/>
            <w:webHidden/>
          </w:rPr>
          <w:instrText xml:space="preserve"> PAGEREF _Toc117892463 \h </w:instrText>
        </w:r>
        <w:r w:rsidR="00EA5A9B">
          <w:rPr>
            <w:noProof/>
            <w:webHidden/>
          </w:rPr>
        </w:r>
        <w:r w:rsidR="00EA5A9B">
          <w:rPr>
            <w:noProof/>
            <w:webHidden/>
          </w:rPr>
          <w:fldChar w:fldCharType="separate"/>
        </w:r>
        <w:r w:rsidR="00EA5A9B">
          <w:rPr>
            <w:noProof/>
            <w:webHidden/>
          </w:rPr>
          <w:t>2</w:t>
        </w:r>
        <w:r w:rsidR="00EA5A9B">
          <w:rPr>
            <w:noProof/>
            <w:webHidden/>
          </w:rPr>
          <w:fldChar w:fldCharType="end"/>
        </w:r>
      </w:hyperlink>
    </w:p>
    <w:p w14:paraId="7F8E0AA8" w14:textId="752DA113" w:rsidR="00EA5A9B" w:rsidRDefault="00C2201A">
      <w:pPr>
        <w:pStyle w:val="TOC2"/>
        <w:rPr>
          <w:rFonts w:asciiTheme="minorHAnsi" w:hAnsiTheme="minorHAnsi"/>
          <w:noProof/>
          <w:sz w:val="22"/>
          <w:szCs w:val="28"/>
          <w:lang w:val="en-SG" w:bidi="th-TH"/>
        </w:rPr>
      </w:pPr>
      <w:hyperlink w:anchor="_Toc117892464" w:history="1">
        <w:r w:rsidR="00EA5A9B" w:rsidRPr="00203DB7">
          <w:rPr>
            <w:rStyle w:val="Hyperlink"/>
            <w:noProof/>
          </w:rPr>
          <w:t>3.3</w:t>
        </w:r>
        <w:r w:rsidR="00EA5A9B">
          <w:rPr>
            <w:rFonts w:asciiTheme="minorHAnsi" w:hAnsiTheme="minorHAnsi"/>
            <w:noProof/>
            <w:sz w:val="22"/>
            <w:szCs w:val="28"/>
            <w:lang w:val="en-SG" w:bidi="th-TH"/>
          </w:rPr>
          <w:tab/>
        </w:r>
        <w:r w:rsidR="00EA5A9B" w:rsidRPr="00203DB7">
          <w:rPr>
            <w:rStyle w:val="Hyperlink"/>
            <w:noProof/>
          </w:rPr>
          <w:t>Climate (20 variables)</w:t>
        </w:r>
        <w:r w:rsidR="00EA5A9B">
          <w:rPr>
            <w:noProof/>
            <w:webHidden/>
          </w:rPr>
          <w:tab/>
        </w:r>
        <w:r w:rsidR="00EA5A9B">
          <w:rPr>
            <w:noProof/>
            <w:webHidden/>
          </w:rPr>
          <w:fldChar w:fldCharType="begin"/>
        </w:r>
        <w:r w:rsidR="00EA5A9B">
          <w:rPr>
            <w:noProof/>
            <w:webHidden/>
          </w:rPr>
          <w:instrText xml:space="preserve"> PAGEREF _Toc117892464 \h </w:instrText>
        </w:r>
        <w:r w:rsidR="00EA5A9B">
          <w:rPr>
            <w:noProof/>
            <w:webHidden/>
          </w:rPr>
        </w:r>
        <w:r w:rsidR="00EA5A9B">
          <w:rPr>
            <w:noProof/>
            <w:webHidden/>
          </w:rPr>
          <w:fldChar w:fldCharType="separate"/>
        </w:r>
        <w:r w:rsidR="00EA5A9B">
          <w:rPr>
            <w:noProof/>
            <w:webHidden/>
          </w:rPr>
          <w:t>2</w:t>
        </w:r>
        <w:r w:rsidR="00EA5A9B">
          <w:rPr>
            <w:noProof/>
            <w:webHidden/>
          </w:rPr>
          <w:fldChar w:fldCharType="end"/>
        </w:r>
      </w:hyperlink>
    </w:p>
    <w:p w14:paraId="073BCD70" w14:textId="4DFA1840" w:rsidR="00EA5A9B" w:rsidRDefault="00C2201A">
      <w:pPr>
        <w:pStyle w:val="TOC1"/>
        <w:rPr>
          <w:rFonts w:asciiTheme="minorHAnsi" w:hAnsiTheme="minorHAnsi"/>
          <w:noProof/>
          <w:sz w:val="22"/>
          <w:szCs w:val="28"/>
          <w:lang w:val="en-SG" w:bidi="th-TH"/>
        </w:rPr>
      </w:pPr>
      <w:hyperlink w:anchor="_Toc117892465" w:history="1">
        <w:r w:rsidR="00EA5A9B" w:rsidRPr="00203DB7">
          <w:rPr>
            <w:rStyle w:val="Hyperlink"/>
            <w:noProof/>
          </w:rPr>
          <w:t>4</w:t>
        </w:r>
        <w:r w:rsidR="00EA5A9B">
          <w:rPr>
            <w:rFonts w:asciiTheme="minorHAnsi" w:hAnsiTheme="minorHAnsi"/>
            <w:noProof/>
            <w:sz w:val="22"/>
            <w:szCs w:val="28"/>
            <w:lang w:val="en-SG" w:bidi="th-TH"/>
          </w:rPr>
          <w:tab/>
        </w:r>
        <w:r w:rsidR="00EA5A9B" w:rsidRPr="00203DB7">
          <w:rPr>
            <w:rStyle w:val="Hyperlink"/>
            <w:noProof/>
          </w:rPr>
          <w:t>Methods</w:t>
        </w:r>
        <w:r w:rsidR="00EA5A9B">
          <w:rPr>
            <w:noProof/>
            <w:webHidden/>
          </w:rPr>
          <w:tab/>
        </w:r>
        <w:r w:rsidR="00EA5A9B">
          <w:rPr>
            <w:noProof/>
            <w:webHidden/>
          </w:rPr>
          <w:fldChar w:fldCharType="begin"/>
        </w:r>
        <w:r w:rsidR="00EA5A9B">
          <w:rPr>
            <w:noProof/>
            <w:webHidden/>
          </w:rPr>
          <w:instrText xml:space="preserve"> PAGEREF _Toc117892465 \h </w:instrText>
        </w:r>
        <w:r w:rsidR="00EA5A9B">
          <w:rPr>
            <w:noProof/>
            <w:webHidden/>
          </w:rPr>
        </w:r>
        <w:r w:rsidR="00EA5A9B">
          <w:rPr>
            <w:noProof/>
            <w:webHidden/>
          </w:rPr>
          <w:fldChar w:fldCharType="separate"/>
        </w:r>
        <w:r w:rsidR="00EA5A9B">
          <w:rPr>
            <w:noProof/>
            <w:webHidden/>
          </w:rPr>
          <w:t>2</w:t>
        </w:r>
        <w:r w:rsidR="00EA5A9B">
          <w:rPr>
            <w:noProof/>
            <w:webHidden/>
          </w:rPr>
          <w:fldChar w:fldCharType="end"/>
        </w:r>
      </w:hyperlink>
    </w:p>
    <w:p w14:paraId="1C4505A6" w14:textId="439F177C" w:rsidR="00EA5A9B" w:rsidRDefault="00C2201A">
      <w:pPr>
        <w:pStyle w:val="TOC2"/>
        <w:rPr>
          <w:rFonts w:asciiTheme="minorHAnsi" w:hAnsiTheme="minorHAnsi"/>
          <w:noProof/>
          <w:sz w:val="22"/>
          <w:szCs w:val="28"/>
          <w:lang w:val="en-SG" w:bidi="th-TH"/>
        </w:rPr>
      </w:pPr>
      <w:hyperlink w:anchor="_Toc117892466" w:history="1">
        <w:r w:rsidR="00EA5A9B" w:rsidRPr="00203DB7">
          <w:rPr>
            <w:rStyle w:val="Hyperlink"/>
            <w:noProof/>
          </w:rPr>
          <w:t>4.1</w:t>
        </w:r>
        <w:r w:rsidR="00EA5A9B">
          <w:rPr>
            <w:rFonts w:asciiTheme="minorHAnsi" w:hAnsiTheme="minorHAnsi"/>
            <w:noProof/>
            <w:sz w:val="22"/>
            <w:szCs w:val="28"/>
            <w:lang w:val="en-SG" w:bidi="th-TH"/>
          </w:rPr>
          <w:tab/>
        </w:r>
        <w:r w:rsidR="00EA5A9B" w:rsidRPr="00203DB7">
          <w:rPr>
            <w:rStyle w:val="Hyperlink"/>
            <w:noProof/>
          </w:rPr>
          <w:t>Models</w:t>
        </w:r>
        <w:r w:rsidR="00EA5A9B">
          <w:rPr>
            <w:noProof/>
            <w:webHidden/>
          </w:rPr>
          <w:tab/>
        </w:r>
        <w:r w:rsidR="00EA5A9B">
          <w:rPr>
            <w:noProof/>
            <w:webHidden/>
          </w:rPr>
          <w:fldChar w:fldCharType="begin"/>
        </w:r>
        <w:r w:rsidR="00EA5A9B">
          <w:rPr>
            <w:noProof/>
            <w:webHidden/>
          </w:rPr>
          <w:instrText xml:space="preserve"> PAGEREF _Toc117892466 \h </w:instrText>
        </w:r>
        <w:r w:rsidR="00EA5A9B">
          <w:rPr>
            <w:noProof/>
            <w:webHidden/>
          </w:rPr>
        </w:r>
        <w:r w:rsidR="00EA5A9B">
          <w:rPr>
            <w:noProof/>
            <w:webHidden/>
          </w:rPr>
          <w:fldChar w:fldCharType="separate"/>
        </w:r>
        <w:r w:rsidR="00EA5A9B">
          <w:rPr>
            <w:noProof/>
            <w:webHidden/>
          </w:rPr>
          <w:t>2</w:t>
        </w:r>
        <w:r w:rsidR="00EA5A9B">
          <w:rPr>
            <w:noProof/>
            <w:webHidden/>
          </w:rPr>
          <w:fldChar w:fldCharType="end"/>
        </w:r>
      </w:hyperlink>
    </w:p>
    <w:p w14:paraId="1EF6817B" w14:textId="512239F0" w:rsidR="00EA5A9B" w:rsidRDefault="00C2201A">
      <w:pPr>
        <w:pStyle w:val="TOC2"/>
        <w:rPr>
          <w:rFonts w:asciiTheme="minorHAnsi" w:hAnsiTheme="minorHAnsi"/>
          <w:noProof/>
          <w:sz w:val="22"/>
          <w:szCs w:val="28"/>
          <w:lang w:val="en-SG" w:bidi="th-TH"/>
        </w:rPr>
      </w:pPr>
      <w:hyperlink w:anchor="_Toc117892467" w:history="1">
        <w:r w:rsidR="00EA5A9B" w:rsidRPr="00203DB7">
          <w:rPr>
            <w:rStyle w:val="Hyperlink"/>
            <w:noProof/>
          </w:rPr>
          <w:t>4.2</w:t>
        </w:r>
        <w:r w:rsidR="00EA5A9B">
          <w:rPr>
            <w:rFonts w:asciiTheme="minorHAnsi" w:hAnsiTheme="minorHAnsi"/>
            <w:noProof/>
            <w:sz w:val="22"/>
            <w:szCs w:val="28"/>
            <w:lang w:val="en-SG" w:bidi="th-TH"/>
          </w:rPr>
          <w:tab/>
        </w:r>
        <w:r w:rsidR="00EA5A9B" w:rsidRPr="00203DB7">
          <w:rPr>
            <w:rStyle w:val="Hyperlink"/>
            <w:noProof/>
          </w:rPr>
          <w:t>Train-test split</w:t>
        </w:r>
        <w:r w:rsidR="00EA5A9B">
          <w:rPr>
            <w:noProof/>
            <w:webHidden/>
          </w:rPr>
          <w:tab/>
        </w:r>
        <w:r w:rsidR="00EA5A9B">
          <w:rPr>
            <w:noProof/>
            <w:webHidden/>
          </w:rPr>
          <w:fldChar w:fldCharType="begin"/>
        </w:r>
        <w:r w:rsidR="00EA5A9B">
          <w:rPr>
            <w:noProof/>
            <w:webHidden/>
          </w:rPr>
          <w:instrText xml:space="preserve"> PAGEREF _Toc117892467 \h </w:instrText>
        </w:r>
        <w:r w:rsidR="00EA5A9B">
          <w:rPr>
            <w:noProof/>
            <w:webHidden/>
          </w:rPr>
        </w:r>
        <w:r w:rsidR="00EA5A9B">
          <w:rPr>
            <w:noProof/>
            <w:webHidden/>
          </w:rPr>
          <w:fldChar w:fldCharType="separate"/>
        </w:r>
        <w:r w:rsidR="00EA5A9B">
          <w:rPr>
            <w:noProof/>
            <w:webHidden/>
          </w:rPr>
          <w:t>3</w:t>
        </w:r>
        <w:r w:rsidR="00EA5A9B">
          <w:rPr>
            <w:noProof/>
            <w:webHidden/>
          </w:rPr>
          <w:fldChar w:fldCharType="end"/>
        </w:r>
      </w:hyperlink>
    </w:p>
    <w:p w14:paraId="71D20CCB" w14:textId="0F000223" w:rsidR="00EA5A9B" w:rsidRDefault="00C2201A">
      <w:pPr>
        <w:pStyle w:val="TOC2"/>
        <w:rPr>
          <w:rFonts w:asciiTheme="minorHAnsi" w:hAnsiTheme="minorHAnsi"/>
          <w:noProof/>
          <w:sz w:val="22"/>
          <w:szCs w:val="28"/>
          <w:lang w:val="en-SG" w:bidi="th-TH"/>
        </w:rPr>
      </w:pPr>
      <w:hyperlink w:anchor="_Toc117892468" w:history="1">
        <w:r w:rsidR="00EA5A9B" w:rsidRPr="00203DB7">
          <w:rPr>
            <w:rStyle w:val="Hyperlink"/>
            <w:noProof/>
          </w:rPr>
          <w:t>4.3</w:t>
        </w:r>
        <w:r w:rsidR="00EA5A9B">
          <w:rPr>
            <w:rFonts w:asciiTheme="minorHAnsi" w:hAnsiTheme="minorHAnsi"/>
            <w:noProof/>
            <w:sz w:val="22"/>
            <w:szCs w:val="28"/>
            <w:lang w:val="en-SG" w:bidi="th-TH"/>
          </w:rPr>
          <w:tab/>
        </w:r>
        <w:r w:rsidR="00EA5A9B" w:rsidRPr="00203DB7">
          <w:rPr>
            <w:rStyle w:val="Hyperlink"/>
            <w:noProof/>
          </w:rPr>
          <w:t>Error function</w:t>
        </w:r>
        <w:r w:rsidR="00EA5A9B">
          <w:rPr>
            <w:noProof/>
            <w:webHidden/>
          </w:rPr>
          <w:tab/>
        </w:r>
        <w:r w:rsidR="00EA5A9B">
          <w:rPr>
            <w:noProof/>
            <w:webHidden/>
          </w:rPr>
          <w:fldChar w:fldCharType="begin"/>
        </w:r>
        <w:r w:rsidR="00EA5A9B">
          <w:rPr>
            <w:noProof/>
            <w:webHidden/>
          </w:rPr>
          <w:instrText xml:space="preserve"> PAGEREF _Toc117892468 \h </w:instrText>
        </w:r>
        <w:r w:rsidR="00EA5A9B">
          <w:rPr>
            <w:noProof/>
            <w:webHidden/>
          </w:rPr>
        </w:r>
        <w:r w:rsidR="00EA5A9B">
          <w:rPr>
            <w:noProof/>
            <w:webHidden/>
          </w:rPr>
          <w:fldChar w:fldCharType="separate"/>
        </w:r>
        <w:r w:rsidR="00EA5A9B">
          <w:rPr>
            <w:noProof/>
            <w:webHidden/>
          </w:rPr>
          <w:t>3</w:t>
        </w:r>
        <w:r w:rsidR="00EA5A9B">
          <w:rPr>
            <w:noProof/>
            <w:webHidden/>
          </w:rPr>
          <w:fldChar w:fldCharType="end"/>
        </w:r>
      </w:hyperlink>
    </w:p>
    <w:p w14:paraId="2241C208" w14:textId="5B2AEE75" w:rsidR="00EA5A9B" w:rsidRDefault="00C2201A">
      <w:pPr>
        <w:pStyle w:val="TOC1"/>
        <w:rPr>
          <w:rFonts w:asciiTheme="minorHAnsi" w:hAnsiTheme="minorHAnsi"/>
          <w:noProof/>
          <w:sz w:val="22"/>
          <w:szCs w:val="28"/>
          <w:lang w:val="en-SG" w:bidi="th-TH"/>
        </w:rPr>
      </w:pPr>
      <w:hyperlink w:anchor="_Toc117892469" w:history="1">
        <w:r w:rsidR="00EA5A9B" w:rsidRPr="00203DB7">
          <w:rPr>
            <w:rStyle w:val="Hyperlink"/>
            <w:noProof/>
          </w:rPr>
          <w:t>5</w:t>
        </w:r>
        <w:r w:rsidR="00EA5A9B">
          <w:rPr>
            <w:rFonts w:asciiTheme="minorHAnsi" w:hAnsiTheme="minorHAnsi"/>
            <w:noProof/>
            <w:sz w:val="22"/>
            <w:szCs w:val="28"/>
            <w:lang w:val="en-SG" w:bidi="th-TH"/>
          </w:rPr>
          <w:tab/>
        </w:r>
        <w:r w:rsidR="00EA5A9B" w:rsidRPr="00203DB7">
          <w:rPr>
            <w:rStyle w:val="Hyperlink"/>
            <w:noProof/>
          </w:rPr>
          <w:t>Data preprocessing</w:t>
        </w:r>
        <w:r w:rsidR="00EA5A9B">
          <w:rPr>
            <w:noProof/>
            <w:webHidden/>
          </w:rPr>
          <w:tab/>
        </w:r>
        <w:r w:rsidR="00EA5A9B">
          <w:rPr>
            <w:noProof/>
            <w:webHidden/>
          </w:rPr>
          <w:fldChar w:fldCharType="begin"/>
        </w:r>
        <w:r w:rsidR="00EA5A9B">
          <w:rPr>
            <w:noProof/>
            <w:webHidden/>
          </w:rPr>
          <w:instrText xml:space="preserve"> PAGEREF _Toc117892469 \h </w:instrText>
        </w:r>
        <w:r w:rsidR="00EA5A9B">
          <w:rPr>
            <w:noProof/>
            <w:webHidden/>
          </w:rPr>
        </w:r>
        <w:r w:rsidR="00EA5A9B">
          <w:rPr>
            <w:noProof/>
            <w:webHidden/>
          </w:rPr>
          <w:fldChar w:fldCharType="separate"/>
        </w:r>
        <w:r w:rsidR="00EA5A9B">
          <w:rPr>
            <w:noProof/>
            <w:webHidden/>
          </w:rPr>
          <w:t>3</w:t>
        </w:r>
        <w:r w:rsidR="00EA5A9B">
          <w:rPr>
            <w:noProof/>
            <w:webHidden/>
          </w:rPr>
          <w:fldChar w:fldCharType="end"/>
        </w:r>
      </w:hyperlink>
    </w:p>
    <w:p w14:paraId="4FBD712A" w14:textId="453A16B7" w:rsidR="00EA5A9B" w:rsidRDefault="00C2201A">
      <w:pPr>
        <w:pStyle w:val="TOC2"/>
        <w:rPr>
          <w:rFonts w:asciiTheme="minorHAnsi" w:hAnsiTheme="minorHAnsi"/>
          <w:noProof/>
          <w:sz w:val="22"/>
          <w:szCs w:val="28"/>
          <w:lang w:val="en-SG" w:bidi="th-TH"/>
        </w:rPr>
      </w:pPr>
      <w:hyperlink w:anchor="_Toc117892470" w:history="1">
        <w:r w:rsidR="00EA5A9B" w:rsidRPr="00203DB7">
          <w:rPr>
            <w:rStyle w:val="Hyperlink"/>
            <w:noProof/>
          </w:rPr>
          <w:t>5.1</w:t>
        </w:r>
        <w:r w:rsidR="00EA5A9B">
          <w:rPr>
            <w:rFonts w:asciiTheme="minorHAnsi" w:hAnsiTheme="minorHAnsi"/>
            <w:noProof/>
            <w:sz w:val="22"/>
            <w:szCs w:val="28"/>
            <w:lang w:val="en-SG" w:bidi="th-TH"/>
          </w:rPr>
          <w:tab/>
        </w:r>
        <w:r w:rsidR="00EA5A9B" w:rsidRPr="00203DB7">
          <w:rPr>
            <w:rStyle w:val="Hyperlink"/>
            <w:noProof/>
          </w:rPr>
          <w:t>Null values</w:t>
        </w:r>
        <w:r w:rsidR="00EA5A9B">
          <w:rPr>
            <w:noProof/>
            <w:webHidden/>
          </w:rPr>
          <w:tab/>
        </w:r>
        <w:r w:rsidR="00EA5A9B">
          <w:rPr>
            <w:noProof/>
            <w:webHidden/>
          </w:rPr>
          <w:fldChar w:fldCharType="begin"/>
        </w:r>
        <w:r w:rsidR="00EA5A9B">
          <w:rPr>
            <w:noProof/>
            <w:webHidden/>
          </w:rPr>
          <w:instrText xml:space="preserve"> PAGEREF _Toc117892470 \h </w:instrText>
        </w:r>
        <w:r w:rsidR="00EA5A9B">
          <w:rPr>
            <w:noProof/>
            <w:webHidden/>
          </w:rPr>
        </w:r>
        <w:r w:rsidR="00EA5A9B">
          <w:rPr>
            <w:noProof/>
            <w:webHidden/>
          </w:rPr>
          <w:fldChar w:fldCharType="separate"/>
        </w:r>
        <w:r w:rsidR="00EA5A9B">
          <w:rPr>
            <w:noProof/>
            <w:webHidden/>
          </w:rPr>
          <w:t>3</w:t>
        </w:r>
        <w:r w:rsidR="00EA5A9B">
          <w:rPr>
            <w:noProof/>
            <w:webHidden/>
          </w:rPr>
          <w:fldChar w:fldCharType="end"/>
        </w:r>
      </w:hyperlink>
    </w:p>
    <w:p w14:paraId="31AB444E" w14:textId="13A9082C" w:rsidR="00EA5A9B" w:rsidRDefault="00C2201A">
      <w:pPr>
        <w:pStyle w:val="TOC2"/>
        <w:rPr>
          <w:rFonts w:asciiTheme="minorHAnsi" w:hAnsiTheme="minorHAnsi"/>
          <w:noProof/>
          <w:sz w:val="22"/>
          <w:szCs w:val="28"/>
          <w:lang w:val="en-SG" w:bidi="th-TH"/>
        </w:rPr>
      </w:pPr>
      <w:hyperlink w:anchor="_Toc117892471" w:history="1">
        <w:r w:rsidR="00EA5A9B" w:rsidRPr="00203DB7">
          <w:rPr>
            <w:rStyle w:val="Hyperlink"/>
            <w:noProof/>
          </w:rPr>
          <w:t>5.2</w:t>
        </w:r>
        <w:r w:rsidR="00EA5A9B">
          <w:rPr>
            <w:rFonts w:asciiTheme="minorHAnsi" w:hAnsiTheme="minorHAnsi"/>
            <w:noProof/>
            <w:sz w:val="22"/>
            <w:szCs w:val="28"/>
            <w:lang w:val="en-SG" w:bidi="th-TH"/>
          </w:rPr>
          <w:tab/>
        </w:r>
        <w:r w:rsidR="00EA5A9B" w:rsidRPr="00203DB7">
          <w:rPr>
            <w:rStyle w:val="Hyperlink"/>
            <w:noProof/>
          </w:rPr>
          <w:t>Feature selection</w:t>
        </w:r>
        <w:r w:rsidR="00EA5A9B">
          <w:rPr>
            <w:noProof/>
            <w:webHidden/>
          </w:rPr>
          <w:tab/>
        </w:r>
        <w:r w:rsidR="00EA5A9B">
          <w:rPr>
            <w:noProof/>
            <w:webHidden/>
          </w:rPr>
          <w:fldChar w:fldCharType="begin"/>
        </w:r>
        <w:r w:rsidR="00EA5A9B">
          <w:rPr>
            <w:noProof/>
            <w:webHidden/>
          </w:rPr>
          <w:instrText xml:space="preserve"> PAGEREF _Toc117892471 \h </w:instrText>
        </w:r>
        <w:r w:rsidR="00EA5A9B">
          <w:rPr>
            <w:noProof/>
            <w:webHidden/>
          </w:rPr>
        </w:r>
        <w:r w:rsidR="00EA5A9B">
          <w:rPr>
            <w:noProof/>
            <w:webHidden/>
          </w:rPr>
          <w:fldChar w:fldCharType="separate"/>
        </w:r>
        <w:r w:rsidR="00EA5A9B">
          <w:rPr>
            <w:noProof/>
            <w:webHidden/>
          </w:rPr>
          <w:t>3</w:t>
        </w:r>
        <w:r w:rsidR="00EA5A9B">
          <w:rPr>
            <w:noProof/>
            <w:webHidden/>
          </w:rPr>
          <w:fldChar w:fldCharType="end"/>
        </w:r>
      </w:hyperlink>
    </w:p>
    <w:p w14:paraId="12683B55" w14:textId="1963A2B8" w:rsidR="00EA5A9B" w:rsidRDefault="00C2201A">
      <w:pPr>
        <w:pStyle w:val="TOC1"/>
        <w:rPr>
          <w:rFonts w:asciiTheme="minorHAnsi" w:hAnsiTheme="minorHAnsi"/>
          <w:noProof/>
          <w:sz w:val="22"/>
          <w:szCs w:val="28"/>
          <w:lang w:val="en-SG" w:bidi="th-TH"/>
        </w:rPr>
      </w:pPr>
      <w:hyperlink w:anchor="_Toc117892472" w:history="1">
        <w:r w:rsidR="00EA5A9B" w:rsidRPr="00203DB7">
          <w:rPr>
            <w:rStyle w:val="Hyperlink"/>
            <w:noProof/>
          </w:rPr>
          <w:t>6</w:t>
        </w:r>
        <w:r w:rsidR="00EA5A9B">
          <w:rPr>
            <w:rFonts w:asciiTheme="minorHAnsi" w:hAnsiTheme="minorHAnsi"/>
            <w:noProof/>
            <w:sz w:val="22"/>
            <w:szCs w:val="28"/>
            <w:lang w:val="en-SG" w:bidi="th-TH"/>
          </w:rPr>
          <w:tab/>
        </w:r>
        <w:r w:rsidR="00EA5A9B" w:rsidRPr="00203DB7">
          <w:rPr>
            <w:rStyle w:val="Hyperlink"/>
            <w:noProof/>
          </w:rPr>
          <w:t>Findings</w:t>
        </w:r>
        <w:r w:rsidR="00EA5A9B">
          <w:rPr>
            <w:noProof/>
            <w:webHidden/>
          </w:rPr>
          <w:tab/>
        </w:r>
        <w:r w:rsidR="00EA5A9B">
          <w:rPr>
            <w:noProof/>
            <w:webHidden/>
          </w:rPr>
          <w:fldChar w:fldCharType="begin"/>
        </w:r>
        <w:r w:rsidR="00EA5A9B">
          <w:rPr>
            <w:noProof/>
            <w:webHidden/>
          </w:rPr>
          <w:instrText xml:space="preserve"> PAGEREF _Toc117892472 \h </w:instrText>
        </w:r>
        <w:r w:rsidR="00EA5A9B">
          <w:rPr>
            <w:noProof/>
            <w:webHidden/>
          </w:rPr>
        </w:r>
        <w:r w:rsidR="00EA5A9B">
          <w:rPr>
            <w:noProof/>
            <w:webHidden/>
          </w:rPr>
          <w:fldChar w:fldCharType="separate"/>
        </w:r>
        <w:r w:rsidR="00EA5A9B">
          <w:rPr>
            <w:noProof/>
            <w:webHidden/>
          </w:rPr>
          <w:t>3</w:t>
        </w:r>
        <w:r w:rsidR="00EA5A9B">
          <w:rPr>
            <w:noProof/>
            <w:webHidden/>
          </w:rPr>
          <w:fldChar w:fldCharType="end"/>
        </w:r>
      </w:hyperlink>
    </w:p>
    <w:p w14:paraId="43B8DAEF" w14:textId="7C4CEE31" w:rsidR="00EA5A9B" w:rsidRDefault="00C2201A">
      <w:pPr>
        <w:pStyle w:val="TOC2"/>
        <w:rPr>
          <w:rFonts w:asciiTheme="minorHAnsi" w:hAnsiTheme="minorHAnsi"/>
          <w:noProof/>
          <w:sz w:val="22"/>
          <w:szCs w:val="28"/>
          <w:lang w:val="en-SG" w:bidi="th-TH"/>
        </w:rPr>
      </w:pPr>
      <w:hyperlink w:anchor="_Toc117892473" w:history="1">
        <w:r w:rsidR="00EA5A9B" w:rsidRPr="00203DB7">
          <w:rPr>
            <w:rStyle w:val="Hyperlink"/>
            <w:noProof/>
          </w:rPr>
          <w:t>6.1</w:t>
        </w:r>
        <w:r w:rsidR="00EA5A9B">
          <w:rPr>
            <w:rFonts w:asciiTheme="minorHAnsi" w:hAnsiTheme="minorHAnsi"/>
            <w:noProof/>
            <w:sz w:val="22"/>
            <w:szCs w:val="28"/>
            <w:lang w:val="en-SG" w:bidi="th-TH"/>
          </w:rPr>
          <w:tab/>
        </w:r>
        <w:r w:rsidR="00EA5A9B" w:rsidRPr="00203DB7">
          <w:rPr>
            <w:rStyle w:val="Hyperlink"/>
            <w:noProof/>
          </w:rPr>
          <w:t>Time series analysis: Holt-Winters</w:t>
        </w:r>
        <w:r w:rsidR="00EA5A9B">
          <w:rPr>
            <w:noProof/>
            <w:webHidden/>
          </w:rPr>
          <w:tab/>
        </w:r>
        <w:r w:rsidR="00EA5A9B">
          <w:rPr>
            <w:noProof/>
            <w:webHidden/>
          </w:rPr>
          <w:fldChar w:fldCharType="begin"/>
        </w:r>
        <w:r w:rsidR="00EA5A9B">
          <w:rPr>
            <w:noProof/>
            <w:webHidden/>
          </w:rPr>
          <w:instrText xml:space="preserve"> PAGEREF _Toc117892473 \h </w:instrText>
        </w:r>
        <w:r w:rsidR="00EA5A9B">
          <w:rPr>
            <w:noProof/>
            <w:webHidden/>
          </w:rPr>
        </w:r>
        <w:r w:rsidR="00EA5A9B">
          <w:rPr>
            <w:noProof/>
            <w:webHidden/>
          </w:rPr>
          <w:fldChar w:fldCharType="separate"/>
        </w:r>
        <w:r w:rsidR="00EA5A9B">
          <w:rPr>
            <w:noProof/>
            <w:webHidden/>
          </w:rPr>
          <w:t>3</w:t>
        </w:r>
        <w:r w:rsidR="00EA5A9B">
          <w:rPr>
            <w:noProof/>
            <w:webHidden/>
          </w:rPr>
          <w:fldChar w:fldCharType="end"/>
        </w:r>
      </w:hyperlink>
    </w:p>
    <w:p w14:paraId="25B3DF5D" w14:textId="3C6DD641" w:rsidR="00EA5A9B" w:rsidRDefault="00C2201A">
      <w:pPr>
        <w:pStyle w:val="TOC2"/>
        <w:rPr>
          <w:rFonts w:asciiTheme="minorHAnsi" w:hAnsiTheme="minorHAnsi"/>
          <w:noProof/>
          <w:sz w:val="22"/>
          <w:szCs w:val="28"/>
          <w:lang w:val="en-SG" w:bidi="th-TH"/>
        </w:rPr>
      </w:pPr>
      <w:hyperlink w:anchor="_Toc117892474" w:history="1">
        <w:r w:rsidR="00EA5A9B" w:rsidRPr="00203DB7">
          <w:rPr>
            <w:rStyle w:val="Hyperlink"/>
            <w:noProof/>
          </w:rPr>
          <w:t>6.2</w:t>
        </w:r>
        <w:r w:rsidR="00EA5A9B">
          <w:rPr>
            <w:rFonts w:asciiTheme="minorHAnsi" w:hAnsiTheme="minorHAnsi"/>
            <w:noProof/>
            <w:sz w:val="22"/>
            <w:szCs w:val="28"/>
            <w:lang w:val="en-SG" w:bidi="th-TH"/>
          </w:rPr>
          <w:tab/>
        </w:r>
        <w:r w:rsidR="00EA5A9B" w:rsidRPr="00203DB7">
          <w:rPr>
            <w:rStyle w:val="Hyperlink"/>
            <w:noProof/>
          </w:rPr>
          <w:t>Time series analysis: Seasonal Autoregressive Integrated Moving Average (SARIMA) / SARIMA with eXogenous factors (SARIMAX)</w:t>
        </w:r>
        <w:r w:rsidR="00EA5A9B">
          <w:rPr>
            <w:noProof/>
            <w:webHidden/>
          </w:rPr>
          <w:tab/>
        </w:r>
        <w:r w:rsidR="00EA5A9B">
          <w:rPr>
            <w:noProof/>
            <w:webHidden/>
          </w:rPr>
          <w:fldChar w:fldCharType="begin"/>
        </w:r>
        <w:r w:rsidR="00EA5A9B">
          <w:rPr>
            <w:noProof/>
            <w:webHidden/>
          </w:rPr>
          <w:instrText xml:space="preserve"> PAGEREF _Toc117892474 \h </w:instrText>
        </w:r>
        <w:r w:rsidR="00EA5A9B">
          <w:rPr>
            <w:noProof/>
            <w:webHidden/>
          </w:rPr>
        </w:r>
        <w:r w:rsidR="00EA5A9B">
          <w:rPr>
            <w:noProof/>
            <w:webHidden/>
          </w:rPr>
          <w:fldChar w:fldCharType="separate"/>
        </w:r>
        <w:r w:rsidR="00EA5A9B">
          <w:rPr>
            <w:noProof/>
            <w:webHidden/>
          </w:rPr>
          <w:t>4</w:t>
        </w:r>
        <w:r w:rsidR="00EA5A9B">
          <w:rPr>
            <w:noProof/>
            <w:webHidden/>
          </w:rPr>
          <w:fldChar w:fldCharType="end"/>
        </w:r>
      </w:hyperlink>
    </w:p>
    <w:p w14:paraId="008CB2C7" w14:textId="0B20FDA6" w:rsidR="00EA5A9B" w:rsidRDefault="00C2201A">
      <w:pPr>
        <w:pStyle w:val="TOC2"/>
        <w:rPr>
          <w:rFonts w:asciiTheme="minorHAnsi" w:hAnsiTheme="minorHAnsi"/>
          <w:noProof/>
          <w:sz w:val="22"/>
          <w:szCs w:val="28"/>
          <w:lang w:val="en-SG" w:bidi="th-TH"/>
        </w:rPr>
      </w:pPr>
      <w:hyperlink w:anchor="_Toc117892475" w:history="1">
        <w:r w:rsidR="00EA5A9B" w:rsidRPr="00203DB7">
          <w:rPr>
            <w:rStyle w:val="Hyperlink"/>
            <w:noProof/>
          </w:rPr>
          <w:t>6.3</w:t>
        </w:r>
        <w:r w:rsidR="00EA5A9B">
          <w:rPr>
            <w:rFonts w:asciiTheme="minorHAnsi" w:hAnsiTheme="minorHAnsi"/>
            <w:noProof/>
            <w:sz w:val="22"/>
            <w:szCs w:val="28"/>
            <w:lang w:val="en-SG" w:bidi="th-TH"/>
          </w:rPr>
          <w:tab/>
        </w:r>
        <w:r w:rsidR="00EA5A9B" w:rsidRPr="00203DB7">
          <w:rPr>
            <w:rStyle w:val="Hyperlink"/>
            <w:noProof/>
          </w:rPr>
          <w:t>Neural networks: LSTM</w:t>
        </w:r>
        <w:r w:rsidR="00EA5A9B">
          <w:rPr>
            <w:noProof/>
            <w:webHidden/>
          </w:rPr>
          <w:tab/>
        </w:r>
        <w:r w:rsidR="00EA5A9B">
          <w:rPr>
            <w:noProof/>
            <w:webHidden/>
          </w:rPr>
          <w:fldChar w:fldCharType="begin"/>
        </w:r>
        <w:r w:rsidR="00EA5A9B">
          <w:rPr>
            <w:noProof/>
            <w:webHidden/>
          </w:rPr>
          <w:instrText xml:space="preserve"> PAGEREF _Toc117892475 \h </w:instrText>
        </w:r>
        <w:r w:rsidR="00EA5A9B">
          <w:rPr>
            <w:noProof/>
            <w:webHidden/>
          </w:rPr>
        </w:r>
        <w:r w:rsidR="00EA5A9B">
          <w:rPr>
            <w:noProof/>
            <w:webHidden/>
          </w:rPr>
          <w:fldChar w:fldCharType="separate"/>
        </w:r>
        <w:r w:rsidR="00EA5A9B">
          <w:rPr>
            <w:noProof/>
            <w:webHidden/>
          </w:rPr>
          <w:t>4</w:t>
        </w:r>
        <w:r w:rsidR="00EA5A9B">
          <w:rPr>
            <w:noProof/>
            <w:webHidden/>
          </w:rPr>
          <w:fldChar w:fldCharType="end"/>
        </w:r>
      </w:hyperlink>
    </w:p>
    <w:p w14:paraId="30B3346A" w14:textId="038B47D8" w:rsidR="00EA5A9B" w:rsidRDefault="00C2201A">
      <w:pPr>
        <w:pStyle w:val="TOC2"/>
        <w:rPr>
          <w:rFonts w:asciiTheme="minorHAnsi" w:hAnsiTheme="minorHAnsi"/>
          <w:noProof/>
          <w:sz w:val="22"/>
          <w:szCs w:val="28"/>
          <w:lang w:val="en-SG" w:bidi="th-TH"/>
        </w:rPr>
      </w:pPr>
      <w:hyperlink w:anchor="_Toc117892476" w:history="1">
        <w:r w:rsidR="00EA5A9B" w:rsidRPr="00203DB7">
          <w:rPr>
            <w:rStyle w:val="Hyperlink"/>
            <w:noProof/>
          </w:rPr>
          <w:t>6.4</w:t>
        </w:r>
        <w:r w:rsidR="00EA5A9B">
          <w:rPr>
            <w:rFonts w:asciiTheme="minorHAnsi" w:hAnsiTheme="minorHAnsi"/>
            <w:noProof/>
            <w:sz w:val="22"/>
            <w:szCs w:val="28"/>
            <w:lang w:val="en-SG" w:bidi="th-TH"/>
          </w:rPr>
          <w:tab/>
        </w:r>
        <w:r w:rsidR="00EA5A9B" w:rsidRPr="00203DB7">
          <w:rPr>
            <w:rStyle w:val="Hyperlink"/>
            <w:noProof/>
          </w:rPr>
          <w:t>Neural networks: CNN</w:t>
        </w:r>
        <w:r w:rsidR="00EA5A9B">
          <w:rPr>
            <w:noProof/>
            <w:webHidden/>
          </w:rPr>
          <w:tab/>
        </w:r>
        <w:r w:rsidR="00EA5A9B">
          <w:rPr>
            <w:noProof/>
            <w:webHidden/>
          </w:rPr>
          <w:fldChar w:fldCharType="begin"/>
        </w:r>
        <w:r w:rsidR="00EA5A9B">
          <w:rPr>
            <w:noProof/>
            <w:webHidden/>
          </w:rPr>
          <w:instrText xml:space="preserve"> PAGEREF _Toc117892476 \h </w:instrText>
        </w:r>
        <w:r w:rsidR="00EA5A9B">
          <w:rPr>
            <w:noProof/>
            <w:webHidden/>
          </w:rPr>
        </w:r>
        <w:r w:rsidR="00EA5A9B">
          <w:rPr>
            <w:noProof/>
            <w:webHidden/>
          </w:rPr>
          <w:fldChar w:fldCharType="separate"/>
        </w:r>
        <w:r w:rsidR="00EA5A9B">
          <w:rPr>
            <w:noProof/>
            <w:webHidden/>
          </w:rPr>
          <w:t>5</w:t>
        </w:r>
        <w:r w:rsidR="00EA5A9B">
          <w:rPr>
            <w:noProof/>
            <w:webHidden/>
          </w:rPr>
          <w:fldChar w:fldCharType="end"/>
        </w:r>
      </w:hyperlink>
    </w:p>
    <w:p w14:paraId="65EEA238" w14:textId="4F2E1D7C" w:rsidR="00EA5A9B" w:rsidRDefault="00C2201A">
      <w:pPr>
        <w:pStyle w:val="TOC2"/>
        <w:rPr>
          <w:rFonts w:asciiTheme="minorHAnsi" w:hAnsiTheme="minorHAnsi"/>
          <w:noProof/>
          <w:sz w:val="22"/>
          <w:szCs w:val="28"/>
          <w:lang w:val="en-SG" w:bidi="th-TH"/>
        </w:rPr>
      </w:pPr>
      <w:hyperlink w:anchor="_Toc117892477" w:history="1">
        <w:r w:rsidR="00EA5A9B" w:rsidRPr="00203DB7">
          <w:rPr>
            <w:rStyle w:val="Hyperlink"/>
            <w:noProof/>
          </w:rPr>
          <w:t>6.5</w:t>
        </w:r>
        <w:r w:rsidR="00EA5A9B">
          <w:rPr>
            <w:rFonts w:asciiTheme="minorHAnsi" w:hAnsiTheme="minorHAnsi"/>
            <w:noProof/>
            <w:sz w:val="22"/>
            <w:szCs w:val="28"/>
            <w:lang w:val="en-SG" w:bidi="th-TH"/>
          </w:rPr>
          <w:tab/>
        </w:r>
        <w:r w:rsidR="00EA5A9B" w:rsidRPr="00203DB7">
          <w:rPr>
            <w:rStyle w:val="Hyperlink"/>
            <w:noProof/>
          </w:rPr>
          <w:t>Machine learning: Multiple Linear Regression</w:t>
        </w:r>
        <w:r w:rsidR="00EA5A9B">
          <w:rPr>
            <w:noProof/>
            <w:webHidden/>
          </w:rPr>
          <w:tab/>
        </w:r>
        <w:r w:rsidR="00EA5A9B">
          <w:rPr>
            <w:noProof/>
            <w:webHidden/>
          </w:rPr>
          <w:fldChar w:fldCharType="begin"/>
        </w:r>
        <w:r w:rsidR="00EA5A9B">
          <w:rPr>
            <w:noProof/>
            <w:webHidden/>
          </w:rPr>
          <w:instrText xml:space="preserve"> PAGEREF _Toc117892477 \h </w:instrText>
        </w:r>
        <w:r w:rsidR="00EA5A9B">
          <w:rPr>
            <w:noProof/>
            <w:webHidden/>
          </w:rPr>
        </w:r>
        <w:r w:rsidR="00EA5A9B">
          <w:rPr>
            <w:noProof/>
            <w:webHidden/>
          </w:rPr>
          <w:fldChar w:fldCharType="separate"/>
        </w:r>
        <w:r w:rsidR="00EA5A9B">
          <w:rPr>
            <w:noProof/>
            <w:webHidden/>
          </w:rPr>
          <w:t>5</w:t>
        </w:r>
        <w:r w:rsidR="00EA5A9B">
          <w:rPr>
            <w:noProof/>
            <w:webHidden/>
          </w:rPr>
          <w:fldChar w:fldCharType="end"/>
        </w:r>
      </w:hyperlink>
    </w:p>
    <w:p w14:paraId="0ED23047" w14:textId="04AF1CCE" w:rsidR="00EA5A9B" w:rsidRDefault="00C2201A">
      <w:pPr>
        <w:pStyle w:val="TOC2"/>
        <w:rPr>
          <w:rFonts w:asciiTheme="minorHAnsi" w:hAnsiTheme="minorHAnsi"/>
          <w:noProof/>
          <w:sz w:val="22"/>
          <w:szCs w:val="28"/>
          <w:lang w:val="en-SG" w:bidi="th-TH"/>
        </w:rPr>
      </w:pPr>
      <w:hyperlink w:anchor="_Toc117892478" w:history="1">
        <w:r w:rsidR="00EA5A9B" w:rsidRPr="00203DB7">
          <w:rPr>
            <w:rStyle w:val="Hyperlink"/>
            <w:noProof/>
          </w:rPr>
          <w:t>6.6</w:t>
        </w:r>
        <w:r w:rsidR="00EA5A9B">
          <w:rPr>
            <w:rFonts w:asciiTheme="minorHAnsi" w:hAnsiTheme="minorHAnsi"/>
            <w:noProof/>
            <w:sz w:val="22"/>
            <w:szCs w:val="28"/>
            <w:lang w:val="en-SG" w:bidi="th-TH"/>
          </w:rPr>
          <w:tab/>
        </w:r>
        <w:r w:rsidR="00EA5A9B" w:rsidRPr="00203DB7">
          <w:rPr>
            <w:rStyle w:val="Hyperlink"/>
            <w:noProof/>
          </w:rPr>
          <w:t>Machine learning: Random Forest</w:t>
        </w:r>
        <w:r w:rsidR="00EA5A9B">
          <w:rPr>
            <w:noProof/>
            <w:webHidden/>
          </w:rPr>
          <w:tab/>
        </w:r>
        <w:r w:rsidR="00EA5A9B">
          <w:rPr>
            <w:noProof/>
            <w:webHidden/>
          </w:rPr>
          <w:fldChar w:fldCharType="begin"/>
        </w:r>
        <w:r w:rsidR="00EA5A9B">
          <w:rPr>
            <w:noProof/>
            <w:webHidden/>
          </w:rPr>
          <w:instrText xml:space="preserve"> PAGEREF _Toc117892478 \h </w:instrText>
        </w:r>
        <w:r w:rsidR="00EA5A9B">
          <w:rPr>
            <w:noProof/>
            <w:webHidden/>
          </w:rPr>
        </w:r>
        <w:r w:rsidR="00EA5A9B">
          <w:rPr>
            <w:noProof/>
            <w:webHidden/>
          </w:rPr>
          <w:fldChar w:fldCharType="separate"/>
        </w:r>
        <w:r w:rsidR="00EA5A9B">
          <w:rPr>
            <w:noProof/>
            <w:webHidden/>
          </w:rPr>
          <w:t>6</w:t>
        </w:r>
        <w:r w:rsidR="00EA5A9B">
          <w:rPr>
            <w:noProof/>
            <w:webHidden/>
          </w:rPr>
          <w:fldChar w:fldCharType="end"/>
        </w:r>
      </w:hyperlink>
    </w:p>
    <w:p w14:paraId="3092BB35" w14:textId="5435FAEB" w:rsidR="00EA5A9B" w:rsidRDefault="00C2201A">
      <w:pPr>
        <w:pStyle w:val="TOC2"/>
        <w:rPr>
          <w:rFonts w:asciiTheme="minorHAnsi" w:hAnsiTheme="minorHAnsi"/>
          <w:noProof/>
          <w:sz w:val="22"/>
          <w:szCs w:val="28"/>
          <w:lang w:val="en-SG" w:bidi="th-TH"/>
        </w:rPr>
      </w:pPr>
      <w:hyperlink w:anchor="_Toc117892479" w:history="1">
        <w:r w:rsidR="00EA5A9B" w:rsidRPr="00203DB7">
          <w:rPr>
            <w:rStyle w:val="Hyperlink"/>
            <w:noProof/>
          </w:rPr>
          <w:t>6.7</w:t>
        </w:r>
        <w:r w:rsidR="00EA5A9B">
          <w:rPr>
            <w:rFonts w:asciiTheme="minorHAnsi" w:hAnsiTheme="minorHAnsi"/>
            <w:noProof/>
            <w:sz w:val="22"/>
            <w:szCs w:val="28"/>
            <w:lang w:val="en-SG" w:bidi="th-TH"/>
          </w:rPr>
          <w:tab/>
        </w:r>
        <w:r w:rsidR="00EA5A9B" w:rsidRPr="00203DB7">
          <w:rPr>
            <w:rStyle w:val="Hyperlink"/>
            <w:noProof/>
          </w:rPr>
          <w:t>Comparison between all models</w:t>
        </w:r>
        <w:r w:rsidR="00EA5A9B">
          <w:rPr>
            <w:noProof/>
            <w:webHidden/>
          </w:rPr>
          <w:tab/>
        </w:r>
        <w:r w:rsidR="00EA5A9B">
          <w:rPr>
            <w:noProof/>
            <w:webHidden/>
          </w:rPr>
          <w:fldChar w:fldCharType="begin"/>
        </w:r>
        <w:r w:rsidR="00EA5A9B">
          <w:rPr>
            <w:noProof/>
            <w:webHidden/>
          </w:rPr>
          <w:instrText xml:space="preserve"> PAGEREF _Toc117892479 \h </w:instrText>
        </w:r>
        <w:r w:rsidR="00EA5A9B">
          <w:rPr>
            <w:noProof/>
            <w:webHidden/>
          </w:rPr>
        </w:r>
        <w:r w:rsidR="00EA5A9B">
          <w:rPr>
            <w:noProof/>
            <w:webHidden/>
          </w:rPr>
          <w:fldChar w:fldCharType="separate"/>
        </w:r>
        <w:r w:rsidR="00EA5A9B">
          <w:rPr>
            <w:noProof/>
            <w:webHidden/>
          </w:rPr>
          <w:t>7</w:t>
        </w:r>
        <w:r w:rsidR="00EA5A9B">
          <w:rPr>
            <w:noProof/>
            <w:webHidden/>
          </w:rPr>
          <w:fldChar w:fldCharType="end"/>
        </w:r>
      </w:hyperlink>
    </w:p>
    <w:p w14:paraId="0824A890" w14:textId="1546CE51" w:rsidR="00EA5A9B" w:rsidRDefault="00C2201A">
      <w:pPr>
        <w:pStyle w:val="TOC1"/>
        <w:rPr>
          <w:rFonts w:asciiTheme="minorHAnsi" w:hAnsiTheme="minorHAnsi"/>
          <w:noProof/>
          <w:sz w:val="22"/>
          <w:szCs w:val="28"/>
          <w:lang w:val="en-SG" w:bidi="th-TH"/>
        </w:rPr>
      </w:pPr>
      <w:hyperlink w:anchor="_Toc117892480" w:history="1">
        <w:r w:rsidR="00EA5A9B" w:rsidRPr="00203DB7">
          <w:rPr>
            <w:rStyle w:val="Hyperlink"/>
            <w:noProof/>
          </w:rPr>
          <w:t>7</w:t>
        </w:r>
        <w:r w:rsidR="00EA5A9B">
          <w:rPr>
            <w:rFonts w:asciiTheme="minorHAnsi" w:hAnsiTheme="minorHAnsi"/>
            <w:noProof/>
            <w:sz w:val="22"/>
            <w:szCs w:val="28"/>
            <w:lang w:val="en-SG" w:bidi="th-TH"/>
          </w:rPr>
          <w:tab/>
        </w:r>
        <w:r w:rsidR="00EA5A9B" w:rsidRPr="00203DB7">
          <w:rPr>
            <w:rStyle w:val="Hyperlink"/>
            <w:noProof/>
          </w:rPr>
          <w:t>Conclusion</w:t>
        </w:r>
        <w:r w:rsidR="00EA5A9B">
          <w:rPr>
            <w:noProof/>
            <w:webHidden/>
          </w:rPr>
          <w:tab/>
        </w:r>
        <w:r w:rsidR="00EA5A9B">
          <w:rPr>
            <w:noProof/>
            <w:webHidden/>
          </w:rPr>
          <w:fldChar w:fldCharType="begin"/>
        </w:r>
        <w:r w:rsidR="00EA5A9B">
          <w:rPr>
            <w:noProof/>
            <w:webHidden/>
          </w:rPr>
          <w:instrText xml:space="preserve"> PAGEREF _Toc117892480 \h </w:instrText>
        </w:r>
        <w:r w:rsidR="00EA5A9B">
          <w:rPr>
            <w:noProof/>
            <w:webHidden/>
          </w:rPr>
        </w:r>
        <w:r w:rsidR="00EA5A9B">
          <w:rPr>
            <w:noProof/>
            <w:webHidden/>
          </w:rPr>
          <w:fldChar w:fldCharType="separate"/>
        </w:r>
        <w:r w:rsidR="00EA5A9B">
          <w:rPr>
            <w:noProof/>
            <w:webHidden/>
          </w:rPr>
          <w:t>7</w:t>
        </w:r>
        <w:r w:rsidR="00EA5A9B">
          <w:rPr>
            <w:noProof/>
            <w:webHidden/>
          </w:rPr>
          <w:fldChar w:fldCharType="end"/>
        </w:r>
      </w:hyperlink>
    </w:p>
    <w:p w14:paraId="01635AA8" w14:textId="34BFDDF2" w:rsidR="00EA5A9B" w:rsidRDefault="00C2201A">
      <w:pPr>
        <w:pStyle w:val="TOC2"/>
        <w:rPr>
          <w:rFonts w:asciiTheme="minorHAnsi" w:hAnsiTheme="minorHAnsi"/>
          <w:noProof/>
          <w:sz w:val="22"/>
          <w:szCs w:val="28"/>
          <w:lang w:val="en-SG" w:bidi="th-TH"/>
        </w:rPr>
      </w:pPr>
      <w:hyperlink w:anchor="_Toc117892481" w:history="1">
        <w:r w:rsidR="00EA5A9B" w:rsidRPr="00203DB7">
          <w:rPr>
            <w:rStyle w:val="Hyperlink"/>
            <w:noProof/>
          </w:rPr>
          <w:t>7.1</w:t>
        </w:r>
        <w:r w:rsidR="00EA5A9B">
          <w:rPr>
            <w:rFonts w:asciiTheme="minorHAnsi" w:hAnsiTheme="minorHAnsi"/>
            <w:noProof/>
            <w:sz w:val="22"/>
            <w:szCs w:val="28"/>
            <w:lang w:val="en-SG" w:bidi="th-TH"/>
          </w:rPr>
          <w:tab/>
        </w:r>
        <w:r w:rsidR="00EA5A9B" w:rsidRPr="00203DB7">
          <w:rPr>
            <w:rStyle w:val="Hyperlink"/>
            <w:noProof/>
          </w:rPr>
          <w:t>Improvements</w:t>
        </w:r>
        <w:r w:rsidR="00EA5A9B">
          <w:rPr>
            <w:noProof/>
            <w:webHidden/>
          </w:rPr>
          <w:tab/>
        </w:r>
        <w:r w:rsidR="00EA5A9B">
          <w:rPr>
            <w:noProof/>
            <w:webHidden/>
          </w:rPr>
          <w:fldChar w:fldCharType="begin"/>
        </w:r>
        <w:r w:rsidR="00EA5A9B">
          <w:rPr>
            <w:noProof/>
            <w:webHidden/>
          </w:rPr>
          <w:instrText xml:space="preserve"> PAGEREF _Toc117892481 \h </w:instrText>
        </w:r>
        <w:r w:rsidR="00EA5A9B">
          <w:rPr>
            <w:noProof/>
            <w:webHidden/>
          </w:rPr>
        </w:r>
        <w:r w:rsidR="00EA5A9B">
          <w:rPr>
            <w:noProof/>
            <w:webHidden/>
          </w:rPr>
          <w:fldChar w:fldCharType="separate"/>
        </w:r>
        <w:r w:rsidR="00EA5A9B">
          <w:rPr>
            <w:noProof/>
            <w:webHidden/>
          </w:rPr>
          <w:t>7</w:t>
        </w:r>
        <w:r w:rsidR="00EA5A9B">
          <w:rPr>
            <w:noProof/>
            <w:webHidden/>
          </w:rPr>
          <w:fldChar w:fldCharType="end"/>
        </w:r>
      </w:hyperlink>
    </w:p>
    <w:p w14:paraId="5B99974D" w14:textId="2B3F5F20" w:rsidR="00EA5A9B" w:rsidRDefault="00C2201A">
      <w:pPr>
        <w:pStyle w:val="TOC1"/>
        <w:rPr>
          <w:rFonts w:asciiTheme="minorHAnsi" w:hAnsiTheme="minorHAnsi"/>
          <w:noProof/>
          <w:sz w:val="22"/>
          <w:szCs w:val="28"/>
          <w:lang w:val="en-SG" w:bidi="th-TH"/>
        </w:rPr>
      </w:pPr>
      <w:hyperlink w:anchor="_Toc117892482" w:history="1">
        <w:r w:rsidR="00EA5A9B" w:rsidRPr="00203DB7">
          <w:rPr>
            <w:rStyle w:val="Hyperlink"/>
            <w:noProof/>
          </w:rPr>
          <w:t>Appendix I – Details of the dataset</w:t>
        </w:r>
        <w:r w:rsidR="00EA5A9B">
          <w:rPr>
            <w:noProof/>
            <w:webHidden/>
          </w:rPr>
          <w:tab/>
        </w:r>
        <w:r w:rsidR="00EA5A9B">
          <w:rPr>
            <w:noProof/>
            <w:webHidden/>
          </w:rPr>
          <w:fldChar w:fldCharType="begin"/>
        </w:r>
        <w:r w:rsidR="00EA5A9B">
          <w:rPr>
            <w:noProof/>
            <w:webHidden/>
          </w:rPr>
          <w:instrText xml:space="preserve"> PAGEREF _Toc117892482 \h </w:instrText>
        </w:r>
        <w:r w:rsidR="00EA5A9B">
          <w:rPr>
            <w:noProof/>
            <w:webHidden/>
          </w:rPr>
        </w:r>
        <w:r w:rsidR="00EA5A9B">
          <w:rPr>
            <w:noProof/>
            <w:webHidden/>
          </w:rPr>
          <w:fldChar w:fldCharType="separate"/>
        </w:r>
        <w:r w:rsidR="00EA5A9B">
          <w:rPr>
            <w:noProof/>
            <w:webHidden/>
          </w:rPr>
          <w:t>i</w:t>
        </w:r>
        <w:r w:rsidR="00EA5A9B">
          <w:rPr>
            <w:noProof/>
            <w:webHidden/>
          </w:rPr>
          <w:fldChar w:fldCharType="end"/>
        </w:r>
      </w:hyperlink>
    </w:p>
    <w:p w14:paraId="2E4E4EA0" w14:textId="486503C2" w:rsidR="00EA5A9B" w:rsidRDefault="00C2201A">
      <w:pPr>
        <w:pStyle w:val="TOC1"/>
        <w:rPr>
          <w:rFonts w:asciiTheme="minorHAnsi" w:hAnsiTheme="minorHAnsi"/>
          <w:noProof/>
          <w:sz w:val="22"/>
          <w:szCs w:val="28"/>
          <w:lang w:val="en-SG" w:bidi="th-TH"/>
        </w:rPr>
      </w:pPr>
      <w:hyperlink w:anchor="_Toc117892483" w:history="1">
        <w:r w:rsidR="00EA5A9B" w:rsidRPr="00203DB7">
          <w:rPr>
            <w:rStyle w:val="Hyperlink"/>
            <w:noProof/>
          </w:rPr>
          <w:t>Appendix II – Variables correlation heatmap</w:t>
        </w:r>
        <w:r w:rsidR="00EA5A9B">
          <w:rPr>
            <w:noProof/>
            <w:webHidden/>
          </w:rPr>
          <w:tab/>
        </w:r>
        <w:r w:rsidR="00EA5A9B">
          <w:rPr>
            <w:noProof/>
            <w:webHidden/>
          </w:rPr>
          <w:fldChar w:fldCharType="begin"/>
        </w:r>
        <w:r w:rsidR="00EA5A9B">
          <w:rPr>
            <w:noProof/>
            <w:webHidden/>
          </w:rPr>
          <w:instrText xml:space="preserve"> PAGEREF _Toc117892483 \h </w:instrText>
        </w:r>
        <w:r w:rsidR="00EA5A9B">
          <w:rPr>
            <w:noProof/>
            <w:webHidden/>
          </w:rPr>
        </w:r>
        <w:r w:rsidR="00EA5A9B">
          <w:rPr>
            <w:noProof/>
            <w:webHidden/>
          </w:rPr>
          <w:fldChar w:fldCharType="separate"/>
        </w:r>
        <w:r w:rsidR="00EA5A9B">
          <w:rPr>
            <w:noProof/>
            <w:webHidden/>
          </w:rPr>
          <w:t>iv</w:t>
        </w:r>
        <w:r w:rsidR="00EA5A9B">
          <w:rPr>
            <w:noProof/>
            <w:webHidden/>
          </w:rPr>
          <w:fldChar w:fldCharType="end"/>
        </w:r>
      </w:hyperlink>
    </w:p>
    <w:p w14:paraId="0D2B136A" w14:textId="5A206E74" w:rsidR="00EA5A9B" w:rsidRDefault="00C2201A">
      <w:pPr>
        <w:pStyle w:val="TOC1"/>
        <w:rPr>
          <w:rFonts w:asciiTheme="minorHAnsi" w:hAnsiTheme="minorHAnsi"/>
          <w:noProof/>
          <w:sz w:val="22"/>
          <w:szCs w:val="28"/>
          <w:lang w:val="en-SG" w:bidi="th-TH"/>
        </w:rPr>
      </w:pPr>
      <w:hyperlink w:anchor="_Toc117892484" w:history="1">
        <w:r w:rsidR="00EA5A9B" w:rsidRPr="00203DB7">
          <w:rPr>
            <w:rStyle w:val="Hyperlink"/>
            <w:noProof/>
          </w:rPr>
          <w:t>Appendix III – Grid search results</w:t>
        </w:r>
        <w:r w:rsidR="00EA5A9B">
          <w:rPr>
            <w:noProof/>
            <w:webHidden/>
          </w:rPr>
          <w:tab/>
        </w:r>
        <w:r w:rsidR="00EA5A9B">
          <w:rPr>
            <w:noProof/>
            <w:webHidden/>
          </w:rPr>
          <w:fldChar w:fldCharType="begin"/>
        </w:r>
        <w:r w:rsidR="00EA5A9B">
          <w:rPr>
            <w:noProof/>
            <w:webHidden/>
          </w:rPr>
          <w:instrText xml:space="preserve"> PAGEREF _Toc117892484 \h </w:instrText>
        </w:r>
        <w:r w:rsidR="00EA5A9B">
          <w:rPr>
            <w:noProof/>
            <w:webHidden/>
          </w:rPr>
        </w:r>
        <w:r w:rsidR="00EA5A9B">
          <w:rPr>
            <w:noProof/>
            <w:webHidden/>
          </w:rPr>
          <w:fldChar w:fldCharType="separate"/>
        </w:r>
        <w:r w:rsidR="00EA5A9B">
          <w:rPr>
            <w:noProof/>
            <w:webHidden/>
          </w:rPr>
          <w:t>v</w:t>
        </w:r>
        <w:r w:rsidR="00EA5A9B">
          <w:rPr>
            <w:noProof/>
            <w:webHidden/>
          </w:rPr>
          <w:fldChar w:fldCharType="end"/>
        </w:r>
      </w:hyperlink>
    </w:p>
    <w:p w14:paraId="2680F3D5" w14:textId="48948154" w:rsidR="00424DD5" w:rsidRPr="00B4479D" w:rsidRDefault="00F53711" w:rsidP="00C320D1">
      <w:pPr>
        <w:spacing w:after="120"/>
        <w:rPr>
          <w:rFonts w:cs="Times New Roman"/>
        </w:rPr>
      </w:pPr>
      <w:r w:rsidRPr="555FA3EE">
        <w:rPr>
          <w:rFonts w:cs="Times New Roman"/>
          <w:b/>
          <w:bCs/>
        </w:rPr>
        <w:fldChar w:fldCharType="end"/>
      </w:r>
    </w:p>
    <w:p w14:paraId="7559FDA6" w14:textId="77777777" w:rsidR="00F53711" w:rsidRPr="00B4479D" w:rsidRDefault="00F53711" w:rsidP="002F5D68">
      <w:pPr>
        <w:spacing w:before="40" w:after="40"/>
        <w:rPr>
          <w:rFonts w:cs="Times New Roman"/>
          <w:szCs w:val="20"/>
        </w:rPr>
      </w:pPr>
    </w:p>
    <w:p w14:paraId="6D8212BF" w14:textId="08C57FF4" w:rsidR="00F53711" w:rsidRPr="00B4479D" w:rsidRDefault="00F53711" w:rsidP="002F5D68">
      <w:pPr>
        <w:spacing w:before="40" w:after="40"/>
        <w:rPr>
          <w:rFonts w:eastAsiaTheme="majorEastAsia" w:cs="Times New Roman"/>
          <w:color w:val="2E74B5" w:themeColor="accent1" w:themeShade="BF"/>
          <w:szCs w:val="20"/>
        </w:rPr>
      </w:pPr>
    </w:p>
    <w:p w14:paraId="32BD76DA" w14:textId="77777777" w:rsidR="00EB19F6" w:rsidRPr="00B4479D" w:rsidRDefault="00EB19F6" w:rsidP="002F5D68">
      <w:pPr>
        <w:spacing w:before="40" w:after="40"/>
        <w:rPr>
          <w:szCs w:val="20"/>
        </w:rPr>
        <w:sectPr w:rsidR="00EB19F6" w:rsidRPr="00B4479D" w:rsidSect="0075681B">
          <w:footerReference w:type="default" r:id="rId10"/>
          <w:pgSz w:w="12240" w:h="15840"/>
          <w:pgMar w:top="1304" w:right="1418" w:bottom="1304" w:left="1304" w:header="720" w:footer="720" w:gutter="0"/>
          <w:pgNumType w:start="1"/>
          <w:cols w:space="720"/>
          <w:docGrid w:linePitch="360"/>
        </w:sectPr>
      </w:pPr>
    </w:p>
    <w:p w14:paraId="028A0FC8" w14:textId="07EA5B27" w:rsidR="00771CD0" w:rsidRPr="00A2540E" w:rsidRDefault="5688EF40" w:rsidP="00FA7EE7">
      <w:pPr>
        <w:pStyle w:val="Style1"/>
        <w:spacing w:before="40" w:after="40"/>
      </w:pPr>
      <w:bookmarkStart w:id="10" w:name="_Toc117813786"/>
      <w:bookmarkStart w:id="11" w:name="_Toc117881321"/>
      <w:bookmarkStart w:id="12" w:name="_Toc117892459"/>
      <w:r>
        <w:t>1</w:t>
      </w:r>
      <w:r w:rsidR="009876D2">
        <w:tab/>
      </w:r>
      <w:r w:rsidR="7EB3BB28">
        <w:t>Introduction</w:t>
      </w:r>
      <w:r w:rsidR="1BB63DF6">
        <w:t xml:space="preserve"> to problem</w:t>
      </w:r>
      <w:bookmarkEnd w:id="10"/>
      <w:bookmarkEnd w:id="11"/>
      <w:bookmarkEnd w:id="12"/>
    </w:p>
    <w:p w14:paraId="450119F8" w14:textId="77777777" w:rsidR="00CF1C3A" w:rsidRDefault="7FE10166" w:rsidP="00FA7EE7">
      <w:pPr>
        <w:spacing w:before="40" w:after="40"/>
        <w:jc w:val="both"/>
        <w:rPr>
          <w:rFonts w:cs="Times New Roman"/>
          <w:szCs w:val="20"/>
        </w:rPr>
      </w:pPr>
      <w:r w:rsidRPr="555FA3EE">
        <w:rPr>
          <w:rFonts w:cs="Times New Roman"/>
        </w:rPr>
        <w:t>At the start of the project,</w:t>
      </w:r>
      <w:r w:rsidR="1BB63DF6" w:rsidRPr="00B4479D">
        <w:rPr>
          <w:rFonts w:cs="Times New Roman"/>
        </w:rPr>
        <w:t xml:space="preserve"> Singapore </w:t>
      </w:r>
      <w:r w:rsidRPr="555FA3EE">
        <w:rPr>
          <w:rFonts w:cs="Times New Roman"/>
        </w:rPr>
        <w:t xml:space="preserve">was at the peak of a </w:t>
      </w:r>
      <w:r w:rsidR="1BB63DF6" w:rsidRPr="00B4479D">
        <w:rPr>
          <w:rFonts w:cs="Times New Roman"/>
        </w:rPr>
        <w:t>dengue outbreak.</w:t>
      </w:r>
      <w:r w:rsidR="5929268F" w:rsidRPr="555FA3EE">
        <w:rPr>
          <w:rFonts w:cs="Times New Roman"/>
        </w:rPr>
        <w:t xml:space="preserve"> </w:t>
      </w:r>
      <w:r w:rsidR="0046548E" w:rsidRPr="00B4479D">
        <w:rPr>
          <w:rFonts w:cs="Times New Roman"/>
          <w:szCs w:val="20"/>
        </w:rPr>
        <w:t xml:space="preserve">With dengue being endemic to Singapore and the prolific </w:t>
      </w:r>
      <w:r w:rsidR="008639F4" w:rsidRPr="00B4479D">
        <w:rPr>
          <w:rFonts w:cs="Times New Roman"/>
          <w:szCs w:val="20"/>
        </w:rPr>
        <w:t xml:space="preserve">signs </w:t>
      </w:r>
      <w:r w:rsidR="0046548E" w:rsidRPr="00B4479D">
        <w:rPr>
          <w:rFonts w:cs="Times New Roman"/>
          <w:szCs w:val="20"/>
        </w:rPr>
        <w:t xml:space="preserve">of dengue cases plastered around our neighborhoods, our team decided to </w:t>
      </w:r>
      <w:r w:rsidR="452FCBE7" w:rsidRPr="00B4479D">
        <w:rPr>
          <w:rFonts w:cs="Times New Roman"/>
          <w:szCs w:val="20"/>
        </w:rPr>
        <w:t>study</w:t>
      </w:r>
      <w:r w:rsidR="0046548E" w:rsidRPr="00B4479D">
        <w:rPr>
          <w:rFonts w:cs="Times New Roman"/>
          <w:szCs w:val="20"/>
        </w:rPr>
        <w:t xml:space="preserve"> </w:t>
      </w:r>
      <w:r w:rsidR="003F74D2" w:rsidRPr="00B4479D">
        <w:rPr>
          <w:rFonts w:cs="Times New Roman"/>
          <w:szCs w:val="20"/>
        </w:rPr>
        <w:t xml:space="preserve">the </w:t>
      </w:r>
      <w:r w:rsidR="452FCBE7" w:rsidRPr="00B4479D">
        <w:rPr>
          <w:rFonts w:cs="Times New Roman"/>
          <w:szCs w:val="20"/>
        </w:rPr>
        <w:t>dengue problem.</w:t>
      </w:r>
    </w:p>
    <w:p w14:paraId="5346AA1C" w14:textId="564E1D0E" w:rsidR="0046548E" w:rsidRDefault="0046548E" w:rsidP="00FA7EE7">
      <w:pPr>
        <w:spacing w:before="40" w:after="40"/>
        <w:jc w:val="both"/>
        <w:rPr>
          <w:rFonts w:cs="Times New Roman"/>
          <w:szCs w:val="20"/>
        </w:rPr>
      </w:pPr>
      <w:r w:rsidRPr="00B4479D">
        <w:rPr>
          <w:rFonts w:cs="Times New Roman"/>
          <w:szCs w:val="20"/>
        </w:rPr>
        <w:t xml:space="preserve">Unfortunately, data on NEA’s website is limited </w:t>
      </w:r>
      <w:r w:rsidR="003F74D2" w:rsidRPr="00B4479D">
        <w:rPr>
          <w:rFonts w:cs="Times New Roman"/>
          <w:szCs w:val="20"/>
        </w:rPr>
        <w:t xml:space="preserve">to </w:t>
      </w:r>
      <w:r w:rsidRPr="00B4479D">
        <w:rPr>
          <w:rFonts w:cs="Times New Roman"/>
          <w:szCs w:val="20"/>
        </w:rPr>
        <w:t>current data on their website</w:t>
      </w:r>
      <w:r w:rsidR="003F74D2" w:rsidRPr="00B4479D">
        <w:rPr>
          <w:rStyle w:val="FootnoteReference"/>
          <w:rFonts w:cs="Times New Roman"/>
          <w:szCs w:val="20"/>
        </w:rPr>
        <w:footnoteReference w:id="2"/>
      </w:r>
      <w:r w:rsidRPr="00B4479D">
        <w:rPr>
          <w:rFonts w:cs="Times New Roman"/>
          <w:szCs w:val="20"/>
        </w:rPr>
        <w:t xml:space="preserve"> </w:t>
      </w:r>
      <w:r w:rsidR="003F74D2" w:rsidRPr="00B4479D">
        <w:rPr>
          <w:rFonts w:cs="Times New Roman"/>
          <w:szCs w:val="20"/>
        </w:rPr>
        <w:t xml:space="preserve">and </w:t>
      </w:r>
      <w:r w:rsidRPr="00B4479D">
        <w:rPr>
          <w:rFonts w:cs="Times New Roman"/>
          <w:szCs w:val="20"/>
        </w:rPr>
        <w:t xml:space="preserve">archive data is no longer available. </w:t>
      </w:r>
      <w:r w:rsidR="003F74D2" w:rsidRPr="00B4479D">
        <w:rPr>
          <w:rFonts w:cs="Times New Roman"/>
          <w:szCs w:val="20"/>
        </w:rPr>
        <w:t xml:space="preserve">In search of a better dataset that may give us more insights, we decided to use the dataset from the </w:t>
      </w:r>
      <w:r w:rsidRPr="00B4479D">
        <w:rPr>
          <w:rFonts w:cs="Times New Roman"/>
          <w:szCs w:val="20"/>
        </w:rPr>
        <w:t>DengAI: Predicting Disease Spread competition.</w:t>
      </w:r>
      <w:r w:rsidRPr="00B4479D">
        <w:rPr>
          <w:rStyle w:val="FootnoteReference"/>
          <w:rFonts w:cs="Times New Roman"/>
          <w:szCs w:val="20"/>
        </w:rPr>
        <w:footnoteReference w:id="3"/>
      </w:r>
      <w:r w:rsidR="003F74D2" w:rsidRPr="00B4479D">
        <w:rPr>
          <w:rFonts w:cs="Times New Roman"/>
          <w:szCs w:val="20"/>
        </w:rPr>
        <w:t xml:space="preserve"> </w:t>
      </w:r>
      <w:r w:rsidR="003A6387" w:rsidRPr="00B4479D">
        <w:rPr>
          <w:rFonts w:cs="Times New Roman"/>
          <w:szCs w:val="20"/>
        </w:rPr>
        <w:t xml:space="preserve"> </w:t>
      </w:r>
    </w:p>
    <w:p w14:paraId="1A3A7894" w14:textId="77777777" w:rsidR="00857F8A" w:rsidRDefault="00857F8A" w:rsidP="00FA7EE7">
      <w:pPr>
        <w:spacing w:before="40" w:after="40"/>
      </w:pPr>
      <w:bookmarkStart w:id="13" w:name="_Toc117813787"/>
      <w:bookmarkStart w:id="14" w:name="_Toc1503499810"/>
    </w:p>
    <w:p w14:paraId="0BE47D56" w14:textId="67113566" w:rsidR="4625C4D3" w:rsidRPr="00A2540E" w:rsidRDefault="308965AD" w:rsidP="00FA7EE7">
      <w:pPr>
        <w:pStyle w:val="Style1"/>
        <w:spacing w:before="40" w:after="40"/>
      </w:pPr>
      <w:bookmarkStart w:id="15" w:name="_Toc117892460"/>
      <w:r>
        <w:t>2</w:t>
      </w:r>
      <w:r w:rsidR="002A32E8">
        <w:tab/>
      </w:r>
      <w:r w:rsidR="0A588203">
        <w:t>Objectives</w:t>
      </w:r>
      <w:bookmarkEnd w:id="13"/>
      <w:bookmarkEnd w:id="14"/>
      <w:bookmarkEnd w:id="15"/>
    </w:p>
    <w:p w14:paraId="7D01DC41" w14:textId="7B6C7969" w:rsidR="4625C4D3" w:rsidRDefault="4625C4D3" w:rsidP="00FA7EE7">
      <w:pPr>
        <w:spacing w:before="40" w:after="40"/>
        <w:jc w:val="both"/>
        <w:rPr>
          <w:rFonts w:cs="Times New Roman"/>
          <w:szCs w:val="20"/>
        </w:rPr>
      </w:pPr>
      <w:r w:rsidRPr="00B4479D">
        <w:rPr>
          <w:rFonts w:cs="Times New Roman"/>
          <w:szCs w:val="20"/>
        </w:rPr>
        <w:t xml:space="preserve">Our goal is to predict the number of dengue cases </w:t>
      </w:r>
      <w:r w:rsidR="00D70AE0" w:rsidRPr="00B4479D">
        <w:rPr>
          <w:rFonts w:cs="Times New Roman"/>
          <w:szCs w:val="20"/>
        </w:rPr>
        <w:t xml:space="preserve">weekly accurately </w:t>
      </w:r>
      <w:r w:rsidR="00C21BC5" w:rsidRPr="00B4479D">
        <w:rPr>
          <w:rFonts w:cs="Times New Roman"/>
          <w:szCs w:val="20"/>
        </w:rPr>
        <w:t>for the test data in the dataset</w:t>
      </w:r>
      <w:r w:rsidR="00D70AE0" w:rsidRPr="00B4479D">
        <w:rPr>
          <w:rFonts w:cs="Times New Roman"/>
          <w:szCs w:val="20"/>
        </w:rPr>
        <w:t xml:space="preserve">. Getting an idea of the number of cases would help in </w:t>
      </w:r>
      <w:r w:rsidR="00C21BC5" w:rsidRPr="00B4479D">
        <w:rPr>
          <w:rFonts w:cs="Times New Roman"/>
          <w:szCs w:val="20"/>
        </w:rPr>
        <w:t xml:space="preserve">planning </w:t>
      </w:r>
      <w:r w:rsidR="00D70AE0" w:rsidRPr="00B4479D">
        <w:rPr>
          <w:rFonts w:cs="Times New Roman"/>
          <w:szCs w:val="20"/>
        </w:rPr>
        <w:t xml:space="preserve">the </w:t>
      </w:r>
      <w:r w:rsidR="00C21BC5" w:rsidRPr="00B4479D">
        <w:rPr>
          <w:rFonts w:cs="Times New Roman"/>
          <w:szCs w:val="20"/>
        </w:rPr>
        <w:t xml:space="preserve">availability of </w:t>
      </w:r>
      <w:r w:rsidR="00D70AE0" w:rsidRPr="00B4479D">
        <w:rPr>
          <w:rFonts w:cs="Times New Roman"/>
          <w:szCs w:val="20"/>
        </w:rPr>
        <w:t>healthcare facilities</w:t>
      </w:r>
      <w:r w:rsidR="00C21BC5" w:rsidRPr="00B4479D">
        <w:rPr>
          <w:rFonts w:cs="Times New Roman"/>
          <w:szCs w:val="20"/>
        </w:rPr>
        <w:t xml:space="preserve"> and skilled labour</w:t>
      </w:r>
      <w:r w:rsidR="00D70AE0" w:rsidRPr="00B4479D">
        <w:rPr>
          <w:rFonts w:cs="Times New Roman"/>
          <w:szCs w:val="20"/>
        </w:rPr>
        <w:t>.</w:t>
      </w:r>
      <w:r w:rsidR="00C87B68">
        <w:rPr>
          <w:rFonts w:cs="Times New Roman"/>
          <w:szCs w:val="20"/>
        </w:rPr>
        <w:t xml:space="preserve"> </w:t>
      </w:r>
    </w:p>
    <w:p w14:paraId="6B469B5A" w14:textId="77777777" w:rsidR="007962CE" w:rsidRDefault="007962CE" w:rsidP="00FA7EE7">
      <w:pPr>
        <w:spacing w:before="40" w:after="40"/>
      </w:pPr>
    </w:p>
    <w:p w14:paraId="01C36720" w14:textId="2A33C151" w:rsidR="00771CD0" w:rsidRPr="00A2540E" w:rsidRDefault="6971D57B" w:rsidP="00FA7EE7">
      <w:pPr>
        <w:pStyle w:val="Style1"/>
        <w:spacing w:before="40" w:after="40"/>
      </w:pPr>
      <w:bookmarkStart w:id="16" w:name="_Toc117813788"/>
      <w:bookmarkStart w:id="17" w:name="_Toc1091158312"/>
      <w:bookmarkStart w:id="18" w:name="_Toc117892461"/>
      <w:r>
        <w:t>3</w:t>
      </w:r>
      <w:r w:rsidR="00120510">
        <w:tab/>
      </w:r>
      <w:r w:rsidR="7EB3BB28" w:rsidRPr="00B4479D">
        <w:t>Description of dataset</w:t>
      </w:r>
      <w:bookmarkEnd w:id="16"/>
      <w:bookmarkEnd w:id="17"/>
      <w:bookmarkEnd w:id="18"/>
    </w:p>
    <w:p w14:paraId="064DBF92" w14:textId="0219B771" w:rsidR="00BB5B6E" w:rsidRDefault="346D46C1" w:rsidP="00FA7EE7">
      <w:pPr>
        <w:spacing w:before="40" w:after="40"/>
        <w:jc w:val="both"/>
        <w:rPr>
          <w:rFonts w:cs="Times New Roman"/>
          <w:szCs w:val="20"/>
        </w:rPr>
      </w:pPr>
      <w:r w:rsidRPr="00B4479D">
        <w:rPr>
          <w:rFonts w:cs="Times New Roman"/>
          <w:szCs w:val="20"/>
        </w:rPr>
        <w:t xml:space="preserve">The entire dataset is a time series </w:t>
      </w:r>
      <w:r w:rsidR="0023077C" w:rsidRPr="00B4479D">
        <w:rPr>
          <w:rFonts w:cs="Times New Roman"/>
          <w:szCs w:val="20"/>
        </w:rPr>
        <w:t xml:space="preserve">recording the total number of dengue cases for </w:t>
      </w:r>
      <w:r w:rsidR="00A0000C" w:rsidRPr="00B4479D">
        <w:rPr>
          <w:rFonts w:cs="Times New Roman"/>
          <w:szCs w:val="20"/>
        </w:rPr>
        <w:t>San Juan, Puerto Rico (“SJ”) and Iquitos, Peru</w:t>
      </w:r>
      <w:r w:rsidR="00CE4074" w:rsidRPr="00B4479D">
        <w:rPr>
          <w:rFonts w:cs="Times New Roman"/>
          <w:szCs w:val="20"/>
        </w:rPr>
        <w:t xml:space="preserve"> (“IQ”)</w:t>
      </w:r>
      <w:r w:rsidR="00A0000C" w:rsidRPr="00B4479D">
        <w:rPr>
          <w:rFonts w:cs="Times New Roman"/>
          <w:szCs w:val="20"/>
        </w:rPr>
        <w:t>.</w:t>
      </w:r>
      <w:r w:rsidRPr="00B4479D">
        <w:rPr>
          <w:rFonts w:cs="Times New Roman"/>
          <w:szCs w:val="20"/>
        </w:rPr>
        <w:t xml:space="preserve"> </w:t>
      </w:r>
      <w:r w:rsidR="00BB5B6E" w:rsidRPr="00B4479D">
        <w:rPr>
          <w:rFonts w:cs="Times New Roman"/>
          <w:szCs w:val="20"/>
        </w:rPr>
        <w:t>There are 25 variables in the dataset</w:t>
      </w:r>
      <w:r w:rsidR="00C21BC5" w:rsidRPr="00B4479D">
        <w:rPr>
          <w:rFonts w:cs="Times New Roman"/>
          <w:szCs w:val="20"/>
        </w:rPr>
        <w:t>.</w:t>
      </w:r>
      <w:r w:rsidR="00C87B68">
        <w:rPr>
          <w:rFonts w:cs="Times New Roman"/>
          <w:szCs w:val="20"/>
        </w:rPr>
        <w:t xml:space="preserve"> </w:t>
      </w:r>
      <w:r w:rsidR="00C87B68" w:rsidRPr="00B4479D">
        <w:rPr>
          <w:rFonts w:cs="Times New Roman"/>
          <w:szCs w:val="20"/>
        </w:rPr>
        <w:t>The dengue surveillance data is provided by the authorities and universities in the United States of America, in collaboration with the Peruvian government.</w:t>
      </w:r>
    </w:p>
    <w:p w14:paraId="4ECAB93F" w14:textId="77777777" w:rsidR="002C4694" w:rsidRPr="00B4479D" w:rsidRDefault="002C4694" w:rsidP="00FA7EE7">
      <w:pPr>
        <w:spacing w:before="40" w:after="40"/>
        <w:jc w:val="both"/>
        <w:rPr>
          <w:rFonts w:cs="Times New Roman"/>
          <w:szCs w:val="20"/>
        </w:rPr>
      </w:pPr>
    </w:p>
    <w:p w14:paraId="240B3655" w14:textId="3D821155" w:rsidR="4BB92FBD" w:rsidRPr="002A171C" w:rsidRDefault="6971D57B" w:rsidP="00FA7EE7">
      <w:pPr>
        <w:pStyle w:val="Style2"/>
        <w:spacing w:before="40" w:after="40"/>
      </w:pPr>
      <w:bookmarkStart w:id="19" w:name="_Toc117813789"/>
      <w:bookmarkStart w:id="20" w:name="_Toc2053787618"/>
      <w:bookmarkStart w:id="21" w:name="_Toc117892462"/>
      <w:r w:rsidRPr="00B4479D">
        <w:t>3</w:t>
      </w:r>
      <w:r w:rsidR="352DD3B6">
        <w:t>.1</w:t>
      </w:r>
      <w:r w:rsidR="00120510">
        <w:tab/>
      </w:r>
      <w:r w:rsidR="64C4D007">
        <w:t>Number of cases (</w:t>
      </w:r>
      <w:r w:rsidR="341E0CD3">
        <w:t>1</w:t>
      </w:r>
      <w:r w:rsidR="64C4D007">
        <w:t xml:space="preserve"> target variable)</w:t>
      </w:r>
      <w:bookmarkEnd w:id="19"/>
      <w:bookmarkEnd w:id="20"/>
      <w:bookmarkEnd w:id="21"/>
    </w:p>
    <w:p w14:paraId="1EF12516" w14:textId="2CA48B19" w:rsidR="00933E67" w:rsidRPr="00B4479D" w:rsidRDefault="39DDA110" w:rsidP="001E07BA">
      <w:pPr>
        <w:spacing w:before="40" w:after="120"/>
        <w:jc w:val="both"/>
        <w:rPr>
          <w:rFonts w:cs="Times New Roman"/>
          <w:szCs w:val="20"/>
        </w:rPr>
      </w:pPr>
      <w:r w:rsidRPr="00B4479D">
        <w:rPr>
          <w:rFonts w:cs="Times New Roman"/>
          <w:szCs w:val="20"/>
        </w:rPr>
        <w:t xml:space="preserve">We assumed that the </w:t>
      </w:r>
      <w:r w:rsidR="00191451" w:rsidRPr="00B4479D">
        <w:rPr>
          <w:rFonts w:cs="Times New Roman"/>
          <w:szCs w:val="20"/>
        </w:rPr>
        <w:t>“</w:t>
      </w:r>
      <w:r w:rsidRPr="00B4479D">
        <w:rPr>
          <w:rFonts w:cs="Times New Roman"/>
          <w:szCs w:val="20"/>
        </w:rPr>
        <w:t>total_cases</w:t>
      </w:r>
      <w:r w:rsidR="00191451" w:rsidRPr="00B4479D">
        <w:rPr>
          <w:rFonts w:cs="Times New Roman"/>
          <w:szCs w:val="20"/>
        </w:rPr>
        <w:t>”</w:t>
      </w:r>
      <w:r w:rsidR="004F0810" w:rsidRPr="00B4479D">
        <w:rPr>
          <w:rFonts w:cs="Times New Roman"/>
          <w:szCs w:val="20"/>
        </w:rPr>
        <w:t xml:space="preserve"> variable</w:t>
      </w:r>
      <w:r w:rsidRPr="00B4479D">
        <w:rPr>
          <w:rFonts w:cs="Times New Roman"/>
          <w:szCs w:val="20"/>
        </w:rPr>
        <w:t xml:space="preserve"> each week do not include the cases from the previous week, because most people would recover within a week.</w:t>
      </w:r>
      <w:r w:rsidRPr="00B4479D">
        <w:rPr>
          <w:rStyle w:val="FootnoteReference"/>
          <w:rFonts w:cs="Times New Roman"/>
          <w:szCs w:val="20"/>
        </w:rPr>
        <w:footnoteReference w:id="4"/>
      </w:r>
      <w:r>
        <w:rPr>
          <w:rFonts w:cs="Times New Roman"/>
          <w:szCs w:val="20"/>
        </w:rPr>
        <w:t xml:space="preserve"> </w:t>
      </w:r>
      <w:r w:rsidR="4BB92FBD" w:rsidRPr="00B4479D">
        <w:rPr>
          <w:rFonts w:cs="Times New Roman"/>
          <w:szCs w:val="20"/>
        </w:rPr>
        <w:t xml:space="preserve">The number of cases </w:t>
      </w:r>
      <w:r w:rsidR="70E3FE04" w:rsidRPr="00B4479D">
        <w:rPr>
          <w:rFonts w:cs="Times New Roman"/>
          <w:szCs w:val="20"/>
        </w:rPr>
        <w:t xml:space="preserve">in the training data </w:t>
      </w:r>
      <w:r w:rsidR="21A7E211" w:rsidRPr="00B4479D">
        <w:rPr>
          <w:rFonts w:cs="Times New Roman"/>
          <w:szCs w:val="20"/>
        </w:rPr>
        <w:t>appears</w:t>
      </w:r>
      <w:r w:rsidR="4BB92FBD" w:rsidRPr="00B4479D">
        <w:rPr>
          <w:rFonts w:cs="Times New Roman"/>
          <w:szCs w:val="20"/>
        </w:rPr>
        <w:t xml:space="preserve"> to </w:t>
      </w:r>
      <w:r w:rsidR="7BE968E0" w:rsidRPr="00B4479D">
        <w:rPr>
          <w:rFonts w:cs="Times New Roman"/>
          <w:szCs w:val="20"/>
        </w:rPr>
        <w:t>vary by season</w:t>
      </w:r>
      <w:r w:rsidR="00C21BC5" w:rsidRPr="00B4479D">
        <w:rPr>
          <w:rFonts w:cs="Times New Roman"/>
          <w:szCs w:val="20"/>
        </w:rPr>
        <w:t xml:space="preserve">, peaking in the </w:t>
      </w:r>
      <w:r w:rsidR="008F6076">
        <w:rPr>
          <w:rFonts w:cs="Times New Roman"/>
          <w:szCs w:val="20"/>
        </w:rPr>
        <w:t>later</w:t>
      </w:r>
      <w:r w:rsidR="00C21BC5" w:rsidRPr="00B4479D">
        <w:rPr>
          <w:rFonts w:cs="Times New Roman"/>
          <w:szCs w:val="20"/>
        </w:rPr>
        <w:t xml:space="preserve"> half of the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0"/>
        <w:gridCol w:w="4680"/>
      </w:tblGrid>
      <w:tr w:rsidR="7408CB37" w:rsidRPr="002E66FE" w14:paraId="33DD63FA" w14:textId="77777777" w:rsidTr="00B70B85">
        <w:trPr>
          <w:trHeight w:val="2268"/>
          <w:jc w:val="center"/>
        </w:trPr>
        <w:tc>
          <w:tcPr>
            <w:tcW w:w="4680" w:type="dxa"/>
            <w:vAlign w:val="center"/>
          </w:tcPr>
          <w:p w14:paraId="2E85A5FB" w14:textId="4CD9CC0C" w:rsidR="09F1C1C6" w:rsidRPr="00B4479D" w:rsidRDefault="76FD6CB3" w:rsidP="00FA7EE7">
            <w:pPr>
              <w:spacing w:before="40" w:after="40"/>
              <w:jc w:val="center"/>
              <w:rPr>
                <w:rFonts w:cs="Times New Roman"/>
                <w:szCs w:val="20"/>
              </w:rPr>
            </w:pPr>
            <w:r w:rsidRPr="00B4479D">
              <w:rPr>
                <w:rFonts w:cs="Times New Roman"/>
                <w:noProof/>
                <w:szCs w:val="20"/>
              </w:rPr>
              <w:drawing>
                <wp:inline distT="0" distB="0" distL="0" distR="0" wp14:anchorId="43FBA64C" wp14:editId="31DEDCF1">
                  <wp:extent cx="2026919" cy="1440000"/>
                  <wp:effectExtent l="0" t="0" r="0" b="8255"/>
                  <wp:docPr id="250766927" name="Picture 25076692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026919" cy="1440000"/>
                          </a:xfrm>
                          <a:prstGeom prst="rect">
                            <a:avLst/>
                          </a:prstGeom>
                        </pic:spPr>
                      </pic:pic>
                    </a:graphicData>
                  </a:graphic>
                </wp:inline>
              </w:drawing>
            </w:r>
          </w:p>
        </w:tc>
        <w:tc>
          <w:tcPr>
            <w:tcW w:w="4680" w:type="dxa"/>
            <w:vAlign w:val="center"/>
          </w:tcPr>
          <w:p w14:paraId="5263442E" w14:textId="5346C72A" w:rsidR="09F1C1C6" w:rsidRPr="00B4479D" w:rsidRDefault="76FD6CB3" w:rsidP="00FA7EE7">
            <w:pPr>
              <w:spacing w:before="40" w:after="40"/>
              <w:jc w:val="center"/>
              <w:rPr>
                <w:rFonts w:cs="Times New Roman"/>
                <w:szCs w:val="20"/>
              </w:rPr>
            </w:pPr>
            <w:r w:rsidRPr="00B4479D">
              <w:rPr>
                <w:rFonts w:cs="Times New Roman"/>
                <w:noProof/>
                <w:szCs w:val="20"/>
              </w:rPr>
              <w:drawing>
                <wp:inline distT="0" distB="0" distL="0" distR="0" wp14:anchorId="77788DCE" wp14:editId="1A90C354">
                  <wp:extent cx="2026920" cy="1440000"/>
                  <wp:effectExtent l="0" t="0" r="0" b="8255"/>
                  <wp:docPr id="1378251150" name="Picture 137825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026920" cy="1440000"/>
                          </a:xfrm>
                          <a:prstGeom prst="rect">
                            <a:avLst/>
                          </a:prstGeom>
                        </pic:spPr>
                      </pic:pic>
                    </a:graphicData>
                  </a:graphic>
                </wp:inline>
              </w:drawing>
            </w:r>
          </w:p>
        </w:tc>
      </w:tr>
      <w:tr w:rsidR="7408CB37" w:rsidRPr="002E66FE" w14:paraId="7CA61945" w14:textId="77777777" w:rsidTr="00B70B85">
        <w:trPr>
          <w:jc w:val="center"/>
        </w:trPr>
        <w:tc>
          <w:tcPr>
            <w:tcW w:w="4680" w:type="dxa"/>
            <w:vAlign w:val="center"/>
          </w:tcPr>
          <w:p w14:paraId="1CB40F1E" w14:textId="1EF372D6" w:rsidR="2D083246" w:rsidRPr="00B4479D" w:rsidRDefault="2D083246" w:rsidP="00FA7EE7">
            <w:pPr>
              <w:spacing w:before="40" w:after="40"/>
              <w:jc w:val="center"/>
              <w:rPr>
                <w:rFonts w:cs="Times New Roman"/>
                <w:szCs w:val="20"/>
              </w:rPr>
            </w:pPr>
            <w:r w:rsidRPr="00B4479D">
              <w:rPr>
                <w:rFonts w:cs="Times New Roman"/>
                <w:szCs w:val="20"/>
              </w:rPr>
              <w:t>Figure 1</w:t>
            </w:r>
            <w:r w:rsidR="16CA29A3" w:rsidRPr="00B4479D">
              <w:rPr>
                <w:rFonts w:cs="Times New Roman"/>
                <w:szCs w:val="20"/>
              </w:rPr>
              <w:t xml:space="preserve">: San Juan </w:t>
            </w:r>
            <w:r w:rsidR="002A51D7" w:rsidRPr="00B4479D">
              <w:rPr>
                <w:rFonts w:cs="Times New Roman"/>
                <w:szCs w:val="20"/>
              </w:rPr>
              <w:t>C</w:t>
            </w:r>
            <w:r w:rsidR="16CA29A3" w:rsidRPr="00B4479D">
              <w:rPr>
                <w:rFonts w:cs="Times New Roman"/>
                <w:szCs w:val="20"/>
              </w:rPr>
              <w:t xml:space="preserve">ases by </w:t>
            </w:r>
            <w:r w:rsidR="002A51D7" w:rsidRPr="00B4479D">
              <w:rPr>
                <w:rFonts w:cs="Times New Roman"/>
                <w:szCs w:val="20"/>
              </w:rPr>
              <w:t>Y</w:t>
            </w:r>
            <w:r w:rsidR="16CA29A3" w:rsidRPr="00B4479D">
              <w:rPr>
                <w:rFonts w:cs="Times New Roman"/>
                <w:szCs w:val="20"/>
              </w:rPr>
              <w:t>ear</w:t>
            </w:r>
          </w:p>
        </w:tc>
        <w:tc>
          <w:tcPr>
            <w:tcW w:w="4680" w:type="dxa"/>
            <w:vAlign w:val="center"/>
          </w:tcPr>
          <w:p w14:paraId="561B56D9" w14:textId="3A35175B" w:rsidR="2D083246" w:rsidRPr="00B4479D" w:rsidRDefault="2D083246" w:rsidP="00FA7EE7">
            <w:pPr>
              <w:spacing w:before="40" w:after="40"/>
              <w:jc w:val="center"/>
              <w:rPr>
                <w:rFonts w:cs="Times New Roman"/>
                <w:szCs w:val="20"/>
              </w:rPr>
            </w:pPr>
            <w:r w:rsidRPr="00B4479D">
              <w:rPr>
                <w:rFonts w:cs="Times New Roman"/>
                <w:szCs w:val="20"/>
              </w:rPr>
              <w:t>Figure 2</w:t>
            </w:r>
            <w:r w:rsidR="4A663B71" w:rsidRPr="00B4479D">
              <w:rPr>
                <w:rFonts w:cs="Times New Roman"/>
                <w:szCs w:val="20"/>
              </w:rPr>
              <w:t xml:space="preserve">: Iquitos </w:t>
            </w:r>
            <w:r w:rsidR="009359F5" w:rsidRPr="00B4479D">
              <w:rPr>
                <w:rFonts w:cs="Times New Roman"/>
                <w:szCs w:val="20"/>
              </w:rPr>
              <w:t>C</w:t>
            </w:r>
            <w:r w:rsidR="4A663B71" w:rsidRPr="00B4479D">
              <w:rPr>
                <w:rFonts w:cs="Times New Roman"/>
                <w:szCs w:val="20"/>
              </w:rPr>
              <w:t xml:space="preserve">ases by </w:t>
            </w:r>
            <w:r w:rsidR="009359F5" w:rsidRPr="00B4479D">
              <w:rPr>
                <w:rFonts w:cs="Times New Roman"/>
                <w:szCs w:val="20"/>
              </w:rPr>
              <w:t>Y</w:t>
            </w:r>
            <w:r w:rsidR="4A663B71" w:rsidRPr="00B4479D">
              <w:rPr>
                <w:rFonts w:cs="Times New Roman"/>
                <w:szCs w:val="20"/>
              </w:rPr>
              <w:t>ear</w:t>
            </w:r>
          </w:p>
        </w:tc>
      </w:tr>
    </w:tbl>
    <w:p w14:paraId="1F6E3D51" w14:textId="55338464" w:rsidR="66A772F0" w:rsidRDefault="66A772F0" w:rsidP="00DB05BF">
      <w:pPr>
        <w:spacing w:after="120"/>
        <w:jc w:val="both"/>
        <w:rPr>
          <w:rFonts w:cs="Times New Roman"/>
          <w:szCs w:val="20"/>
        </w:rPr>
      </w:pPr>
      <w:r w:rsidRPr="00B4479D">
        <w:rPr>
          <w:rFonts w:cs="Times New Roman"/>
          <w:szCs w:val="20"/>
        </w:rPr>
        <w:t xml:space="preserve">For </w:t>
      </w:r>
      <w:r w:rsidR="00294EEB" w:rsidRPr="00B4479D">
        <w:rPr>
          <w:rFonts w:cs="Times New Roman"/>
          <w:szCs w:val="20"/>
        </w:rPr>
        <w:t xml:space="preserve">SJ </w:t>
      </w:r>
      <w:r w:rsidR="00C6403A" w:rsidRPr="00B4479D">
        <w:rPr>
          <w:rFonts w:cs="Times New Roman"/>
          <w:szCs w:val="20"/>
        </w:rPr>
        <w:t xml:space="preserve">and </w:t>
      </w:r>
      <w:r w:rsidR="00C6403A" w:rsidRPr="00B4479D" w:rsidDel="00294EEB">
        <w:rPr>
          <w:rFonts w:cs="Times New Roman"/>
          <w:szCs w:val="20"/>
        </w:rPr>
        <w:t>IQ’s</w:t>
      </w:r>
      <w:r w:rsidR="00294EEB" w:rsidRPr="00B4479D">
        <w:rPr>
          <w:rFonts w:cs="Times New Roman"/>
          <w:szCs w:val="20"/>
        </w:rPr>
        <w:t xml:space="preserve"> </w:t>
      </w:r>
      <w:r w:rsidR="1A1BEC31" w:rsidRPr="00B4479D">
        <w:rPr>
          <w:rFonts w:cs="Times New Roman"/>
          <w:szCs w:val="20"/>
        </w:rPr>
        <w:t xml:space="preserve">training </w:t>
      </w:r>
      <w:r w:rsidR="5C399184" w:rsidRPr="00B4479D">
        <w:rPr>
          <w:rFonts w:cs="Times New Roman"/>
          <w:szCs w:val="20"/>
        </w:rPr>
        <w:t>data</w:t>
      </w:r>
      <w:r w:rsidRPr="00B4479D">
        <w:rPr>
          <w:rFonts w:cs="Times New Roman"/>
          <w:szCs w:val="20"/>
        </w:rPr>
        <w:t>, there is a high autocorrelation for the first few lags</w:t>
      </w:r>
      <w:r w:rsidR="35975DD7" w:rsidRPr="00B4479D">
        <w:rPr>
          <w:rFonts w:cs="Times New Roman"/>
          <w:szCs w:val="20"/>
        </w:rPr>
        <w:t>. However, t</w:t>
      </w:r>
      <w:r w:rsidR="5C9D4888" w:rsidRPr="00B4479D">
        <w:rPr>
          <w:rFonts w:cs="Times New Roman"/>
          <w:szCs w:val="20"/>
        </w:rPr>
        <w:t>he high partial autocorrelation at lag 1 and small correlation</w:t>
      </w:r>
      <w:r w:rsidR="69E1DAAF" w:rsidRPr="00B4479D">
        <w:rPr>
          <w:rFonts w:cs="Times New Roman"/>
          <w:szCs w:val="20"/>
        </w:rPr>
        <w:t>s</w:t>
      </w:r>
      <w:r w:rsidR="7904E483" w:rsidRPr="00B4479D">
        <w:rPr>
          <w:rFonts w:cs="Times New Roman"/>
          <w:szCs w:val="20"/>
        </w:rPr>
        <w:t xml:space="preserve"> (</w:t>
      </w:r>
      <w:r w:rsidR="2EF2F275" w:rsidRPr="00B4479D">
        <w:rPr>
          <w:rFonts w:cs="Times New Roman"/>
          <w:szCs w:val="20"/>
        </w:rPr>
        <w:t xml:space="preserve">less than </w:t>
      </w:r>
      <w:r w:rsidR="7904E483" w:rsidRPr="00B4479D">
        <w:rPr>
          <w:rFonts w:cs="Times New Roman"/>
          <w:szCs w:val="20"/>
        </w:rPr>
        <w:t>0.</w:t>
      </w:r>
      <w:r w:rsidR="076B5D53" w:rsidRPr="00B4479D">
        <w:rPr>
          <w:rFonts w:cs="Times New Roman"/>
          <w:szCs w:val="20"/>
        </w:rPr>
        <w:t>3</w:t>
      </w:r>
      <w:r w:rsidR="7904E483" w:rsidRPr="00B4479D">
        <w:rPr>
          <w:rFonts w:cs="Times New Roman"/>
          <w:szCs w:val="20"/>
        </w:rPr>
        <w:t>)</w:t>
      </w:r>
      <w:r w:rsidR="5C9D4888" w:rsidRPr="00B4479D">
        <w:rPr>
          <w:rFonts w:cs="Times New Roman"/>
          <w:szCs w:val="20"/>
        </w:rPr>
        <w:t xml:space="preserve"> </w:t>
      </w:r>
      <w:r w:rsidR="616AC8E5" w:rsidRPr="00B4479D">
        <w:rPr>
          <w:rFonts w:cs="Times New Roman"/>
          <w:szCs w:val="20"/>
        </w:rPr>
        <w:t xml:space="preserve">from </w:t>
      </w:r>
      <w:r w:rsidR="5C9D4888" w:rsidRPr="00B4479D">
        <w:rPr>
          <w:rFonts w:cs="Times New Roman"/>
          <w:szCs w:val="20"/>
        </w:rPr>
        <w:t xml:space="preserve">lag 2 onwards shows that </w:t>
      </w:r>
      <w:r w:rsidR="1B725A95" w:rsidRPr="00B4479D">
        <w:rPr>
          <w:rFonts w:cs="Times New Roman"/>
          <w:szCs w:val="20"/>
        </w:rPr>
        <w:t xml:space="preserve">current </w:t>
      </w:r>
      <w:r w:rsidR="245EF9BB" w:rsidRPr="00B4479D">
        <w:rPr>
          <w:rFonts w:cs="Times New Roman"/>
          <w:szCs w:val="20"/>
        </w:rPr>
        <w:t>case</w:t>
      </w:r>
      <w:r w:rsidR="7380E55F" w:rsidRPr="00B4479D">
        <w:rPr>
          <w:rFonts w:cs="Times New Roman"/>
          <w:szCs w:val="20"/>
        </w:rPr>
        <w:t xml:space="preserve"> numbers </w:t>
      </w:r>
      <w:r w:rsidR="245EF9BB" w:rsidRPr="00B4479D">
        <w:rPr>
          <w:rFonts w:cs="Times New Roman"/>
          <w:szCs w:val="20"/>
        </w:rPr>
        <w:t xml:space="preserve">are highly correlated with the cases </w:t>
      </w:r>
      <w:r w:rsidR="26B8A620" w:rsidRPr="00B4479D">
        <w:rPr>
          <w:rFonts w:cs="Times New Roman"/>
          <w:szCs w:val="20"/>
        </w:rPr>
        <w:t>in the last week</w:t>
      </w:r>
      <w:r w:rsidR="245EF9BB" w:rsidRPr="00B4479D">
        <w:rPr>
          <w:rFonts w:cs="Times New Roman"/>
          <w:szCs w:val="20"/>
        </w:rPr>
        <w:t>.</w:t>
      </w:r>
      <w:r w:rsidR="283B21FF" w:rsidRPr="00B4479D">
        <w:rPr>
          <w:rFonts w:cs="Times New Roman"/>
          <w:szCs w:val="20"/>
        </w:rPr>
        <w:t xml:space="preserve"> </w:t>
      </w:r>
      <w:r w:rsidR="00646C61" w:rsidRPr="00B4479D">
        <w:rPr>
          <w:rFonts w:cs="Times New Roman"/>
          <w:szCs w:val="20"/>
        </w:rPr>
        <w:t xml:space="preserve">With the decomposition of the data, </w:t>
      </w:r>
      <w:r w:rsidR="00112A37" w:rsidRPr="00B4479D">
        <w:rPr>
          <w:rFonts w:cs="Times New Roman"/>
          <w:szCs w:val="20"/>
        </w:rPr>
        <w:t xml:space="preserve">we observe that </w:t>
      </w:r>
      <w:r w:rsidR="00646C61" w:rsidRPr="00B4479D">
        <w:rPr>
          <w:rFonts w:cs="Times New Roman"/>
          <w:szCs w:val="20"/>
        </w:rPr>
        <w:t xml:space="preserve">there is a clear seasonal trend </w:t>
      </w:r>
      <w:r w:rsidR="00794BEE" w:rsidRPr="00B4479D">
        <w:rPr>
          <w:rFonts w:cs="Times New Roman"/>
          <w:szCs w:val="20"/>
        </w:rPr>
        <w:t xml:space="preserve">of </w:t>
      </w:r>
      <w:r w:rsidR="001E2B14">
        <w:rPr>
          <w:rFonts w:cs="Times New Roman"/>
          <w:szCs w:val="20"/>
        </w:rPr>
        <w:t>1</w:t>
      </w:r>
      <w:r w:rsidR="00794BEE" w:rsidRPr="00B4479D">
        <w:rPr>
          <w:rFonts w:cs="Times New Roman"/>
          <w:szCs w:val="20"/>
        </w:rPr>
        <w:t xml:space="preserve"> year</w:t>
      </w:r>
      <w:r w:rsidR="00FC043F">
        <w:rPr>
          <w:rFonts w:cs="Times New Roman"/>
          <w:szCs w:val="20"/>
        </w:rPr>
        <w:t xml:space="preserve"> </w:t>
      </w:r>
      <w:r w:rsidR="00794BEE" w:rsidRPr="00B4479D">
        <w:rPr>
          <w:rFonts w:cs="Times New Roman"/>
          <w:szCs w:val="20"/>
        </w:rPr>
        <w:t xml:space="preserve">as </w:t>
      </w:r>
      <w:r w:rsidR="00340939" w:rsidRPr="00B4479D">
        <w:rPr>
          <w:rFonts w:cs="Times New Roman"/>
          <w:szCs w:val="20"/>
        </w:rPr>
        <w:t xml:space="preserve">evidenced </w:t>
      </w:r>
      <w:r w:rsidR="00794BEE" w:rsidRPr="00B4479D">
        <w:rPr>
          <w:rFonts w:cs="Times New Roman"/>
          <w:szCs w:val="20"/>
        </w:rPr>
        <w:t xml:space="preserve">by </w:t>
      </w:r>
      <w:r w:rsidR="00340939" w:rsidRPr="00B4479D">
        <w:rPr>
          <w:rFonts w:cs="Times New Roman"/>
          <w:szCs w:val="20"/>
        </w:rPr>
        <w:t xml:space="preserve">its </w:t>
      </w:r>
      <w:r w:rsidR="003646A1" w:rsidRPr="00B4479D">
        <w:rPr>
          <w:rFonts w:cs="Times New Roman"/>
          <w:szCs w:val="20"/>
        </w:rPr>
        <w:t xml:space="preserve">regular </w:t>
      </w:r>
      <w:r w:rsidR="00794BEE" w:rsidRPr="00B4479D">
        <w:rPr>
          <w:rFonts w:cs="Times New Roman"/>
          <w:szCs w:val="20"/>
        </w:rPr>
        <w:t>repeated shape</w:t>
      </w:r>
      <w:r w:rsidR="00340939" w:rsidRPr="00B4479D">
        <w:rPr>
          <w:rFonts w:cs="Times New Roman"/>
          <w:szCs w:val="20"/>
        </w:rPr>
        <w:t>.</w:t>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0"/>
        <w:gridCol w:w="4680"/>
      </w:tblGrid>
      <w:tr w:rsidR="7408CB37" w:rsidRPr="002E66FE" w14:paraId="02D793A4" w14:textId="77777777" w:rsidTr="00B70B85">
        <w:trPr>
          <w:cantSplit/>
          <w:trHeight w:val="2268"/>
          <w:jc w:val="center"/>
        </w:trPr>
        <w:tc>
          <w:tcPr>
            <w:tcW w:w="4680" w:type="dxa"/>
            <w:vAlign w:val="center"/>
          </w:tcPr>
          <w:p w14:paraId="54CBF6C0" w14:textId="3CBB922A" w:rsidR="75653CE4" w:rsidRPr="00B4479D" w:rsidRDefault="21DD15AD" w:rsidP="0011534D">
            <w:pPr>
              <w:spacing w:after="120"/>
              <w:jc w:val="center"/>
              <w:rPr>
                <w:rFonts w:cs="Times New Roman"/>
                <w:szCs w:val="20"/>
              </w:rPr>
            </w:pPr>
            <w:r w:rsidRPr="00B4479D">
              <w:rPr>
                <w:rFonts w:cs="Times New Roman"/>
                <w:noProof/>
                <w:color w:val="2B579A"/>
                <w:szCs w:val="20"/>
                <w:shd w:val="clear" w:color="auto" w:fill="E6E6E6"/>
              </w:rPr>
              <w:drawing>
                <wp:inline distT="0" distB="0" distL="0" distR="0" wp14:anchorId="3D290D01" wp14:editId="4D5FDAEB">
                  <wp:extent cx="2127762" cy="1440000"/>
                  <wp:effectExtent l="0" t="0" r="6350" b="8255"/>
                  <wp:docPr id="1060357448" name="Picture 1060357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27762" cy="1440000"/>
                          </a:xfrm>
                          <a:prstGeom prst="rect">
                            <a:avLst/>
                          </a:prstGeom>
                        </pic:spPr>
                      </pic:pic>
                    </a:graphicData>
                  </a:graphic>
                </wp:inline>
              </w:drawing>
            </w:r>
          </w:p>
        </w:tc>
        <w:tc>
          <w:tcPr>
            <w:tcW w:w="4680" w:type="dxa"/>
            <w:vAlign w:val="center"/>
          </w:tcPr>
          <w:p w14:paraId="61C6B900" w14:textId="64234811" w:rsidR="0A6CCE3C" w:rsidRPr="00B4479D" w:rsidRDefault="21DD15AD" w:rsidP="0011534D">
            <w:pPr>
              <w:spacing w:after="120"/>
              <w:jc w:val="center"/>
              <w:rPr>
                <w:rFonts w:cs="Times New Roman"/>
                <w:szCs w:val="20"/>
              </w:rPr>
            </w:pPr>
            <w:r w:rsidRPr="00B4479D">
              <w:rPr>
                <w:rFonts w:cs="Times New Roman"/>
                <w:noProof/>
                <w:color w:val="2B579A"/>
                <w:szCs w:val="20"/>
                <w:shd w:val="clear" w:color="auto" w:fill="E6E6E6"/>
              </w:rPr>
              <w:drawing>
                <wp:inline distT="0" distB="0" distL="0" distR="0" wp14:anchorId="6AB7E576" wp14:editId="023B2D39">
                  <wp:extent cx="2127762" cy="1440000"/>
                  <wp:effectExtent l="0" t="0" r="6350" b="8255"/>
                  <wp:docPr id="574928585" name="Picture 57492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27762" cy="1440000"/>
                          </a:xfrm>
                          <a:prstGeom prst="rect">
                            <a:avLst/>
                          </a:prstGeom>
                        </pic:spPr>
                      </pic:pic>
                    </a:graphicData>
                  </a:graphic>
                </wp:inline>
              </w:drawing>
            </w:r>
          </w:p>
        </w:tc>
      </w:tr>
      <w:tr w:rsidR="7408CB37" w:rsidRPr="002E66FE" w14:paraId="77673957" w14:textId="77777777" w:rsidTr="00B70B85">
        <w:trPr>
          <w:cantSplit/>
          <w:jc w:val="center"/>
        </w:trPr>
        <w:tc>
          <w:tcPr>
            <w:tcW w:w="9360" w:type="dxa"/>
            <w:gridSpan w:val="2"/>
            <w:vAlign w:val="center"/>
          </w:tcPr>
          <w:p w14:paraId="236D3427" w14:textId="220EE32F" w:rsidR="7408CB37" w:rsidRPr="00B4479D" w:rsidRDefault="7408CB37" w:rsidP="009C7BF8">
            <w:pPr>
              <w:spacing w:before="40" w:after="40"/>
              <w:jc w:val="center"/>
              <w:rPr>
                <w:rFonts w:cs="Times New Roman"/>
                <w:szCs w:val="20"/>
              </w:rPr>
            </w:pPr>
            <w:r w:rsidRPr="00B4479D">
              <w:rPr>
                <w:rFonts w:cs="Times New Roman"/>
                <w:szCs w:val="20"/>
              </w:rPr>
              <w:t xml:space="preserve">Figure </w:t>
            </w:r>
            <w:r w:rsidR="461C4DB6" w:rsidRPr="00B4479D">
              <w:rPr>
                <w:rFonts w:cs="Times New Roman"/>
                <w:szCs w:val="20"/>
              </w:rPr>
              <w:t>3</w:t>
            </w:r>
            <w:r w:rsidR="7E4D9DCE" w:rsidRPr="00B4479D">
              <w:rPr>
                <w:rFonts w:cs="Times New Roman"/>
                <w:szCs w:val="20"/>
              </w:rPr>
              <w:t>: San Juan ACF</w:t>
            </w:r>
            <w:r w:rsidR="000F0286" w:rsidRPr="002E66FE">
              <w:rPr>
                <w:rFonts w:cs="Times New Roman"/>
                <w:szCs w:val="20"/>
              </w:rPr>
              <w:t xml:space="preserve"> (Left)</w:t>
            </w:r>
            <w:r w:rsidR="7E4D9DCE" w:rsidRPr="00B4479D">
              <w:rPr>
                <w:rFonts w:cs="Times New Roman"/>
                <w:szCs w:val="20"/>
              </w:rPr>
              <w:t xml:space="preserve"> and PACF</w:t>
            </w:r>
            <w:r w:rsidR="000F0286" w:rsidRPr="002E66FE">
              <w:rPr>
                <w:rFonts w:cs="Times New Roman"/>
                <w:szCs w:val="20"/>
              </w:rPr>
              <w:t xml:space="preserve"> (Right)</w:t>
            </w:r>
          </w:p>
        </w:tc>
      </w:tr>
      <w:tr w:rsidR="7408CB37" w:rsidRPr="002E66FE" w14:paraId="7EF770DA" w14:textId="77777777" w:rsidTr="00B70B85">
        <w:trPr>
          <w:cantSplit/>
          <w:trHeight w:val="2268"/>
          <w:jc w:val="center"/>
        </w:trPr>
        <w:tc>
          <w:tcPr>
            <w:tcW w:w="4680" w:type="dxa"/>
            <w:vAlign w:val="center"/>
          </w:tcPr>
          <w:p w14:paraId="68D4EB3C" w14:textId="115E9304" w:rsidR="7A99DA40" w:rsidRPr="00B4479D" w:rsidRDefault="21DFF6A4" w:rsidP="009C7BF8">
            <w:pPr>
              <w:spacing w:before="40" w:after="40"/>
              <w:jc w:val="center"/>
              <w:rPr>
                <w:rFonts w:cs="Times New Roman"/>
                <w:szCs w:val="20"/>
              </w:rPr>
            </w:pPr>
            <w:r w:rsidRPr="00B4479D">
              <w:rPr>
                <w:rFonts w:cs="Times New Roman"/>
                <w:noProof/>
                <w:color w:val="2B579A"/>
                <w:szCs w:val="20"/>
                <w:shd w:val="clear" w:color="auto" w:fill="E6E6E6"/>
              </w:rPr>
              <w:drawing>
                <wp:inline distT="0" distB="0" distL="0" distR="0" wp14:anchorId="427B025A" wp14:editId="1F0B1CBC">
                  <wp:extent cx="2127762" cy="1440000"/>
                  <wp:effectExtent l="0" t="0" r="6350" b="8255"/>
                  <wp:docPr id="1764385142" name="Picture 176438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27762" cy="1440000"/>
                          </a:xfrm>
                          <a:prstGeom prst="rect">
                            <a:avLst/>
                          </a:prstGeom>
                        </pic:spPr>
                      </pic:pic>
                    </a:graphicData>
                  </a:graphic>
                </wp:inline>
              </w:drawing>
            </w:r>
          </w:p>
        </w:tc>
        <w:tc>
          <w:tcPr>
            <w:tcW w:w="4680" w:type="dxa"/>
            <w:vAlign w:val="center"/>
          </w:tcPr>
          <w:p w14:paraId="1952D802" w14:textId="556BBD49" w:rsidR="7A99DA40" w:rsidRPr="00B4479D" w:rsidRDefault="21DFF6A4" w:rsidP="009C7BF8">
            <w:pPr>
              <w:spacing w:before="40" w:after="40"/>
              <w:jc w:val="center"/>
              <w:rPr>
                <w:rFonts w:cs="Times New Roman"/>
                <w:szCs w:val="20"/>
              </w:rPr>
            </w:pPr>
            <w:r w:rsidRPr="00B4479D">
              <w:rPr>
                <w:rFonts w:cs="Times New Roman"/>
                <w:noProof/>
                <w:color w:val="2B579A"/>
                <w:szCs w:val="20"/>
                <w:shd w:val="clear" w:color="auto" w:fill="E6E6E6"/>
              </w:rPr>
              <w:drawing>
                <wp:inline distT="0" distB="0" distL="0" distR="0" wp14:anchorId="73D9D372" wp14:editId="5880E45E">
                  <wp:extent cx="2127762" cy="1440000"/>
                  <wp:effectExtent l="0" t="0" r="6350" b="8255"/>
                  <wp:docPr id="287046997" name="Picture 28704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127762" cy="1440000"/>
                          </a:xfrm>
                          <a:prstGeom prst="rect">
                            <a:avLst/>
                          </a:prstGeom>
                        </pic:spPr>
                      </pic:pic>
                    </a:graphicData>
                  </a:graphic>
                </wp:inline>
              </w:drawing>
            </w:r>
          </w:p>
        </w:tc>
      </w:tr>
      <w:tr w:rsidR="7408CB37" w:rsidRPr="002E66FE" w14:paraId="19902E2B" w14:textId="77777777" w:rsidTr="00B70B85">
        <w:trPr>
          <w:cantSplit/>
          <w:jc w:val="center"/>
        </w:trPr>
        <w:tc>
          <w:tcPr>
            <w:tcW w:w="9360" w:type="dxa"/>
            <w:gridSpan w:val="2"/>
            <w:vAlign w:val="center"/>
          </w:tcPr>
          <w:p w14:paraId="2E75EADA" w14:textId="34836788" w:rsidR="7408CB37" w:rsidRPr="00B4479D" w:rsidRDefault="7408CB37" w:rsidP="009C7BF8">
            <w:pPr>
              <w:spacing w:before="40" w:after="40"/>
              <w:jc w:val="center"/>
              <w:rPr>
                <w:rFonts w:cs="Times New Roman"/>
                <w:szCs w:val="20"/>
              </w:rPr>
            </w:pPr>
            <w:r w:rsidRPr="00B4479D">
              <w:rPr>
                <w:rFonts w:cs="Times New Roman"/>
                <w:szCs w:val="20"/>
              </w:rPr>
              <w:t xml:space="preserve">Figure </w:t>
            </w:r>
            <w:r w:rsidR="5CDA80E1" w:rsidRPr="00B4479D">
              <w:rPr>
                <w:rFonts w:cs="Times New Roman"/>
                <w:szCs w:val="20"/>
              </w:rPr>
              <w:t>4</w:t>
            </w:r>
            <w:r w:rsidRPr="00B4479D">
              <w:rPr>
                <w:rFonts w:cs="Times New Roman"/>
                <w:szCs w:val="20"/>
              </w:rPr>
              <w:t xml:space="preserve">: </w:t>
            </w:r>
            <w:r w:rsidR="226FBB42" w:rsidRPr="00B4479D">
              <w:rPr>
                <w:rFonts w:cs="Times New Roman"/>
                <w:szCs w:val="20"/>
              </w:rPr>
              <w:t xml:space="preserve">Iquitos </w:t>
            </w:r>
            <w:r w:rsidRPr="00B4479D">
              <w:rPr>
                <w:rFonts w:cs="Times New Roman"/>
                <w:szCs w:val="20"/>
              </w:rPr>
              <w:t>ACF</w:t>
            </w:r>
            <w:r w:rsidR="006E5589" w:rsidRPr="002E66FE">
              <w:rPr>
                <w:rFonts w:cs="Times New Roman"/>
                <w:szCs w:val="20"/>
              </w:rPr>
              <w:t xml:space="preserve"> (Left)</w:t>
            </w:r>
            <w:r w:rsidRPr="00B4479D">
              <w:rPr>
                <w:rFonts w:cs="Times New Roman"/>
                <w:szCs w:val="20"/>
              </w:rPr>
              <w:t xml:space="preserve"> and PACF</w:t>
            </w:r>
            <w:r w:rsidR="006E5589" w:rsidRPr="002E66FE">
              <w:rPr>
                <w:rFonts w:cs="Times New Roman"/>
                <w:szCs w:val="20"/>
              </w:rPr>
              <w:t xml:space="preserve"> (Right)</w:t>
            </w:r>
          </w:p>
        </w:tc>
      </w:tr>
      <w:tr w:rsidR="000135EC" w:rsidRPr="002E66FE" w14:paraId="6686472B" w14:textId="77777777" w:rsidTr="00B70B85">
        <w:trPr>
          <w:cantSplit/>
          <w:trHeight w:val="2268"/>
          <w:jc w:val="center"/>
        </w:trPr>
        <w:tc>
          <w:tcPr>
            <w:tcW w:w="4680" w:type="dxa"/>
            <w:vAlign w:val="center"/>
          </w:tcPr>
          <w:p w14:paraId="6BA56D33" w14:textId="160F6515" w:rsidR="000135EC" w:rsidRPr="00B4479D" w:rsidRDefault="000C4E58" w:rsidP="009C7BF8">
            <w:pPr>
              <w:spacing w:before="40" w:after="40"/>
              <w:jc w:val="center"/>
              <w:rPr>
                <w:rFonts w:cs="Times New Roman"/>
                <w:szCs w:val="20"/>
              </w:rPr>
            </w:pPr>
            <w:r w:rsidRPr="00B4479D">
              <w:rPr>
                <w:rFonts w:cs="Times New Roman"/>
                <w:noProof/>
                <w:szCs w:val="20"/>
              </w:rPr>
              <w:drawing>
                <wp:inline distT="0" distB="0" distL="0" distR="0" wp14:anchorId="67A591F8" wp14:editId="5B213FB8">
                  <wp:extent cx="1971220" cy="144000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1220" cy="1440000"/>
                          </a:xfrm>
                          <a:prstGeom prst="rect">
                            <a:avLst/>
                          </a:prstGeom>
                        </pic:spPr>
                      </pic:pic>
                    </a:graphicData>
                  </a:graphic>
                </wp:inline>
              </w:drawing>
            </w:r>
          </w:p>
        </w:tc>
        <w:tc>
          <w:tcPr>
            <w:tcW w:w="4680" w:type="dxa"/>
            <w:vAlign w:val="center"/>
          </w:tcPr>
          <w:p w14:paraId="0296995D" w14:textId="7D508C81" w:rsidR="000135EC" w:rsidRPr="00B4479D" w:rsidRDefault="000E6FB7" w:rsidP="009C7BF8">
            <w:pPr>
              <w:spacing w:before="40" w:after="40"/>
              <w:jc w:val="center"/>
              <w:rPr>
                <w:rFonts w:cs="Times New Roman"/>
                <w:szCs w:val="20"/>
              </w:rPr>
            </w:pPr>
            <w:r w:rsidRPr="00B4479D">
              <w:rPr>
                <w:rFonts w:cs="Times New Roman"/>
                <w:noProof/>
                <w:szCs w:val="20"/>
              </w:rPr>
              <w:drawing>
                <wp:inline distT="0" distB="0" distL="0" distR="0" wp14:anchorId="162B2754" wp14:editId="5914EE6C">
                  <wp:extent cx="1946742"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6742" cy="1440000"/>
                          </a:xfrm>
                          <a:prstGeom prst="rect">
                            <a:avLst/>
                          </a:prstGeom>
                        </pic:spPr>
                      </pic:pic>
                    </a:graphicData>
                  </a:graphic>
                </wp:inline>
              </w:drawing>
            </w:r>
          </w:p>
        </w:tc>
      </w:tr>
      <w:tr w:rsidR="000135EC" w:rsidRPr="002E66FE" w14:paraId="49BE7D8E" w14:textId="77777777" w:rsidTr="00B70B85">
        <w:trPr>
          <w:cantSplit/>
          <w:jc w:val="center"/>
        </w:trPr>
        <w:tc>
          <w:tcPr>
            <w:tcW w:w="9360" w:type="dxa"/>
            <w:gridSpan w:val="2"/>
            <w:vAlign w:val="center"/>
          </w:tcPr>
          <w:p w14:paraId="6E7997B9" w14:textId="2BFB3163" w:rsidR="000135EC" w:rsidRPr="00B4479D" w:rsidRDefault="007B1BEB" w:rsidP="009C7BF8">
            <w:pPr>
              <w:spacing w:before="40" w:after="40"/>
              <w:jc w:val="center"/>
              <w:rPr>
                <w:rFonts w:cs="Times New Roman"/>
                <w:szCs w:val="20"/>
              </w:rPr>
            </w:pPr>
            <w:r w:rsidRPr="00B4479D">
              <w:rPr>
                <w:rFonts w:cs="Times New Roman"/>
                <w:szCs w:val="20"/>
              </w:rPr>
              <w:t>Figure 5: San Juan (Left) and Iquitos (Right) Data Decomposition</w:t>
            </w:r>
          </w:p>
        </w:tc>
      </w:tr>
    </w:tbl>
    <w:p w14:paraId="13FA4065" w14:textId="77777777" w:rsidR="00733E7F" w:rsidRPr="002E66FE" w:rsidRDefault="00733E7F" w:rsidP="009C7BF8">
      <w:pPr>
        <w:spacing w:before="40" w:after="40"/>
        <w:rPr>
          <w:rFonts w:cs="Times New Roman"/>
          <w:szCs w:val="20"/>
        </w:rPr>
      </w:pPr>
    </w:p>
    <w:p w14:paraId="5F99E4C3" w14:textId="2C46DC40" w:rsidR="00BB5B6E" w:rsidRPr="00A46C26" w:rsidRDefault="34B363C8" w:rsidP="009C7BF8">
      <w:pPr>
        <w:pStyle w:val="Style2"/>
        <w:spacing w:before="40" w:after="40"/>
      </w:pPr>
      <w:bookmarkStart w:id="22" w:name="_Toc117813790"/>
      <w:bookmarkStart w:id="23" w:name="_Toc1184498521"/>
      <w:bookmarkStart w:id="24" w:name="_Toc117892463"/>
      <w:r>
        <w:t>3.2</w:t>
      </w:r>
      <w:r w:rsidR="003647EE">
        <w:tab/>
      </w:r>
      <w:r w:rsidR="3CB7F221">
        <w:t>City and time (</w:t>
      </w:r>
      <w:r w:rsidR="341E0CD3">
        <w:t>4</w:t>
      </w:r>
      <w:r w:rsidR="3CB7F221">
        <w:t xml:space="preserve"> variables)</w:t>
      </w:r>
      <w:bookmarkEnd w:id="22"/>
      <w:bookmarkEnd w:id="23"/>
      <w:bookmarkEnd w:id="24"/>
    </w:p>
    <w:p w14:paraId="457E3E89" w14:textId="5E513D39" w:rsidR="003F096C" w:rsidRDefault="003A694B" w:rsidP="00DB05BF">
      <w:pPr>
        <w:spacing w:before="40" w:after="120"/>
        <w:jc w:val="both"/>
        <w:rPr>
          <w:rFonts w:cs="Times New Roman"/>
          <w:szCs w:val="20"/>
        </w:rPr>
      </w:pPr>
      <w:r w:rsidRPr="00B4479D">
        <w:rPr>
          <w:rFonts w:cs="Times New Roman"/>
          <w:szCs w:val="20"/>
        </w:rPr>
        <w:t xml:space="preserve">The period of data captured for </w:t>
      </w:r>
      <w:r w:rsidR="00E7676F" w:rsidRPr="002E66FE">
        <w:rPr>
          <w:rFonts w:cs="Times New Roman"/>
          <w:szCs w:val="20"/>
        </w:rPr>
        <w:t>SJ</w:t>
      </w:r>
      <w:r w:rsidRPr="00B4479D">
        <w:rPr>
          <w:rFonts w:cs="Times New Roman"/>
          <w:szCs w:val="20"/>
        </w:rPr>
        <w:t xml:space="preserve"> and </w:t>
      </w:r>
      <w:r w:rsidR="00E7676F" w:rsidRPr="002E66FE">
        <w:rPr>
          <w:rFonts w:cs="Times New Roman"/>
          <w:szCs w:val="20"/>
        </w:rPr>
        <w:t xml:space="preserve">IQ </w:t>
      </w:r>
      <w:r w:rsidRPr="00B4479D">
        <w:rPr>
          <w:rFonts w:cs="Times New Roman"/>
          <w:szCs w:val="20"/>
        </w:rPr>
        <w:t xml:space="preserve">and the number of entries is </w:t>
      </w:r>
      <w:r w:rsidR="002D30C4" w:rsidRPr="002E66FE">
        <w:rPr>
          <w:rFonts w:cs="Times New Roman"/>
          <w:szCs w:val="20"/>
        </w:rPr>
        <w:t xml:space="preserve">tabled </w:t>
      </w:r>
      <w:r w:rsidRPr="00B4479D">
        <w:rPr>
          <w:rFonts w:cs="Times New Roman"/>
          <w:szCs w:val="20"/>
        </w:rPr>
        <w:t>below.</w:t>
      </w:r>
      <w:r w:rsidR="00F11750" w:rsidRPr="00B4479D">
        <w:rPr>
          <w:rFonts w:cs="Times New Roman"/>
          <w:szCs w:val="20"/>
        </w:rPr>
        <w:t xml:space="preserve"> </w:t>
      </w:r>
    </w:p>
    <w:tbl>
      <w:tblPr>
        <w:tblStyle w:val="TableGrid"/>
        <w:tblW w:w="0" w:type="auto"/>
        <w:jc w:val="center"/>
        <w:tblLook w:val="04A0" w:firstRow="1" w:lastRow="0" w:firstColumn="1" w:lastColumn="0" w:noHBand="0" w:noVBand="1"/>
      </w:tblPr>
      <w:tblGrid>
        <w:gridCol w:w="933"/>
        <w:gridCol w:w="3238"/>
        <w:gridCol w:w="2094"/>
      </w:tblGrid>
      <w:tr w:rsidR="003F096C" w:rsidRPr="002E66FE" w14:paraId="485266EF" w14:textId="77777777" w:rsidTr="00B4479D">
        <w:trPr>
          <w:trHeight w:val="300"/>
          <w:jc w:val="center"/>
        </w:trPr>
        <w:tc>
          <w:tcPr>
            <w:tcW w:w="0" w:type="auto"/>
            <w:shd w:val="clear" w:color="auto" w:fill="DEEAF6" w:themeFill="accent1" w:themeFillTint="33"/>
            <w:vAlign w:val="center"/>
          </w:tcPr>
          <w:p w14:paraId="47E32457" w14:textId="01D2E803" w:rsidR="003F096C" w:rsidRPr="00B4479D" w:rsidRDefault="003F096C" w:rsidP="009C7BF8">
            <w:pPr>
              <w:spacing w:before="40" w:after="40"/>
              <w:rPr>
                <w:rFonts w:cs="Times New Roman"/>
                <w:b/>
                <w:szCs w:val="20"/>
              </w:rPr>
            </w:pPr>
            <w:r w:rsidRPr="00B4479D">
              <w:rPr>
                <w:rFonts w:cs="Times New Roman"/>
                <w:b/>
                <w:szCs w:val="20"/>
              </w:rPr>
              <w:t>City</w:t>
            </w:r>
          </w:p>
        </w:tc>
        <w:tc>
          <w:tcPr>
            <w:tcW w:w="0" w:type="auto"/>
            <w:shd w:val="clear" w:color="auto" w:fill="DEEAF6" w:themeFill="accent1" w:themeFillTint="33"/>
            <w:vAlign w:val="center"/>
          </w:tcPr>
          <w:p w14:paraId="55C0F61E" w14:textId="6A9D30A7" w:rsidR="003F096C" w:rsidRPr="00B4479D" w:rsidRDefault="003F096C" w:rsidP="009C7BF8">
            <w:pPr>
              <w:spacing w:before="40" w:after="40"/>
              <w:rPr>
                <w:rFonts w:cs="Times New Roman"/>
                <w:b/>
                <w:szCs w:val="20"/>
              </w:rPr>
            </w:pPr>
            <w:r w:rsidRPr="00B4479D">
              <w:rPr>
                <w:rFonts w:cs="Times New Roman"/>
                <w:b/>
                <w:szCs w:val="20"/>
              </w:rPr>
              <w:t>Time period</w:t>
            </w:r>
          </w:p>
        </w:tc>
        <w:tc>
          <w:tcPr>
            <w:tcW w:w="0" w:type="auto"/>
            <w:shd w:val="clear" w:color="auto" w:fill="DEEAF6" w:themeFill="accent1" w:themeFillTint="33"/>
            <w:vAlign w:val="center"/>
          </w:tcPr>
          <w:p w14:paraId="6FF5EB57" w14:textId="407171B2" w:rsidR="003F096C" w:rsidRPr="00B4479D" w:rsidRDefault="003F096C" w:rsidP="009C7BF8">
            <w:pPr>
              <w:spacing w:before="40" w:after="40"/>
              <w:jc w:val="center"/>
              <w:rPr>
                <w:rFonts w:cs="Times New Roman"/>
                <w:b/>
                <w:szCs w:val="20"/>
              </w:rPr>
            </w:pPr>
            <w:r w:rsidRPr="00B4479D">
              <w:rPr>
                <w:rFonts w:cs="Times New Roman"/>
                <w:b/>
                <w:szCs w:val="20"/>
              </w:rPr>
              <w:t xml:space="preserve">Number of </w:t>
            </w:r>
            <w:r w:rsidR="6BDEE200" w:rsidRPr="00B4479D">
              <w:rPr>
                <w:rFonts w:cs="Times New Roman"/>
                <w:b/>
                <w:szCs w:val="20"/>
              </w:rPr>
              <w:t>datapoints</w:t>
            </w:r>
          </w:p>
        </w:tc>
      </w:tr>
      <w:tr w:rsidR="003F096C" w:rsidRPr="002E66FE" w14:paraId="4260FE5B" w14:textId="77777777" w:rsidTr="00B4479D">
        <w:trPr>
          <w:trHeight w:val="300"/>
          <w:jc w:val="center"/>
        </w:trPr>
        <w:tc>
          <w:tcPr>
            <w:tcW w:w="0" w:type="auto"/>
          </w:tcPr>
          <w:p w14:paraId="1C43C242" w14:textId="2B892B6F" w:rsidR="003F096C" w:rsidRPr="00B4479D" w:rsidRDefault="003F096C" w:rsidP="009C7BF8">
            <w:pPr>
              <w:spacing w:before="40" w:after="40"/>
              <w:jc w:val="both"/>
              <w:rPr>
                <w:rFonts w:cs="Times New Roman"/>
                <w:szCs w:val="20"/>
              </w:rPr>
            </w:pPr>
            <w:r w:rsidRPr="00B4479D">
              <w:rPr>
                <w:rFonts w:cs="Times New Roman"/>
                <w:szCs w:val="20"/>
              </w:rPr>
              <w:t>San Juan</w:t>
            </w:r>
          </w:p>
        </w:tc>
        <w:tc>
          <w:tcPr>
            <w:tcW w:w="0" w:type="auto"/>
          </w:tcPr>
          <w:p w14:paraId="59CA49A1" w14:textId="525DD1C6" w:rsidR="003F096C" w:rsidRPr="00B4479D" w:rsidRDefault="003F096C" w:rsidP="009C7BF8">
            <w:pPr>
              <w:spacing w:before="40" w:after="40"/>
              <w:jc w:val="both"/>
              <w:rPr>
                <w:rFonts w:cs="Times New Roman"/>
                <w:szCs w:val="20"/>
              </w:rPr>
            </w:pPr>
            <w:r w:rsidRPr="00B4479D">
              <w:rPr>
                <w:rFonts w:cs="Times New Roman"/>
                <w:szCs w:val="20"/>
              </w:rPr>
              <w:t xml:space="preserve">Week 18 of 1990 to </w:t>
            </w:r>
            <w:r w:rsidR="00A21D5C" w:rsidRPr="00B4479D">
              <w:rPr>
                <w:rFonts w:cs="Times New Roman"/>
                <w:szCs w:val="20"/>
              </w:rPr>
              <w:t>W</w:t>
            </w:r>
            <w:r w:rsidRPr="00B4479D">
              <w:rPr>
                <w:rFonts w:cs="Times New Roman"/>
                <w:szCs w:val="20"/>
              </w:rPr>
              <w:t>eek 17 of 2008</w:t>
            </w:r>
          </w:p>
        </w:tc>
        <w:tc>
          <w:tcPr>
            <w:tcW w:w="0" w:type="auto"/>
          </w:tcPr>
          <w:p w14:paraId="6E8012E0" w14:textId="07CDF12F" w:rsidR="003F096C" w:rsidRPr="00B4479D" w:rsidRDefault="003F096C" w:rsidP="009C7BF8">
            <w:pPr>
              <w:spacing w:before="40" w:after="40"/>
              <w:jc w:val="center"/>
              <w:rPr>
                <w:rFonts w:cs="Times New Roman"/>
                <w:szCs w:val="20"/>
              </w:rPr>
            </w:pPr>
            <w:r w:rsidRPr="00B4479D">
              <w:rPr>
                <w:rFonts w:cs="Times New Roman"/>
                <w:szCs w:val="20"/>
              </w:rPr>
              <w:t>936</w:t>
            </w:r>
          </w:p>
        </w:tc>
      </w:tr>
      <w:tr w:rsidR="003F096C" w:rsidRPr="002E66FE" w14:paraId="129EA04E" w14:textId="77777777" w:rsidTr="00B4479D">
        <w:trPr>
          <w:trHeight w:val="300"/>
          <w:jc w:val="center"/>
        </w:trPr>
        <w:tc>
          <w:tcPr>
            <w:tcW w:w="0" w:type="auto"/>
          </w:tcPr>
          <w:p w14:paraId="1E0AC0F4" w14:textId="28A7617C" w:rsidR="003F096C" w:rsidRPr="00B4479D" w:rsidRDefault="003F096C" w:rsidP="009C7BF8">
            <w:pPr>
              <w:spacing w:before="40" w:after="40"/>
              <w:jc w:val="both"/>
              <w:rPr>
                <w:rFonts w:cs="Times New Roman"/>
                <w:szCs w:val="20"/>
              </w:rPr>
            </w:pPr>
            <w:r w:rsidRPr="00B4479D">
              <w:rPr>
                <w:rFonts w:cs="Times New Roman"/>
                <w:szCs w:val="20"/>
              </w:rPr>
              <w:t>Iquitos</w:t>
            </w:r>
          </w:p>
        </w:tc>
        <w:tc>
          <w:tcPr>
            <w:tcW w:w="0" w:type="auto"/>
          </w:tcPr>
          <w:p w14:paraId="46114C05" w14:textId="2B392B3D" w:rsidR="003F096C" w:rsidRPr="00B4479D" w:rsidRDefault="003F096C" w:rsidP="009C7BF8">
            <w:pPr>
              <w:spacing w:before="40" w:after="40"/>
              <w:jc w:val="both"/>
              <w:rPr>
                <w:rFonts w:cs="Times New Roman"/>
                <w:szCs w:val="20"/>
              </w:rPr>
            </w:pPr>
            <w:r w:rsidRPr="00B4479D">
              <w:rPr>
                <w:rFonts w:cs="Times New Roman"/>
                <w:szCs w:val="20"/>
              </w:rPr>
              <w:t xml:space="preserve">Week 26 of 2000 to </w:t>
            </w:r>
            <w:r w:rsidR="00A21D5C" w:rsidRPr="00B4479D">
              <w:rPr>
                <w:rFonts w:cs="Times New Roman"/>
                <w:szCs w:val="20"/>
              </w:rPr>
              <w:t>W</w:t>
            </w:r>
            <w:r w:rsidRPr="00B4479D">
              <w:rPr>
                <w:rFonts w:cs="Times New Roman"/>
                <w:szCs w:val="20"/>
              </w:rPr>
              <w:t>eek 25 of 2010</w:t>
            </w:r>
          </w:p>
        </w:tc>
        <w:tc>
          <w:tcPr>
            <w:tcW w:w="0" w:type="auto"/>
          </w:tcPr>
          <w:p w14:paraId="1D990697" w14:textId="3F07846F" w:rsidR="003F096C" w:rsidRPr="00B4479D" w:rsidRDefault="003F096C" w:rsidP="009C7BF8">
            <w:pPr>
              <w:spacing w:before="40" w:after="40"/>
              <w:jc w:val="center"/>
              <w:rPr>
                <w:rFonts w:cs="Times New Roman"/>
                <w:szCs w:val="20"/>
              </w:rPr>
            </w:pPr>
            <w:r w:rsidRPr="00B4479D">
              <w:rPr>
                <w:rFonts w:cs="Times New Roman"/>
                <w:szCs w:val="20"/>
              </w:rPr>
              <w:t>520</w:t>
            </w:r>
          </w:p>
        </w:tc>
      </w:tr>
      <w:tr w:rsidR="00675117" w:rsidRPr="002E66FE" w14:paraId="2C52F063" w14:textId="77777777" w:rsidTr="00B4479D">
        <w:trPr>
          <w:trHeight w:val="300"/>
          <w:jc w:val="center"/>
        </w:trPr>
        <w:tc>
          <w:tcPr>
            <w:tcW w:w="0" w:type="auto"/>
            <w:gridSpan w:val="2"/>
          </w:tcPr>
          <w:p w14:paraId="1F724567" w14:textId="52DC18AF" w:rsidR="00675117" w:rsidRPr="00B4479D" w:rsidRDefault="00675117" w:rsidP="009C7BF8">
            <w:pPr>
              <w:spacing w:before="40" w:after="40"/>
              <w:jc w:val="both"/>
              <w:rPr>
                <w:rFonts w:cs="Times New Roman"/>
                <w:b/>
                <w:szCs w:val="20"/>
              </w:rPr>
            </w:pPr>
            <w:r w:rsidRPr="00B4479D">
              <w:rPr>
                <w:rFonts w:cs="Times New Roman"/>
                <w:b/>
                <w:szCs w:val="20"/>
              </w:rPr>
              <w:t>Total</w:t>
            </w:r>
          </w:p>
        </w:tc>
        <w:tc>
          <w:tcPr>
            <w:tcW w:w="0" w:type="auto"/>
          </w:tcPr>
          <w:p w14:paraId="7DDD42A7" w14:textId="0A233938" w:rsidR="00675117" w:rsidRPr="00B4479D" w:rsidRDefault="00675117" w:rsidP="009C7BF8">
            <w:pPr>
              <w:spacing w:before="40" w:after="40"/>
              <w:jc w:val="center"/>
              <w:rPr>
                <w:rFonts w:cs="Times New Roman"/>
                <w:szCs w:val="20"/>
              </w:rPr>
            </w:pPr>
            <w:r w:rsidRPr="00B4479D">
              <w:rPr>
                <w:rFonts w:cs="Times New Roman"/>
                <w:szCs w:val="20"/>
              </w:rPr>
              <w:t>1456</w:t>
            </w:r>
          </w:p>
        </w:tc>
      </w:tr>
    </w:tbl>
    <w:p w14:paraId="284F451E" w14:textId="77777777" w:rsidR="00781925" w:rsidRDefault="00781925" w:rsidP="009C7BF8">
      <w:pPr>
        <w:pStyle w:val="Style2"/>
        <w:spacing w:before="40" w:after="40"/>
      </w:pPr>
      <w:bookmarkStart w:id="25" w:name="_Toc117813791"/>
      <w:bookmarkStart w:id="26" w:name="_Toc869839539"/>
      <w:bookmarkStart w:id="27" w:name="_Toc117810796"/>
    </w:p>
    <w:p w14:paraId="02609F76" w14:textId="60C95F06" w:rsidR="00C83BBA" w:rsidRPr="00A46C26" w:rsidRDefault="1C7A0EE6" w:rsidP="009C7BF8">
      <w:pPr>
        <w:pStyle w:val="Style2"/>
        <w:spacing w:before="40" w:after="40"/>
      </w:pPr>
      <w:bookmarkStart w:id="28" w:name="_Toc117892464"/>
      <w:r>
        <w:t>3.3</w:t>
      </w:r>
      <w:r w:rsidR="004B02B8">
        <w:tab/>
      </w:r>
      <w:r>
        <w:t>Climate (20 variables)</w:t>
      </w:r>
      <w:bookmarkEnd w:id="25"/>
      <w:bookmarkEnd w:id="26"/>
      <w:bookmarkEnd w:id="28"/>
    </w:p>
    <w:bookmarkEnd w:id="27"/>
    <w:p w14:paraId="2031D695" w14:textId="08539752" w:rsidR="00616641" w:rsidRDefault="2C91AFFD" w:rsidP="009C7BF8">
      <w:pPr>
        <w:spacing w:before="40" w:after="40"/>
        <w:jc w:val="both"/>
        <w:rPr>
          <w:rFonts w:cs="Times New Roman"/>
          <w:szCs w:val="20"/>
        </w:rPr>
      </w:pPr>
      <w:r w:rsidRPr="00B4479D">
        <w:rPr>
          <w:rFonts w:cs="Times New Roman"/>
          <w:szCs w:val="20"/>
        </w:rPr>
        <w:t xml:space="preserve">The variables comprise of </w:t>
      </w:r>
      <w:r w:rsidR="00295A0E" w:rsidRPr="00B4479D">
        <w:rPr>
          <w:rFonts w:cs="Times New Roman"/>
          <w:szCs w:val="20"/>
        </w:rPr>
        <w:t>weather</w:t>
      </w:r>
      <w:r w:rsidRPr="00B4479D">
        <w:rPr>
          <w:rFonts w:cs="Times New Roman"/>
          <w:szCs w:val="20"/>
        </w:rPr>
        <w:t xml:space="preserve"> data (temperature, rainfall, and humidity) and the vegetation index</w:t>
      </w:r>
      <w:r w:rsidRPr="00F07A4A">
        <w:rPr>
          <w:rFonts w:cs="Times New Roman"/>
          <w:szCs w:val="20"/>
          <w:vertAlign w:val="superscript"/>
        </w:rPr>
        <w:footnoteReference w:id="5"/>
      </w:r>
      <w:r w:rsidRPr="00B4479D">
        <w:rPr>
          <w:rFonts w:cs="Times New Roman"/>
          <w:szCs w:val="20"/>
        </w:rPr>
        <w:t>.</w:t>
      </w:r>
      <w:r w:rsidR="00E1751F" w:rsidRPr="00B4479D">
        <w:rPr>
          <w:rFonts w:cs="Times New Roman"/>
          <w:szCs w:val="20"/>
        </w:rPr>
        <w:t xml:space="preserve"> </w:t>
      </w:r>
      <w:r w:rsidR="00616641" w:rsidRPr="00B4479D">
        <w:rPr>
          <w:rFonts w:cs="Times New Roman"/>
          <w:szCs w:val="20"/>
        </w:rPr>
        <w:t xml:space="preserve">Further details of the dataset </w:t>
      </w:r>
      <w:r w:rsidR="00F62AEE" w:rsidRPr="00B4479D">
        <w:rPr>
          <w:rFonts w:cs="Times New Roman"/>
          <w:szCs w:val="20"/>
        </w:rPr>
        <w:t xml:space="preserve">are </w:t>
      </w:r>
      <w:r w:rsidR="00616641" w:rsidRPr="00B4479D">
        <w:rPr>
          <w:rFonts w:cs="Times New Roman"/>
          <w:szCs w:val="20"/>
        </w:rPr>
        <w:t xml:space="preserve">in </w:t>
      </w:r>
      <w:r w:rsidR="00616641" w:rsidRPr="00B4479D">
        <w:rPr>
          <w:rFonts w:cs="Times New Roman"/>
          <w:b/>
          <w:bCs/>
          <w:szCs w:val="20"/>
        </w:rPr>
        <w:t>Appendix I</w:t>
      </w:r>
      <w:r w:rsidR="00616641" w:rsidRPr="00B4479D">
        <w:rPr>
          <w:rFonts w:cs="Times New Roman"/>
          <w:szCs w:val="20"/>
        </w:rPr>
        <w:t>.</w:t>
      </w:r>
    </w:p>
    <w:p w14:paraId="58F642FB" w14:textId="77777777" w:rsidR="004678E8" w:rsidRPr="00B4479D" w:rsidRDefault="004678E8" w:rsidP="009C7BF8">
      <w:pPr>
        <w:spacing w:before="40" w:after="40"/>
        <w:jc w:val="both"/>
        <w:rPr>
          <w:rFonts w:cs="Times New Roman"/>
          <w:szCs w:val="20"/>
        </w:rPr>
      </w:pPr>
    </w:p>
    <w:p w14:paraId="093438A8" w14:textId="1B78872C" w:rsidR="0004263D" w:rsidRPr="00F96A17" w:rsidRDefault="37CC34DC" w:rsidP="009C7BF8">
      <w:pPr>
        <w:pStyle w:val="Style1"/>
        <w:spacing w:before="40" w:after="40"/>
      </w:pPr>
      <w:bookmarkStart w:id="29" w:name="_Toc117813792"/>
      <w:bookmarkStart w:id="30" w:name="_Toc1707647552"/>
      <w:bookmarkStart w:id="31" w:name="_Toc117892465"/>
      <w:r>
        <w:t>4</w:t>
      </w:r>
      <w:r w:rsidR="009351D7">
        <w:tab/>
      </w:r>
      <w:r w:rsidR="788E7184">
        <w:t>M</w:t>
      </w:r>
      <w:r w:rsidR="5E501C80">
        <w:t>ethods</w:t>
      </w:r>
      <w:bookmarkEnd w:id="29"/>
      <w:bookmarkEnd w:id="30"/>
      <w:bookmarkEnd w:id="31"/>
    </w:p>
    <w:p w14:paraId="35473D6E" w14:textId="20589869" w:rsidR="005D4078" w:rsidRPr="00A46C26" w:rsidRDefault="0A916CA8" w:rsidP="009C7BF8">
      <w:pPr>
        <w:pStyle w:val="Style2"/>
        <w:spacing w:before="40" w:after="40"/>
      </w:pPr>
      <w:bookmarkStart w:id="32" w:name="_Toc117813793"/>
      <w:bookmarkStart w:id="33" w:name="_Toc1478595810"/>
      <w:bookmarkStart w:id="34" w:name="_Toc117892466"/>
      <w:r>
        <w:t>4.1</w:t>
      </w:r>
      <w:r w:rsidR="00385BCD">
        <w:tab/>
      </w:r>
      <w:r w:rsidR="244B9EB9">
        <w:t>Models</w:t>
      </w:r>
      <w:bookmarkEnd w:id="32"/>
      <w:bookmarkEnd w:id="33"/>
      <w:bookmarkEnd w:id="34"/>
    </w:p>
    <w:p w14:paraId="348ED228" w14:textId="18D07F8E" w:rsidR="004B6930" w:rsidRPr="00B4479D" w:rsidRDefault="06E416A7" w:rsidP="00586B51">
      <w:pPr>
        <w:spacing w:before="40" w:after="120"/>
        <w:jc w:val="both"/>
        <w:rPr>
          <w:rFonts w:cs="Times New Roman"/>
          <w:szCs w:val="20"/>
        </w:rPr>
      </w:pPr>
      <w:r w:rsidRPr="00B4479D">
        <w:rPr>
          <w:rFonts w:cs="Times New Roman"/>
          <w:szCs w:val="20"/>
        </w:rPr>
        <w:t xml:space="preserve">We </w:t>
      </w:r>
      <w:r w:rsidR="00FC5ABF" w:rsidRPr="00B4479D">
        <w:rPr>
          <w:rFonts w:cs="Times New Roman"/>
          <w:szCs w:val="20"/>
        </w:rPr>
        <w:t xml:space="preserve">first </w:t>
      </w:r>
      <w:r w:rsidR="64D0CC45" w:rsidRPr="00B4479D">
        <w:rPr>
          <w:rFonts w:cs="Times New Roman"/>
          <w:szCs w:val="20"/>
        </w:rPr>
        <w:t xml:space="preserve">selected models </w:t>
      </w:r>
      <w:r w:rsidRPr="00B4479D">
        <w:rPr>
          <w:rFonts w:cs="Times New Roman"/>
          <w:szCs w:val="20"/>
        </w:rPr>
        <w:t xml:space="preserve">that could </w:t>
      </w:r>
      <w:r w:rsidR="00D30A1B">
        <w:rPr>
          <w:rFonts w:cs="Times New Roman"/>
          <w:szCs w:val="20"/>
        </w:rPr>
        <w:t xml:space="preserve">predict </w:t>
      </w:r>
      <w:r w:rsidRPr="00B4479D">
        <w:rPr>
          <w:rFonts w:cs="Times New Roman"/>
          <w:szCs w:val="20"/>
        </w:rPr>
        <w:t>time series data</w:t>
      </w:r>
      <w:r w:rsidR="305128B3" w:rsidRPr="00B4479D">
        <w:rPr>
          <w:rFonts w:cs="Times New Roman"/>
          <w:szCs w:val="20"/>
        </w:rPr>
        <w:t xml:space="preserve"> </w:t>
      </w:r>
      <w:r w:rsidR="7271E762" w:rsidRPr="00B4479D">
        <w:rPr>
          <w:rFonts w:cs="Times New Roman"/>
          <w:szCs w:val="20"/>
        </w:rPr>
        <w:t xml:space="preserve">with </w:t>
      </w:r>
      <w:r w:rsidRPr="00B4479D">
        <w:rPr>
          <w:rFonts w:cs="Times New Roman"/>
          <w:szCs w:val="20"/>
        </w:rPr>
        <w:t>seasonality</w:t>
      </w:r>
      <w:r w:rsidR="6F08160A" w:rsidRPr="00B4479D">
        <w:rPr>
          <w:rFonts w:cs="Times New Roman"/>
          <w:szCs w:val="20"/>
        </w:rPr>
        <w:t>,</w:t>
      </w:r>
      <w:r w:rsidRPr="00B4479D">
        <w:rPr>
          <w:rFonts w:cs="Times New Roman"/>
          <w:szCs w:val="20"/>
        </w:rPr>
        <w:t xml:space="preserve"> </w:t>
      </w:r>
      <w:r w:rsidR="7FEA227E" w:rsidRPr="00B4479D">
        <w:rPr>
          <w:rFonts w:cs="Times New Roman"/>
          <w:szCs w:val="20"/>
        </w:rPr>
        <w:t>as the number of cases seemed to vary by season</w:t>
      </w:r>
      <w:r w:rsidR="0CA42DC4" w:rsidRPr="00B4479D">
        <w:rPr>
          <w:rFonts w:cs="Times New Roman"/>
          <w:szCs w:val="20"/>
        </w:rPr>
        <w:t xml:space="preserve">. Due to limited choices, we also included </w:t>
      </w:r>
      <w:r w:rsidR="057E59AD" w:rsidRPr="00B4479D">
        <w:rPr>
          <w:rFonts w:cs="Times New Roman"/>
          <w:szCs w:val="20"/>
        </w:rPr>
        <w:t xml:space="preserve">neural networks which could be used in normal time series analysis. </w:t>
      </w:r>
      <w:r w:rsidR="17A9B895" w:rsidRPr="00B4479D">
        <w:rPr>
          <w:rFonts w:cs="Times New Roman"/>
          <w:szCs w:val="20"/>
        </w:rPr>
        <w:t>Lastly</w:t>
      </w:r>
      <w:r w:rsidR="057E59AD" w:rsidRPr="00B4479D">
        <w:rPr>
          <w:rFonts w:cs="Times New Roman"/>
          <w:szCs w:val="20"/>
        </w:rPr>
        <w:t xml:space="preserve">, </w:t>
      </w:r>
      <w:r w:rsidR="301E58E2" w:rsidRPr="00B4479D">
        <w:rPr>
          <w:rFonts w:cs="Times New Roman"/>
          <w:szCs w:val="20"/>
        </w:rPr>
        <w:t>two m</w:t>
      </w:r>
      <w:r w:rsidR="057E59AD" w:rsidRPr="00B4479D">
        <w:rPr>
          <w:rFonts w:cs="Times New Roman"/>
          <w:szCs w:val="20"/>
        </w:rPr>
        <w:t xml:space="preserve">achine learning models from the lecture </w:t>
      </w:r>
      <w:r w:rsidR="5C163B32" w:rsidRPr="00B4479D">
        <w:rPr>
          <w:rFonts w:cs="Times New Roman"/>
          <w:szCs w:val="20"/>
        </w:rPr>
        <w:t>w</w:t>
      </w:r>
      <w:r w:rsidR="3DF5AA78" w:rsidRPr="00B4479D">
        <w:rPr>
          <w:rFonts w:cs="Times New Roman"/>
          <w:szCs w:val="20"/>
        </w:rPr>
        <w:t>ere</w:t>
      </w:r>
      <w:r w:rsidR="057E59AD" w:rsidRPr="00B4479D">
        <w:rPr>
          <w:rFonts w:cs="Times New Roman"/>
          <w:szCs w:val="20"/>
        </w:rPr>
        <w:t xml:space="preserve"> </w:t>
      </w:r>
      <w:r w:rsidR="0A6FC5B2" w:rsidRPr="00B4479D">
        <w:rPr>
          <w:rFonts w:cs="Times New Roman"/>
          <w:szCs w:val="20"/>
        </w:rPr>
        <w:t xml:space="preserve">included as benchmarks </w:t>
      </w:r>
      <w:r w:rsidR="00FC5ABF" w:rsidRPr="00B4479D">
        <w:rPr>
          <w:rFonts w:cs="Times New Roman"/>
          <w:szCs w:val="20"/>
        </w:rPr>
        <w:t xml:space="preserve">for performance </w:t>
      </w:r>
      <w:r w:rsidR="0A6FC5B2" w:rsidRPr="00B4479D">
        <w:rPr>
          <w:rFonts w:cs="Times New Roman"/>
          <w:szCs w:val="20"/>
        </w:rPr>
        <w:t xml:space="preserve">against the </w:t>
      </w:r>
      <w:r w:rsidR="16C92B1E" w:rsidRPr="00B4479D">
        <w:rPr>
          <w:rFonts w:cs="Times New Roman"/>
          <w:szCs w:val="20"/>
        </w:rPr>
        <w:t xml:space="preserve">hypothetically </w:t>
      </w:r>
      <w:r w:rsidR="0A6FC5B2" w:rsidRPr="00B4479D">
        <w:rPr>
          <w:rFonts w:cs="Times New Roman"/>
          <w:szCs w:val="20"/>
        </w:rPr>
        <w:t>more appropriate models.</w:t>
      </w:r>
    </w:p>
    <w:tbl>
      <w:tblPr>
        <w:tblStyle w:val="TableGrid"/>
        <w:tblW w:w="0" w:type="auto"/>
        <w:jc w:val="center"/>
        <w:tblLook w:val="06A0" w:firstRow="1" w:lastRow="0" w:firstColumn="1" w:lastColumn="0" w:noHBand="1" w:noVBand="1"/>
      </w:tblPr>
      <w:tblGrid>
        <w:gridCol w:w="3116"/>
        <w:gridCol w:w="3117"/>
        <w:gridCol w:w="3117"/>
      </w:tblGrid>
      <w:tr w:rsidR="00923A1B" w:rsidRPr="002E66FE" w14:paraId="09A8A10F" w14:textId="77777777" w:rsidTr="00923A1B">
        <w:trPr>
          <w:trHeight w:val="283"/>
          <w:jc w:val="center"/>
        </w:trPr>
        <w:tc>
          <w:tcPr>
            <w:tcW w:w="3116" w:type="dxa"/>
            <w:shd w:val="clear" w:color="auto" w:fill="DEEAF6" w:themeFill="accent1" w:themeFillTint="33"/>
          </w:tcPr>
          <w:p w14:paraId="634DD68E" w14:textId="2712EF16" w:rsidR="62219F64" w:rsidRPr="00B4479D" w:rsidRDefault="62219F64" w:rsidP="009C7BF8">
            <w:pPr>
              <w:spacing w:before="40" w:after="40"/>
              <w:jc w:val="center"/>
              <w:rPr>
                <w:rFonts w:cs="Times New Roman"/>
                <w:b/>
                <w:szCs w:val="20"/>
              </w:rPr>
            </w:pPr>
            <w:r w:rsidRPr="00B4479D">
              <w:rPr>
                <w:rFonts w:cs="Times New Roman"/>
                <w:b/>
                <w:szCs w:val="20"/>
              </w:rPr>
              <w:t>Most appropriate</w:t>
            </w:r>
          </w:p>
        </w:tc>
        <w:tc>
          <w:tcPr>
            <w:tcW w:w="3117" w:type="dxa"/>
            <w:shd w:val="clear" w:color="auto" w:fill="DEEAF6" w:themeFill="accent1" w:themeFillTint="33"/>
          </w:tcPr>
          <w:p w14:paraId="5ABF555E" w14:textId="093472F6" w:rsidR="62219F64" w:rsidRPr="00B4479D" w:rsidRDefault="003403E8" w:rsidP="009C7BF8">
            <w:pPr>
              <w:spacing w:before="40" w:after="40"/>
              <w:jc w:val="center"/>
              <w:rPr>
                <w:rFonts w:cs="Times New Roman"/>
                <w:b/>
                <w:szCs w:val="20"/>
              </w:rPr>
            </w:pPr>
            <w:r w:rsidRPr="000E3379">
              <w:rPr>
                <w:rFonts w:cs="Times New Roman" w:hint="eastAsia"/>
                <w:b/>
                <w:bCs/>
                <w:color w:val="222222"/>
                <w:szCs w:val="20"/>
                <w:shd w:val="clear" w:color="auto" w:fill="FFFFFF"/>
              </w:rPr>
              <w:t>→</w:t>
            </w:r>
          </w:p>
        </w:tc>
        <w:tc>
          <w:tcPr>
            <w:tcW w:w="3117" w:type="dxa"/>
            <w:shd w:val="clear" w:color="auto" w:fill="DEEAF6" w:themeFill="accent1" w:themeFillTint="33"/>
          </w:tcPr>
          <w:p w14:paraId="3A1D8C30" w14:textId="343D2057" w:rsidR="62219F64" w:rsidRPr="00B4479D" w:rsidRDefault="62219F64" w:rsidP="009C7BF8">
            <w:pPr>
              <w:spacing w:before="40" w:after="40"/>
              <w:jc w:val="center"/>
              <w:rPr>
                <w:rFonts w:cs="Times New Roman"/>
                <w:b/>
                <w:szCs w:val="20"/>
              </w:rPr>
            </w:pPr>
            <w:r w:rsidRPr="00B4479D">
              <w:rPr>
                <w:rFonts w:cs="Times New Roman"/>
                <w:b/>
                <w:szCs w:val="20"/>
              </w:rPr>
              <w:t>Least appropriate (benchmarks)</w:t>
            </w:r>
          </w:p>
        </w:tc>
      </w:tr>
      <w:tr w:rsidR="420057B5" w:rsidRPr="002E66FE" w14:paraId="748805C6" w14:textId="77777777" w:rsidTr="00B4479D">
        <w:trPr>
          <w:trHeight w:val="283"/>
          <w:jc w:val="center"/>
        </w:trPr>
        <w:tc>
          <w:tcPr>
            <w:tcW w:w="3116" w:type="dxa"/>
          </w:tcPr>
          <w:p w14:paraId="60B07096" w14:textId="0F1ADD4A" w:rsidR="00200946" w:rsidRPr="00741322" w:rsidRDefault="00200946" w:rsidP="009C7BF8">
            <w:pPr>
              <w:pStyle w:val="ListParagraph"/>
              <w:numPr>
                <w:ilvl w:val="0"/>
                <w:numId w:val="8"/>
              </w:numPr>
              <w:spacing w:before="40" w:after="40"/>
              <w:ind w:left="306" w:hanging="284"/>
              <w:contextualSpacing w:val="0"/>
              <w:jc w:val="both"/>
              <w:rPr>
                <w:rFonts w:cs="Times New Roman"/>
                <w:szCs w:val="20"/>
              </w:rPr>
            </w:pPr>
            <w:r w:rsidRPr="00741322">
              <w:rPr>
                <w:rFonts w:cs="Times New Roman"/>
                <w:szCs w:val="20"/>
              </w:rPr>
              <w:t>Holt</w:t>
            </w:r>
            <w:r w:rsidR="003442A2" w:rsidRPr="00741322">
              <w:rPr>
                <w:rFonts w:cs="Times New Roman"/>
                <w:szCs w:val="20"/>
              </w:rPr>
              <w:t>-</w:t>
            </w:r>
            <w:r w:rsidRPr="00741322">
              <w:rPr>
                <w:rFonts w:cs="Times New Roman"/>
                <w:szCs w:val="20"/>
              </w:rPr>
              <w:t>Winters</w:t>
            </w:r>
          </w:p>
          <w:p w14:paraId="49B12C9F" w14:textId="58AF73C1" w:rsidR="420057B5" w:rsidRPr="00B4479D" w:rsidRDefault="00F9075B" w:rsidP="009C7BF8">
            <w:pPr>
              <w:pStyle w:val="ListParagraph"/>
              <w:numPr>
                <w:ilvl w:val="0"/>
                <w:numId w:val="8"/>
              </w:numPr>
              <w:spacing w:before="40" w:after="40"/>
              <w:ind w:left="306" w:hanging="284"/>
              <w:contextualSpacing w:val="0"/>
              <w:jc w:val="both"/>
              <w:rPr>
                <w:rFonts w:cs="Times New Roman"/>
                <w:szCs w:val="20"/>
              </w:rPr>
            </w:pPr>
            <w:r>
              <w:rPr>
                <w:rFonts w:cs="Times New Roman"/>
                <w:szCs w:val="20"/>
              </w:rPr>
              <w:t>SARIMA/SARIMAX</w:t>
            </w:r>
          </w:p>
        </w:tc>
        <w:tc>
          <w:tcPr>
            <w:tcW w:w="3117" w:type="dxa"/>
          </w:tcPr>
          <w:p w14:paraId="2C868A8B" w14:textId="5DF898DD" w:rsidR="62219F64" w:rsidRPr="00B4479D" w:rsidRDefault="00041B01" w:rsidP="009C7BF8">
            <w:pPr>
              <w:pStyle w:val="ListParagraph"/>
              <w:numPr>
                <w:ilvl w:val="0"/>
                <w:numId w:val="8"/>
              </w:numPr>
              <w:spacing w:before="40" w:after="40"/>
              <w:ind w:left="306" w:hanging="284"/>
              <w:contextualSpacing w:val="0"/>
              <w:jc w:val="both"/>
              <w:rPr>
                <w:rFonts w:cs="Times New Roman"/>
                <w:szCs w:val="20"/>
              </w:rPr>
            </w:pPr>
            <w:r w:rsidRPr="00741322">
              <w:rPr>
                <w:rFonts w:cs="Times New Roman"/>
                <w:szCs w:val="20"/>
              </w:rPr>
              <w:t xml:space="preserve">Long </w:t>
            </w:r>
            <w:r w:rsidR="001B734D" w:rsidRPr="00741322">
              <w:rPr>
                <w:rFonts w:cs="Times New Roman"/>
                <w:szCs w:val="20"/>
              </w:rPr>
              <w:t>Short-Term</w:t>
            </w:r>
            <w:r w:rsidR="41D90F8D" w:rsidRPr="00741322">
              <w:rPr>
                <w:rFonts w:cs="Times New Roman"/>
                <w:szCs w:val="20"/>
              </w:rPr>
              <w:t xml:space="preserve"> Memory</w:t>
            </w:r>
            <w:r w:rsidR="00030F73" w:rsidRPr="00741322">
              <w:rPr>
                <w:rFonts w:cs="Times New Roman"/>
                <w:szCs w:val="20"/>
              </w:rPr>
              <w:t xml:space="preserve"> </w:t>
            </w:r>
            <w:r w:rsidRPr="00741322">
              <w:rPr>
                <w:rFonts w:cs="Times New Roman"/>
                <w:szCs w:val="20"/>
              </w:rPr>
              <w:t>(</w:t>
            </w:r>
            <w:r w:rsidR="62219F64" w:rsidRPr="00B4479D">
              <w:rPr>
                <w:rFonts w:cs="Times New Roman"/>
                <w:szCs w:val="20"/>
              </w:rPr>
              <w:t>LSTM</w:t>
            </w:r>
            <w:r w:rsidRPr="00741322">
              <w:rPr>
                <w:rFonts w:cs="Times New Roman"/>
                <w:szCs w:val="20"/>
              </w:rPr>
              <w:t>)</w:t>
            </w:r>
          </w:p>
          <w:p w14:paraId="0327BCAE" w14:textId="1D553106" w:rsidR="420057B5" w:rsidRPr="00B4479D" w:rsidRDefault="62219F64" w:rsidP="009C7BF8">
            <w:pPr>
              <w:pStyle w:val="ListParagraph"/>
              <w:numPr>
                <w:ilvl w:val="0"/>
                <w:numId w:val="8"/>
              </w:numPr>
              <w:spacing w:before="40" w:after="40"/>
              <w:ind w:left="306" w:hanging="284"/>
              <w:contextualSpacing w:val="0"/>
              <w:jc w:val="both"/>
              <w:rPr>
                <w:rFonts w:cs="Times New Roman"/>
                <w:szCs w:val="20"/>
              </w:rPr>
            </w:pPr>
            <w:r w:rsidRPr="00B4479D">
              <w:rPr>
                <w:rFonts w:cs="Times New Roman"/>
                <w:szCs w:val="20"/>
              </w:rPr>
              <w:t>C</w:t>
            </w:r>
            <w:r w:rsidR="00467A0E" w:rsidRPr="00741322">
              <w:rPr>
                <w:rFonts w:cs="Times New Roman"/>
                <w:szCs w:val="20"/>
              </w:rPr>
              <w:t xml:space="preserve">onvolutional </w:t>
            </w:r>
            <w:r w:rsidR="00F72216" w:rsidRPr="00741322">
              <w:rPr>
                <w:rFonts w:cs="Times New Roman"/>
                <w:szCs w:val="20"/>
              </w:rPr>
              <w:t>N</w:t>
            </w:r>
            <w:r w:rsidR="00467A0E" w:rsidRPr="00741322">
              <w:rPr>
                <w:rFonts w:cs="Times New Roman"/>
                <w:szCs w:val="20"/>
              </w:rPr>
              <w:t xml:space="preserve">eural </w:t>
            </w:r>
            <w:r w:rsidR="00F72216" w:rsidRPr="00741322">
              <w:rPr>
                <w:rFonts w:cs="Times New Roman"/>
                <w:szCs w:val="20"/>
              </w:rPr>
              <w:t>N</w:t>
            </w:r>
            <w:r w:rsidR="00467A0E" w:rsidRPr="00741322">
              <w:rPr>
                <w:rFonts w:cs="Times New Roman"/>
                <w:szCs w:val="20"/>
              </w:rPr>
              <w:t>etwork (CNN)</w:t>
            </w:r>
          </w:p>
        </w:tc>
        <w:tc>
          <w:tcPr>
            <w:tcW w:w="3117" w:type="dxa"/>
          </w:tcPr>
          <w:p w14:paraId="24010733" w14:textId="68C97A12" w:rsidR="62219F64" w:rsidRPr="00B4479D" w:rsidRDefault="62219F64" w:rsidP="009C7BF8">
            <w:pPr>
              <w:pStyle w:val="ListParagraph"/>
              <w:numPr>
                <w:ilvl w:val="0"/>
                <w:numId w:val="8"/>
              </w:numPr>
              <w:spacing w:before="40" w:after="40"/>
              <w:ind w:left="306" w:hanging="284"/>
              <w:contextualSpacing w:val="0"/>
              <w:jc w:val="both"/>
              <w:rPr>
                <w:rFonts w:cs="Times New Roman"/>
                <w:szCs w:val="20"/>
              </w:rPr>
            </w:pPr>
            <w:r w:rsidRPr="00B4479D">
              <w:rPr>
                <w:rFonts w:cs="Times New Roman"/>
                <w:szCs w:val="20"/>
              </w:rPr>
              <w:t xml:space="preserve">Multilinear Regression </w:t>
            </w:r>
          </w:p>
          <w:p w14:paraId="1224D9B2" w14:textId="5B166D9F" w:rsidR="420057B5" w:rsidRPr="00B4479D" w:rsidRDefault="62219F64" w:rsidP="009C7BF8">
            <w:pPr>
              <w:pStyle w:val="ListParagraph"/>
              <w:numPr>
                <w:ilvl w:val="0"/>
                <w:numId w:val="8"/>
              </w:numPr>
              <w:spacing w:before="40" w:after="40"/>
              <w:ind w:left="306" w:hanging="284"/>
              <w:contextualSpacing w:val="0"/>
              <w:jc w:val="both"/>
              <w:rPr>
                <w:rFonts w:cs="Times New Roman"/>
                <w:szCs w:val="20"/>
              </w:rPr>
            </w:pPr>
            <w:r w:rsidRPr="00B4479D">
              <w:rPr>
                <w:rFonts w:cs="Times New Roman"/>
                <w:szCs w:val="20"/>
              </w:rPr>
              <w:t>Random Forest</w:t>
            </w:r>
          </w:p>
        </w:tc>
      </w:tr>
    </w:tbl>
    <w:p w14:paraId="7243E56C" w14:textId="77777777" w:rsidR="004B6930" w:rsidRDefault="004B6930" w:rsidP="009C7BF8">
      <w:pPr>
        <w:spacing w:before="40" w:after="40"/>
      </w:pPr>
      <w:bookmarkStart w:id="35" w:name="_Toc117813794"/>
    </w:p>
    <w:p w14:paraId="2F0FFED5" w14:textId="28559014" w:rsidR="0043617A" w:rsidRPr="00A46C26" w:rsidRDefault="22F8CB6B" w:rsidP="009C7BF8">
      <w:pPr>
        <w:pStyle w:val="Style2"/>
        <w:spacing w:before="40" w:after="40"/>
      </w:pPr>
      <w:bookmarkStart w:id="36" w:name="_Toc809675140"/>
      <w:bookmarkStart w:id="37" w:name="_Toc117892467"/>
      <w:r>
        <w:t>4.2</w:t>
      </w:r>
      <w:r w:rsidR="00466AF2">
        <w:tab/>
      </w:r>
      <w:r w:rsidR="0B5586B6">
        <w:t>Train-test</w:t>
      </w:r>
      <w:r w:rsidR="78AA97C4">
        <w:t xml:space="preserve"> </w:t>
      </w:r>
      <w:r w:rsidR="0B5586B6">
        <w:t>split</w:t>
      </w:r>
      <w:bookmarkEnd w:id="35"/>
      <w:bookmarkEnd w:id="36"/>
      <w:bookmarkEnd w:id="37"/>
    </w:p>
    <w:p w14:paraId="10E7CFDE" w14:textId="38D5A5BB" w:rsidR="00366052" w:rsidRDefault="48DFA171" w:rsidP="00586B51">
      <w:pPr>
        <w:spacing w:before="40" w:after="120"/>
        <w:jc w:val="both"/>
        <w:rPr>
          <w:rFonts w:cs="Times New Roman"/>
          <w:szCs w:val="20"/>
        </w:rPr>
      </w:pPr>
      <w:r w:rsidRPr="00B4479D">
        <w:rPr>
          <w:rFonts w:cs="Times New Roman"/>
          <w:szCs w:val="20"/>
        </w:rPr>
        <w:t xml:space="preserve">There are no </w:t>
      </w:r>
      <w:r w:rsidR="001B583A" w:rsidRPr="002E66FE">
        <w:rPr>
          <w:rFonts w:cs="Times New Roman"/>
          <w:szCs w:val="20"/>
        </w:rPr>
        <w:t>“</w:t>
      </w:r>
      <w:r w:rsidRPr="00B4479D">
        <w:rPr>
          <w:rFonts w:cs="Times New Roman"/>
          <w:szCs w:val="20"/>
        </w:rPr>
        <w:t>total_cases</w:t>
      </w:r>
      <w:r w:rsidR="001B583A" w:rsidRPr="002E66FE">
        <w:rPr>
          <w:rFonts w:cs="Times New Roman"/>
          <w:szCs w:val="20"/>
        </w:rPr>
        <w:t>”</w:t>
      </w:r>
      <w:r w:rsidRPr="00B4479D">
        <w:rPr>
          <w:rFonts w:cs="Times New Roman"/>
          <w:szCs w:val="20"/>
        </w:rPr>
        <w:t xml:space="preserve"> label for the test dataset provided. Hence, we will split the training dataset </w:t>
      </w:r>
      <w:r w:rsidR="427B7566" w:rsidRPr="00B4479D">
        <w:rPr>
          <w:rFonts w:cs="Times New Roman"/>
          <w:szCs w:val="20"/>
        </w:rPr>
        <w:t xml:space="preserve">provided into the parts </w:t>
      </w:r>
      <w:r w:rsidR="00C33EC3">
        <w:rPr>
          <w:rFonts w:cs="Times New Roman"/>
          <w:szCs w:val="20"/>
        </w:rPr>
        <w:t xml:space="preserve">tabled </w:t>
      </w:r>
      <w:r w:rsidR="427B7566" w:rsidRPr="00B4479D">
        <w:rPr>
          <w:rFonts w:cs="Times New Roman"/>
          <w:szCs w:val="20"/>
        </w:rPr>
        <w:t xml:space="preserve">below for the </w:t>
      </w:r>
      <w:r w:rsidR="004E2EDA">
        <w:rPr>
          <w:rFonts w:cs="Times New Roman"/>
          <w:szCs w:val="20"/>
        </w:rPr>
        <w:t xml:space="preserve">listed </w:t>
      </w:r>
      <w:r w:rsidR="427B7566" w:rsidRPr="00B4479D">
        <w:rPr>
          <w:rFonts w:cs="Times New Roman"/>
          <w:szCs w:val="20"/>
        </w:rPr>
        <w:t>purposes.</w:t>
      </w:r>
      <w:r w:rsidR="00366052">
        <w:rPr>
          <w:rFonts w:cs="Times New Roman"/>
          <w:szCs w:val="20"/>
        </w:rPr>
        <w:t xml:space="preserve"> </w:t>
      </w:r>
      <w:r w:rsidR="00366052" w:rsidRPr="00E6407A">
        <w:rPr>
          <w:rFonts w:cs="Times New Roman"/>
          <w:szCs w:val="20"/>
        </w:rPr>
        <w:t>We chose to split the data at the higher end (80%) of the standard range to have more training data because the dataset is small. For the same reason, we chose the Time Series Split Cross Validation instead of Blocked Cross Validation.</w:t>
      </w:r>
    </w:p>
    <w:tbl>
      <w:tblPr>
        <w:tblStyle w:val="TableGrid"/>
        <w:tblW w:w="0" w:type="auto"/>
        <w:jc w:val="center"/>
        <w:tblLayout w:type="fixed"/>
        <w:tblLook w:val="06A0" w:firstRow="1" w:lastRow="0" w:firstColumn="1" w:lastColumn="0" w:noHBand="1" w:noVBand="1"/>
      </w:tblPr>
      <w:tblGrid>
        <w:gridCol w:w="2515"/>
        <w:gridCol w:w="1450"/>
        <w:gridCol w:w="1618"/>
        <w:gridCol w:w="3767"/>
      </w:tblGrid>
      <w:tr w:rsidR="26DA83D2" w:rsidRPr="002E66FE" w14:paraId="5D8BACBE" w14:textId="77777777" w:rsidTr="00B70B85">
        <w:trPr>
          <w:jc w:val="center"/>
        </w:trPr>
        <w:tc>
          <w:tcPr>
            <w:tcW w:w="5583" w:type="dxa"/>
            <w:gridSpan w:val="3"/>
            <w:shd w:val="clear" w:color="auto" w:fill="DEEAF6" w:themeFill="accent1" w:themeFillTint="33"/>
          </w:tcPr>
          <w:p w14:paraId="293DF061" w14:textId="58E3B258" w:rsidR="427B7566" w:rsidRPr="00B4479D" w:rsidRDefault="427B7566" w:rsidP="009C7BF8">
            <w:pPr>
              <w:spacing w:before="40" w:after="40"/>
              <w:jc w:val="center"/>
              <w:rPr>
                <w:rFonts w:cs="Times New Roman"/>
                <w:b/>
                <w:szCs w:val="20"/>
              </w:rPr>
            </w:pPr>
            <w:r w:rsidRPr="00B4479D">
              <w:rPr>
                <w:rFonts w:cs="Times New Roman"/>
                <w:b/>
                <w:szCs w:val="20"/>
              </w:rPr>
              <w:t>Train-test split</w:t>
            </w:r>
          </w:p>
        </w:tc>
        <w:tc>
          <w:tcPr>
            <w:tcW w:w="3767" w:type="dxa"/>
            <w:shd w:val="clear" w:color="auto" w:fill="DEEAF6" w:themeFill="accent1" w:themeFillTint="33"/>
          </w:tcPr>
          <w:p w14:paraId="167D23E6" w14:textId="377D3284" w:rsidR="427B7566" w:rsidRPr="00B4479D" w:rsidRDefault="427B7566" w:rsidP="009C7BF8">
            <w:pPr>
              <w:spacing w:before="40" w:after="40"/>
              <w:jc w:val="center"/>
              <w:rPr>
                <w:rFonts w:cs="Times New Roman"/>
                <w:b/>
                <w:szCs w:val="20"/>
              </w:rPr>
            </w:pPr>
            <w:r w:rsidRPr="00B4479D">
              <w:rPr>
                <w:rFonts w:cs="Times New Roman"/>
                <w:b/>
                <w:szCs w:val="20"/>
              </w:rPr>
              <w:t>Purpose</w:t>
            </w:r>
          </w:p>
        </w:tc>
      </w:tr>
      <w:tr w:rsidR="26DA83D2" w:rsidRPr="002E66FE" w14:paraId="4437D06B" w14:textId="77777777" w:rsidTr="00B70B85">
        <w:trPr>
          <w:jc w:val="center"/>
        </w:trPr>
        <w:tc>
          <w:tcPr>
            <w:tcW w:w="3965" w:type="dxa"/>
            <w:gridSpan w:val="2"/>
          </w:tcPr>
          <w:p w14:paraId="56B02236" w14:textId="53ED3D21" w:rsidR="427B7566" w:rsidRPr="00B4479D" w:rsidRDefault="427B7566" w:rsidP="009C7BF8">
            <w:pPr>
              <w:spacing w:before="40" w:after="40"/>
              <w:rPr>
                <w:rFonts w:cs="Times New Roman"/>
                <w:szCs w:val="20"/>
              </w:rPr>
            </w:pPr>
            <w:r w:rsidRPr="00B4479D">
              <w:rPr>
                <w:rFonts w:cs="Times New Roman"/>
                <w:szCs w:val="20"/>
              </w:rPr>
              <w:t>Training data (80%)</w:t>
            </w:r>
          </w:p>
        </w:tc>
        <w:tc>
          <w:tcPr>
            <w:tcW w:w="1618" w:type="dxa"/>
          </w:tcPr>
          <w:p w14:paraId="694E99B7" w14:textId="56FB8D1D" w:rsidR="427B7566" w:rsidRPr="00B4479D" w:rsidRDefault="427B7566" w:rsidP="009C7BF8">
            <w:pPr>
              <w:spacing w:before="40" w:after="40"/>
              <w:rPr>
                <w:rFonts w:cs="Times New Roman"/>
                <w:szCs w:val="20"/>
              </w:rPr>
            </w:pPr>
            <w:r w:rsidRPr="00B4479D">
              <w:rPr>
                <w:rFonts w:cs="Times New Roman"/>
                <w:szCs w:val="20"/>
              </w:rPr>
              <w:t>Test data (20%)</w:t>
            </w:r>
          </w:p>
        </w:tc>
        <w:tc>
          <w:tcPr>
            <w:tcW w:w="3767" w:type="dxa"/>
          </w:tcPr>
          <w:p w14:paraId="14341D44" w14:textId="10A905FA" w:rsidR="427B7566" w:rsidRPr="00B4479D" w:rsidRDefault="427B7566" w:rsidP="009C7BF8">
            <w:pPr>
              <w:spacing w:before="40" w:after="40"/>
              <w:rPr>
                <w:rFonts w:cs="Times New Roman"/>
                <w:szCs w:val="20"/>
              </w:rPr>
            </w:pPr>
            <w:r w:rsidRPr="00B4479D">
              <w:rPr>
                <w:rFonts w:cs="Times New Roman"/>
                <w:szCs w:val="20"/>
              </w:rPr>
              <w:t>E</w:t>
            </w:r>
            <w:r w:rsidR="26DA83D2" w:rsidRPr="00B4479D">
              <w:rPr>
                <w:rFonts w:cs="Times New Roman"/>
                <w:szCs w:val="20"/>
              </w:rPr>
              <w:t>valuation</w:t>
            </w:r>
          </w:p>
        </w:tc>
      </w:tr>
      <w:tr w:rsidR="26DA83D2" w:rsidRPr="002E66FE" w14:paraId="2E50BDCD" w14:textId="77777777" w:rsidTr="00B70B85">
        <w:trPr>
          <w:jc w:val="center"/>
        </w:trPr>
        <w:tc>
          <w:tcPr>
            <w:tcW w:w="2515" w:type="dxa"/>
          </w:tcPr>
          <w:p w14:paraId="108F0C5F" w14:textId="7EDF0D83" w:rsidR="427B7566" w:rsidRPr="00B4479D" w:rsidRDefault="427B7566" w:rsidP="009C7BF8">
            <w:pPr>
              <w:spacing w:before="40" w:after="40"/>
              <w:rPr>
                <w:rFonts w:cs="Times New Roman"/>
                <w:szCs w:val="20"/>
              </w:rPr>
            </w:pPr>
            <w:r w:rsidRPr="00B4479D">
              <w:rPr>
                <w:rFonts w:cs="Times New Roman"/>
                <w:szCs w:val="20"/>
              </w:rPr>
              <w:t>Pseudo training data (80%)</w:t>
            </w:r>
          </w:p>
        </w:tc>
        <w:tc>
          <w:tcPr>
            <w:tcW w:w="1450" w:type="dxa"/>
          </w:tcPr>
          <w:p w14:paraId="5C3F2992" w14:textId="65C0501B" w:rsidR="427B7566" w:rsidRPr="00B4479D" w:rsidRDefault="427B7566" w:rsidP="009C7BF8">
            <w:pPr>
              <w:spacing w:before="40" w:after="40"/>
              <w:rPr>
                <w:rFonts w:cs="Times New Roman"/>
                <w:szCs w:val="20"/>
              </w:rPr>
            </w:pPr>
            <w:r w:rsidRPr="00B4479D">
              <w:rPr>
                <w:rFonts w:cs="Times New Roman"/>
                <w:szCs w:val="20"/>
              </w:rPr>
              <w:t>Pseudo test data (20%)</w:t>
            </w:r>
          </w:p>
        </w:tc>
        <w:tc>
          <w:tcPr>
            <w:tcW w:w="1618" w:type="dxa"/>
          </w:tcPr>
          <w:p w14:paraId="2999A6A1" w14:textId="77E897F2" w:rsidR="26DA83D2" w:rsidRPr="00B4479D" w:rsidRDefault="26DA83D2" w:rsidP="009C7BF8">
            <w:pPr>
              <w:spacing w:before="40" w:after="40"/>
              <w:rPr>
                <w:rFonts w:cs="Times New Roman"/>
                <w:szCs w:val="20"/>
              </w:rPr>
            </w:pPr>
          </w:p>
        </w:tc>
        <w:tc>
          <w:tcPr>
            <w:tcW w:w="3767" w:type="dxa"/>
          </w:tcPr>
          <w:p w14:paraId="0EF629D9" w14:textId="7743BCFD" w:rsidR="427B7566" w:rsidRPr="00B4479D" w:rsidRDefault="427B7566" w:rsidP="009C7BF8">
            <w:pPr>
              <w:spacing w:before="40" w:after="40"/>
              <w:rPr>
                <w:rFonts w:cs="Times New Roman"/>
                <w:szCs w:val="20"/>
              </w:rPr>
            </w:pPr>
            <w:r w:rsidRPr="00B4479D">
              <w:rPr>
                <w:rFonts w:cs="Times New Roman"/>
                <w:szCs w:val="20"/>
              </w:rPr>
              <w:t>Model t</w:t>
            </w:r>
            <w:r w:rsidR="26DA83D2" w:rsidRPr="00B4479D">
              <w:rPr>
                <w:rFonts w:cs="Times New Roman"/>
                <w:szCs w:val="20"/>
              </w:rPr>
              <w:t xml:space="preserve">raining and </w:t>
            </w:r>
            <w:r w:rsidR="00C83BBA" w:rsidRPr="002E66FE">
              <w:rPr>
                <w:rFonts w:cs="Times New Roman"/>
                <w:szCs w:val="20"/>
              </w:rPr>
              <w:t>5-fold</w:t>
            </w:r>
            <w:r w:rsidR="1FE5F71F" w:rsidRPr="00B4479D">
              <w:rPr>
                <w:rFonts w:cs="Times New Roman"/>
                <w:szCs w:val="20"/>
              </w:rPr>
              <w:t xml:space="preserve"> </w:t>
            </w:r>
            <w:r w:rsidR="26DA83D2" w:rsidRPr="00B4479D">
              <w:rPr>
                <w:rFonts w:cs="Times New Roman"/>
                <w:szCs w:val="20"/>
              </w:rPr>
              <w:t>cross validation</w:t>
            </w:r>
          </w:p>
        </w:tc>
      </w:tr>
    </w:tbl>
    <w:p w14:paraId="3FEC1486" w14:textId="301A4D1A" w:rsidR="004B6930" w:rsidRPr="00B4479D" w:rsidRDefault="004B6930" w:rsidP="009C7BF8">
      <w:pPr>
        <w:spacing w:before="40" w:after="40"/>
        <w:jc w:val="both"/>
        <w:rPr>
          <w:rFonts w:cs="Times New Roman"/>
          <w:szCs w:val="20"/>
        </w:rPr>
      </w:pPr>
    </w:p>
    <w:p w14:paraId="46310424" w14:textId="7062C35B" w:rsidR="00B37BDE" w:rsidRPr="004B6930" w:rsidRDefault="2732CED3" w:rsidP="009C7BF8">
      <w:pPr>
        <w:pStyle w:val="Style2"/>
        <w:spacing w:before="40" w:after="40"/>
      </w:pPr>
      <w:bookmarkStart w:id="38" w:name="_Toc117813795"/>
      <w:bookmarkStart w:id="39" w:name="_Toc2011611929"/>
      <w:bookmarkStart w:id="40" w:name="_Toc117892468"/>
      <w:r>
        <w:t>4.3</w:t>
      </w:r>
      <w:r w:rsidR="00924AA5">
        <w:tab/>
      </w:r>
      <w:r w:rsidR="52FBA760">
        <w:t>Error function</w:t>
      </w:r>
      <w:bookmarkEnd w:id="38"/>
      <w:bookmarkEnd w:id="39"/>
      <w:bookmarkEnd w:id="40"/>
    </w:p>
    <w:p w14:paraId="0CEDAB69" w14:textId="166639DD" w:rsidR="7B2DC1F3" w:rsidRDefault="7B2DC1F3" w:rsidP="009C7BF8">
      <w:pPr>
        <w:spacing w:before="40" w:after="40"/>
        <w:jc w:val="both"/>
        <w:rPr>
          <w:rFonts w:cs="Times New Roman"/>
          <w:szCs w:val="20"/>
        </w:rPr>
      </w:pPr>
      <w:r w:rsidRPr="00B4479D">
        <w:rPr>
          <w:rFonts w:cs="Times New Roman"/>
          <w:szCs w:val="20"/>
        </w:rPr>
        <w:t xml:space="preserve">We chose </w:t>
      </w:r>
      <w:r w:rsidR="7EB5188D" w:rsidRPr="00B4479D">
        <w:rPr>
          <w:rFonts w:cs="Times New Roman"/>
          <w:szCs w:val="20"/>
        </w:rPr>
        <w:t xml:space="preserve">the mean squared error as it is one of the standard evaluation metrics for regression models. It also penalises </w:t>
      </w:r>
      <w:r w:rsidR="001D29C4">
        <w:rPr>
          <w:rFonts w:cs="Times New Roman"/>
          <w:szCs w:val="20"/>
        </w:rPr>
        <w:t xml:space="preserve">larger errors </w:t>
      </w:r>
      <w:r w:rsidR="7EB5188D" w:rsidRPr="00B4479D">
        <w:rPr>
          <w:rFonts w:cs="Times New Roman"/>
          <w:szCs w:val="20"/>
        </w:rPr>
        <w:t xml:space="preserve">more heavily, which </w:t>
      </w:r>
      <w:r w:rsidR="00DF3456">
        <w:rPr>
          <w:rFonts w:cs="Times New Roman"/>
          <w:szCs w:val="20"/>
        </w:rPr>
        <w:t>complements</w:t>
      </w:r>
      <w:r w:rsidR="005B26D5" w:rsidRPr="00B4479D">
        <w:rPr>
          <w:rFonts w:cs="Times New Roman"/>
          <w:szCs w:val="20"/>
        </w:rPr>
        <w:t xml:space="preserve"> the aim of predicting total number of cases to plan for healthcare facilities. If there </w:t>
      </w:r>
      <w:r w:rsidR="00431B08">
        <w:rPr>
          <w:rFonts w:cs="Times New Roman"/>
          <w:szCs w:val="20"/>
        </w:rPr>
        <w:t xml:space="preserve">was </w:t>
      </w:r>
      <w:r w:rsidR="005B26D5" w:rsidRPr="00B4479D">
        <w:rPr>
          <w:rFonts w:cs="Times New Roman"/>
          <w:szCs w:val="20"/>
        </w:rPr>
        <w:t>a spike that the model</w:t>
      </w:r>
      <w:r w:rsidR="22852F4B" w:rsidRPr="00B4479D">
        <w:rPr>
          <w:rFonts w:cs="Times New Roman"/>
          <w:szCs w:val="20"/>
        </w:rPr>
        <w:t xml:space="preserve"> </w:t>
      </w:r>
      <w:r w:rsidR="005B26D5" w:rsidRPr="00B4479D">
        <w:rPr>
          <w:rFonts w:cs="Times New Roman"/>
          <w:szCs w:val="20"/>
        </w:rPr>
        <w:t>predicted but did not happen, resources would be wasted unnecessarily.</w:t>
      </w:r>
    </w:p>
    <w:p w14:paraId="16BEC06E" w14:textId="77777777" w:rsidR="007706B6" w:rsidRDefault="007706B6" w:rsidP="009C7BF8">
      <w:pPr>
        <w:spacing w:before="40" w:after="40"/>
        <w:jc w:val="both"/>
        <w:rPr>
          <w:rFonts w:cs="Times New Roman"/>
          <w:szCs w:val="20"/>
        </w:rPr>
      </w:pPr>
    </w:p>
    <w:p w14:paraId="3ABC644C" w14:textId="19A73AAE" w:rsidR="00FD77DE" w:rsidRPr="00B4479D" w:rsidRDefault="1A379AA3" w:rsidP="009C7BF8">
      <w:pPr>
        <w:pStyle w:val="Style1"/>
        <w:spacing w:before="40" w:after="40"/>
      </w:pPr>
      <w:bookmarkStart w:id="41" w:name="_Toc117813796"/>
      <w:bookmarkStart w:id="42" w:name="_Toc86270847"/>
      <w:bookmarkStart w:id="43" w:name="_Toc117892469"/>
      <w:r>
        <w:t>5</w:t>
      </w:r>
      <w:r w:rsidR="008006F2">
        <w:tab/>
      </w:r>
      <w:r w:rsidR="75099EC0">
        <w:t>Data preprocessing</w:t>
      </w:r>
      <w:bookmarkEnd w:id="41"/>
      <w:bookmarkEnd w:id="42"/>
      <w:bookmarkEnd w:id="43"/>
    </w:p>
    <w:p w14:paraId="31474C74" w14:textId="7468440A" w:rsidR="0FD91880" w:rsidRPr="004B6930" w:rsidRDefault="25E61BC7" w:rsidP="009C7BF8">
      <w:pPr>
        <w:pStyle w:val="Style2"/>
        <w:spacing w:before="40" w:after="40"/>
      </w:pPr>
      <w:bookmarkStart w:id="44" w:name="_Toc117813797"/>
      <w:bookmarkStart w:id="45" w:name="_Toc455151831"/>
      <w:bookmarkStart w:id="46" w:name="_Toc117892470"/>
      <w:r>
        <w:t>5</w:t>
      </w:r>
      <w:r w:rsidR="510D6517">
        <w:t>.1</w:t>
      </w:r>
      <w:r w:rsidR="005E43BA">
        <w:tab/>
      </w:r>
      <w:r w:rsidR="75099EC0">
        <w:t>Null values</w:t>
      </w:r>
      <w:bookmarkEnd w:id="44"/>
      <w:bookmarkEnd w:id="45"/>
      <w:bookmarkEnd w:id="46"/>
    </w:p>
    <w:p w14:paraId="47B2F312" w14:textId="258C3E51" w:rsidR="0A0416CA" w:rsidRDefault="0A0416CA" w:rsidP="009C7BF8">
      <w:pPr>
        <w:spacing w:before="40" w:after="40"/>
        <w:jc w:val="both"/>
        <w:rPr>
          <w:rFonts w:cs="Times New Roman"/>
          <w:szCs w:val="20"/>
        </w:rPr>
      </w:pPr>
      <w:r w:rsidRPr="00B4479D">
        <w:rPr>
          <w:rFonts w:cs="Times New Roman"/>
          <w:szCs w:val="20"/>
        </w:rPr>
        <w:t xml:space="preserve">We filled in </w:t>
      </w:r>
      <w:r w:rsidR="005A7F6B" w:rsidRPr="00B4479D">
        <w:rPr>
          <w:rFonts w:cs="Times New Roman"/>
          <w:szCs w:val="20"/>
        </w:rPr>
        <w:t xml:space="preserve">the </w:t>
      </w:r>
      <w:r w:rsidRPr="00B4479D">
        <w:rPr>
          <w:rFonts w:cs="Times New Roman"/>
          <w:szCs w:val="20"/>
        </w:rPr>
        <w:t>null values using the forward fill method</w:t>
      </w:r>
      <w:r w:rsidR="005A7F6B" w:rsidRPr="00B4479D">
        <w:rPr>
          <w:rFonts w:cs="Times New Roman"/>
          <w:szCs w:val="20"/>
        </w:rPr>
        <w:t>,</w:t>
      </w:r>
      <w:r w:rsidRPr="00B4479D">
        <w:rPr>
          <w:rFonts w:cs="Times New Roman"/>
          <w:szCs w:val="20"/>
        </w:rPr>
        <w:t xml:space="preserve"> </w:t>
      </w:r>
      <w:r w:rsidR="00543311" w:rsidRPr="00B4479D">
        <w:rPr>
          <w:rFonts w:cs="Times New Roman"/>
          <w:szCs w:val="20"/>
        </w:rPr>
        <w:t>which propagates the last valid observation to the next</w:t>
      </w:r>
      <w:r w:rsidR="005A7F6B" w:rsidRPr="00B4479D">
        <w:rPr>
          <w:rFonts w:cs="Times New Roman"/>
          <w:szCs w:val="20"/>
        </w:rPr>
        <w:t>,</w:t>
      </w:r>
      <w:r w:rsidR="00543311" w:rsidRPr="00B4479D">
        <w:rPr>
          <w:rFonts w:cs="Times New Roman"/>
          <w:szCs w:val="20"/>
        </w:rPr>
        <w:t xml:space="preserve"> </w:t>
      </w:r>
      <w:r w:rsidR="00373476" w:rsidRPr="00B4479D">
        <w:rPr>
          <w:rFonts w:cs="Times New Roman"/>
          <w:szCs w:val="20"/>
        </w:rPr>
        <w:t xml:space="preserve">as the backward fill method </w:t>
      </w:r>
      <w:r w:rsidR="00543311" w:rsidRPr="00B4479D">
        <w:rPr>
          <w:rFonts w:cs="Times New Roman"/>
          <w:szCs w:val="20"/>
        </w:rPr>
        <w:t xml:space="preserve">would </w:t>
      </w:r>
      <w:r w:rsidR="00DE7536" w:rsidRPr="00B4479D">
        <w:rPr>
          <w:rFonts w:cs="Times New Roman"/>
          <w:szCs w:val="20"/>
        </w:rPr>
        <w:t>use future data to</w:t>
      </w:r>
      <w:r w:rsidR="00E072E3" w:rsidRPr="00B4479D">
        <w:rPr>
          <w:rFonts w:cs="Times New Roman"/>
          <w:szCs w:val="20"/>
        </w:rPr>
        <w:t xml:space="preserve"> </w:t>
      </w:r>
      <w:r w:rsidR="007D734E" w:rsidRPr="00B4479D">
        <w:rPr>
          <w:rFonts w:cs="Times New Roman"/>
          <w:szCs w:val="20"/>
        </w:rPr>
        <w:t>fill in the past gaps</w:t>
      </w:r>
      <w:r w:rsidR="0055637F" w:rsidRPr="00B4479D">
        <w:rPr>
          <w:rFonts w:cs="Times New Roman"/>
          <w:szCs w:val="20"/>
        </w:rPr>
        <w:t>, which is not appropriate for time series data</w:t>
      </w:r>
      <w:r w:rsidR="007D734E" w:rsidRPr="00B4479D">
        <w:rPr>
          <w:rFonts w:cs="Times New Roman"/>
          <w:szCs w:val="20"/>
        </w:rPr>
        <w:t>.</w:t>
      </w:r>
      <w:r w:rsidR="00536B73">
        <w:rPr>
          <w:rFonts w:cs="Times New Roman"/>
          <w:szCs w:val="20"/>
        </w:rPr>
        <w:t xml:space="preserve"> </w:t>
      </w:r>
      <w:r w:rsidR="0BF013DA" w:rsidRPr="00B4479D">
        <w:rPr>
          <w:rFonts w:cs="Times New Roman"/>
          <w:szCs w:val="20"/>
        </w:rPr>
        <w:t xml:space="preserve">As </w:t>
      </w:r>
      <w:r w:rsidR="00551778" w:rsidRPr="002E66FE">
        <w:rPr>
          <w:rFonts w:cs="Times New Roman"/>
          <w:szCs w:val="20"/>
        </w:rPr>
        <w:t xml:space="preserve">SJ </w:t>
      </w:r>
      <w:r w:rsidR="0BF013DA" w:rsidRPr="00B4479D">
        <w:rPr>
          <w:rFonts w:cs="Times New Roman"/>
          <w:szCs w:val="20"/>
        </w:rPr>
        <w:t xml:space="preserve">and </w:t>
      </w:r>
      <w:r w:rsidR="00551778" w:rsidRPr="002E66FE">
        <w:rPr>
          <w:rFonts w:cs="Times New Roman"/>
          <w:szCs w:val="20"/>
        </w:rPr>
        <w:t xml:space="preserve">IQ </w:t>
      </w:r>
      <w:r w:rsidR="0BF013DA" w:rsidRPr="00B4479D">
        <w:rPr>
          <w:rFonts w:cs="Times New Roman"/>
          <w:szCs w:val="20"/>
        </w:rPr>
        <w:t>have tropical climates, the vegetation</w:t>
      </w:r>
      <w:r w:rsidR="55649B43" w:rsidRPr="00B4479D">
        <w:rPr>
          <w:rFonts w:cs="Times New Roman"/>
          <w:szCs w:val="20"/>
        </w:rPr>
        <w:t xml:space="preserve">, </w:t>
      </w:r>
      <w:r w:rsidR="008C0E95" w:rsidRPr="002E66FE">
        <w:rPr>
          <w:rFonts w:cs="Times New Roman"/>
          <w:szCs w:val="20"/>
        </w:rPr>
        <w:t>temperatures,</w:t>
      </w:r>
      <w:r w:rsidR="0BF013DA" w:rsidRPr="00B4479D">
        <w:rPr>
          <w:rFonts w:cs="Times New Roman"/>
          <w:szCs w:val="20"/>
        </w:rPr>
        <w:t xml:space="preserve"> </w:t>
      </w:r>
      <w:r w:rsidR="55649B43" w:rsidRPr="00B4479D">
        <w:rPr>
          <w:rFonts w:cs="Times New Roman"/>
          <w:szCs w:val="20"/>
        </w:rPr>
        <w:t xml:space="preserve">and precipitation factors </w:t>
      </w:r>
      <w:r w:rsidR="0BF013DA" w:rsidRPr="00B4479D">
        <w:rPr>
          <w:rFonts w:cs="Times New Roman"/>
          <w:szCs w:val="20"/>
        </w:rPr>
        <w:t xml:space="preserve">would not change much </w:t>
      </w:r>
      <w:r w:rsidR="339514D5" w:rsidRPr="00B4479D">
        <w:rPr>
          <w:rFonts w:cs="Times New Roman"/>
          <w:szCs w:val="20"/>
        </w:rPr>
        <w:t xml:space="preserve">week </w:t>
      </w:r>
      <w:r w:rsidR="00BA2A56" w:rsidRPr="00B4479D">
        <w:rPr>
          <w:rFonts w:cs="Times New Roman"/>
          <w:szCs w:val="20"/>
        </w:rPr>
        <w:t>on</w:t>
      </w:r>
      <w:r w:rsidR="339514D5" w:rsidRPr="00B4479D">
        <w:rPr>
          <w:rFonts w:cs="Times New Roman"/>
          <w:szCs w:val="20"/>
        </w:rPr>
        <w:t xml:space="preserve"> week.</w:t>
      </w:r>
    </w:p>
    <w:p w14:paraId="590F86D5" w14:textId="77777777" w:rsidR="009607F1" w:rsidRPr="00B4479D" w:rsidRDefault="009607F1" w:rsidP="009C7BF8">
      <w:pPr>
        <w:spacing w:before="40" w:after="40"/>
        <w:jc w:val="both"/>
        <w:rPr>
          <w:rFonts w:cs="Times New Roman"/>
          <w:szCs w:val="20"/>
          <w:lang w:val="en-GB"/>
        </w:rPr>
      </w:pPr>
    </w:p>
    <w:p w14:paraId="4CB72DBC" w14:textId="026DE9CA" w:rsidR="2855A454" w:rsidRPr="002E66FE" w:rsidRDefault="5BE9B549" w:rsidP="009C7BF8">
      <w:pPr>
        <w:pStyle w:val="Style2"/>
        <w:spacing w:before="40" w:after="40"/>
      </w:pPr>
      <w:bookmarkStart w:id="47" w:name="_Toc117813798"/>
      <w:bookmarkStart w:id="48" w:name="_Toc1846225275"/>
      <w:bookmarkStart w:id="49" w:name="_Toc117892471"/>
      <w:r>
        <w:t>5.2</w:t>
      </w:r>
      <w:r w:rsidR="00E61CAB">
        <w:tab/>
      </w:r>
      <w:r w:rsidR="3943E576">
        <w:t>Feature selection</w:t>
      </w:r>
      <w:bookmarkEnd w:id="47"/>
      <w:bookmarkEnd w:id="48"/>
      <w:bookmarkEnd w:id="49"/>
    </w:p>
    <w:p w14:paraId="0CABAECD" w14:textId="48BA64CF" w:rsidR="120D3AD5" w:rsidRPr="00B4479D" w:rsidRDefault="120D3AD5" w:rsidP="009C7BF8">
      <w:pPr>
        <w:spacing w:before="40" w:after="40"/>
        <w:jc w:val="both"/>
        <w:rPr>
          <w:rFonts w:cs="Times New Roman"/>
          <w:szCs w:val="20"/>
        </w:rPr>
      </w:pPr>
      <w:r w:rsidRPr="00B4479D">
        <w:rPr>
          <w:rFonts w:cs="Times New Roman"/>
          <w:szCs w:val="20"/>
        </w:rPr>
        <w:t xml:space="preserve">We anticipate that some features would be highly correlated as they measured the same </w:t>
      </w:r>
      <w:r w:rsidR="1D7C7E9C" w:rsidRPr="00B4479D">
        <w:rPr>
          <w:rFonts w:cs="Times New Roman"/>
          <w:szCs w:val="20"/>
        </w:rPr>
        <w:t>climate variables</w:t>
      </w:r>
      <w:r w:rsidR="56A2BD62" w:rsidRPr="00B4479D">
        <w:rPr>
          <w:rFonts w:cs="Times New Roman"/>
          <w:szCs w:val="20"/>
        </w:rPr>
        <w:t>. For example,</w:t>
      </w:r>
      <w:r w:rsidRPr="00B4479D">
        <w:rPr>
          <w:rFonts w:cs="Times New Roman"/>
          <w:szCs w:val="20"/>
        </w:rPr>
        <w:t xml:space="preserve"> </w:t>
      </w:r>
      <w:r w:rsidR="00F5206C" w:rsidRPr="002E66FE">
        <w:rPr>
          <w:rFonts w:cs="Times New Roman"/>
          <w:szCs w:val="20"/>
        </w:rPr>
        <w:t>“</w:t>
      </w:r>
      <w:r w:rsidRPr="00B4479D">
        <w:rPr>
          <w:rFonts w:cs="Times New Roman"/>
          <w:szCs w:val="20"/>
        </w:rPr>
        <w:t>precipitation_amt</w:t>
      </w:r>
      <w:r w:rsidR="536855A3" w:rsidRPr="00B4479D">
        <w:rPr>
          <w:rFonts w:cs="Times New Roman"/>
          <w:szCs w:val="20"/>
        </w:rPr>
        <w:t>_mm</w:t>
      </w:r>
      <w:r w:rsidR="00F5206C" w:rsidRPr="002E66FE">
        <w:rPr>
          <w:rFonts w:cs="Times New Roman"/>
          <w:szCs w:val="20"/>
        </w:rPr>
        <w:t>”</w:t>
      </w:r>
      <w:r w:rsidR="536855A3" w:rsidRPr="00B4479D">
        <w:rPr>
          <w:rFonts w:cs="Times New Roman"/>
          <w:szCs w:val="20"/>
        </w:rPr>
        <w:t xml:space="preserve"> and </w:t>
      </w:r>
      <w:r w:rsidR="00F5206C" w:rsidRPr="002E66FE">
        <w:rPr>
          <w:rFonts w:cs="Times New Roman"/>
          <w:szCs w:val="20"/>
        </w:rPr>
        <w:t>“</w:t>
      </w:r>
      <w:r w:rsidR="594AB9E5" w:rsidRPr="00B4479D">
        <w:rPr>
          <w:rFonts w:cs="Times New Roman"/>
          <w:szCs w:val="20"/>
        </w:rPr>
        <w:t>reanalysis_sat_precip_amt_mm</w:t>
      </w:r>
      <w:r w:rsidR="00F5206C" w:rsidRPr="002E66FE">
        <w:rPr>
          <w:rFonts w:cs="Times New Roman"/>
          <w:szCs w:val="20"/>
        </w:rPr>
        <w:t>”</w:t>
      </w:r>
      <w:r w:rsidR="594AB9E5" w:rsidRPr="00B4479D">
        <w:rPr>
          <w:rFonts w:cs="Times New Roman"/>
          <w:szCs w:val="20"/>
        </w:rPr>
        <w:t xml:space="preserve"> both measure total precipitati</w:t>
      </w:r>
      <w:r w:rsidR="5337FEA1" w:rsidRPr="00B4479D">
        <w:rPr>
          <w:rFonts w:cs="Times New Roman"/>
          <w:szCs w:val="20"/>
        </w:rPr>
        <w:t>on</w:t>
      </w:r>
      <w:r w:rsidR="594AB9E5" w:rsidRPr="00B4479D">
        <w:rPr>
          <w:rFonts w:cs="Times New Roman"/>
          <w:szCs w:val="20"/>
        </w:rPr>
        <w:t>.</w:t>
      </w:r>
      <w:r w:rsidR="00C36A06" w:rsidRPr="00B4479D">
        <w:rPr>
          <w:rFonts w:cs="Times New Roman"/>
          <w:szCs w:val="20"/>
        </w:rPr>
        <w:t xml:space="preserve"> </w:t>
      </w:r>
      <w:r w:rsidR="00B85B86" w:rsidRPr="00B4479D">
        <w:rPr>
          <w:rFonts w:cs="Times New Roman"/>
          <w:szCs w:val="20"/>
        </w:rPr>
        <w:t xml:space="preserve">Refer to </w:t>
      </w:r>
      <w:r w:rsidR="00B85B86" w:rsidRPr="00B4479D">
        <w:rPr>
          <w:rFonts w:cs="Times New Roman"/>
          <w:b/>
          <w:bCs/>
          <w:szCs w:val="20"/>
        </w:rPr>
        <w:t>A</w:t>
      </w:r>
      <w:r w:rsidR="00170151" w:rsidRPr="002E66FE">
        <w:rPr>
          <w:rFonts w:cs="Times New Roman"/>
          <w:b/>
          <w:bCs/>
          <w:szCs w:val="20"/>
        </w:rPr>
        <w:t>ppendix II</w:t>
      </w:r>
      <w:r w:rsidR="00B85B86" w:rsidRPr="00B4479D">
        <w:rPr>
          <w:rFonts w:cs="Times New Roman"/>
          <w:szCs w:val="20"/>
        </w:rPr>
        <w:t xml:space="preserve"> for the </w:t>
      </w:r>
      <w:r w:rsidR="007E623C" w:rsidRPr="002E66FE">
        <w:rPr>
          <w:rFonts w:cs="Times New Roman"/>
          <w:szCs w:val="20"/>
        </w:rPr>
        <w:t xml:space="preserve">correlation </w:t>
      </w:r>
      <w:r w:rsidR="00B85B86" w:rsidRPr="00B4479D">
        <w:rPr>
          <w:rFonts w:cs="Times New Roman"/>
          <w:szCs w:val="20"/>
        </w:rPr>
        <w:t>heatmap</w:t>
      </w:r>
      <w:r w:rsidR="007E623C" w:rsidRPr="002E66FE">
        <w:rPr>
          <w:rFonts w:cs="Times New Roman"/>
          <w:szCs w:val="20"/>
        </w:rPr>
        <w:t xml:space="preserve"> </w:t>
      </w:r>
      <w:r w:rsidR="00B85B86" w:rsidRPr="00B4479D">
        <w:rPr>
          <w:rFonts w:cs="Times New Roman"/>
          <w:szCs w:val="20"/>
        </w:rPr>
        <w:t xml:space="preserve">between the variables. </w:t>
      </w:r>
    </w:p>
    <w:p w14:paraId="15306EFB" w14:textId="02D3AE55" w:rsidR="32EBF1E3" w:rsidRDefault="32EBF1E3" w:rsidP="009C7BF8">
      <w:pPr>
        <w:spacing w:before="40" w:after="40"/>
        <w:jc w:val="both"/>
        <w:rPr>
          <w:rFonts w:cs="Times New Roman"/>
          <w:szCs w:val="20"/>
        </w:rPr>
      </w:pPr>
      <w:r w:rsidRPr="00B4479D">
        <w:rPr>
          <w:rFonts w:cs="Times New Roman"/>
          <w:szCs w:val="20"/>
        </w:rPr>
        <w:t>Using a grid search</w:t>
      </w:r>
      <w:r w:rsidR="002544CD" w:rsidRPr="00B4479D">
        <w:rPr>
          <w:rFonts w:cs="Times New Roman"/>
          <w:szCs w:val="20"/>
        </w:rPr>
        <w:t xml:space="preserve"> for correlations ranging from 70% to 95% in increments of 5%</w:t>
      </w:r>
      <w:r w:rsidRPr="00B4479D">
        <w:rPr>
          <w:rFonts w:cs="Times New Roman"/>
          <w:szCs w:val="20"/>
        </w:rPr>
        <w:t xml:space="preserve">, we identified </w:t>
      </w:r>
      <w:r w:rsidR="008A5F50">
        <w:rPr>
          <w:rFonts w:cs="Times New Roman"/>
          <w:szCs w:val="20"/>
        </w:rPr>
        <w:t>six</w:t>
      </w:r>
      <w:r w:rsidR="092FD195" w:rsidRPr="00B4479D">
        <w:rPr>
          <w:rFonts w:cs="Times New Roman"/>
          <w:szCs w:val="20"/>
        </w:rPr>
        <w:t xml:space="preserve"> </w:t>
      </w:r>
      <w:r w:rsidRPr="00B4479D">
        <w:rPr>
          <w:rFonts w:cs="Times New Roman"/>
          <w:szCs w:val="20"/>
        </w:rPr>
        <w:t xml:space="preserve">variables </w:t>
      </w:r>
      <w:r w:rsidR="787543AC" w:rsidRPr="00B4479D">
        <w:rPr>
          <w:rFonts w:cs="Times New Roman"/>
          <w:szCs w:val="20"/>
        </w:rPr>
        <w:t xml:space="preserve">with at least </w:t>
      </w:r>
      <w:r w:rsidRPr="00B4479D">
        <w:rPr>
          <w:rFonts w:cs="Times New Roman"/>
          <w:szCs w:val="20"/>
        </w:rPr>
        <w:t xml:space="preserve">90% correlation </w:t>
      </w:r>
      <w:r w:rsidR="532AB6A0" w:rsidRPr="00B4479D">
        <w:rPr>
          <w:rFonts w:cs="Times New Roman"/>
          <w:szCs w:val="20"/>
        </w:rPr>
        <w:t>to be dropped.</w:t>
      </w:r>
      <w:r w:rsidR="00B04159" w:rsidRPr="00B4479D">
        <w:rPr>
          <w:rFonts w:cs="Times New Roman"/>
          <w:szCs w:val="20"/>
        </w:rPr>
        <w:t xml:space="preserve"> Refer to the </w:t>
      </w:r>
      <w:r w:rsidR="00366730" w:rsidRPr="00B4479D">
        <w:rPr>
          <w:rFonts w:cs="Times New Roman"/>
          <w:b/>
          <w:bCs/>
          <w:szCs w:val="20"/>
        </w:rPr>
        <w:t>Appendix II</w:t>
      </w:r>
      <w:r w:rsidR="00366730" w:rsidRPr="00B4479D">
        <w:rPr>
          <w:rFonts w:cs="Times New Roman"/>
          <w:szCs w:val="20"/>
        </w:rPr>
        <w:t xml:space="preserve"> </w:t>
      </w:r>
      <w:r w:rsidR="00B04159" w:rsidRPr="00B4479D">
        <w:rPr>
          <w:rFonts w:cs="Times New Roman"/>
          <w:szCs w:val="20"/>
        </w:rPr>
        <w:t xml:space="preserve">for the </w:t>
      </w:r>
      <w:r w:rsidR="008A5F50">
        <w:rPr>
          <w:rFonts w:cs="Times New Roman"/>
          <w:szCs w:val="20"/>
        </w:rPr>
        <w:t xml:space="preserve">six variables and </w:t>
      </w:r>
      <w:r w:rsidR="00B04159" w:rsidRPr="00B4479D">
        <w:rPr>
          <w:rFonts w:cs="Times New Roman"/>
          <w:szCs w:val="20"/>
        </w:rPr>
        <w:t>full results of the grid search.</w:t>
      </w:r>
    </w:p>
    <w:p w14:paraId="2537FDF1" w14:textId="113A5559" w:rsidR="00B04159" w:rsidRPr="00B4479D" w:rsidRDefault="00B04159" w:rsidP="009C7BF8">
      <w:pPr>
        <w:spacing w:before="40" w:after="40"/>
        <w:jc w:val="both"/>
        <w:rPr>
          <w:rFonts w:cs="Times New Roman"/>
          <w:szCs w:val="20"/>
        </w:rPr>
      </w:pPr>
      <w:r w:rsidRPr="00B4479D">
        <w:rPr>
          <w:rFonts w:cs="Times New Roman"/>
          <w:szCs w:val="20"/>
        </w:rPr>
        <w:t xml:space="preserve">We </w:t>
      </w:r>
      <w:r w:rsidR="00FA336F" w:rsidRPr="00B4479D">
        <w:rPr>
          <w:rFonts w:cs="Times New Roman"/>
          <w:szCs w:val="20"/>
        </w:rPr>
        <w:t xml:space="preserve">dropped </w:t>
      </w:r>
      <w:r w:rsidR="36F2E077" w:rsidRPr="00B4479D">
        <w:rPr>
          <w:rFonts w:cs="Times New Roman"/>
          <w:szCs w:val="20"/>
        </w:rPr>
        <w:t>all</w:t>
      </w:r>
      <w:r w:rsidR="00FA336F" w:rsidRPr="00B4479D">
        <w:rPr>
          <w:rFonts w:cs="Times New Roman"/>
          <w:szCs w:val="20"/>
        </w:rPr>
        <w:t xml:space="preserve"> </w:t>
      </w:r>
      <w:r w:rsidRPr="00B4479D">
        <w:rPr>
          <w:rFonts w:cs="Times New Roman"/>
          <w:szCs w:val="20"/>
        </w:rPr>
        <w:t xml:space="preserve">variables from </w:t>
      </w:r>
      <w:r w:rsidR="00FA336F" w:rsidRPr="00B4479D">
        <w:rPr>
          <w:rFonts w:cs="Times New Roman"/>
          <w:szCs w:val="20"/>
        </w:rPr>
        <w:t xml:space="preserve">both </w:t>
      </w:r>
      <w:r w:rsidR="7A4480FA" w:rsidRPr="00B4479D">
        <w:rPr>
          <w:rFonts w:cs="Times New Roman"/>
          <w:szCs w:val="20"/>
        </w:rPr>
        <w:t>cities</w:t>
      </w:r>
      <w:r w:rsidR="321717B6" w:rsidRPr="00B4479D">
        <w:rPr>
          <w:rFonts w:cs="Times New Roman"/>
          <w:szCs w:val="20"/>
        </w:rPr>
        <w:t>’ data</w:t>
      </w:r>
      <w:r w:rsidR="7A4480FA" w:rsidRPr="00B4479D">
        <w:rPr>
          <w:rFonts w:cs="Times New Roman"/>
          <w:szCs w:val="20"/>
        </w:rPr>
        <w:t xml:space="preserve"> </w:t>
      </w:r>
      <w:r w:rsidR="00FA336F" w:rsidRPr="00B4479D">
        <w:rPr>
          <w:rFonts w:cs="Times New Roman"/>
          <w:szCs w:val="20"/>
        </w:rPr>
        <w:t xml:space="preserve">that </w:t>
      </w:r>
      <w:r w:rsidR="51E18AC5" w:rsidRPr="00B4479D">
        <w:rPr>
          <w:rFonts w:cs="Times New Roman"/>
          <w:szCs w:val="20"/>
        </w:rPr>
        <w:t xml:space="preserve">showed </w:t>
      </w:r>
      <w:r w:rsidR="00FA336F" w:rsidRPr="00B4479D">
        <w:rPr>
          <w:rFonts w:cs="Times New Roman"/>
          <w:szCs w:val="20"/>
        </w:rPr>
        <w:t>a 90% correlation</w:t>
      </w:r>
      <w:r w:rsidR="34B116BC" w:rsidRPr="00B4479D">
        <w:rPr>
          <w:rFonts w:cs="Times New Roman"/>
          <w:szCs w:val="20"/>
        </w:rPr>
        <w:t>,</w:t>
      </w:r>
      <w:r w:rsidR="00FA336F" w:rsidRPr="00B4479D">
        <w:rPr>
          <w:rFonts w:cs="Times New Roman"/>
          <w:szCs w:val="20"/>
        </w:rPr>
        <w:t xml:space="preserve"> because </w:t>
      </w:r>
      <w:r w:rsidR="4806781A" w:rsidRPr="00B4479D">
        <w:rPr>
          <w:rFonts w:cs="Times New Roman"/>
          <w:szCs w:val="20"/>
        </w:rPr>
        <w:t xml:space="preserve">even if the </w:t>
      </w:r>
      <w:r w:rsidR="00FA336F" w:rsidRPr="00B4479D">
        <w:rPr>
          <w:rFonts w:cs="Times New Roman"/>
          <w:szCs w:val="20"/>
        </w:rPr>
        <w:t xml:space="preserve">variables were from </w:t>
      </w:r>
      <w:r w:rsidR="50F2B379" w:rsidRPr="00B4479D">
        <w:rPr>
          <w:rFonts w:cs="Times New Roman"/>
          <w:szCs w:val="20"/>
        </w:rPr>
        <w:t xml:space="preserve">two cities, </w:t>
      </w:r>
      <w:r w:rsidR="00FA336F" w:rsidRPr="00B4479D">
        <w:rPr>
          <w:rFonts w:cs="Times New Roman"/>
          <w:szCs w:val="20"/>
        </w:rPr>
        <w:t>the</w:t>
      </w:r>
      <w:r w:rsidR="0385A5AF" w:rsidRPr="00B4479D">
        <w:rPr>
          <w:rFonts w:cs="Times New Roman"/>
          <w:szCs w:val="20"/>
        </w:rPr>
        <w:t>y were from</w:t>
      </w:r>
      <w:r w:rsidR="00FA336F" w:rsidRPr="00B4479D">
        <w:rPr>
          <w:rFonts w:cs="Times New Roman"/>
          <w:szCs w:val="20"/>
        </w:rPr>
        <w:t xml:space="preserve"> </w:t>
      </w:r>
      <w:r w:rsidR="0385A5AF" w:rsidRPr="00B4479D">
        <w:rPr>
          <w:rFonts w:cs="Times New Roman"/>
          <w:szCs w:val="20"/>
        </w:rPr>
        <w:t>the</w:t>
      </w:r>
      <w:r w:rsidR="00FA336F" w:rsidRPr="00B4479D">
        <w:rPr>
          <w:rFonts w:cs="Times New Roman"/>
          <w:szCs w:val="20"/>
        </w:rPr>
        <w:t xml:space="preserve"> same source and measured </w:t>
      </w:r>
      <w:r w:rsidR="7441C65B" w:rsidRPr="00B4479D">
        <w:rPr>
          <w:rFonts w:cs="Times New Roman"/>
          <w:szCs w:val="20"/>
        </w:rPr>
        <w:t>the same</w:t>
      </w:r>
      <w:r w:rsidR="00FA336F" w:rsidRPr="00B4479D">
        <w:rPr>
          <w:rFonts w:cs="Times New Roman"/>
          <w:szCs w:val="20"/>
        </w:rPr>
        <w:t xml:space="preserve"> climate variables. Therefore, correlation between the climate variables should be the approximately the same, regardless that they were </w:t>
      </w:r>
      <w:r w:rsidR="008C3725">
        <w:rPr>
          <w:rFonts w:cs="Times New Roman"/>
          <w:szCs w:val="20"/>
        </w:rPr>
        <w:t>measured at</w:t>
      </w:r>
      <w:r w:rsidR="00FA336F" w:rsidRPr="00B4479D">
        <w:rPr>
          <w:rFonts w:cs="Times New Roman"/>
          <w:szCs w:val="20"/>
        </w:rPr>
        <w:t xml:space="preserve"> different locations.</w:t>
      </w:r>
    </w:p>
    <w:p w14:paraId="3B57333A" w14:textId="042D4994" w:rsidR="00B04159" w:rsidRPr="00B4479D" w:rsidRDefault="14EB4631" w:rsidP="009C7BF8">
      <w:pPr>
        <w:spacing w:before="40" w:after="40"/>
        <w:jc w:val="both"/>
        <w:rPr>
          <w:rFonts w:cs="Times New Roman"/>
          <w:szCs w:val="20"/>
        </w:rPr>
      </w:pPr>
      <w:r w:rsidRPr="00B4479D">
        <w:rPr>
          <w:rFonts w:cs="Times New Roman"/>
          <w:szCs w:val="20"/>
        </w:rPr>
        <w:t xml:space="preserve">We did not proceed to the </w:t>
      </w:r>
      <w:r w:rsidR="22E104B2" w:rsidRPr="00B4479D">
        <w:rPr>
          <w:rFonts w:cs="Times New Roman"/>
          <w:szCs w:val="20"/>
        </w:rPr>
        <w:t>next decrease (</w:t>
      </w:r>
      <w:r w:rsidR="00842191" w:rsidRPr="00B4479D">
        <w:rPr>
          <w:rFonts w:cs="Times New Roman"/>
          <w:szCs w:val="20"/>
        </w:rPr>
        <w:t>i.e.,</w:t>
      </w:r>
      <w:r w:rsidR="22E104B2" w:rsidRPr="00B4479D">
        <w:rPr>
          <w:rFonts w:cs="Times New Roman"/>
          <w:szCs w:val="20"/>
        </w:rPr>
        <w:t xml:space="preserve"> 85%), </w:t>
      </w:r>
      <w:r w:rsidRPr="00B4479D">
        <w:rPr>
          <w:rFonts w:cs="Times New Roman"/>
          <w:szCs w:val="20"/>
        </w:rPr>
        <w:t>as there would be no more information for temperature in the dataset. I</w:t>
      </w:r>
      <w:r w:rsidR="22E104B2" w:rsidRPr="00B4479D">
        <w:rPr>
          <w:rFonts w:cs="Times New Roman"/>
          <w:szCs w:val="20"/>
        </w:rPr>
        <w:t>nformation on the average, minimum and maximum temperature (</w:t>
      </w:r>
      <w:r w:rsidR="006E5589" w:rsidRPr="002E66FE">
        <w:rPr>
          <w:rFonts w:cs="Times New Roman"/>
          <w:szCs w:val="20"/>
        </w:rPr>
        <w:t>i.e.,</w:t>
      </w:r>
      <w:r w:rsidR="22E104B2" w:rsidRPr="00B4479D">
        <w:rPr>
          <w:rFonts w:cs="Times New Roman"/>
          <w:szCs w:val="20"/>
        </w:rPr>
        <w:t xml:space="preserve"> station_avg_temp_c, station_max_temp_c, station_min_temp_c) would be removed. </w:t>
      </w:r>
      <w:r w:rsidRPr="00B4479D">
        <w:rPr>
          <w:rFonts w:cs="Times New Roman"/>
          <w:szCs w:val="20"/>
        </w:rPr>
        <w:t>Removing these variables would cause our analys</w:t>
      </w:r>
      <w:r w:rsidR="0049403E">
        <w:rPr>
          <w:rFonts w:cs="Times New Roman"/>
          <w:szCs w:val="20"/>
        </w:rPr>
        <w:t>i</w:t>
      </w:r>
      <w:r w:rsidRPr="00B4479D">
        <w:rPr>
          <w:rFonts w:cs="Times New Roman"/>
          <w:szCs w:val="20"/>
        </w:rPr>
        <w:t xml:space="preserve">s to ignore </w:t>
      </w:r>
      <w:r w:rsidR="75FFF606" w:rsidRPr="00B4479D">
        <w:rPr>
          <w:rFonts w:cs="Times New Roman"/>
          <w:szCs w:val="20"/>
        </w:rPr>
        <w:t>information</w:t>
      </w:r>
      <w:r w:rsidR="22E104B2" w:rsidRPr="00B4479D">
        <w:rPr>
          <w:rFonts w:cs="Times New Roman"/>
          <w:szCs w:val="20"/>
        </w:rPr>
        <w:t xml:space="preserve"> showing that temperature affects mosquito activity.</w:t>
      </w:r>
      <w:r w:rsidR="0013632F">
        <w:rPr>
          <w:rStyle w:val="FootnoteReference"/>
          <w:rFonts w:cs="Times New Roman"/>
          <w:szCs w:val="20"/>
        </w:rPr>
        <w:footnoteReference w:id="6"/>
      </w:r>
    </w:p>
    <w:p w14:paraId="447A38AC" w14:textId="61B0ADD7" w:rsidR="00E54672" w:rsidRPr="00B4479D" w:rsidRDefault="00E54672" w:rsidP="009C7BF8">
      <w:pPr>
        <w:spacing w:before="40" w:after="40"/>
        <w:jc w:val="both"/>
        <w:rPr>
          <w:rFonts w:cs="Times New Roman"/>
          <w:szCs w:val="20"/>
        </w:rPr>
      </w:pPr>
    </w:p>
    <w:p w14:paraId="38F798A5" w14:textId="2548F262" w:rsidR="00301408" w:rsidRPr="00301408" w:rsidRDefault="3DE53808" w:rsidP="009C7BF8">
      <w:pPr>
        <w:pStyle w:val="Style1"/>
        <w:spacing w:before="40" w:after="40"/>
      </w:pPr>
      <w:bookmarkStart w:id="50" w:name="_Toc117813799"/>
      <w:bookmarkStart w:id="51" w:name="_Toc287382259"/>
      <w:bookmarkStart w:id="52" w:name="_Toc117892472"/>
      <w:r>
        <w:t>6</w:t>
      </w:r>
      <w:r w:rsidR="00355083">
        <w:tab/>
      </w:r>
      <w:r w:rsidR="274627A2">
        <w:t>Findings</w:t>
      </w:r>
      <w:bookmarkEnd w:id="50"/>
      <w:bookmarkEnd w:id="51"/>
      <w:bookmarkEnd w:id="52"/>
    </w:p>
    <w:p w14:paraId="64CA4D1B" w14:textId="2C2F7062" w:rsidR="0055605D" w:rsidRPr="0055605D" w:rsidRDefault="436B1204" w:rsidP="009C7BF8">
      <w:pPr>
        <w:pStyle w:val="Style2"/>
        <w:spacing w:before="40" w:after="40"/>
        <w:rPr>
          <w:highlight w:val="cyan"/>
        </w:rPr>
      </w:pPr>
      <w:bookmarkStart w:id="53" w:name="_Toc117892473"/>
      <w:bookmarkStart w:id="54" w:name="_Toc1949351534"/>
      <w:bookmarkStart w:id="55" w:name="_Toc117813800"/>
      <w:r>
        <w:t>6.1</w:t>
      </w:r>
      <w:r w:rsidR="0055605D">
        <w:tab/>
      </w:r>
      <w:r w:rsidR="38AA26DA">
        <w:t xml:space="preserve">Time series analysis: </w:t>
      </w:r>
      <w:r>
        <w:t>Holt-Winters</w:t>
      </w:r>
      <w:bookmarkEnd w:id="53"/>
      <w:r>
        <w:t xml:space="preserve"> </w:t>
      </w:r>
      <w:bookmarkEnd w:id="54"/>
    </w:p>
    <w:p w14:paraId="3FFCF44D" w14:textId="77777777" w:rsidR="0055605D" w:rsidRPr="00AE1018" w:rsidRDefault="0055605D" w:rsidP="009C7BF8">
      <w:pPr>
        <w:spacing w:before="40" w:after="40"/>
        <w:jc w:val="both"/>
        <w:rPr>
          <w:rFonts w:cs="Times New Roman"/>
          <w:szCs w:val="20"/>
        </w:rPr>
      </w:pPr>
      <w:r w:rsidRPr="00AE1018">
        <w:rPr>
          <w:rFonts w:cs="Times New Roman"/>
          <w:szCs w:val="20"/>
        </w:rPr>
        <w:t>Holt-Winters is a model used for time series forecasting. It is a way to model three aspects of the time series: a typical value (average), a slope (trend) over time, and a cyclical repeating pattern (seasonality). Holt-Winters uses exponential smoothing to encode lots of values from the past and uses them to predict “typical” values for the present and future. We noticed that our data was a time series, and it had a seasonality aspect to it. This led us to choose Holt Winters as one of our clear candidates for our modelling.</w:t>
      </w:r>
    </w:p>
    <w:p w14:paraId="66351299" w14:textId="2CC39F48" w:rsidR="0055605D" w:rsidRPr="00AE1018" w:rsidRDefault="527F090A" w:rsidP="4E51DEED">
      <w:pPr>
        <w:spacing w:before="40" w:after="40"/>
        <w:jc w:val="both"/>
        <w:rPr>
          <w:rFonts w:cs="Times New Roman"/>
        </w:rPr>
      </w:pPr>
      <w:r w:rsidRPr="4E51DEED">
        <w:rPr>
          <w:rFonts w:cs="Times New Roman"/>
        </w:rPr>
        <w:t xml:space="preserve">We fitted the model onto our training data and used it to make a prediction for the test data. Since the data was measured on a weekly basis, our seasonal period is 52 weeks. As observed in results from the San Juan dataset </w:t>
      </w:r>
      <w:r w:rsidR="2E2927F2" w:rsidRPr="4E51DEED">
        <w:rPr>
          <w:rFonts w:cs="Times New Roman"/>
        </w:rPr>
        <w:t>in Figure 6</w:t>
      </w:r>
      <w:r w:rsidRPr="4E51DEED">
        <w:rPr>
          <w:rFonts w:cs="Times New Roman"/>
        </w:rPr>
        <w:t>, we can see that the model predicted a smooth cyclical pattern. The prediction for the Iquitos dataset was much better, the model was able to predict the sharp increase and decrease. However, we did notice that for both models, at certain points, the predictions went below zero.</w:t>
      </w:r>
    </w:p>
    <w:p w14:paraId="1D17759D" w14:textId="77777777" w:rsidR="0055605D" w:rsidRDefault="0055605D" w:rsidP="002F5D68">
      <w:pPr>
        <w:spacing w:before="40" w:after="40"/>
        <w:jc w:val="both"/>
        <w:rPr>
          <w:rFonts w:cs="Times New Roman"/>
          <w:szCs w:val="20"/>
        </w:rPr>
      </w:pPr>
      <w:r w:rsidRPr="00AE1018">
        <w:rPr>
          <w:rFonts w:cs="Times New Roman"/>
          <w:szCs w:val="20"/>
        </w:rPr>
        <w:t>We conducted the time series cross validation with 5 splits to get a better understanding of the out of sample performance. The mean squared error for the San Juan and Iquitos datasets are 222.652 and 53.843 respectively.</w:t>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0"/>
        <w:gridCol w:w="4680"/>
      </w:tblGrid>
      <w:tr w:rsidR="00DD3E4C" w:rsidRPr="00AE1018" w14:paraId="5AC2699B" w14:textId="77777777" w:rsidTr="00B70B85">
        <w:trPr>
          <w:cantSplit/>
          <w:trHeight w:val="2268"/>
          <w:jc w:val="center"/>
        </w:trPr>
        <w:tc>
          <w:tcPr>
            <w:tcW w:w="4680" w:type="dxa"/>
            <w:vAlign w:val="center"/>
          </w:tcPr>
          <w:p w14:paraId="23CA2D47" w14:textId="1A6834FD" w:rsidR="00DD3E4C" w:rsidRPr="00AE1018" w:rsidRDefault="00CE3777" w:rsidP="00B70B85">
            <w:pPr>
              <w:spacing w:before="40" w:after="40"/>
              <w:jc w:val="center"/>
              <w:rPr>
                <w:rFonts w:cs="Times New Roman"/>
                <w:szCs w:val="20"/>
              </w:rPr>
            </w:pPr>
            <w:r>
              <w:rPr>
                <w:rFonts w:cs="Times New Roman"/>
                <w:noProof/>
                <w:szCs w:val="20"/>
              </w:rPr>
              <w:drawing>
                <wp:inline distT="0" distB="0" distL="0" distR="0" wp14:anchorId="67C7D36E" wp14:editId="0F19AA0C">
                  <wp:extent cx="2636384" cy="144000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6384" cy="1440000"/>
                          </a:xfrm>
                          <a:prstGeom prst="rect">
                            <a:avLst/>
                          </a:prstGeom>
                          <a:noFill/>
                        </pic:spPr>
                      </pic:pic>
                    </a:graphicData>
                  </a:graphic>
                </wp:inline>
              </w:drawing>
            </w:r>
          </w:p>
        </w:tc>
        <w:tc>
          <w:tcPr>
            <w:tcW w:w="4680" w:type="dxa"/>
            <w:vAlign w:val="center"/>
          </w:tcPr>
          <w:p w14:paraId="1E37B90A" w14:textId="7F6592D2" w:rsidR="00DD3E4C" w:rsidRPr="00AE1018" w:rsidRDefault="00CE3777" w:rsidP="00B70B85">
            <w:pPr>
              <w:spacing w:before="40" w:after="40"/>
              <w:jc w:val="center"/>
              <w:rPr>
                <w:rFonts w:cs="Times New Roman"/>
                <w:szCs w:val="20"/>
              </w:rPr>
            </w:pPr>
            <w:r w:rsidRPr="00AE1018">
              <w:rPr>
                <w:rFonts w:cs="Times New Roman"/>
                <w:noProof/>
                <w:szCs w:val="20"/>
              </w:rPr>
              <w:drawing>
                <wp:inline distT="0" distB="0" distL="0" distR="0" wp14:anchorId="76BE893B" wp14:editId="15C5D037">
                  <wp:extent cx="2598497" cy="144000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3783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8497" cy="1440000"/>
                          </a:xfrm>
                          <a:prstGeom prst="rect">
                            <a:avLst/>
                          </a:prstGeom>
                        </pic:spPr>
                      </pic:pic>
                    </a:graphicData>
                  </a:graphic>
                </wp:inline>
              </w:drawing>
            </w:r>
          </w:p>
        </w:tc>
      </w:tr>
      <w:tr w:rsidR="00DD3E4C" w:rsidRPr="00AE1018" w14:paraId="75B93CAB" w14:textId="77777777" w:rsidTr="00B70B85">
        <w:trPr>
          <w:cantSplit/>
          <w:jc w:val="center"/>
        </w:trPr>
        <w:tc>
          <w:tcPr>
            <w:tcW w:w="9360" w:type="dxa"/>
            <w:gridSpan w:val="2"/>
            <w:vAlign w:val="center"/>
          </w:tcPr>
          <w:p w14:paraId="6F5A4941" w14:textId="6112FC69" w:rsidR="00DD3E4C" w:rsidRPr="00AE1018" w:rsidRDefault="00DD3E4C" w:rsidP="002F5D68">
            <w:pPr>
              <w:spacing w:before="40" w:after="40"/>
              <w:jc w:val="center"/>
              <w:rPr>
                <w:rFonts w:cs="Times New Roman"/>
                <w:szCs w:val="20"/>
              </w:rPr>
            </w:pPr>
            <w:r w:rsidRPr="00AE1018">
              <w:rPr>
                <w:rFonts w:cs="Times New Roman"/>
                <w:szCs w:val="20"/>
              </w:rPr>
              <w:t xml:space="preserve">Figure </w:t>
            </w:r>
            <w:r w:rsidR="00081E60">
              <w:rPr>
                <w:rFonts w:cs="Times New Roman"/>
                <w:szCs w:val="20"/>
              </w:rPr>
              <w:t>6</w:t>
            </w:r>
            <w:r w:rsidRPr="00AE1018">
              <w:rPr>
                <w:rFonts w:cs="Times New Roman"/>
                <w:szCs w:val="20"/>
              </w:rPr>
              <w:t xml:space="preserve">: San Juan (Left) and Iquitos (Right) </w:t>
            </w:r>
            <w:r w:rsidR="000F4DE9">
              <w:rPr>
                <w:rFonts w:cs="Times New Roman"/>
                <w:szCs w:val="20"/>
              </w:rPr>
              <w:t xml:space="preserve">Holt-Winters </w:t>
            </w:r>
            <w:r w:rsidR="00621DFD">
              <w:rPr>
                <w:rFonts w:cs="Times New Roman"/>
                <w:szCs w:val="20"/>
              </w:rPr>
              <w:t>Predictions</w:t>
            </w:r>
          </w:p>
        </w:tc>
      </w:tr>
    </w:tbl>
    <w:p w14:paraId="542D3543" w14:textId="77777777" w:rsidR="00DD3E4C" w:rsidRPr="00AE1018" w:rsidRDefault="00DD3E4C" w:rsidP="002F5D68">
      <w:pPr>
        <w:spacing w:before="40" w:after="40"/>
        <w:jc w:val="both"/>
        <w:rPr>
          <w:rFonts w:cs="Times New Roman"/>
          <w:szCs w:val="20"/>
        </w:rPr>
      </w:pPr>
    </w:p>
    <w:p w14:paraId="1B09BB1C" w14:textId="29AACC09" w:rsidR="008278FC" w:rsidRPr="00667E7D" w:rsidRDefault="38AA26DA" w:rsidP="002F5D68">
      <w:pPr>
        <w:pStyle w:val="Style2"/>
        <w:spacing w:before="40" w:after="40"/>
      </w:pPr>
      <w:bookmarkStart w:id="56" w:name="_Toc1000137483"/>
      <w:bookmarkStart w:id="57" w:name="_Toc117892474"/>
      <w:r>
        <w:t>6.</w:t>
      </w:r>
      <w:r w:rsidR="0F7159D4">
        <w:t>2</w:t>
      </w:r>
      <w:r w:rsidR="008278FC">
        <w:tab/>
      </w:r>
      <w:r>
        <w:t xml:space="preserve">Time series analysis: </w:t>
      </w:r>
      <w:r w:rsidR="3F8A263F">
        <w:t>Seasonal Autoregressive Integrated Moving Average (SARIMA)</w:t>
      </w:r>
      <w:r w:rsidR="00F6939C">
        <w:t xml:space="preserve"> </w:t>
      </w:r>
      <w:r w:rsidR="54561D9C">
        <w:t>/</w:t>
      </w:r>
      <w:r w:rsidR="00F6939C">
        <w:t xml:space="preserve"> </w:t>
      </w:r>
      <w:r w:rsidR="54561D9C">
        <w:t xml:space="preserve">SARIMA with </w:t>
      </w:r>
      <w:r w:rsidR="390DA7CF">
        <w:t>eXogenous factors</w:t>
      </w:r>
      <w:r w:rsidR="50A8BDD6">
        <w:t xml:space="preserve"> (SARIMAX)</w:t>
      </w:r>
      <w:bookmarkEnd w:id="56"/>
      <w:bookmarkEnd w:id="57"/>
    </w:p>
    <w:p w14:paraId="78618A36" w14:textId="27982A70" w:rsidR="008278FC" w:rsidRPr="00AE1018" w:rsidRDefault="008278FC" w:rsidP="002F5D68">
      <w:pPr>
        <w:spacing w:before="40" w:after="40"/>
        <w:jc w:val="both"/>
        <w:rPr>
          <w:rFonts w:cs="Times New Roman"/>
          <w:szCs w:val="20"/>
        </w:rPr>
      </w:pPr>
      <w:r w:rsidRPr="00AE1018">
        <w:rPr>
          <w:rFonts w:cs="Times New Roman"/>
          <w:szCs w:val="20"/>
        </w:rPr>
        <w:t xml:space="preserve">For </w:t>
      </w:r>
      <w:r w:rsidR="00161F9E">
        <w:rPr>
          <w:rFonts w:cs="Times New Roman"/>
          <w:szCs w:val="20"/>
        </w:rPr>
        <w:t xml:space="preserve">implementation of </w:t>
      </w:r>
      <w:r w:rsidRPr="00AE1018">
        <w:rPr>
          <w:rFonts w:cs="Times New Roman"/>
          <w:szCs w:val="20"/>
        </w:rPr>
        <w:t xml:space="preserve">SARIMA, </w:t>
      </w:r>
      <w:r w:rsidR="00161F9E">
        <w:rPr>
          <w:rFonts w:cs="Times New Roman"/>
          <w:szCs w:val="20"/>
        </w:rPr>
        <w:t xml:space="preserve">we first </w:t>
      </w:r>
      <w:r w:rsidR="00051783">
        <w:rPr>
          <w:rFonts w:cs="Times New Roman"/>
          <w:szCs w:val="20"/>
        </w:rPr>
        <w:t xml:space="preserve">used </w:t>
      </w:r>
      <w:r w:rsidRPr="00AE1018">
        <w:rPr>
          <w:rFonts w:cs="Times New Roman"/>
          <w:szCs w:val="20"/>
        </w:rPr>
        <w:t>the Augmented Dickey Fuller Test (ADF test)</w:t>
      </w:r>
      <w:r w:rsidR="00B06B96">
        <w:rPr>
          <w:rFonts w:cs="Times New Roman"/>
          <w:szCs w:val="20"/>
        </w:rPr>
        <w:t xml:space="preserve"> to check for stationarity</w:t>
      </w:r>
      <w:r w:rsidR="008E19BB">
        <w:rPr>
          <w:rFonts w:cs="Times New Roman"/>
          <w:szCs w:val="20"/>
        </w:rPr>
        <w:t>. W</w:t>
      </w:r>
      <w:r w:rsidRPr="00AE1018">
        <w:rPr>
          <w:rFonts w:cs="Times New Roman"/>
          <w:szCs w:val="20"/>
        </w:rPr>
        <w:t xml:space="preserve">e note that the training data for both cities were stationary and hence did not perform any differencing. </w:t>
      </w:r>
    </w:p>
    <w:p w14:paraId="1DA14D7A" w14:textId="43D24733" w:rsidR="00B51E7E" w:rsidRDefault="008278FC" w:rsidP="00C719AD">
      <w:pPr>
        <w:spacing w:before="40" w:after="120"/>
        <w:jc w:val="both"/>
        <w:rPr>
          <w:rFonts w:cs="Times New Roman"/>
          <w:szCs w:val="20"/>
        </w:rPr>
      </w:pPr>
      <w:r w:rsidRPr="00AE1018">
        <w:rPr>
          <w:rFonts w:cs="Times New Roman"/>
          <w:szCs w:val="20"/>
        </w:rPr>
        <w:t xml:space="preserve">We used a gird search minimize the Akaike Information Criterion (AIC) and the best fit models for </w:t>
      </w:r>
      <w:r w:rsidR="001C343A" w:rsidRPr="00AE1018">
        <w:rPr>
          <w:rFonts w:cs="Times New Roman"/>
          <w:szCs w:val="20"/>
        </w:rPr>
        <w:t>both</w:t>
      </w:r>
      <w:r w:rsidR="00174EBE">
        <w:rPr>
          <w:rFonts w:cs="Times New Roman"/>
          <w:szCs w:val="20"/>
        </w:rPr>
        <w:t xml:space="preserve"> cities </w:t>
      </w:r>
      <w:r w:rsidRPr="00AE1018">
        <w:rPr>
          <w:rFonts w:cs="Times New Roman"/>
          <w:szCs w:val="20"/>
        </w:rPr>
        <w:t xml:space="preserve">did not have any seasonal orders. This is despite the data decomposition showing a seasonal effect. The best model for SJ was: (2,1,1)(0,0,0)[52] and the best model for IQ was  (3,1,0)(0,0,0)[52]. These </w:t>
      </w:r>
      <w:r w:rsidR="004A4BEC">
        <w:rPr>
          <w:rFonts w:cs="Times New Roman"/>
          <w:szCs w:val="20"/>
        </w:rPr>
        <w:t xml:space="preserve">resulted in </w:t>
      </w:r>
      <w:r w:rsidRPr="00AE1018">
        <w:rPr>
          <w:rFonts w:cs="Times New Roman"/>
          <w:szCs w:val="20"/>
        </w:rPr>
        <w:t>predict</w:t>
      </w:r>
      <w:r w:rsidR="003422E8">
        <w:rPr>
          <w:rFonts w:cs="Times New Roman"/>
          <w:szCs w:val="20"/>
        </w:rPr>
        <w:t xml:space="preserve">ions </w:t>
      </w:r>
      <w:r w:rsidR="004A4BEC">
        <w:rPr>
          <w:rFonts w:cs="Times New Roman"/>
          <w:szCs w:val="20"/>
        </w:rPr>
        <w:t xml:space="preserve">that were </w:t>
      </w:r>
      <w:r w:rsidR="000A7CA1">
        <w:rPr>
          <w:rFonts w:cs="Times New Roman"/>
          <w:szCs w:val="20"/>
        </w:rPr>
        <w:t xml:space="preserve">fairly </w:t>
      </w:r>
      <w:r w:rsidR="00F701E7">
        <w:rPr>
          <w:rFonts w:cs="Times New Roman"/>
          <w:szCs w:val="20"/>
        </w:rPr>
        <w:t>constant</w:t>
      </w:r>
      <w:r w:rsidR="004A4BEC">
        <w:rPr>
          <w:rFonts w:cs="Times New Roman"/>
          <w:szCs w:val="20"/>
        </w:rPr>
        <w:t xml:space="preserve"> </w:t>
      </w:r>
      <w:r w:rsidR="00985F4F">
        <w:rPr>
          <w:rFonts w:cs="Times New Roman"/>
          <w:szCs w:val="20"/>
        </w:rPr>
        <w:t>and almost</w:t>
      </w:r>
      <w:r w:rsidRPr="00AE1018">
        <w:rPr>
          <w:rFonts w:cs="Times New Roman"/>
          <w:szCs w:val="20"/>
        </w:rPr>
        <w:t xml:space="preserve"> a flat line as shown in the </w:t>
      </w:r>
      <w:r w:rsidR="00747E7F">
        <w:rPr>
          <w:rFonts w:cs="Times New Roman"/>
          <w:szCs w:val="20"/>
        </w:rPr>
        <w:t xml:space="preserve">figures </w:t>
      </w:r>
      <w:r w:rsidRPr="00AE1018">
        <w:rPr>
          <w:rFonts w:cs="Times New Roman"/>
          <w:szCs w:val="20"/>
        </w:rPr>
        <w:t xml:space="preserve">below. </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0"/>
        <w:gridCol w:w="4680"/>
      </w:tblGrid>
      <w:tr w:rsidR="00DA3DC7" w:rsidRPr="00AE1018" w14:paraId="4A6DDBD5" w14:textId="77777777" w:rsidTr="00480AE2">
        <w:trPr>
          <w:cantSplit/>
          <w:trHeight w:val="1644"/>
        </w:trPr>
        <w:tc>
          <w:tcPr>
            <w:tcW w:w="4680" w:type="dxa"/>
            <w:vAlign w:val="center"/>
          </w:tcPr>
          <w:p w14:paraId="5DDAB9EA" w14:textId="69B70898" w:rsidR="00B51E7E" w:rsidRPr="00AE1018" w:rsidRDefault="008278FC" w:rsidP="002F5D68">
            <w:pPr>
              <w:spacing w:before="40" w:after="40"/>
              <w:jc w:val="center"/>
              <w:rPr>
                <w:rFonts w:cs="Times New Roman"/>
                <w:szCs w:val="20"/>
              </w:rPr>
            </w:pPr>
            <w:r w:rsidRPr="00AE1018">
              <w:rPr>
                <w:rFonts w:cs="Times New Roman"/>
                <w:szCs w:val="20"/>
              </w:rPr>
              <w:t xml:space="preserve"> </w:t>
            </w:r>
            <w:r w:rsidR="00260ABB" w:rsidRPr="00AE1018">
              <w:rPr>
                <w:rFonts w:cs="Times New Roman"/>
                <w:noProof/>
                <w:szCs w:val="20"/>
              </w:rPr>
              <w:drawing>
                <wp:inline distT="0" distB="0" distL="0" distR="0" wp14:anchorId="00E5C8CA" wp14:editId="4245183E">
                  <wp:extent cx="2844000" cy="873007"/>
                  <wp:effectExtent l="0" t="0" r="0" b="381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1"/>
                          <a:stretch>
                            <a:fillRect/>
                          </a:stretch>
                        </pic:blipFill>
                        <pic:spPr>
                          <a:xfrm>
                            <a:off x="0" y="0"/>
                            <a:ext cx="2844000" cy="873007"/>
                          </a:xfrm>
                          <a:prstGeom prst="rect">
                            <a:avLst/>
                          </a:prstGeom>
                        </pic:spPr>
                      </pic:pic>
                    </a:graphicData>
                  </a:graphic>
                </wp:inline>
              </w:drawing>
            </w:r>
          </w:p>
        </w:tc>
        <w:tc>
          <w:tcPr>
            <w:tcW w:w="4680" w:type="dxa"/>
            <w:vAlign w:val="center"/>
          </w:tcPr>
          <w:p w14:paraId="2B1B1E80" w14:textId="17C7A99C" w:rsidR="00B51E7E" w:rsidRPr="00AE1018" w:rsidRDefault="00260ABB" w:rsidP="002F5D68">
            <w:pPr>
              <w:spacing w:before="40" w:after="40"/>
              <w:jc w:val="center"/>
              <w:rPr>
                <w:rFonts w:cs="Times New Roman"/>
                <w:szCs w:val="20"/>
              </w:rPr>
            </w:pPr>
            <w:r w:rsidRPr="00AE1018">
              <w:rPr>
                <w:rFonts w:cs="Times New Roman"/>
                <w:noProof/>
                <w:szCs w:val="20"/>
              </w:rPr>
              <w:drawing>
                <wp:inline distT="0" distB="0" distL="0" distR="0" wp14:anchorId="61C28103" wp14:editId="304E7215">
                  <wp:extent cx="2844000" cy="919330"/>
                  <wp:effectExtent l="0" t="0" r="0" b="0"/>
                  <wp:docPr id="25" name="Picture 2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22"/>
                          <a:stretch>
                            <a:fillRect/>
                          </a:stretch>
                        </pic:blipFill>
                        <pic:spPr>
                          <a:xfrm>
                            <a:off x="0" y="0"/>
                            <a:ext cx="2844000" cy="919330"/>
                          </a:xfrm>
                          <a:prstGeom prst="rect">
                            <a:avLst/>
                          </a:prstGeom>
                        </pic:spPr>
                      </pic:pic>
                    </a:graphicData>
                  </a:graphic>
                </wp:inline>
              </w:drawing>
            </w:r>
          </w:p>
        </w:tc>
      </w:tr>
      <w:tr w:rsidR="00B51E7E" w:rsidRPr="00AE1018" w14:paraId="0F13BF31" w14:textId="77777777" w:rsidTr="00E81883">
        <w:trPr>
          <w:cantSplit/>
        </w:trPr>
        <w:tc>
          <w:tcPr>
            <w:tcW w:w="9360" w:type="dxa"/>
            <w:gridSpan w:val="2"/>
            <w:vAlign w:val="center"/>
          </w:tcPr>
          <w:p w14:paraId="73975138" w14:textId="048CAB79" w:rsidR="00B51E7E" w:rsidRPr="00AE1018" w:rsidRDefault="00B51E7E" w:rsidP="002F5D68">
            <w:pPr>
              <w:spacing w:before="40" w:after="40"/>
              <w:jc w:val="center"/>
              <w:rPr>
                <w:rFonts w:cs="Times New Roman"/>
                <w:szCs w:val="20"/>
              </w:rPr>
            </w:pPr>
            <w:r w:rsidRPr="00AE1018">
              <w:rPr>
                <w:rFonts w:cs="Times New Roman"/>
                <w:szCs w:val="20"/>
              </w:rPr>
              <w:t xml:space="preserve">Figure </w:t>
            </w:r>
            <w:r w:rsidR="00DA3DC7">
              <w:rPr>
                <w:rFonts w:cs="Times New Roman"/>
                <w:szCs w:val="20"/>
              </w:rPr>
              <w:t>7</w:t>
            </w:r>
            <w:r w:rsidRPr="00AE1018">
              <w:rPr>
                <w:rFonts w:cs="Times New Roman"/>
                <w:szCs w:val="20"/>
              </w:rPr>
              <w:t xml:space="preserve">: San Juan (Left) and Iquitos (Right) </w:t>
            </w:r>
            <w:r w:rsidR="00405B37">
              <w:rPr>
                <w:rFonts w:cs="Times New Roman"/>
                <w:szCs w:val="20"/>
              </w:rPr>
              <w:t xml:space="preserve">SARIMA </w:t>
            </w:r>
            <w:r>
              <w:rPr>
                <w:rFonts w:cs="Times New Roman"/>
                <w:szCs w:val="20"/>
              </w:rPr>
              <w:t>Predictions</w:t>
            </w:r>
          </w:p>
        </w:tc>
      </w:tr>
    </w:tbl>
    <w:p w14:paraId="50CCD828" w14:textId="029618FC" w:rsidR="008278FC" w:rsidRDefault="008278FC" w:rsidP="00C719AD">
      <w:pPr>
        <w:spacing w:after="120"/>
        <w:jc w:val="both"/>
        <w:rPr>
          <w:rFonts w:cs="Times New Roman"/>
          <w:szCs w:val="20"/>
        </w:rPr>
      </w:pPr>
      <w:r w:rsidRPr="00AE1018">
        <w:rPr>
          <w:rFonts w:cs="Times New Roman"/>
          <w:szCs w:val="20"/>
        </w:rPr>
        <w:t xml:space="preserve">Next, we </w:t>
      </w:r>
      <w:r w:rsidR="00134528">
        <w:rPr>
          <w:rFonts w:cs="Times New Roman"/>
          <w:szCs w:val="20"/>
        </w:rPr>
        <w:t xml:space="preserve">used the </w:t>
      </w:r>
      <w:r w:rsidRPr="00AE1018">
        <w:rPr>
          <w:rFonts w:cs="Times New Roman"/>
          <w:szCs w:val="20"/>
        </w:rPr>
        <w:t xml:space="preserve">SARIMAX model which considers the exogenous variables. The highly correlated variables as described in the </w:t>
      </w:r>
      <w:r w:rsidR="007A06A6">
        <w:rPr>
          <w:rFonts w:cs="Times New Roman"/>
          <w:szCs w:val="20"/>
        </w:rPr>
        <w:t>Section 5.2</w:t>
      </w:r>
      <w:r w:rsidR="00697ED0">
        <w:rPr>
          <w:rFonts w:cs="Times New Roman"/>
          <w:szCs w:val="20"/>
        </w:rPr>
        <w:t xml:space="preserve"> </w:t>
      </w:r>
      <w:r w:rsidR="00097C23">
        <w:rPr>
          <w:rFonts w:cs="Times New Roman"/>
          <w:szCs w:val="20"/>
        </w:rPr>
        <w:t>f</w:t>
      </w:r>
      <w:r w:rsidR="00602AD1">
        <w:rPr>
          <w:rFonts w:cs="Times New Roman"/>
          <w:szCs w:val="20"/>
        </w:rPr>
        <w:t>e</w:t>
      </w:r>
      <w:r w:rsidR="004910D6">
        <w:rPr>
          <w:rFonts w:cs="Times New Roman"/>
          <w:szCs w:val="20"/>
        </w:rPr>
        <w:t xml:space="preserve">ature </w:t>
      </w:r>
      <w:r w:rsidR="00097C23">
        <w:rPr>
          <w:rFonts w:cs="Times New Roman"/>
          <w:szCs w:val="20"/>
        </w:rPr>
        <w:t>s</w:t>
      </w:r>
      <w:r w:rsidRPr="00AE1018">
        <w:rPr>
          <w:rFonts w:cs="Times New Roman"/>
          <w:szCs w:val="20"/>
        </w:rPr>
        <w:t xml:space="preserve">election were dropped. </w:t>
      </w:r>
      <w:r w:rsidR="006B207A">
        <w:rPr>
          <w:rFonts w:cs="Times New Roman"/>
          <w:szCs w:val="20"/>
        </w:rPr>
        <w:t xml:space="preserve">The </w:t>
      </w:r>
      <w:r w:rsidRPr="00AE1018">
        <w:rPr>
          <w:rFonts w:cs="Times New Roman"/>
          <w:szCs w:val="20"/>
        </w:rPr>
        <w:t>training data</w:t>
      </w:r>
      <w:r w:rsidR="00837069">
        <w:rPr>
          <w:rFonts w:cs="Times New Roman"/>
          <w:szCs w:val="20"/>
        </w:rPr>
        <w:t xml:space="preserve"> for </w:t>
      </w:r>
      <w:r w:rsidRPr="00AE1018">
        <w:rPr>
          <w:rFonts w:cs="Times New Roman"/>
          <w:szCs w:val="20"/>
        </w:rPr>
        <w:t>exogenous variables were not stationary</w:t>
      </w:r>
      <w:r w:rsidR="00837069">
        <w:rPr>
          <w:rFonts w:cs="Times New Roman"/>
          <w:szCs w:val="20"/>
        </w:rPr>
        <w:t xml:space="preserve"> and </w:t>
      </w:r>
      <w:r w:rsidR="00EF1171">
        <w:rPr>
          <w:rFonts w:cs="Times New Roman"/>
          <w:szCs w:val="20"/>
        </w:rPr>
        <w:t xml:space="preserve">hence </w:t>
      </w:r>
      <w:r w:rsidR="00837069">
        <w:rPr>
          <w:rFonts w:cs="Times New Roman"/>
          <w:szCs w:val="20"/>
        </w:rPr>
        <w:t xml:space="preserve">the </w:t>
      </w:r>
      <w:r w:rsidRPr="00AE1018">
        <w:rPr>
          <w:rFonts w:cs="Times New Roman"/>
          <w:szCs w:val="20"/>
        </w:rPr>
        <w:t xml:space="preserve">data was differenced once. </w:t>
      </w:r>
      <w:r w:rsidR="00894980">
        <w:rPr>
          <w:rFonts w:cs="Times New Roman"/>
          <w:szCs w:val="20"/>
        </w:rPr>
        <w:t>The data was also scaled.</w:t>
      </w:r>
      <w:r w:rsidR="000D02A9">
        <w:rPr>
          <w:rFonts w:cs="Times New Roman"/>
          <w:szCs w:val="20"/>
        </w:rPr>
        <w:t xml:space="preserve"> </w:t>
      </w:r>
      <w:r w:rsidR="00E413A8">
        <w:rPr>
          <w:rFonts w:cs="Times New Roman"/>
          <w:szCs w:val="20"/>
        </w:rPr>
        <w:t>W</w:t>
      </w:r>
      <w:r w:rsidRPr="00AE1018">
        <w:rPr>
          <w:rFonts w:cs="Times New Roman"/>
          <w:szCs w:val="20"/>
        </w:rPr>
        <w:t xml:space="preserve">e </w:t>
      </w:r>
      <w:r w:rsidR="000D02A9">
        <w:rPr>
          <w:rFonts w:cs="Times New Roman"/>
          <w:szCs w:val="20"/>
        </w:rPr>
        <w:t xml:space="preserve">then </w:t>
      </w:r>
      <w:r w:rsidRPr="00AE1018">
        <w:rPr>
          <w:rFonts w:cs="Times New Roman"/>
          <w:szCs w:val="20"/>
        </w:rPr>
        <w:t>proceeded to perform the grid search to minimise AIC. The best model for SJ was: (2,0,1)(0,0,0)[52] and the best model for IQ was (3,0,0)(0,0,0)[52]. The predicted results are shown below.</w:t>
      </w:r>
      <w:r w:rsidR="001503E6">
        <w:rPr>
          <w:rFonts w:cs="Times New Roman"/>
          <w:szCs w:val="20"/>
        </w:rPr>
        <w:t xml:space="preserve"> Again, with no seasonal orders, the resulting predictions were almost flat lines.</w:t>
      </w:r>
      <w:r w:rsidRPr="00AE1018">
        <w:rPr>
          <w:rFonts w:cs="Times New Roman"/>
          <w:szCs w:val="20"/>
        </w:rPr>
        <w:t xml:space="preserve"> </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0"/>
        <w:gridCol w:w="4680"/>
      </w:tblGrid>
      <w:tr w:rsidR="006F1358" w:rsidRPr="00AE1018" w14:paraId="7654EA0B" w14:textId="77777777" w:rsidTr="00E81883">
        <w:trPr>
          <w:cantSplit/>
          <w:trHeight w:val="1644"/>
        </w:trPr>
        <w:tc>
          <w:tcPr>
            <w:tcW w:w="4680" w:type="dxa"/>
            <w:vAlign w:val="center"/>
          </w:tcPr>
          <w:p w14:paraId="76EB978C" w14:textId="5E2EEE29" w:rsidR="006F1358" w:rsidRPr="00AE1018" w:rsidRDefault="003B5EB5" w:rsidP="002F5D68">
            <w:pPr>
              <w:spacing w:before="40" w:after="40"/>
              <w:jc w:val="center"/>
              <w:rPr>
                <w:rFonts w:cs="Times New Roman"/>
                <w:szCs w:val="20"/>
              </w:rPr>
            </w:pPr>
            <w:r w:rsidRPr="00B4479D">
              <w:rPr>
                <w:rFonts w:cs="Times New Roman"/>
                <w:noProof/>
                <w:szCs w:val="20"/>
              </w:rPr>
              <w:drawing>
                <wp:inline distT="0" distB="0" distL="0" distR="0" wp14:anchorId="49737D93" wp14:editId="6EA552B5">
                  <wp:extent cx="2844000" cy="890574"/>
                  <wp:effectExtent l="0" t="0" r="0" b="5080"/>
                  <wp:docPr id="26" name="Picture 6" descr="Chart, line chart&#10;&#10;Description automatically generated">
                    <a:extLst xmlns:a="http://schemas.openxmlformats.org/drawingml/2006/main">
                      <a:ext uri="{FF2B5EF4-FFF2-40B4-BE49-F238E27FC236}">
                        <a16:creationId xmlns:a16="http://schemas.microsoft.com/office/drawing/2014/main" id="{4F644DCE-2DD5-3BD0-DA62-49D5AFB3CB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Chart, line chart&#10;&#10;Description automatically generated">
                            <a:extLst>
                              <a:ext uri="{FF2B5EF4-FFF2-40B4-BE49-F238E27FC236}">
                                <a16:creationId xmlns:a16="http://schemas.microsoft.com/office/drawing/2014/main" id="{4F644DCE-2DD5-3BD0-DA62-49D5AFB3CB69}"/>
                              </a:ext>
                            </a:extLst>
                          </pic:cNvPr>
                          <pic:cNvPicPr>
                            <a:picLocks noChangeAspect="1"/>
                          </pic:cNvPicPr>
                        </pic:nvPicPr>
                        <pic:blipFill>
                          <a:blip r:embed="rId23"/>
                          <a:stretch>
                            <a:fillRect/>
                          </a:stretch>
                        </pic:blipFill>
                        <pic:spPr>
                          <a:xfrm>
                            <a:off x="0" y="0"/>
                            <a:ext cx="2844000" cy="890574"/>
                          </a:xfrm>
                          <a:prstGeom prst="rect">
                            <a:avLst/>
                          </a:prstGeom>
                        </pic:spPr>
                      </pic:pic>
                    </a:graphicData>
                  </a:graphic>
                </wp:inline>
              </w:drawing>
            </w:r>
          </w:p>
        </w:tc>
        <w:tc>
          <w:tcPr>
            <w:tcW w:w="4680" w:type="dxa"/>
            <w:vAlign w:val="center"/>
          </w:tcPr>
          <w:p w14:paraId="4721CA26" w14:textId="58740B66" w:rsidR="006F1358" w:rsidRPr="00AE1018" w:rsidRDefault="003B5EB5" w:rsidP="002F5D68">
            <w:pPr>
              <w:spacing w:before="40" w:after="40"/>
              <w:jc w:val="center"/>
              <w:rPr>
                <w:rFonts w:cs="Times New Roman"/>
                <w:szCs w:val="20"/>
              </w:rPr>
            </w:pPr>
            <w:r w:rsidRPr="00FA7E10">
              <w:rPr>
                <w:rFonts w:cs="Times New Roman"/>
                <w:noProof/>
                <w:szCs w:val="20"/>
              </w:rPr>
              <w:drawing>
                <wp:inline distT="0" distB="0" distL="0" distR="0" wp14:anchorId="76E63E4A" wp14:editId="79F08ED8">
                  <wp:extent cx="2844000" cy="894523"/>
                  <wp:effectExtent l="0" t="0" r="0" b="1270"/>
                  <wp:docPr id="27" name="Picture 8" descr="Chart, line chart&#10;&#10;Description automatically generated">
                    <a:extLst xmlns:a="http://schemas.openxmlformats.org/drawingml/2006/main">
                      <a:ext uri="{FF2B5EF4-FFF2-40B4-BE49-F238E27FC236}">
                        <a16:creationId xmlns:a16="http://schemas.microsoft.com/office/drawing/2014/main" id="{A80DEDFA-93E8-0208-4A31-B6FC7CD0C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Chart, line chart&#10;&#10;Description automatically generated">
                            <a:extLst>
                              <a:ext uri="{FF2B5EF4-FFF2-40B4-BE49-F238E27FC236}">
                                <a16:creationId xmlns:a16="http://schemas.microsoft.com/office/drawing/2014/main" id="{A80DEDFA-93E8-0208-4A31-B6FC7CD0CBDF}"/>
                              </a:ext>
                            </a:extLst>
                          </pic:cNvPr>
                          <pic:cNvPicPr>
                            <a:picLocks noChangeAspect="1"/>
                          </pic:cNvPicPr>
                        </pic:nvPicPr>
                        <pic:blipFill>
                          <a:blip r:embed="rId24"/>
                          <a:stretch>
                            <a:fillRect/>
                          </a:stretch>
                        </pic:blipFill>
                        <pic:spPr>
                          <a:xfrm>
                            <a:off x="0" y="0"/>
                            <a:ext cx="2844000" cy="894523"/>
                          </a:xfrm>
                          <a:prstGeom prst="rect">
                            <a:avLst/>
                          </a:prstGeom>
                        </pic:spPr>
                      </pic:pic>
                    </a:graphicData>
                  </a:graphic>
                </wp:inline>
              </w:drawing>
            </w:r>
          </w:p>
        </w:tc>
      </w:tr>
      <w:tr w:rsidR="006F1358" w:rsidRPr="00AE1018" w14:paraId="4BDD19D2" w14:textId="77777777" w:rsidTr="00E81883">
        <w:trPr>
          <w:cantSplit/>
        </w:trPr>
        <w:tc>
          <w:tcPr>
            <w:tcW w:w="9360" w:type="dxa"/>
            <w:gridSpan w:val="2"/>
            <w:vAlign w:val="center"/>
          </w:tcPr>
          <w:p w14:paraId="32A3AAD2" w14:textId="567C2B5E" w:rsidR="006F1358" w:rsidRPr="00AE1018" w:rsidRDefault="006F1358" w:rsidP="002F5D68">
            <w:pPr>
              <w:spacing w:before="40" w:after="40"/>
              <w:jc w:val="center"/>
              <w:rPr>
                <w:rFonts w:cs="Times New Roman"/>
                <w:szCs w:val="20"/>
              </w:rPr>
            </w:pPr>
            <w:r w:rsidRPr="00AE1018">
              <w:rPr>
                <w:rFonts w:cs="Times New Roman"/>
                <w:szCs w:val="20"/>
              </w:rPr>
              <w:t xml:space="preserve">Figure </w:t>
            </w:r>
            <w:r w:rsidR="00633905">
              <w:rPr>
                <w:rFonts w:cs="Times New Roman"/>
                <w:szCs w:val="20"/>
              </w:rPr>
              <w:t>8</w:t>
            </w:r>
            <w:r w:rsidRPr="00AE1018">
              <w:rPr>
                <w:rFonts w:cs="Times New Roman"/>
                <w:szCs w:val="20"/>
              </w:rPr>
              <w:t xml:space="preserve">: San Juan (Left) and Iquitos (Right) </w:t>
            </w:r>
            <w:r w:rsidR="00DD61C1">
              <w:rPr>
                <w:rFonts w:cs="Times New Roman"/>
                <w:szCs w:val="20"/>
              </w:rPr>
              <w:t xml:space="preserve">SARIMAX </w:t>
            </w:r>
            <w:r>
              <w:rPr>
                <w:rFonts w:cs="Times New Roman"/>
                <w:szCs w:val="20"/>
              </w:rPr>
              <w:t>Predictions</w:t>
            </w:r>
          </w:p>
        </w:tc>
      </w:tr>
    </w:tbl>
    <w:p w14:paraId="10D4A85B" w14:textId="02FE0925" w:rsidR="0055605D" w:rsidRDefault="0055605D" w:rsidP="002F5D68">
      <w:pPr>
        <w:spacing w:before="40" w:after="40" w:line="259" w:lineRule="auto"/>
        <w:rPr>
          <w:rFonts w:eastAsiaTheme="majorEastAsia" w:cs="Times New Roman"/>
          <w:b/>
          <w:color w:val="2E74B5" w:themeColor="accent1" w:themeShade="BF"/>
          <w:szCs w:val="20"/>
        </w:rPr>
      </w:pPr>
    </w:p>
    <w:p w14:paraId="7E0F129C" w14:textId="28B24011" w:rsidR="004A41F5" w:rsidRDefault="4E2F4137" w:rsidP="002F5D68">
      <w:pPr>
        <w:pStyle w:val="Style2"/>
        <w:spacing w:before="40" w:after="40"/>
      </w:pPr>
      <w:bookmarkStart w:id="58" w:name="_Toc2145687130"/>
      <w:bookmarkStart w:id="59" w:name="_Toc117892475"/>
      <w:r>
        <w:t>6.3</w:t>
      </w:r>
      <w:r w:rsidR="00E81883">
        <w:tab/>
      </w:r>
      <w:r w:rsidR="6FB8DE1A">
        <w:t>Neural networks: LSTM</w:t>
      </w:r>
      <w:bookmarkEnd w:id="58"/>
      <w:bookmarkEnd w:id="59"/>
    </w:p>
    <w:p w14:paraId="08DBD6A0" w14:textId="5AEBCC04" w:rsidR="008220FE" w:rsidRDefault="00A0227C" w:rsidP="002F5D68">
      <w:pPr>
        <w:spacing w:before="40" w:after="40"/>
        <w:jc w:val="both"/>
        <w:rPr>
          <w:rFonts w:cs="Times New Roman"/>
          <w:szCs w:val="20"/>
        </w:rPr>
      </w:pPr>
      <w:r>
        <w:rPr>
          <w:rFonts w:cs="Times New Roman"/>
          <w:szCs w:val="20"/>
        </w:rPr>
        <w:t xml:space="preserve">We normalized the input variables because </w:t>
      </w:r>
      <w:r w:rsidRPr="00A0227C">
        <w:rPr>
          <w:rFonts w:cs="Times New Roman"/>
          <w:szCs w:val="20"/>
        </w:rPr>
        <w:t xml:space="preserve">natural phenomenon </w:t>
      </w:r>
      <w:r w:rsidR="00F72CFE" w:rsidRPr="00A0227C">
        <w:rPr>
          <w:rFonts w:cs="Times New Roman"/>
          <w:szCs w:val="20"/>
        </w:rPr>
        <w:t>tends</w:t>
      </w:r>
      <w:r w:rsidRPr="00A0227C">
        <w:rPr>
          <w:rFonts w:cs="Times New Roman"/>
          <w:szCs w:val="20"/>
        </w:rPr>
        <w:t xml:space="preserve"> to follow a normal distribution</w:t>
      </w:r>
      <w:r>
        <w:rPr>
          <w:rFonts w:cs="Times New Roman"/>
          <w:szCs w:val="20"/>
        </w:rPr>
        <w:t>. The activation function</w:t>
      </w:r>
      <w:r w:rsidR="00D86FEE">
        <w:rPr>
          <w:rFonts w:cs="Times New Roman"/>
          <w:szCs w:val="20"/>
        </w:rPr>
        <w:t>s</w:t>
      </w:r>
      <w:r>
        <w:rPr>
          <w:rFonts w:cs="Times New Roman"/>
          <w:szCs w:val="20"/>
        </w:rPr>
        <w:t xml:space="preserve"> of the hidden layers are ReLu because only positive results are wanted. We used the exponential output activation function because the output value should be </w:t>
      </w:r>
      <w:r w:rsidRPr="00A0227C">
        <w:rPr>
          <w:rFonts w:cs="Times New Roman"/>
          <w:szCs w:val="20"/>
        </w:rPr>
        <w:t xml:space="preserve">positive </w:t>
      </w:r>
      <w:r>
        <w:rPr>
          <w:rFonts w:cs="Times New Roman"/>
          <w:szCs w:val="20"/>
        </w:rPr>
        <w:t xml:space="preserve">with </w:t>
      </w:r>
      <w:r w:rsidRPr="00A0227C">
        <w:rPr>
          <w:rFonts w:cs="Times New Roman"/>
          <w:szCs w:val="20"/>
        </w:rPr>
        <w:t>no known upper bound</w:t>
      </w:r>
      <w:r>
        <w:rPr>
          <w:rFonts w:cs="Times New Roman"/>
          <w:szCs w:val="20"/>
        </w:rPr>
        <w:t xml:space="preserve">. </w:t>
      </w:r>
      <w:r w:rsidR="008220FE" w:rsidRPr="00B4479D">
        <w:rPr>
          <w:rFonts w:cs="Times New Roman"/>
          <w:szCs w:val="20"/>
        </w:rPr>
        <w:t xml:space="preserve">The best </w:t>
      </w:r>
      <w:r w:rsidR="008220FE">
        <w:rPr>
          <w:rFonts w:cs="Times New Roman"/>
          <w:szCs w:val="20"/>
        </w:rPr>
        <w:t>prediction</w:t>
      </w:r>
      <w:r>
        <w:rPr>
          <w:rFonts w:cs="Times New Roman"/>
          <w:szCs w:val="20"/>
        </w:rPr>
        <w:t xml:space="preserve"> using 5-fold cross validation</w:t>
      </w:r>
      <w:r w:rsidR="008220FE">
        <w:rPr>
          <w:rFonts w:cs="Times New Roman"/>
          <w:szCs w:val="20"/>
        </w:rPr>
        <w:t xml:space="preserve"> </w:t>
      </w:r>
      <w:r w:rsidR="008220FE" w:rsidRPr="00B4479D">
        <w:rPr>
          <w:rFonts w:cs="Times New Roman"/>
          <w:szCs w:val="20"/>
        </w:rPr>
        <w:t xml:space="preserve">for the </w:t>
      </w:r>
      <w:r w:rsidR="008220FE">
        <w:rPr>
          <w:rFonts w:cs="Times New Roman"/>
          <w:szCs w:val="20"/>
        </w:rPr>
        <w:t xml:space="preserve">LSTM </w:t>
      </w:r>
      <w:r w:rsidR="008220FE" w:rsidRPr="00B4479D">
        <w:rPr>
          <w:rFonts w:cs="Times New Roman"/>
          <w:szCs w:val="20"/>
        </w:rPr>
        <w:t xml:space="preserve">model after a grid search </w:t>
      </w:r>
      <w:r w:rsidR="008220FE">
        <w:rPr>
          <w:rFonts w:cs="Times New Roman"/>
          <w:szCs w:val="20"/>
        </w:rPr>
        <w:t xml:space="preserve">is </w:t>
      </w:r>
      <w:r w:rsidR="008220FE" w:rsidRPr="00B4479D">
        <w:rPr>
          <w:rFonts w:cs="Times New Roman"/>
          <w:szCs w:val="20"/>
        </w:rPr>
        <w:t xml:space="preserve">shown in the </w:t>
      </w:r>
      <w:r w:rsidR="008220FE">
        <w:rPr>
          <w:rFonts w:cs="Times New Roman"/>
          <w:szCs w:val="20"/>
        </w:rPr>
        <w:t xml:space="preserve">figure </w:t>
      </w:r>
      <w:r w:rsidR="008220FE" w:rsidRPr="00B4479D">
        <w:rPr>
          <w:rFonts w:cs="Times New Roman"/>
          <w:szCs w:val="20"/>
        </w:rPr>
        <w:t>below.</w:t>
      </w:r>
    </w:p>
    <w:p w14:paraId="6E15808C" w14:textId="77777777" w:rsidR="00F07A4A" w:rsidRDefault="00F07A4A" w:rsidP="002F5D68">
      <w:pPr>
        <w:spacing w:before="40" w:after="40"/>
        <w:jc w:val="both"/>
        <w:rPr>
          <w:rFonts w:cs="Times New Roman"/>
          <w:szCs w:val="20"/>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0"/>
        <w:gridCol w:w="4680"/>
      </w:tblGrid>
      <w:tr w:rsidR="008220FE" w:rsidRPr="00AE1018" w14:paraId="34C5056F" w14:textId="77777777" w:rsidTr="0082733F">
        <w:trPr>
          <w:cantSplit/>
          <w:trHeight w:val="2268"/>
        </w:trPr>
        <w:tc>
          <w:tcPr>
            <w:tcW w:w="4680" w:type="dxa"/>
            <w:vAlign w:val="center"/>
          </w:tcPr>
          <w:p w14:paraId="74C56468" w14:textId="2010A16B" w:rsidR="008220FE" w:rsidRPr="00AE1018" w:rsidRDefault="008220FE" w:rsidP="002F5D68">
            <w:pPr>
              <w:spacing w:before="40" w:after="40"/>
              <w:jc w:val="center"/>
              <w:rPr>
                <w:rFonts w:cs="Times New Roman"/>
              </w:rPr>
            </w:pPr>
            <w:r>
              <w:rPr>
                <w:noProof/>
              </w:rPr>
              <w:drawing>
                <wp:inline distT="0" distB="0" distL="0" distR="0" wp14:anchorId="390D50E0" wp14:editId="2801F128">
                  <wp:extent cx="2015100" cy="1440000"/>
                  <wp:effectExtent l="0" t="0" r="444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100" cy="1440000"/>
                          </a:xfrm>
                          <a:prstGeom prst="rect">
                            <a:avLst/>
                          </a:prstGeom>
                        </pic:spPr>
                      </pic:pic>
                    </a:graphicData>
                  </a:graphic>
                </wp:inline>
              </w:drawing>
            </w:r>
          </w:p>
        </w:tc>
        <w:tc>
          <w:tcPr>
            <w:tcW w:w="4680" w:type="dxa"/>
            <w:vAlign w:val="center"/>
          </w:tcPr>
          <w:p w14:paraId="53A9D108" w14:textId="1423404D" w:rsidR="008220FE" w:rsidRPr="00AE1018" w:rsidRDefault="008220FE" w:rsidP="002F5D68">
            <w:pPr>
              <w:spacing w:before="40" w:after="40"/>
              <w:jc w:val="center"/>
              <w:rPr>
                <w:rFonts w:cs="Times New Roman"/>
              </w:rPr>
            </w:pPr>
            <w:r>
              <w:rPr>
                <w:noProof/>
              </w:rPr>
              <w:drawing>
                <wp:inline distT="0" distB="0" distL="0" distR="0" wp14:anchorId="27668A0A" wp14:editId="55674D18">
                  <wp:extent cx="1978502" cy="1440000"/>
                  <wp:effectExtent l="0" t="0" r="317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8502" cy="1440000"/>
                          </a:xfrm>
                          <a:prstGeom prst="rect">
                            <a:avLst/>
                          </a:prstGeom>
                        </pic:spPr>
                      </pic:pic>
                    </a:graphicData>
                  </a:graphic>
                </wp:inline>
              </w:drawing>
            </w:r>
          </w:p>
        </w:tc>
      </w:tr>
      <w:tr w:rsidR="008220FE" w:rsidRPr="00AE1018" w14:paraId="74482DC7" w14:textId="77777777" w:rsidTr="00AE60F3">
        <w:trPr>
          <w:cantSplit/>
          <w:trHeight w:val="300"/>
        </w:trPr>
        <w:tc>
          <w:tcPr>
            <w:tcW w:w="9360" w:type="dxa"/>
            <w:gridSpan w:val="2"/>
            <w:vAlign w:val="center"/>
          </w:tcPr>
          <w:p w14:paraId="056E51E3" w14:textId="359CF26A" w:rsidR="008220FE" w:rsidRPr="00AE1018" w:rsidRDefault="008220FE" w:rsidP="002F5D68">
            <w:pPr>
              <w:spacing w:before="40" w:after="40"/>
              <w:jc w:val="center"/>
              <w:rPr>
                <w:rFonts w:cs="Times New Roman"/>
              </w:rPr>
            </w:pPr>
            <w:r w:rsidRPr="555FA3EE">
              <w:rPr>
                <w:rFonts w:cs="Times New Roman"/>
              </w:rPr>
              <w:t xml:space="preserve">Figure </w:t>
            </w:r>
            <w:r w:rsidR="00421CA1">
              <w:rPr>
                <w:rFonts w:cs="Times New Roman"/>
              </w:rPr>
              <w:t>9</w:t>
            </w:r>
            <w:r w:rsidRPr="555FA3EE">
              <w:rPr>
                <w:rFonts w:cs="Times New Roman"/>
              </w:rPr>
              <w:t xml:space="preserve">: San Juan (Left) and Iquitos (Right) </w:t>
            </w:r>
            <w:r>
              <w:rPr>
                <w:rFonts w:cs="Times New Roman"/>
              </w:rPr>
              <w:t xml:space="preserve">LSTM </w:t>
            </w:r>
            <w:r w:rsidRPr="555FA3EE">
              <w:rPr>
                <w:rFonts w:cs="Times New Roman"/>
              </w:rPr>
              <w:t>Predictions</w:t>
            </w:r>
          </w:p>
        </w:tc>
      </w:tr>
    </w:tbl>
    <w:p w14:paraId="2A43D6E1" w14:textId="32DE6592" w:rsidR="008220FE" w:rsidRDefault="008220FE" w:rsidP="000C5B4C">
      <w:pPr>
        <w:spacing w:after="40"/>
        <w:jc w:val="both"/>
        <w:rPr>
          <w:rFonts w:cs="Times New Roman"/>
          <w:szCs w:val="20"/>
        </w:rPr>
      </w:pPr>
      <w:r w:rsidRPr="00B4479D">
        <w:rPr>
          <w:rFonts w:cs="Times New Roman"/>
          <w:szCs w:val="20"/>
        </w:rPr>
        <w:t>The number of time steps considered is capped at two weeks, which is the approximate time taken for a mosquito to become infectious starting from when the mosquito hatches</w:t>
      </w:r>
      <w:r w:rsidRPr="00B4479D">
        <w:rPr>
          <w:rStyle w:val="FootnoteReference"/>
          <w:rFonts w:cs="Times New Roman"/>
          <w:szCs w:val="20"/>
        </w:rPr>
        <w:footnoteReference w:id="7"/>
      </w:r>
      <w:r w:rsidRPr="00B4479D">
        <w:rPr>
          <w:rFonts w:cs="Times New Roman"/>
          <w:szCs w:val="20"/>
          <w:vertAlign w:val="superscript"/>
        </w:rPr>
        <w:t>,</w:t>
      </w:r>
      <w:r w:rsidRPr="00B4479D">
        <w:rPr>
          <w:rStyle w:val="FootnoteReference"/>
          <w:rFonts w:cs="Times New Roman"/>
          <w:szCs w:val="20"/>
        </w:rPr>
        <w:footnoteReference w:id="8"/>
      </w:r>
      <w:r w:rsidRPr="00B4479D">
        <w:rPr>
          <w:rFonts w:cs="Times New Roman"/>
          <w:szCs w:val="20"/>
        </w:rPr>
        <w:t xml:space="preserve">. Weather conditions before the hatching would not be relevant. </w:t>
      </w:r>
      <w:r>
        <w:rPr>
          <w:rFonts w:cs="Times New Roman"/>
          <w:szCs w:val="20"/>
        </w:rPr>
        <w:t>The number of layers was capped at two because studies showed t</w:t>
      </w:r>
      <w:r w:rsidRPr="008220FE">
        <w:rPr>
          <w:rFonts w:cs="Times New Roman"/>
          <w:szCs w:val="20"/>
        </w:rPr>
        <w:t xml:space="preserve">wo hidden layers for full generality </w:t>
      </w:r>
      <w:r>
        <w:rPr>
          <w:rFonts w:cs="Times New Roman"/>
          <w:szCs w:val="20"/>
        </w:rPr>
        <w:t xml:space="preserve">or </w:t>
      </w:r>
      <w:r w:rsidR="00600AB2" w:rsidRPr="00600AB2">
        <w:rPr>
          <w:rFonts w:cs="Times New Roman"/>
          <w:szCs w:val="20"/>
        </w:rPr>
        <w:t>one hidden layer with an arbitrarily large number of</w:t>
      </w:r>
      <w:r w:rsidR="00600AB2">
        <w:rPr>
          <w:rFonts w:cs="Times New Roman"/>
          <w:szCs w:val="20"/>
        </w:rPr>
        <w:t xml:space="preserve"> </w:t>
      </w:r>
      <w:r w:rsidR="00600AB2" w:rsidRPr="00600AB2">
        <w:rPr>
          <w:rFonts w:cs="Times New Roman"/>
          <w:szCs w:val="20"/>
        </w:rPr>
        <w:t xml:space="preserve">units </w:t>
      </w:r>
      <w:r w:rsidR="00600AB2">
        <w:rPr>
          <w:rFonts w:cs="Times New Roman"/>
          <w:szCs w:val="20"/>
        </w:rPr>
        <w:t xml:space="preserve">is sufficient </w:t>
      </w:r>
      <w:r w:rsidR="00600AB2" w:rsidRPr="00600AB2">
        <w:rPr>
          <w:rFonts w:cs="Times New Roman"/>
          <w:szCs w:val="20"/>
        </w:rPr>
        <w:t>for the "universal approximation" property</w:t>
      </w:r>
      <w:r>
        <w:rPr>
          <w:rStyle w:val="FootnoteReference"/>
          <w:rFonts w:cs="Times New Roman"/>
          <w:szCs w:val="20"/>
        </w:rPr>
        <w:footnoteReference w:id="9"/>
      </w:r>
      <w:r w:rsidR="00600AB2">
        <w:rPr>
          <w:rFonts w:cs="Times New Roman"/>
          <w:szCs w:val="20"/>
        </w:rPr>
        <w:t>.</w:t>
      </w:r>
      <w:r>
        <w:rPr>
          <w:rFonts w:cs="Times New Roman"/>
          <w:szCs w:val="20"/>
        </w:rPr>
        <w:t xml:space="preserve"> </w:t>
      </w:r>
      <w:r w:rsidR="00600AB2">
        <w:rPr>
          <w:rFonts w:cs="Times New Roman"/>
          <w:szCs w:val="20"/>
        </w:rPr>
        <w:t xml:space="preserve">The number of neurons was slightly less than a reasonably large amount of 100 because of concerns about overtraining, given the small dataset. </w:t>
      </w:r>
      <w:r w:rsidRPr="00B4479D">
        <w:rPr>
          <w:rFonts w:cs="Times New Roman"/>
          <w:szCs w:val="20"/>
        </w:rPr>
        <w:t xml:space="preserve">The </w:t>
      </w:r>
      <w:r w:rsidR="00A0227C">
        <w:rPr>
          <w:rFonts w:cs="Times New Roman"/>
          <w:szCs w:val="20"/>
        </w:rPr>
        <w:t xml:space="preserve">best parameters and </w:t>
      </w:r>
      <w:r w:rsidRPr="00B4479D">
        <w:rPr>
          <w:rFonts w:cs="Times New Roman"/>
          <w:szCs w:val="20"/>
        </w:rPr>
        <w:t xml:space="preserve">grid search results are in </w:t>
      </w:r>
      <w:r w:rsidRPr="00B4479D">
        <w:rPr>
          <w:rFonts w:cs="Times New Roman"/>
          <w:b/>
          <w:bCs/>
          <w:szCs w:val="20"/>
        </w:rPr>
        <w:t>Appendix I</w:t>
      </w:r>
      <w:r>
        <w:rPr>
          <w:rFonts w:cs="Times New Roman"/>
          <w:b/>
          <w:bCs/>
          <w:szCs w:val="20"/>
        </w:rPr>
        <w:t>II</w:t>
      </w:r>
      <w:r w:rsidRPr="00B4479D">
        <w:rPr>
          <w:rFonts w:cs="Times New Roman"/>
          <w:szCs w:val="20"/>
        </w:rPr>
        <w:t>.</w:t>
      </w:r>
    </w:p>
    <w:p w14:paraId="3C51ACCF" w14:textId="77777777" w:rsidR="002D045E" w:rsidRPr="00AE1018" w:rsidRDefault="002D045E" w:rsidP="002F5D68">
      <w:pPr>
        <w:spacing w:before="40" w:after="40"/>
        <w:jc w:val="both"/>
        <w:rPr>
          <w:rFonts w:cs="Times New Roman"/>
          <w:szCs w:val="20"/>
        </w:rPr>
      </w:pPr>
    </w:p>
    <w:p w14:paraId="7847713D" w14:textId="42BF8BA6" w:rsidR="002B26EA" w:rsidRPr="00B4479D" w:rsidRDefault="4E2F4137" w:rsidP="002F5D68">
      <w:pPr>
        <w:pStyle w:val="Style2"/>
        <w:spacing w:before="40" w:after="40"/>
      </w:pPr>
      <w:bookmarkStart w:id="60" w:name="_Toc600179617"/>
      <w:bookmarkStart w:id="61" w:name="_Toc117892476"/>
      <w:r>
        <w:t>6.4</w:t>
      </w:r>
      <w:r w:rsidR="00E81883">
        <w:tab/>
      </w:r>
      <w:r w:rsidR="6FB8DE1A">
        <w:t xml:space="preserve">Neural </w:t>
      </w:r>
      <w:r w:rsidR="50B699F9">
        <w:t>networks</w:t>
      </w:r>
      <w:r w:rsidR="6FB8DE1A">
        <w:t xml:space="preserve">: </w:t>
      </w:r>
      <w:r w:rsidR="6FB8DE1A" w:rsidRPr="00B4479D">
        <w:t>CNN</w:t>
      </w:r>
      <w:bookmarkEnd w:id="60"/>
      <w:bookmarkEnd w:id="61"/>
    </w:p>
    <w:p w14:paraId="394D4B2C" w14:textId="2DB64BC4" w:rsidR="002B26EA" w:rsidRDefault="6FB8DE1A" w:rsidP="002F5D68">
      <w:pPr>
        <w:spacing w:before="40" w:after="40"/>
        <w:jc w:val="both"/>
        <w:rPr>
          <w:rFonts w:cs="Times New Roman"/>
        </w:rPr>
      </w:pPr>
      <w:r w:rsidRPr="555FA3EE">
        <w:rPr>
          <w:rFonts w:cs="Times New Roman"/>
        </w:rPr>
        <w:t>For CNN,</w:t>
      </w:r>
      <w:r w:rsidR="3F07BADA" w:rsidRPr="555FA3EE">
        <w:rPr>
          <w:rFonts w:cs="Times New Roman"/>
        </w:rPr>
        <w:t xml:space="preserve"> a Conv1D layer was used as time series</w:t>
      </w:r>
      <w:r w:rsidR="14F28BA6" w:rsidRPr="555FA3EE">
        <w:rPr>
          <w:rFonts w:cs="Times New Roman"/>
        </w:rPr>
        <w:t xml:space="preserve"> data</w:t>
      </w:r>
      <w:r w:rsidR="3F07BADA" w:rsidRPr="555FA3EE">
        <w:rPr>
          <w:rFonts w:cs="Times New Roman"/>
        </w:rPr>
        <w:t xml:space="preserve"> has a strong </w:t>
      </w:r>
      <w:r w:rsidR="6F9DA981" w:rsidRPr="555FA3EE">
        <w:rPr>
          <w:rFonts w:cs="Times New Roman"/>
        </w:rPr>
        <w:t>one-dimension</w:t>
      </w:r>
      <w:r w:rsidR="3F07BADA" w:rsidRPr="555FA3EE">
        <w:rPr>
          <w:rFonts w:cs="Times New Roman"/>
        </w:rPr>
        <w:t xml:space="preserve"> locality (time </w:t>
      </w:r>
      <w:r w:rsidR="19C9768C" w:rsidRPr="555FA3EE">
        <w:rPr>
          <w:rFonts w:cs="Times New Roman"/>
        </w:rPr>
        <w:t>itself)</w:t>
      </w:r>
      <w:r w:rsidR="00C37E7C">
        <w:rPr>
          <w:rStyle w:val="FootnoteReference"/>
          <w:rFonts w:cs="Times New Roman"/>
          <w:szCs w:val="20"/>
        </w:rPr>
        <w:footnoteReference w:id="10"/>
      </w:r>
      <w:r w:rsidR="24DA2679" w:rsidRPr="555FA3EE">
        <w:rPr>
          <w:rFonts w:cs="Times New Roman"/>
        </w:rPr>
        <w:t xml:space="preserve">. </w:t>
      </w:r>
      <w:r w:rsidRPr="555FA3EE">
        <w:rPr>
          <w:rFonts w:cs="Times New Roman"/>
        </w:rPr>
        <w:t xml:space="preserve">The time step window was set at 2 weeks according to the </w:t>
      </w:r>
      <w:r w:rsidR="689F146A" w:rsidRPr="555FA3EE">
        <w:rPr>
          <w:rFonts w:cs="Times New Roman"/>
        </w:rPr>
        <w:t xml:space="preserve">lifecycle </w:t>
      </w:r>
      <w:r w:rsidR="572296A2" w:rsidRPr="555FA3EE">
        <w:rPr>
          <w:rFonts w:cs="Times New Roman"/>
        </w:rPr>
        <w:t xml:space="preserve">of </w:t>
      </w:r>
      <w:r w:rsidR="689F146A" w:rsidRPr="555FA3EE">
        <w:rPr>
          <w:rFonts w:cs="Times New Roman"/>
        </w:rPr>
        <w:t xml:space="preserve">the </w:t>
      </w:r>
      <w:r w:rsidR="572296A2" w:rsidRPr="555FA3EE">
        <w:rPr>
          <w:rFonts w:cs="Times New Roman"/>
        </w:rPr>
        <w:t xml:space="preserve">mosquitoes </w:t>
      </w:r>
      <w:r w:rsidRPr="555FA3EE">
        <w:rPr>
          <w:rFonts w:cs="Times New Roman"/>
        </w:rPr>
        <w:t xml:space="preserve">and </w:t>
      </w:r>
      <w:r w:rsidR="4D949CC8" w:rsidRPr="555FA3EE">
        <w:rPr>
          <w:rFonts w:cs="Times New Roman"/>
        </w:rPr>
        <w:t xml:space="preserve">predictions were also </w:t>
      </w:r>
      <w:r w:rsidRPr="555FA3EE">
        <w:rPr>
          <w:rFonts w:cs="Times New Roman"/>
        </w:rPr>
        <w:t>output</w:t>
      </w:r>
      <w:r w:rsidR="4D949CC8" w:rsidRPr="555FA3EE">
        <w:rPr>
          <w:rFonts w:cs="Times New Roman"/>
        </w:rPr>
        <w:t xml:space="preserve">s of </w:t>
      </w:r>
      <w:r w:rsidR="00A79DF5" w:rsidRPr="555FA3EE">
        <w:rPr>
          <w:rFonts w:cs="Times New Roman"/>
        </w:rPr>
        <w:t xml:space="preserve">2 </w:t>
      </w:r>
      <w:r w:rsidRPr="555FA3EE">
        <w:rPr>
          <w:rFonts w:cs="Times New Roman"/>
        </w:rPr>
        <w:t xml:space="preserve">weeks. </w:t>
      </w:r>
      <w:r w:rsidR="1E2A3CFD" w:rsidRPr="555FA3EE">
        <w:rPr>
          <w:rFonts w:cs="Times New Roman"/>
        </w:rPr>
        <w:t>N</w:t>
      </w:r>
      <w:r w:rsidRPr="555FA3EE">
        <w:rPr>
          <w:rFonts w:cs="Times New Roman"/>
        </w:rPr>
        <w:t>o pooling layer was added as according to research, pooling layers tend to introduce negative effects for seasonal time series data with trends.</w:t>
      </w:r>
      <w:r w:rsidR="002B26EA" w:rsidRPr="00AE1018">
        <w:rPr>
          <w:rStyle w:val="FootnoteReference"/>
          <w:rFonts w:cs="Times New Roman"/>
          <w:szCs w:val="20"/>
        </w:rPr>
        <w:footnoteReference w:id="11"/>
      </w:r>
      <w:r w:rsidRPr="555FA3EE">
        <w:rPr>
          <w:rFonts w:cs="Times New Roman"/>
        </w:rPr>
        <w:t xml:space="preserve"> The predictions are shown </w:t>
      </w:r>
      <w:r w:rsidR="7F17B10F" w:rsidRPr="555FA3EE">
        <w:rPr>
          <w:rFonts w:cs="Times New Roman"/>
        </w:rPr>
        <w:t xml:space="preserve">in the figures </w:t>
      </w:r>
      <w:r w:rsidRPr="555FA3EE">
        <w:rPr>
          <w:rFonts w:cs="Times New Roman"/>
        </w:rPr>
        <w:t>below.</w:t>
      </w:r>
      <w:r w:rsidR="43820A08" w:rsidRPr="555FA3EE">
        <w:rPr>
          <w:rFonts w:cs="Times New Roman"/>
        </w:rPr>
        <w:t xml:space="preserve"> The predictions were erratic and far off from the actual observations, </w:t>
      </w:r>
      <w:r w:rsidR="01D7501E" w:rsidRPr="555FA3EE">
        <w:rPr>
          <w:rFonts w:cs="Times New Roman"/>
        </w:rPr>
        <w:t xml:space="preserve">possibly due to the size of the convolution window and </w:t>
      </w:r>
      <w:r w:rsidR="43820A08" w:rsidRPr="555FA3EE">
        <w:rPr>
          <w:rFonts w:cs="Times New Roman"/>
        </w:rPr>
        <w:t xml:space="preserve">lack of training data. </w:t>
      </w:r>
    </w:p>
    <w:p w14:paraId="35427808" w14:textId="77777777" w:rsidR="005542A3" w:rsidRPr="00AE1018" w:rsidRDefault="005542A3" w:rsidP="002F5D68">
      <w:pPr>
        <w:spacing w:before="40" w:after="40"/>
        <w:jc w:val="both"/>
        <w:rPr>
          <w:rFonts w:cs="Times New Roman"/>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0"/>
        <w:gridCol w:w="4680"/>
      </w:tblGrid>
      <w:tr w:rsidR="00726DD2" w:rsidRPr="00AE1018" w14:paraId="41B32641" w14:textId="77777777" w:rsidTr="0082733F">
        <w:trPr>
          <w:cantSplit/>
          <w:trHeight w:val="2268"/>
        </w:trPr>
        <w:tc>
          <w:tcPr>
            <w:tcW w:w="4680" w:type="dxa"/>
            <w:vAlign w:val="center"/>
          </w:tcPr>
          <w:p w14:paraId="5A030EF6" w14:textId="02186282" w:rsidR="00726DD2" w:rsidRPr="00AE1018" w:rsidRDefault="01DF592E" w:rsidP="002F5D68">
            <w:pPr>
              <w:spacing w:before="40" w:after="40"/>
              <w:jc w:val="center"/>
              <w:rPr>
                <w:rFonts w:cs="Times New Roman"/>
              </w:rPr>
            </w:pPr>
            <w:r>
              <w:rPr>
                <w:noProof/>
              </w:rPr>
              <w:drawing>
                <wp:inline distT="0" distB="0" distL="0" distR="0" wp14:anchorId="4BB5D2F1" wp14:editId="1EB42E61">
                  <wp:extent cx="1827446" cy="1440000"/>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7446" cy="1440000"/>
                          </a:xfrm>
                          <a:prstGeom prst="rect">
                            <a:avLst/>
                          </a:prstGeom>
                        </pic:spPr>
                      </pic:pic>
                    </a:graphicData>
                  </a:graphic>
                </wp:inline>
              </w:drawing>
            </w:r>
          </w:p>
        </w:tc>
        <w:tc>
          <w:tcPr>
            <w:tcW w:w="4680" w:type="dxa"/>
            <w:vAlign w:val="center"/>
          </w:tcPr>
          <w:p w14:paraId="4261EC4D" w14:textId="4DEE2104" w:rsidR="00726DD2" w:rsidRPr="00AE1018" w:rsidRDefault="004E7BF6" w:rsidP="002F5D68">
            <w:pPr>
              <w:spacing w:before="40" w:after="40"/>
              <w:jc w:val="center"/>
              <w:rPr>
                <w:rFonts w:cs="Times New Roman"/>
              </w:rPr>
            </w:pPr>
            <w:r>
              <w:rPr>
                <w:noProof/>
              </w:rPr>
              <w:drawing>
                <wp:inline distT="0" distB="0" distL="0" distR="0" wp14:anchorId="4EF64085" wp14:editId="318714AC">
                  <wp:extent cx="1830400" cy="144000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0400" cy="1440000"/>
                          </a:xfrm>
                          <a:prstGeom prst="rect">
                            <a:avLst/>
                          </a:prstGeom>
                        </pic:spPr>
                      </pic:pic>
                    </a:graphicData>
                  </a:graphic>
                </wp:inline>
              </w:drawing>
            </w:r>
          </w:p>
        </w:tc>
      </w:tr>
      <w:tr w:rsidR="00726DD2" w:rsidRPr="00AE1018" w14:paraId="01CCA9CA" w14:textId="77777777" w:rsidTr="555FA3EE">
        <w:trPr>
          <w:cantSplit/>
          <w:trHeight w:val="300"/>
        </w:trPr>
        <w:tc>
          <w:tcPr>
            <w:tcW w:w="9360" w:type="dxa"/>
            <w:gridSpan w:val="2"/>
            <w:vAlign w:val="center"/>
          </w:tcPr>
          <w:p w14:paraId="10CF751E" w14:textId="1F667D2D" w:rsidR="00726DD2" w:rsidRPr="00AE1018" w:rsidRDefault="6A7DA849" w:rsidP="002F5D68">
            <w:pPr>
              <w:spacing w:before="40" w:after="40"/>
              <w:jc w:val="center"/>
              <w:rPr>
                <w:rFonts w:cs="Times New Roman"/>
              </w:rPr>
            </w:pPr>
            <w:r w:rsidRPr="555FA3EE">
              <w:rPr>
                <w:rFonts w:cs="Times New Roman"/>
              </w:rPr>
              <w:t xml:space="preserve">Figure </w:t>
            </w:r>
            <w:r w:rsidR="00421CA1">
              <w:rPr>
                <w:rFonts w:cs="Times New Roman"/>
              </w:rPr>
              <w:t>10</w:t>
            </w:r>
            <w:r w:rsidRPr="555FA3EE">
              <w:rPr>
                <w:rFonts w:cs="Times New Roman"/>
              </w:rPr>
              <w:t xml:space="preserve">: San Juan (Left) and Iquitos (Right) </w:t>
            </w:r>
            <w:r w:rsidR="6878DADA" w:rsidRPr="555FA3EE">
              <w:rPr>
                <w:rFonts w:cs="Times New Roman"/>
              </w:rPr>
              <w:t>CNN</w:t>
            </w:r>
            <w:r w:rsidRPr="555FA3EE">
              <w:rPr>
                <w:rFonts w:cs="Times New Roman"/>
              </w:rPr>
              <w:t xml:space="preserve"> Predictions</w:t>
            </w:r>
          </w:p>
        </w:tc>
      </w:tr>
    </w:tbl>
    <w:p w14:paraId="23652631" w14:textId="77777777" w:rsidR="00726DD2" w:rsidRPr="00AE1018" w:rsidRDefault="00726DD2" w:rsidP="002F5D68">
      <w:pPr>
        <w:spacing w:before="40" w:after="40"/>
        <w:jc w:val="both"/>
        <w:rPr>
          <w:rFonts w:cs="Times New Roman"/>
        </w:rPr>
      </w:pPr>
    </w:p>
    <w:p w14:paraId="6D449486" w14:textId="577AE8F9" w:rsidR="00B37BDE" w:rsidRPr="00301408" w:rsidRDefault="684632C1" w:rsidP="002F5D68">
      <w:pPr>
        <w:pStyle w:val="Style2"/>
        <w:spacing w:before="40" w:after="40"/>
      </w:pPr>
      <w:bookmarkStart w:id="62" w:name="_Toc117892477"/>
      <w:bookmarkStart w:id="63" w:name="_Toc1449147407"/>
      <w:r>
        <w:t>6.</w:t>
      </w:r>
      <w:r w:rsidR="6B48FF5E">
        <w:t>5</w:t>
      </w:r>
      <w:r w:rsidR="00CE1DCC">
        <w:tab/>
      </w:r>
      <w:r w:rsidR="74245C6A">
        <w:t>Machine learning</w:t>
      </w:r>
      <w:r w:rsidR="6D81D3FA">
        <w:t xml:space="preserve">: </w:t>
      </w:r>
      <w:r w:rsidR="6EC7F225">
        <w:t>M</w:t>
      </w:r>
      <w:r w:rsidR="23DBE005">
        <w:t xml:space="preserve">ultiple </w:t>
      </w:r>
      <w:r w:rsidR="5C027BCB">
        <w:t>L</w:t>
      </w:r>
      <w:r w:rsidR="23DBE005">
        <w:t xml:space="preserve">inear </w:t>
      </w:r>
      <w:r w:rsidR="68AE9897">
        <w:t>R</w:t>
      </w:r>
      <w:r w:rsidR="23DBE005">
        <w:t>egression</w:t>
      </w:r>
      <w:bookmarkEnd w:id="62"/>
      <w:r w:rsidR="23DBE005">
        <w:t xml:space="preserve"> </w:t>
      </w:r>
      <w:bookmarkEnd w:id="55"/>
      <w:bookmarkEnd w:id="63"/>
    </w:p>
    <w:p w14:paraId="7D16DF17" w14:textId="39A91360" w:rsidR="65170C24" w:rsidRPr="00B4479D" w:rsidRDefault="6E132377" w:rsidP="002F5D68">
      <w:pPr>
        <w:spacing w:before="40" w:after="40"/>
        <w:jc w:val="both"/>
        <w:rPr>
          <w:rFonts w:cs="Times New Roman"/>
        </w:rPr>
      </w:pPr>
      <w:r w:rsidRPr="4E51DEED">
        <w:rPr>
          <w:rFonts w:cs="Times New Roman"/>
        </w:rPr>
        <w:t xml:space="preserve">Multiple linear regression was conducted over the full model using the datasets of </w:t>
      </w:r>
      <w:r w:rsidR="546DB7E6" w:rsidRPr="4E51DEED">
        <w:rPr>
          <w:rFonts w:cs="Times New Roman"/>
        </w:rPr>
        <w:t xml:space="preserve">SJ </w:t>
      </w:r>
      <w:r w:rsidR="2BCE44C9" w:rsidRPr="4E51DEED">
        <w:rPr>
          <w:rFonts w:cs="Times New Roman"/>
        </w:rPr>
        <w:t xml:space="preserve">and </w:t>
      </w:r>
      <w:r w:rsidR="546DB7E6" w:rsidRPr="4E51DEED">
        <w:rPr>
          <w:rFonts w:cs="Times New Roman"/>
        </w:rPr>
        <w:t>IQ</w:t>
      </w:r>
      <w:r w:rsidR="2BCE44C9" w:rsidRPr="4E51DEED">
        <w:rPr>
          <w:rFonts w:cs="Times New Roman"/>
        </w:rPr>
        <w:t>.</w:t>
      </w:r>
      <w:r w:rsidR="09090EC6" w:rsidRPr="4E51DEED">
        <w:rPr>
          <w:rFonts w:cs="Times New Roman"/>
        </w:rPr>
        <w:t xml:space="preserve"> From </w:t>
      </w:r>
      <w:r w:rsidR="4B2DC192" w:rsidRPr="4E51DEED">
        <w:rPr>
          <w:rFonts w:cs="Times New Roman"/>
        </w:rPr>
        <w:t>Figure 11</w:t>
      </w:r>
      <w:r w:rsidR="09090EC6" w:rsidRPr="4E51DEED">
        <w:rPr>
          <w:rFonts w:cs="Times New Roman"/>
        </w:rPr>
        <w:t xml:space="preserve">, we can see that the R-squared values </w:t>
      </w:r>
      <w:r w:rsidR="101A9CC6" w:rsidRPr="4E51DEED">
        <w:rPr>
          <w:rFonts w:cs="Times New Roman"/>
        </w:rPr>
        <w:t xml:space="preserve">produced by the full models </w:t>
      </w:r>
      <w:r w:rsidR="09090EC6" w:rsidRPr="4E51DEED">
        <w:rPr>
          <w:rFonts w:cs="Times New Roman"/>
        </w:rPr>
        <w:t xml:space="preserve">are very low. This indicates that the </w:t>
      </w:r>
      <w:r w:rsidR="7807651C" w:rsidRPr="4E51DEED">
        <w:rPr>
          <w:rFonts w:cs="Times New Roman"/>
        </w:rPr>
        <w:t xml:space="preserve">independent variable, total cases of dengue, is not being explained much by the </w:t>
      </w:r>
      <w:r w:rsidR="2E38DAB5" w:rsidRPr="4E51DEED">
        <w:rPr>
          <w:rFonts w:cs="Times New Roman"/>
        </w:rPr>
        <w:t>14 predictors.</w:t>
      </w:r>
    </w:p>
    <w:p w14:paraId="5EC4DA36" w14:textId="77777777" w:rsidR="006E5589" w:rsidRPr="002E66FE" w:rsidRDefault="519063E7" w:rsidP="002F5D68">
      <w:pPr>
        <w:spacing w:before="40" w:after="40"/>
        <w:jc w:val="both"/>
        <w:rPr>
          <w:rFonts w:cs="Times New Roman"/>
          <w:szCs w:val="20"/>
        </w:rPr>
      </w:pPr>
      <w:r w:rsidRPr="00B4479D">
        <w:rPr>
          <w:rFonts w:cs="Times New Roman"/>
          <w:szCs w:val="20"/>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E5589" w:rsidRPr="002E66FE" w14:paraId="3277A37F" w14:textId="77777777" w:rsidTr="002D5371">
        <w:trPr>
          <w:trHeight w:val="2835"/>
          <w:jc w:val="center"/>
        </w:trPr>
        <w:tc>
          <w:tcPr>
            <w:tcW w:w="4675" w:type="dxa"/>
            <w:vAlign w:val="center"/>
          </w:tcPr>
          <w:p w14:paraId="67CF7580" w14:textId="77E5DC18" w:rsidR="006E5589" w:rsidRPr="002E66FE" w:rsidRDefault="000E2D04" w:rsidP="002F5D68">
            <w:pPr>
              <w:spacing w:before="40" w:after="40"/>
              <w:jc w:val="center"/>
              <w:rPr>
                <w:rFonts w:cs="Times New Roman"/>
                <w:szCs w:val="20"/>
              </w:rPr>
            </w:pPr>
            <w:r w:rsidRPr="00B4479D">
              <w:rPr>
                <w:rFonts w:cs="Times New Roman"/>
                <w:noProof/>
                <w:szCs w:val="20"/>
              </w:rPr>
              <w:drawing>
                <wp:inline distT="0" distB="0" distL="0" distR="0" wp14:anchorId="48398ECD" wp14:editId="24D021FC">
                  <wp:extent cx="1203750" cy="18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5737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03750" cy="1800000"/>
                          </a:xfrm>
                          <a:prstGeom prst="rect">
                            <a:avLst/>
                          </a:prstGeom>
                        </pic:spPr>
                      </pic:pic>
                    </a:graphicData>
                  </a:graphic>
                </wp:inline>
              </w:drawing>
            </w:r>
          </w:p>
        </w:tc>
        <w:tc>
          <w:tcPr>
            <w:tcW w:w="4675" w:type="dxa"/>
            <w:vAlign w:val="center"/>
          </w:tcPr>
          <w:p w14:paraId="1CDBAC8F" w14:textId="27C87F28" w:rsidR="006E5589" w:rsidRPr="002E66FE" w:rsidRDefault="000E2D04" w:rsidP="002F5D68">
            <w:pPr>
              <w:spacing w:before="40" w:after="40"/>
              <w:jc w:val="center"/>
              <w:rPr>
                <w:rFonts w:cs="Times New Roman"/>
                <w:szCs w:val="20"/>
              </w:rPr>
            </w:pPr>
            <w:r w:rsidRPr="00B4479D">
              <w:rPr>
                <w:rFonts w:cs="Times New Roman"/>
                <w:noProof/>
                <w:szCs w:val="20"/>
              </w:rPr>
              <w:drawing>
                <wp:inline distT="0" distB="0" distL="0" distR="0" wp14:anchorId="51C2FB98" wp14:editId="63A8ED39">
                  <wp:extent cx="1173750" cy="1800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4054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173750" cy="1800000"/>
                          </a:xfrm>
                          <a:prstGeom prst="rect">
                            <a:avLst/>
                          </a:prstGeom>
                        </pic:spPr>
                      </pic:pic>
                    </a:graphicData>
                  </a:graphic>
                </wp:inline>
              </w:drawing>
            </w:r>
          </w:p>
        </w:tc>
      </w:tr>
      <w:tr w:rsidR="000E2D04" w:rsidRPr="002E66FE" w14:paraId="2D7CD728" w14:textId="77777777" w:rsidTr="004C6ADA">
        <w:trPr>
          <w:jc w:val="center"/>
        </w:trPr>
        <w:tc>
          <w:tcPr>
            <w:tcW w:w="9350" w:type="dxa"/>
            <w:gridSpan w:val="2"/>
          </w:tcPr>
          <w:p w14:paraId="3E93219A" w14:textId="05C067C9" w:rsidR="000E2D04" w:rsidRPr="002E66FE" w:rsidRDefault="000E2D04" w:rsidP="002F5D68">
            <w:pPr>
              <w:spacing w:before="40" w:after="40"/>
              <w:jc w:val="center"/>
              <w:rPr>
                <w:rFonts w:cs="Times New Roman"/>
                <w:szCs w:val="20"/>
              </w:rPr>
            </w:pPr>
            <w:r>
              <w:rPr>
                <w:rFonts w:cs="Times New Roman"/>
                <w:szCs w:val="20"/>
              </w:rPr>
              <w:t xml:space="preserve">Figure </w:t>
            </w:r>
            <w:r w:rsidR="000E7807">
              <w:rPr>
                <w:rFonts w:cs="Times New Roman"/>
                <w:szCs w:val="20"/>
              </w:rPr>
              <w:t>1</w:t>
            </w:r>
            <w:r w:rsidR="00EC29AC">
              <w:rPr>
                <w:rFonts w:cs="Times New Roman"/>
                <w:szCs w:val="20"/>
              </w:rPr>
              <w:t>1</w:t>
            </w:r>
            <w:r>
              <w:rPr>
                <w:rFonts w:cs="Times New Roman"/>
                <w:szCs w:val="20"/>
              </w:rPr>
              <w:t xml:space="preserve">: </w:t>
            </w:r>
            <w:r w:rsidR="00E65949" w:rsidRPr="00AE1018">
              <w:rPr>
                <w:rFonts w:cs="Times New Roman"/>
                <w:szCs w:val="20"/>
              </w:rPr>
              <w:t xml:space="preserve">R-squared </w:t>
            </w:r>
            <w:r w:rsidR="00E65949">
              <w:rPr>
                <w:rFonts w:cs="Times New Roman"/>
                <w:szCs w:val="20"/>
              </w:rPr>
              <w:t>V</w:t>
            </w:r>
            <w:r w:rsidR="00E65949" w:rsidRPr="00AE1018">
              <w:rPr>
                <w:rFonts w:cs="Times New Roman"/>
                <w:szCs w:val="20"/>
              </w:rPr>
              <w:t xml:space="preserve">alues </w:t>
            </w:r>
            <w:r w:rsidR="00F050BB">
              <w:rPr>
                <w:rFonts w:cs="Times New Roman"/>
                <w:szCs w:val="20"/>
              </w:rPr>
              <w:t xml:space="preserve">for </w:t>
            </w:r>
            <w:r w:rsidRPr="00B4479D">
              <w:rPr>
                <w:rFonts w:cs="Times New Roman"/>
                <w:szCs w:val="20"/>
              </w:rPr>
              <w:t>San Juan</w:t>
            </w:r>
            <w:r w:rsidR="00F050BB">
              <w:rPr>
                <w:rFonts w:cs="Times New Roman"/>
                <w:szCs w:val="20"/>
              </w:rPr>
              <w:t xml:space="preserve"> (Left) and </w:t>
            </w:r>
            <w:r w:rsidRPr="00B4479D">
              <w:rPr>
                <w:rFonts w:cs="Times New Roman"/>
                <w:szCs w:val="20"/>
              </w:rPr>
              <w:t>Iquitos</w:t>
            </w:r>
            <w:r w:rsidR="00F050BB">
              <w:rPr>
                <w:rFonts w:cs="Times New Roman"/>
                <w:szCs w:val="20"/>
              </w:rPr>
              <w:t xml:space="preserve"> (Right)</w:t>
            </w:r>
          </w:p>
        </w:tc>
      </w:tr>
    </w:tbl>
    <w:p w14:paraId="0E9E6B27" w14:textId="7C721995" w:rsidR="00575C7A" w:rsidRDefault="3A818E27" w:rsidP="00990059">
      <w:pPr>
        <w:spacing w:after="120"/>
        <w:jc w:val="both"/>
        <w:rPr>
          <w:rFonts w:cs="Times New Roman"/>
          <w:szCs w:val="20"/>
        </w:rPr>
      </w:pPr>
      <w:r w:rsidRPr="00B4479D">
        <w:rPr>
          <w:rFonts w:cs="Times New Roman"/>
          <w:szCs w:val="20"/>
        </w:rPr>
        <w:t xml:space="preserve">To determine if there is a better </w:t>
      </w:r>
      <w:r w:rsidR="17D33A15" w:rsidRPr="00B4479D">
        <w:rPr>
          <w:rFonts w:cs="Times New Roman"/>
          <w:szCs w:val="20"/>
        </w:rPr>
        <w:t xml:space="preserve">model using a subset of the variables, we decided to perform </w:t>
      </w:r>
      <w:r w:rsidR="76A17A8B" w:rsidRPr="00B4479D">
        <w:rPr>
          <w:rFonts w:cs="Times New Roman"/>
          <w:szCs w:val="20"/>
        </w:rPr>
        <w:t xml:space="preserve">variable selection using the </w:t>
      </w:r>
      <w:r w:rsidR="0870586D" w:rsidRPr="00B4479D">
        <w:rPr>
          <w:rFonts w:cs="Times New Roman"/>
          <w:szCs w:val="20"/>
        </w:rPr>
        <w:t xml:space="preserve">backward </w:t>
      </w:r>
      <w:r w:rsidR="76A17A8B" w:rsidRPr="00B4479D">
        <w:rPr>
          <w:rFonts w:cs="Times New Roman"/>
          <w:szCs w:val="20"/>
        </w:rPr>
        <w:t>stepwise method</w:t>
      </w:r>
      <w:r w:rsidR="22A59717" w:rsidRPr="00B4479D">
        <w:rPr>
          <w:rFonts w:cs="Times New Roman"/>
          <w:szCs w:val="20"/>
        </w:rPr>
        <w:t xml:space="preserve"> with </w:t>
      </w:r>
      <w:r w:rsidR="00C7325B">
        <w:rPr>
          <w:rFonts w:cs="Times New Roman"/>
          <w:szCs w:val="20"/>
        </w:rPr>
        <w:t xml:space="preserve">AIC </w:t>
      </w:r>
      <w:r w:rsidR="00C7325B" w:rsidRPr="00C7325B">
        <w:rPr>
          <w:rFonts w:cs="Times New Roman"/>
          <w:szCs w:val="20"/>
        </w:rPr>
        <w:t>as</w:t>
      </w:r>
      <w:r w:rsidR="22A59717" w:rsidRPr="00B4479D">
        <w:rPr>
          <w:rFonts w:cs="Times New Roman"/>
          <w:szCs w:val="20"/>
        </w:rPr>
        <w:t xml:space="preserve"> the selection method, as starting with the full model has the advantage of considering the effects of all variables simultaneously. </w:t>
      </w:r>
      <w:r w:rsidR="4D7B150D" w:rsidRPr="00B4479D">
        <w:rPr>
          <w:rFonts w:cs="Times New Roman"/>
          <w:szCs w:val="20"/>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A5D5A" w:rsidRPr="002E66FE" w14:paraId="4D058DBE" w14:textId="77777777" w:rsidTr="000C260E">
        <w:trPr>
          <w:trHeight w:val="2098"/>
          <w:jc w:val="center"/>
        </w:trPr>
        <w:tc>
          <w:tcPr>
            <w:tcW w:w="4675" w:type="dxa"/>
            <w:vAlign w:val="center"/>
          </w:tcPr>
          <w:p w14:paraId="0F0F872B" w14:textId="5FC6AA45" w:rsidR="000E7807" w:rsidRPr="002E66FE" w:rsidRDefault="002A5D5A" w:rsidP="002F5D68">
            <w:pPr>
              <w:spacing w:before="40" w:after="40"/>
              <w:jc w:val="center"/>
              <w:rPr>
                <w:rFonts w:cs="Times New Roman"/>
                <w:szCs w:val="20"/>
              </w:rPr>
            </w:pPr>
            <w:r w:rsidRPr="00B4479D">
              <w:rPr>
                <w:rFonts w:cs="Times New Roman"/>
                <w:noProof/>
                <w:szCs w:val="20"/>
              </w:rPr>
              <w:drawing>
                <wp:inline distT="0" distB="0" distL="0" distR="0" wp14:anchorId="637F1179" wp14:editId="00B795C0">
                  <wp:extent cx="1961230" cy="1332000"/>
                  <wp:effectExtent l="0" t="0" r="127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89068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61230" cy="1332000"/>
                          </a:xfrm>
                          <a:prstGeom prst="rect">
                            <a:avLst/>
                          </a:prstGeom>
                        </pic:spPr>
                      </pic:pic>
                    </a:graphicData>
                  </a:graphic>
                </wp:inline>
              </w:drawing>
            </w:r>
          </w:p>
        </w:tc>
        <w:tc>
          <w:tcPr>
            <w:tcW w:w="4675" w:type="dxa"/>
            <w:vAlign w:val="center"/>
          </w:tcPr>
          <w:p w14:paraId="61C13B1C" w14:textId="32582EB3" w:rsidR="000E7807" w:rsidRPr="002E66FE" w:rsidRDefault="002A5D5A" w:rsidP="002F5D68">
            <w:pPr>
              <w:spacing w:before="40" w:after="40"/>
              <w:jc w:val="center"/>
              <w:rPr>
                <w:rFonts w:cs="Times New Roman"/>
                <w:szCs w:val="20"/>
              </w:rPr>
            </w:pPr>
            <w:r w:rsidRPr="00B4479D">
              <w:rPr>
                <w:rFonts w:cs="Times New Roman"/>
                <w:noProof/>
                <w:szCs w:val="20"/>
              </w:rPr>
              <w:drawing>
                <wp:inline distT="0" distB="0" distL="0" distR="0" wp14:anchorId="7C045A65" wp14:editId="3738D60A">
                  <wp:extent cx="2103159" cy="1332000"/>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3434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3159" cy="1332000"/>
                          </a:xfrm>
                          <a:prstGeom prst="rect">
                            <a:avLst/>
                          </a:prstGeom>
                        </pic:spPr>
                      </pic:pic>
                    </a:graphicData>
                  </a:graphic>
                </wp:inline>
              </w:drawing>
            </w:r>
          </w:p>
        </w:tc>
      </w:tr>
      <w:tr w:rsidR="000E7807" w:rsidRPr="002E66FE" w14:paraId="61F3C1E5" w14:textId="77777777" w:rsidTr="004C6ADA">
        <w:trPr>
          <w:jc w:val="center"/>
        </w:trPr>
        <w:tc>
          <w:tcPr>
            <w:tcW w:w="9350" w:type="dxa"/>
            <w:gridSpan w:val="2"/>
          </w:tcPr>
          <w:p w14:paraId="691B936E" w14:textId="3ED078FB" w:rsidR="000E7807" w:rsidRPr="002E66FE" w:rsidRDefault="000E7807" w:rsidP="002F5D68">
            <w:pPr>
              <w:spacing w:before="40" w:after="40"/>
              <w:jc w:val="center"/>
              <w:rPr>
                <w:rFonts w:cs="Times New Roman"/>
                <w:szCs w:val="20"/>
              </w:rPr>
            </w:pPr>
            <w:r>
              <w:rPr>
                <w:rFonts w:cs="Times New Roman"/>
                <w:szCs w:val="20"/>
              </w:rPr>
              <w:t xml:space="preserve">Figure </w:t>
            </w:r>
            <w:r w:rsidR="00197607">
              <w:rPr>
                <w:rFonts w:cs="Times New Roman"/>
                <w:szCs w:val="20"/>
              </w:rPr>
              <w:t>1</w:t>
            </w:r>
            <w:r w:rsidR="00EC29AC">
              <w:rPr>
                <w:rFonts w:cs="Times New Roman"/>
                <w:szCs w:val="20"/>
              </w:rPr>
              <w:t>2</w:t>
            </w:r>
            <w:r w:rsidR="00197607">
              <w:rPr>
                <w:rFonts w:cs="Times New Roman"/>
                <w:szCs w:val="20"/>
              </w:rPr>
              <w:t>:</w:t>
            </w:r>
            <w:r>
              <w:rPr>
                <w:rFonts w:cs="Times New Roman"/>
                <w:szCs w:val="20"/>
              </w:rPr>
              <w:t xml:space="preserve"> </w:t>
            </w:r>
            <w:r w:rsidR="009B0BB1">
              <w:rPr>
                <w:rFonts w:cs="Times New Roman"/>
                <w:szCs w:val="20"/>
              </w:rPr>
              <w:t>B</w:t>
            </w:r>
            <w:r w:rsidR="009B0BB1" w:rsidRPr="009B0BB1">
              <w:rPr>
                <w:rFonts w:cs="Times New Roman"/>
                <w:szCs w:val="20"/>
              </w:rPr>
              <w:t xml:space="preserve">ackward </w:t>
            </w:r>
            <w:r w:rsidR="009B0BB1">
              <w:rPr>
                <w:rFonts w:cs="Times New Roman"/>
                <w:szCs w:val="20"/>
              </w:rPr>
              <w:t>S</w:t>
            </w:r>
            <w:r w:rsidR="009B0BB1" w:rsidRPr="009B0BB1">
              <w:rPr>
                <w:rFonts w:cs="Times New Roman"/>
                <w:szCs w:val="20"/>
              </w:rPr>
              <w:t xml:space="preserve">tepwise </w:t>
            </w:r>
            <w:r w:rsidR="009B0BB1">
              <w:rPr>
                <w:rFonts w:cs="Times New Roman"/>
                <w:szCs w:val="20"/>
              </w:rPr>
              <w:t>S</w:t>
            </w:r>
            <w:r w:rsidR="009B0BB1" w:rsidRPr="009B0BB1">
              <w:rPr>
                <w:rFonts w:cs="Times New Roman"/>
                <w:szCs w:val="20"/>
              </w:rPr>
              <w:t xml:space="preserve">election </w:t>
            </w:r>
            <w:r>
              <w:rPr>
                <w:rFonts w:cs="Times New Roman"/>
                <w:szCs w:val="20"/>
              </w:rPr>
              <w:t xml:space="preserve">for </w:t>
            </w:r>
            <w:r w:rsidRPr="00E6407A">
              <w:rPr>
                <w:rFonts w:cs="Times New Roman"/>
                <w:szCs w:val="20"/>
              </w:rPr>
              <w:t>San Juan</w:t>
            </w:r>
            <w:r>
              <w:rPr>
                <w:rFonts w:cs="Times New Roman"/>
                <w:szCs w:val="20"/>
              </w:rPr>
              <w:t xml:space="preserve"> (Left) and </w:t>
            </w:r>
            <w:r w:rsidRPr="00E6407A">
              <w:rPr>
                <w:rFonts w:cs="Times New Roman"/>
                <w:szCs w:val="20"/>
              </w:rPr>
              <w:t>Iquitos</w:t>
            </w:r>
            <w:r>
              <w:rPr>
                <w:rFonts w:cs="Times New Roman"/>
                <w:szCs w:val="20"/>
              </w:rPr>
              <w:t xml:space="preserve"> (Right)</w:t>
            </w:r>
          </w:p>
        </w:tc>
      </w:tr>
    </w:tbl>
    <w:p w14:paraId="21909FA6" w14:textId="67A55023" w:rsidR="0ED62FDC" w:rsidRPr="002E66FE" w:rsidRDefault="0ED62FDC" w:rsidP="009D230C">
      <w:pPr>
        <w:spacing w:after="120"/>
        <w:jc w:val="both"/>
        <w:rPr>
          <w:rFonts w:cs="Times New Roman"/>
        </w:rPr>
      </w:pPr>
      <w:r w:rsidRPr="166C96BB">
        <w:rPr>
          <w:rFonts w:cs="Times New Roman"/>
        </w:rPr>
        <w:t>The backward stepwise selection</w:t>
      </w:r>
      <w:r w:rsidR="1BA65CF4" w:rsidRPr="166C96BB">
        <w:rPr>
          <w:rFonts w:cs="Times New Roman"/>
        </w:rPr>
        <w:t xml:space="preserve"> on S</w:t>
      </w:r>
      <w:r w:rsidR="4A2617FF" w:rsidRPr="166C96BB">
        <w:rPr>
          <w:rFonts w:cs="Times New Roman"/>
        </w:rPr>
        <w:t>J</w:t>
      </w:r>
      <w:r w:rsidRPr="166C96BB">
        <w:rPr>
          <w:rFonts w:cs="Times New Roman"/>
        </w:rPr>
        <w:t xml:space="preserve"> produced a subset model that contained 6 predictors, ndvi_se, ndvi_sw, reanalysis_air_temp_</w:t>
      </w:r>
      <w:r w:rsidR="43E85004" w:rsidRPr="166C96BB">
        <w:rPr>
          <w:rFonts w:cs="Times New Roman"/>
        </w:rPr>
        <w:t xml:space="preserve">k, reanalysis_tdtr_k, station_avg_temp_c and station_max_temp c. </w:t>
      </w:r>
      <w:r w:rsidR="08BCC511" w:rsidRPr="166C96BB">
        <w:rPr>
          <w:rFonts w:cs="Times New Roman"/>
        </w:rPr>
        <w:t xml:space="preserve"> The backward stepwise selection on I</w:t>
      </w:r>
      <w:r w:rsidR="6BF112F5" w:rsidRPr="166C96BB">
        <w:rPr>
          <w:rFonts w:cs="Times New Roman"/>
        </w:rPr>
        <w:t>Q</w:t>
      </w:r>
      <w:r w:rsidR="08BCC511" w:rsidRPr="166C96BB">
        <w:rPr>
          <w:rFonts w:cs="Times New Roman"/>
        </w:rPr>
        <w:t xml:space="preserve"> produced a subset model that contained 5 predictors, ndvi_se, ndvi_sw, reanalysis_air_temp_k, reanalysis_tdtr_k and station_avg_temp_c.</w:t>
      </w:r>
      <w:r w:rsidR="218B3627" w:rsidRPr="166C96BB">
        <w:rPr>
          <w:rFonts w:cs="Times New Roman"/>
        </w:rPr>
        <w:t xml:space="preserve"> By comparison, </w:t>
      </w:r>
      <w:r w:rsidR="344FF0F3" w:rsidRPr="166C96BB">
        <w:rPr>
          <w:rFonts w:cs="Times New Roman"/>
        </w:rPr>
        <w:t>the</w:t>
      </w:r>
      <w:r w:rsidR="218B3627" w:rsidRPr="166C96BB">
        <w:rPr>
          <w:rFonts w:cs="Times New Roman"/>
        </w:rPr>
        <w:t xml:space="preserve"> </w:t>
      </w:r>
      <w:r w:rsidR="344FF0F3" w:rsidRPr="166C96BB">
        <w:rPr>
          <w:rFonts w:cs="Times New Roman"/>
        </w:rPr>
        <w:t xml:space="preserve">subset model does not do better than the full model. </w:t>
      </w:r>
    </w:p>
    <w:p w14:paraId="3ECB1D5D" w14:textId="5173CB72" w:rsidR="00191DC4" w:rsidRDefault="00BB1182" w:rsidP="009D230C">
      <w:pPr>
        <w:spacing w:after="120"/>
        <w:jc w:val="both"/>
        <w:rPr>
          <w:rFonts w:cs="Times New Roman"/>
          <w:szCs w:val="20"/>
        </w:rPr>
      </w:pPr>
      <w:r w:rsidRPr="00B4479D">
        <w:rPr>
          <w:rFonts w:cs="Times New Roman"/>
          <w:szCs w:val="20"/>
        </w:rPr>
        <w:t>To estimate the skill of the linear regression models on unseen data, we performed 5-fold cross validation on all four models</w:t>
      </w:r>
      <w:r w:rsidR="4D25B457" w:rsidRPr="00B4479D">
        <w:rPr>
          <w:rFonts w:cs="Times New Roman"/>
          <w:szCs w:val="20"/>
        </w:rPr>
        <w:t xml:space="preserve"> using the </w:t>
      </w:r>
      <w:r w:rsidR="4D25B457" w:rsidRPr="00B4479D">
        <w:rPr>
          <w:rFonts w:cs="Times New Roman"/>
          <w:i/>
          <w:szCs w:val="20"/>
        </w:rPr>
        <w:t>caret</w:t>
      </w:r>
      <w:r w:rsidR="4D25B457" w:rsidRPr="00B4479D">
        <w:rPr>
          <w:rFonts w:cs="Times New Roman"/>
          <w:szCs w:val="20"/>
        </w:rPr>
        <w:t xml:space="preserve"> package.</w:t>
      </w:r>
      <w:r w:rsidR="4A88C2A7" w:rsidRPr="00B4479D">
        <w:rPr>
          <w:rFonts w:cs="Times New Roman"/>
          <w:szCs w:val="20"/>
        </w:rPr>
        <w:t xml:space="preserve"> The package provides </w:t>
      </w:r>
      <w:r w:rsidR="2266D2FD" w:rsidRPr="00B4479D">
        <w:rPr>
          <w:rFonts w:cs="Times New Roman"/>
          <w:szCs w:val="20"/>
        </w:rPr>
        <w:t>us with</w:t>
      </w:r>
      <w:r w:rsidR="4A88C2A7" w:rsidRPr="00B4479D">
        <w:rPr>
          <w:rFonts w:cs="Times New Roman"/>
          <w:szCs w:val="20"/>
        </w:rPr>
        <w:t xml:space="preserve"> the </w:t>
      </w:r>
      <w:r w:rsidR="00821A51" w:rsidRPr="00F24A2B">
        <w:rPr>
          <w:rFonts w:cs="Times New Roman"/>
          <w:szCs w:val="20"/>
        </w:rPr>
        <w:t>RMSE,</w:t>
      </w:r>
      <w:r w:rsidR="4A88C2A7" w:rsidRPr="00B4479D">
        <w:rPr>
          <w:rFonts w:cs="Times New Roman"/>
          <w:szCs w:val="20"/>
        </w:rPr>
        <w:t xml:space="preserve"> and we can easily calculate the MSE </w:t>
      </w:r>
      <w:r w:rsidR="2C07D120" w:rsidRPr="00B4479D">
        <w:rPr>
          <w:rFonts w:cs="Times New Roman"/>
          <w:szCs w:val="20"/>
        </w:rPr>
        <w:t xml:space="preserve">by squaring the smaller RMSE of the two models. The MSE are 2357.44 and 113.97. With that being said, the </w:t>
      </w:r>
      <w:r w:rsidR="244086B3" w:rsidRPr="00B4479D">
        <w:rPr>
          <w:rFonts w:cs="Times New Roman"/>
          <w:szCs w:val="20"/>
        </w:rPr>
        <w:t>multilinear regression might not be a good model for this time series data.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1F4FD2" w:rsidRPr="002E66FE" w14:paraId="517165D6" w14:textId="77777777" w:rsidTr="004C6ADA">
        <w:trPr>
          <w:trHeight w:val="624"/>
          <w:jc w:val="center"/>
        </w:trPr>
        <w:tc>
          <w:tcPr>
            <w:tcW w:w="4680" w:type="dxa"/>
            <w:vAlign w:val="center"/>
          </w:tcPr>
          <w:p w14:paraId="0659BE2D" w14:textId="54A31CCF" w:rsidR="00191DC4" w:rsidRPr="002E66FE" w:rsidRDefault="00D60929" w:rsidP="002F5D68">
            <w:pPr>
              <w:spacing w:before="40" w:after="40"/>
              <w:jc w:val="center"/>
              <w:rPr>
                <w:rFonts w:cs="Times New Roman"/>
                <w:szCs w:val="20"/>
              </w:rPr>
            </w:pPr>
            <w:r w:rsidRPr="00B4479D">
              <w:rPr>
                <w:rFonts w:cs="Times New Roman"/>
                <w:noProof/>
                <w:szCs w:val="20"/>
              </w:rPr>
              <w:drawing>
                <wp:inline distT="0" distB="0" distL="0" distR="0" wp14:anchorId="10950798" wp14:editId="650C7C24">
                  <wp:extent cx="2808000" cy="345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8000" cy="345150"/>
                          </a:xfrm>
                          <a:prstGeom prst="rect">
                            <a:avLst/>
                          </a:prstGeom>
                        </pic:spPr>
                      </pic:pic>
                    </a:graphicData>
                  </a:graphic>
                </wp:inline>
              </w:drawing>
            </w:r>
          </w:p>
        </w:tc>
        <w:tc>
          <w:tcPr>
            <w:tcW w:w="4680" w:type="dxa"/>
            <w:vAlign w:val="center"/>
          </w:tcPr>
          <w:p w14:paraId="3BE16877" w14:textId="1497F758" w:rsidR="00191DC4" w:rsidRPr="002E66FE" w:rsidRDefault="00D60929" w:rsidP="002F5D68">
            <w:pPr>
              <w:spacing w:before="40" w:after="40"/>
              <w:jc w:val="center"/>
              <w:rPr>
                <w:rFonts w:cs="Times New Roman"/>
                <w:szCs w:val="20"/>
              </w:rPr>
            </w:pPr>
            <w:r w:rsidRPr="00B4479D">
              <w:rPr>
                <w:rFonts w:cs="Times New Roman"/>
                <w:noProof/>
                <w:szCs w:val="20"/>
              </w:rPr>
              <w:drawing>
                <wp:inline distT="0" distB="0" distL="0" distR="0" wp14:anchorId="24F8A0D8" wp14:editId="219235A0">
                  <wp:extent cx="2808000" cy="362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08000" cy="362700"/>
                          </a:xfrm>
                          <a:prstGeom prst="rect">
                            <a:avLst/>
                          </a:prstGeom>
                        </pic:spPr>
                      </pic:pic>
                    </a:graphicData>
                  </a:graphic>
                </wp:inline>
              </w:drawing>
            </w:r>
          </w:p>
        </w:tc>
      </w:tr>
      <w:tr w:rsidR="00191DC4" w:rsidRPr="002E66FE" w14:paraId="29FE3128" w14:textId="77777777" w:rsidTr="004C6ADA">
        <w:trPr>
          <w:jc w:val="center"/>
        </w:trPr>
        <w:tc>
          <w:tcPr>
            <w:tcW w:w="9360" w:type="dxa"/>
            <w:gridSpan w:val="2"/>
          </w:tcPr>
          <w:p w14:paraId="065C9CF6" w14:textId="3B50767E" w:rsidR="00191DC4" w:rsidRPr="002E66FE" w:rsidRDefault="00191DC4" w:rsidP="002F5D68">
            <w:pPr>
              <w:spacing w:before="40" w:after="40"/>
              <w:jc w:val="center"/>
              <w:rPr>
                <w:rFonts w:cs="Times New Roman"/>
                <w:szCs w:val="20"/>
              </w:rPr>
            </w:pPr>
            <w:r>
              <w:rPr>
                <w:rFonts w:cs="Times New Roman"/>
                <w:szCs w:val="20"/>
              </w:rPr>
              <w:t>Figure 1</w:t>
            </w:r>
            <w:r w:rsidR="00EC29AC">
              <w:rPr>
                <w:rFonts w:cs="Times New Roman"/>
                <w:szCs w:val="20"/>
              </w:rPr>
              <w:t>3</w:t>
            </w:r>
            <w:r>
              <w:rPr>
                <w:rFonts w:cs="Times New Roman"/>
                <w:szCs w:val="20"/>
              </w:rPr>
              <w:t xml:space="preserve">: </w:t>
            </w:r>
            <w:r w:rsidR="00756F4D">
              <w:rPr>
                <w:rFonts w:cs="Times New Roman"/>
                <w:szCs w:val="20"/>
              </w:rPr>
              <w:t>Results of the Multilinear Regression Models</w:t>
            </w:r>
            <w:r w:rsidRPr="009B0BB1">
              <w:rPr>
                <w:rFonts w:cs="Times New Roman"/>
                <w:szCs w:val="20"/>
              </w:rPr>
              <w:t xml:space="preserve"> </w:t>
            </w:r>
            <w:r>
              <w:rPr>
                <w:rFonts w:cs="Times New Roman"/>
                <w:szCs w:val="20"/>
              </w:rPr>
              <w:t xml:space="preserve">for </w:t>
            </w:r>
            <w:r w:rsidRPr="00E6407A">
              <w:rPr>
                <w:rFonts w:cs="Times New Roman"/>
                <w:szCs w:val="20"/>
              </w:rPr>
              <w:t>San Juan</w:t>
            </w:r>
            <w:r>
              <w:rPr>
                <w:rFonts w:cs="Times New Roman"/>
                <w:szCs w:val="20"/>
              </w:rPr>
              <w:t xml:space="preserve"> (Left) and </w:t>
            </w:r>
            <w:r w:rsidRPr="00E6407A">
              <w:rPr>
                <w:rFonts w:cs="Times New Roman"/>
                <w:szCs w:val="20"/>
              </w:rPr>
              <w:t>Iquitos</w:t>
            </w:r>
            <w:r>
              <w:rPr>
                <w:rFonts w:cs="Times New Roman"/>
                <w:szCs w:val="20"/>
              </w:rPr>
              <w:t xml:space="preserve"> (Right)</w:t>
            </w:r>
          </w:p>
        </w:tc>
      </w:tr>
    </w:tbl>
    <w:p w14:paraId="2F1C8560" w14:textId="77777777" w:rsidR="00744435" w:rsidRDefault="00744435" w:rsidP="002F5D68">
      <w:pPr>
        <w:spacing w:before="40" w:after="40"/>
      </w:pPr>
      <w:bookmarkStart w:id="64" w:name="_Toc117813801"/>
    </w:p>
    <w:p w14:paraId="04979403" w14:textId="66821BE5" w:rsidR="00A24A0D" w:rsidRPr="00B4479D" w:rsidRDefault="1FFC7140" w:rsidP="002F5D68">
      <w:pPr>
        <w:pStyle w:val="Style2"/>
        <w:spacing w:before="40" w:after="40"/>
      </w:pPr>
      <w:bookmarkStart w:id="65" w:name="_Toc1647103936"/>
      <w:bookmarkStart w:id="66" w:name="_Toc117892478"/>
      <w:r>
        <w:t>6.</w:t>
      </w:r>
      <w:r w:rsidR="0FB907B1">
        <w:t>6</w:t>
      </w:r>
      <w:r w:rsidR="002A0C00">
        <w:tab/>
      </w:r>
      <w:r w:rsidR="0566F2F9">
        <w:t xml:space="preserve">Machine learning: </w:t>
      </w:r>
      <w:bookmarkEnd w:id="64"/>
      <w:r w:rsidR="26723E6B">
        <w:t>Random Forest</w:t>
      </w:r>
      <w:bookmarkEnd w:id="65"/>
      <w:bookmarkEnd w:id="66"/>
    </w:p>
    <w:p w14:paraId="35BE1383" w14:textId="3834F013" w:rsidR="005B26D5" w:rsidRDefault="00A0227C" w:rsidP="000078FA">
      <w:pPr>
        <w:spacing w:before="40" w:after="120"/>
        <w:jc w:val="both"/>
        <w:rPr>
          <w:rFonts w:cs="Times New Roman"/>
          <w:szCs w:val="20"/>
        </w:rPr>
      </w:pPr>
      <w:r>
        <w:rPr>
          <w:rFonts w:cs="Times New Roman"/>
          <w:szCs w:val="20"/>
        </w:rPr>
        <w:t xml:space="preserve">We used the sliding window method to take historical data into consideration. </w:t>
      </w:r>
      <w:r w:rsidR="005B26D5" w:rsidRPr="00B4479D">
        <w:rPr>
          <w:rFonts w:cs="Times New Roman"/>
          <w:szCs w:val="20"/>
        </w:rPr>
        <w:t xml:space="preserve">The best </w:t>
      </w:r>
      <w:r>
        <w:rPr>
          <w:rFonts w:cs="Times New Roman"/>
          <w:szCs w:val="20"/>
        </w:rPr>
        <w:t>prediction using 5-fold cross validation</w:t>
      </w:r>
      <w:r w:rsidR="005B26D5" w:rsidRPr="00B4479D">
        <w:rPr>
          <w:rFonts w:cs="Times New Roman"/>
          <w:szCs w:val="20"/>
        </w:rPr>
        <w:t xml:space="preserve"> for the random forest model</w:t>
      </w:r>
      <w:r w:rsidR="00FB7EB5" w:rsidRPr="00B4479D">
        <w:rPr>
          <w:rFonts w:cs="Times New Roman"/>
          <w:szCs w:val="20"/>
        </w:rPr>
        <w:t xml:space="preserve"> </w:t>
      </w:r>
      <w:r w:rsidR="00C82282" w:rsidRPr="00B4479D">
        <w:rPr>
          <w:rFonts w:cs="Times New Roman"/>
          <w:szCs w:val="20"/>
        </w:rPr>
        <w:t xml:space="preserve">after a grid search </w:t>
      </w:r>
      <w:r w:rsidR="006B10D8">
        <w:rPr>
          <w:rFonts w:cs="Times New Roman"/>
          <w:szCs w:val="20"/>
        </w:rPr>
        <w:t xml:space="preserve">is </w:t>
      </w:r>
      <w:r w:rsidR="005B26D5" w:rsidRPr="00B4479D">
        <w:rPr>
          <w:rFonts w:cs="Times New Roman"/>
          <w:szCs w:val="20"/>
        </w:rPr>
        <w:t xml:space="preserve">shown in the </w:t>
      </w:r>
      <w:r>
        <w:rPr>
          <w:rFonts w:cs="Times New Roman"/>
          <w:szCs w:val="20"/>
        </w:rPr>
        <w:t>figure</w:t>
      </w:r>
      <w:r w:rsidR="005B26D5" w:rsidRPr="00B4479D">
        <w:rPr>
          <w:rFonts w:cs="Times New Roman"/>
          <w:szCs w:val="20"/>
        </w:rPr>
        <w:t xml:space="preserve"> below.</w:t>
      </w: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680"/>
        <w:gridCol w:w="4680"/>
      </w:tblGrid>
      <w:tr w:rsidR="001B56D1" w:rsidRPr="00AE1018" w14:paraId="65CD70CF" w14:textId="77777777" w:rsidTr="004C6ADA">
        <w:trPr>
          <w:cantSplit/>
          <w:trHeight w:val="2268"/>
          <w:jc w:val="center"/>
        </w:trPr>
        <w:tc>
          <w:tcPr>
            <w:tcW w:w="4680" w:type="dxa"/>
            <w:vAlign w:val="center"/>
          </w:tcPr>
          <w:p w14:paraId="6616B20F" w14:textId="776DDEC4" w:rsidR="001B56D1" w:rsidRPr="00AE1018" w:rsidRDefault="001B56D1" w:rsidP="002F5D68">
            <w:pPr>
              <w:spacing w:before="40" w:after="40"/>
              <w:jc w:val="center"/>
              <w:rPr>
                <w:rFonts w:cs="Times New Roman"/>
              </w:rPr>
            </w:pPr>
            <w:r>
              <w:rPr>
                <w:noProof/>
              </w:rPr>
              <w:drawing>
                <wp:inline distT="0" distB="0" distL="0" distR="0" wp14:anchorId="4D080BC6" wp14:editId="31FBFA23">
                  <wp:extent cx="1914216" cy="13680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14216" cy="1368000"/>
                          </a:xfrm>
                          <a:prstGeom prst="rect">
                            <a:avLst/>
                          </a:prstGeom>
                        </pic:spPr>
                      </pic:pic>
                    </a:graphicData>
                  </a:graphic>
                </wp:inline>
              </w:drawing>
            </w:r>
          </w:p>
        </w:tc>
        <w:tc>
          <w:tcPr>
            <w:tcW w:w="4680" w:type="dxa"/>
            <w:vAlign w:val="center"/>
          </w:tcPr>
          <w:p w14:paraId="0FB9CBD5" w14:textId="3A70F278" w:rsidR="001B56D1" w:rsidRPr="00AE1018" w:rsidRDefault="001B56D1" w:rsidP="002F5D68">
            <w:pPr>
              <w:spacing w:before="40" w:after="40"/>
              <w:jc w:val="center"/>
              <w:rPr>
                <w:rFonts w:cs="Times New Roman"/>
              </w:rPr>
            </w:pPr>
            <w:r>
              <w:rPr>
                <w:noProof/>
              </w:rPr>
              <w:drawing>
                <wp:inline distT="0" distB="0" distL="0" distR="0" wp14:anchorId="1A12AA15" wp14:editId="338D8124">
                  <wp:extent cx="1879766" cy="1368000"/>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9766" cy="1368000"/>
                          </a:xfrm>
                          <a:prstGeom prst="rect">
                            <a:avLst/>
                          </a:prstGeom>
                        </pic:spPr>
                      </pic:pic>
                    </a:graphicData>
                  </a:graphic>
                </wp:inline>
              </w:drawing>
            </w:r>
          </w:p>
        </w:tc>
      </w:tr>
      <w:tr w:rsidR="001B56D1" w:rsidRPr="00AE1018" w14:paraId="2B59932A" w14:textId="77777777" w:rsidTr="004C6ADA">
        <w:trPr>
          <w:cantSplit/>
          <w:trHeight w:val="300"/>
          <w:jc w:val="center"/>
        </w:trPr>
        <w:tc>
          <w:tcPr>
            <w:tcW w:w="9360" w:type="dxa"/>
            <w:gridSpan w:val="2"/>
            <w:vAlign w:val="center"/>
          </w:tcPr>
          <w:p w14:paraId="156DAB84" w14:textId="2CBE0478" w:rsidR="001B56D1" w:rsidRPr="00AE1018" w:rsidRDefault="001B56D1" w:rsidP="002F5D68">
            <w:pPr>
              <w:spacing w:before="40" w:after="40"/>
              <w:jc w:val="center"/>
              <w:rPr>
                <w:rFonts w:cs="Times New Roman"/>
              </w:rPr>
            </w:pPr>
            <w:r w:rsidRPr="555FA3EE">
              <w:rPr>
                <w:rFonts w:cs="Times New Roman"/>
              </w:rPr>
              <w:t xml:space="preserve">Figure </w:t>
            </w:r>
            <w:r w:rsidR="008220FE">
              <w:rPr>
                <w:rFonts w:cs="Times New Roman"/>
              </w:rPr>
              <w:t>1</w:t>
            </w:r>
            <w:r w:rsidR="00EC29AC">
              <w:rPr>
                <w:rFonts w:cs="Times New Roman"/>
              </w:rPr>
              <w:t>4</w:t>
            </w:r>
            <w:r w:rsidRPr="555FA3EE">
              <w:rPr>
                <w:rFonts w:cs="Times New Roman"/>
              </w:rPr>
              <w:t xml:space="preserve">: San Juan (Left) and Iquitos (Right) </w:t>
            </w:r>
            <w:r>
              <w:rPr>
                <w:rFonts w:cs="Times New Roman"/>
              </w:rPr>
              <w:t>Random Forest</w:t>
            </w:r>
            <w:r w:rsidRPr="555FA3EE">
              <w:rPr>
                <w:rFonts w:cs="Times New Roman"/>
              </w:rPr>
              <w:t xml:space="preserve"> Predictions</w:t>
            </w:r>
          </w:p>
        </w:tc>
      </w:tr>
    </w:tbl>
    <w:p w14:paraId="1B5138CE" w14:textId="6A453951" w:rsidR="7408CB37" w:rsidRDefault="00FB7EB5" w:rsidP="00A84936">
      <w:pPr>
        <w:spacing w:after="40"/>
        <w:jc w:val="both"/>
        <w:rPr>
          <w:rFonts w:cs="Times New Roman"/>
          <w:szCs w:val="20"/>
        </w:rPr>
      </w:pPr>
      <w:r w:rsidRPr="00B4479D">
        <w:rPr>
          <w:rFonts w:cs="Times New Roman"/>
          <w:szCs w:val="20"/>
        </w:rPr>
        <w:t>The upper bound of the season parameter was decided as one year, because the decomposition graph showed a potential repeat for each year.</w:t>
      </w:r>
      <w:r w:rsidR="00A0227C">
        <w:rPr>
          <w:rFonts w:cs="Times New Roman"/>
          <w:szCs w:val="20"/>
        </w:rPr>
        <w:t xml:space="preserve"> </w:t>
      </w:r>
      <w:r w:rsidR="6D8DE238" w:rsidRPr="00B4479D">
        <w:rPr>
          <w:rFonts w:cs="Times New Roman"/>
          <w:szCs w:val="20"/>
        </w:rPr>
        <w:t>T</w:t>
      </w:r>
      <w:r w:rsidR="58277522" w:rsidRPr="00B4479D">
        <w:rPr>
          <w:rFonts w:cs="Times New Roman"/>
          <w:szCs w:val="20"/>
        </w:rPr>
        <w:t xml:space="preserve">he number of </w:t>
      </w:r>
      <w:r w:rsidR="00C82282" w:rsidRPr="00B4479D">
        <w:rPr>
          <w:rFonts w:cs="Times New Roman"/>
          <w:szCs w:val="20"/>
        </w:rPr>
        <w:t xml:space="preserve">time steps considered is capped </w:t>
      </w:r>
      <w:r w:rsidR="007F0170" w:rsidRPr="00B4479D">
        <w:rPr>
          <w:rFonts w:cs="Times New Roman"/>
          <w:szCs w:val="20"/>
        </w:rPr>
        <w:t>at</w:t>
      </w:r>
      <w:r w:rsidR="00C82282" w:rsidRPr="00B4479D">
        <w:rPr>
          <w:rFonts w:cs="Times New Roman"/>
          <w:szCs w:val="20"/>
        </w:rPr>
        <w:t xml:space="preserve"> two weeks, which is the approximate time taken for a mosquito to become infectious starting from when the mosquito hatches</w:t>
      </w:r>
      <w:r w:rsidR="00E36284" w:rsidRPr="00B4479D">
        <w:rPr>
          <w:rStyle w:val="FootnoteReference"/>
          <w:rFonts w:cs="Times New Roman"/>
          <w:szCs w:val="20"/>
        </w:rPr>
        <w:footnoteReference w:id="12"/>
      </w:r>
      <w:r w:rsidR="00E36284" w:rsidRPr="00B4479D">
        <w:rPr>
          <w:rFonts w:cs="Times New Roman"/>
          <w:szCs w:val="20"/>
          <w:vertAlign w:val="superscript"/>
        </w:rPr>
        <w:t>,</w:t>
      </w:r>
      <w:r w:rsidR="00E36284" w:rsidRPr="00B4479D">
        <w:rPr>
          <w:rStyle w:val="FootnoteReference"/>
          <w:rFonts w:cs="Times New Roman"/>
          <w:szCs w:val="20"/>
        </w:rPr>
        <w:footnoteReference w:id="13"/>
      </w:r>
      <w:r w:rsidR="7AE04BD2" w:rsidRPr="00B4479D">
        <w:rPr>
          <w:rFonts w:cs="Times New Roman"/>
          <w:szCs w:val="20"/>
        </w:rPr>
        <w:t>.</w:t>
      </w:r>
      <w:r w:rsidR="344127D0" w:rsidRPr="00B4479D">
        <w:rPr>
          <w:rFonts w:cs="Times New Roman"/>
          <w:szCs w:val="20"/>
        </w:rPr>
        <w:t xml:space="preserve"> </w:t>
      </w:r>
      <w:r w:rsidR="00E36284" w:rsidRPr="00B4479D">
        <w:rPr>
          <w:rFonts w:cs="Times New Roman"/>
          <w:szCs w:val="20"/>
        </w:rPr>
        <w:t>W</w:t>
      </w:r>
      <w:r w:rsidR="007F0170" w:rsidRPr="00B4479D">
        <w:rPr>
          <w:rFonts w:cs="Times New Roman"/>
          <w:szCs w:val="20"/>
        </w:rPr>
        <w:t xml:space="preserve">eather conditions before the hatching </w:t>
      </w:r>
      <w:r w:rsidR="00E36284" w:rsidRPr="00B4479D">
        <w:rPr>
          <w:rFonts w:cs="Times New Roman"/>
          <w:szCs w:val="20"/>
        </w:rPr>
        <w:t>would not be relevant</w:t>
      </w:r>
      <w:r w:rsidR="007F0170" w:rsidRPr="00B4479D">
        <w:rPr>
          <w:rFonts w:cs="Times New Roman"/>
          <w:szCs w:val="20"/>
        </w:rPr>
        <w:t>.</w:t>
      </w:r>
      <w:r w:rsidR="00E36284" w:rsidRPr="00B4479D">
        <w:rPr>
          <w:rFonts w:cs="Times New Roman"/>
          <w:szCs w:val="20"/>
        </w:rPr>
        <w:t xml:space="preserve"> </w:t>
      </w:r>
      <w:r w:rsidR="00A0227C">
        <w:rPr>
          <w:rFonts w:cs="Times New Roman"/>
          <w:szCs w:val="20"/>
        </w:rPr>
        <w:t xml:space="preserve"> </w:t>
      </w:r>
      <w:r w:rsidR="00E36284" w:rsidRPr="00B4479D">
        <w:rPr>
          <w:rFonts w:cs="Times New Roman"/>
          <w:szCs w:val="20"/>
        </w:rPr>
        <w:t>The maximum depth of the tree and minimum leave sample was based on a single tree built with the first training set as a gauge for the maximum of the range.</w:t>
      </w:r>
      <w:r w:rsidR="009F1EA0">
        <w:rPr>
          <w:rFonts w:cs="Times New Roman"/>
          <w:szCs w:val="20"/>
        </w:rPr>
        <w:t xml:space="preserve"> </w:t>
      </w:r>
      <w:r w:rsidRPr="00B4479D">
        <w:rPr>
          <w:rFonts w:cs="Times New Roman"/>
          <w:szCs w:val="20"/>
        </w:rPr>
        <w:t xml:space="preserve">The grid search results are in </w:t>
      </w:r>
      <w:r w:rsidR="00D76F51" w:rsidRPr="00B4479D">
        <w:rPr>
          <w:rFonts w:cs="Times New Roman"/>
          <w:b/>
          <w:bCs/>
          <w:szCs w:val="20"/>
        </w:rPr>
        <w:t>Appendix I</w:t>
      </w:r>
      <w:r w:rsidR="001C1D40">
        <w:rPr>
          <w:rFonts w:cs="Times New Roman"/>
          <w:b/>
          <w:bCs/>
          <w:szCs w:val="20"/>
        </w:rPr>
        <w:t>II</w:t>
      </w:r>
      <w:r w:rsidRPr="00B4479D">
        <w:rPr>
          <w:rFonts w:cs="Times New Roman"/>
          <w:szCs w:val="20"/>
        </w:rPr>
        <w:t>.</w:t>
      </w:r>
    </w:p>
    <w:p w14:paraId="40D30313" w14:textId="77777777" w:rsidR="003A5D7D" w:rsidRPr="00B4479D" w:rsidRDefault="003A5D7D" w:rsidP="002F5D68">
      <w:pPr>
        <w:spacing w:before="40" w:after="40"/>
        <w:jc w:val="both"/>
        <w:rPr>
          <w:rFonts w:cs="Times New Roman"/>
          <w:szCs w:val="20"/>
        </w:rPr>
      </w:pPr>
    </w:p>
    <w:p w14:paraId="65582F6A" w14:textId="789ED860" w:rsidR="00A24A0D" w:rsidRPr="00B4479D" w:rsidRDefault="377A8F4D" w:rsidP="000800C6">
      <w:pPr>
        <w:pStyle w:val="Style2"/>
        <w:rPr>
          <w:b w:val="0"/>
        </w:rPr>
      </w:pPr>
      <w:bookmarkStart w:id="67" w:name="_Toc117813802"/>
      <w:bookmarkStart w:id="68" w:name="_Toc963321685"/>
      <w:bookmarkStart w:id="69" w:name="_Toc117892479"/>
      <w:r w:rsidRPr="555FA3EE">
        <w:t>6.7</w:t>
      </w:r>
      <w:r w:rsidR="700C4456">
        <w:tab/>
      </w:r>
      <w:bookmarkStart w:id="70" w:name="_Toc117813805"/>
      <w:bookmarkEnd w:id="67"/>
      <w:bookmarkEnd w:id="68"/>
      <w:r w:rsidR="00A24A0D" w:rsidRPr="00B4479D">
        <w:t>Comparison between all models</w:t>
      </w:r>
      <w:bookmarkEnd w:id="70"/>
      <w:bookmarkEnd w:id="69"/>
    </w:p>
    <w:p w14:paraId="72A6B0D1" w14:textId="068ACF1E" w:rsidR="007E583B" w:rsidRPr="007E583B" w:rsidRDefault="00463FFD" w:rsidP="007E583B">
      <w:pPr>
        <w:spacing w:before="40" w:after="40"/>
        <w:jc w:val="both"/>
        <w:rPr>
          <w:rFonts w:cs="Times New Roman"/>
          <w:szCs w:val="20"/>
        </w:rPr>
      </w:pPr>
      <w:r>
        <w:rPr>
          <w:rFonts w:cs="Times New Roman"/>
          <w:szCs w:val="20"/>
        </w:rPr>
        <w:t xml:space="preserve">In contrast to </w:t>
      </w:r>
      <w:r w:rsidR="0060299F">
        <w:rPr>
          <w:rFonts w:cs="Times New Roman"/>
          <w:szCs w:val="20"/>
        </w:rPr>
        <w:t>our expectations, t</w:t>
      </w:r>
      <w:r w:rsidR="007E583B">
        <w:rPr>
          <w:rFonts w:cs="Times New Roman"/>
          <w:szCs w:val="20"/>
        </w:rPr>
        <w:t>he random forest mode</w:t>
      </w:r>
      <w:r>
        <w:rPr>
          <w:rFonts w:cs="Times New Roman"/>
          <w:szCs w:val="20"/>
        </w:rPr>
        <w:t>l</w:t>
      </w:r>
      <w:r w:rsidR="007E583B">
        <w:rPr>
          <w:rFonts w:cs="Times New Roman"/>
          <w:szCs w:val="20"/>
        </w:rPr>
        <w:t xml:space="preserve"> outperformed the other </w:t>
      </w:r>
      <w:r>
        <w:rPr>
          <w:rFonts w:cs="Times New Roman"/>
          <w:szCs w:val="20"/>
        </w:rPr>
        <w:t>models.</w:t>
      </w:r>
      <w:r w:rsidR="0060299F">
        <w:rPr>
          <w:rFonts w:cs="Times New Roman"/>
          <w:szCs w:val="20"/>
        </w:rPr>
        <w:t xml:space="preserve"> </w:t>
      </w:r>
      <w:r w:rsidR="00490F41">
        <w:rPr>
          <w:rFonts w:cs="Times New Roman"/>
          <w:szCs w:val="20"/>
        </w:rPr>
        <w:t>Possible reasons are</w:t>
      </w:r>
      <w:r w:rsidR="0060299F">
        <w:rPr>
          <w:rFonts w:cs="Times New Roman"/>
          <w:szCs w:val="20"/>
        </w:rPr>
        <w:t xml:space="preserve"> that it was a</w:t>
      </w:r>
      <w:r w:rsidR="007E583B" w:rsidRPr="007E583B">
        <w:rPr>
          <w:rFonts w:cs="Times New Roman"/>
          <w:szCs w:val="20"/>
        </w:rPr>
        <w:t>ble to deal with non-linear relationships, for example the spikes in infections in certain years​</w:t>
      </w:r>
      <w:r w:rsidR="00490F41">
        <w:rPr>
          <w:rFonts w:cs="Times New Roman"/>
          <w:szCs w:val="20"/>
        </w:rPr>
        <w:t>. These spikes may be caused by weather independent variables, such as new variants of the disease</w:t>
      </w:r>
      <w:r w:rsidR="006262DC">
        <w:rPr>
          <w:rFonts w:cs="Times New Roman"/>
          <w:szCs w:val="20"/>
        </w:rPr>
        <w:t xml:space="preserve"> where the population </w:t>
      </w:r>
      <w:r w:rsidR="00B50B1B">
        <w:rPr>
          <w:rFonts w:cs="Times New Roman"/>
          <w:szCs w:val="20"/>
        </w:rPr>
        <w:t>has still yet to develop resistance to.</w:t>
      </w:r>
      <w:r w:rsidR="002B35FD">
        <w:rPr>
          <w:rFonts w:cs="Times New Roman"/>
          <w:szCs w:val="20"/>
        </w:rPr>
        <w:t xml:space="preserve"> </w:t>
      </w:r>
      <w:r w:rsidR="00B50B1B">
        <w:rPr>
          <w:rFonts w:cs="Times New Roman"/>
          <w:szCs w:val="20"/>
        </w:rPr>
        <w:t xml:space="preserve">The random forest </w:t>
      </w:r>
      <w:r w:rsidR="002B35FD">
        <w:rPr>
          <w:rFonts w:cs="Times New Roman"/>
          <w:szCs w:val="20"/>
        </w:rPr>
        <w:t>was</w:t>
      </w:r>
      <w:r w:rsidR="00B50B1B">
        <w:rPr>
          <w:rFonts w:cs="Times New Roman"/>
          <w:szCs w:val="20"/>
        </w:rPr>
        <w:t xml:space="preserve"> also g</w:t>
      </w:r>
      <w:r w:rsidR="007E583B" w:rsidRPr="007E583B">
        <w:rPr>
          <w:rFonts w:cs="Times New Roman"/>
          <w:szCs w:val="20"/>
        </w:rPr>
        <w:t xml:space="preserve">ood for </w:t>
      </w:r>
      <w:r w:rsidR="002B35FD">
        <w:rPr>
          <w:rFonts w:cs="Times New Roman"/>
          <w:szCs w:val="20"/>
        </w:rPr>
        <w:t xml:space="preserve">this </w:t>
      </w:r>
      <w:r w:rsidR="007E583B" w:rsidRPr="007E583B">
        <w:rPr>
          <w:rFonts w:cs="Times New Roman"/>
          <w:szCs w:val="20"/>
        </w:rPr>
        <w:t xml:space="preserve">high dimension problems </w:t>
      </w:r>
      <w:r w:rsidR="002B35FD">
        <w:rPr>
          <w:rFonts w:cs="Times New Roman"/>
          <w:szCs w:val="20"/>
        </w:rPr>
        <w:t xml:space="preserve">where variables from multiple time periods were concatenated together </w:t>
      </w:r>
      <w:r w:rsidR="007E583B" w:rsidRPr="007E583B">
        <w:rPr>
          <w:rFonts w:cs="Times New Roman"/>
          <w:szCs w:val="20"/>
        </w:rPr>
        <w:t xml:space="preserve">because it uses only a subset of features each time, </w:t>
      </w:r>
      <w:r w:rsidR="004E4EC6">
        <w:rPr>
          <w:rFonts w:cs="Times New Roman"/>
          <w:szCs w:val="20"/>
        </w:rPr>
        <w:t>resolving issues</w:t>
      </w:r>
      <w:r w:rsidR="007E583B" w:rsidRPr="007E583B">
        <w:rPr>
          <w:rFonts w:cs="Times New Roman"/>
          <w:szCs w:val="20"/>
        </w:rPr>
        <w:t xml:space="preserve"> with leftover highly correlated variables (as high as &gt;80%)​</w:t>
      </w:r>
      <w:r w:rsidR="004E4EC6">
        <w:rPr>
          <w:rFonts w:cs="Times New Roman"/>
          <w:szCs w:val="20"/>
        </w:rPr>
        <w:t>.</w:t>
      </w:r>
      <w:r w:rsidR="008D62DF">
        <w:rPr>
          <w:rFonts w:cs="Times New Roman"/>
          <w:szCs w:val="20"/>
        </w:rPr>
        <w:t xml:space="preserve"> Thirdly, it a</w:t>
      </w:r>
      <w:r w:rsidR="007E583B" w:rsidRPr="007E583B">
        <w:rPr>
          <w:rFonts w:cs="Times New Roman"/>
          <w:szCs w:val="20"/>
        </w:rPr>
        <w:t xml:space="preserve">voids </w:t>
      </w:r>
      <w:r w:rsidR="008D62DF">
        <w:rPr>
          <w:rFonts w:cs="Times New Roman"/>
          <w:szCs w:val="20"/>
        </w:rPr>
        <w:t xml:space="preserve">potential </w:t>
      </w:r>
      <w:r w:rsidR="007E583B" w:rsidRPr="007E583B">
        <w:rPr>
          <w:rFonts w:cs="Times New Roman"/>
          <w:szCs w:val="20"/>
        </w:rPr>
        <w:t>scaling issues</w:t>
      </w:r>
      <w:r w:rsidR="00BC02D6" w:rsidRPr="007E583B">
        <w:rPr>
          <w:rFonts w:cs="Times New Roman"/>
          <w:szCs w:val="20"/>
        </w:rPr>
        <w:t>,</w:t>
      </w:r>
      <w:r w:rsidR="008D62DF">
        <w:rPr>
          <w:rFonts w:cs="Times New Roman"/>
          <w:szCs w:val="20"/>
        </w:rPr>
        <w:t xml:space="preserve"> which is a pre-requisite of other models like the neural networks.</w:t>
      </w:r>
    </w:p>
    <w:p w14:paraId="6051BA87" w14:textId="694D595A" w:rsidR="00BA635F" w:rsidRPr="00B4479D" w:rsidRDefault="005342C4" w:rsidP="00BA635F">
      <w:pPr>
        <w:spacing w:before="40" w:after="120"/>
        <w:jc w:val="both"/>
        <w:rPr>
          <w:rFonts w:cs="Times New Roman"/>
          <w:szCs w:val="20"/>
        </w:rPr>
      </w:pPr>
      <w:r>
        <w:rPr>
          <w:rFonts w:cs="Times New Roman"/>
          <w:szCs w:val="20"/>
        </w:rPr>
        <w:t>Nevertheless, we note a disadvantage where</w:t>
      </w:r>
      <w:r w:rsidR="00BC02D6">
        <w:rPr>
          <w:rFonts w:cs="Times New Roman"/>
          <w:szCs w:val="20"/>
        </w:rPr>
        <w:t xml:space="preserve"> we </w:t>
      </w:r>
      <w:r w:rsidR="00667047">
        <w:rPr>
          <w:rFonts w:cs="Times New Roman"/>
          <w:szCs w:val="20"/>
        </w:rPr>
        <w:t xml:space="preserve">were unable to use the model to understand the </w:t>
      </w:r>
      <w:r w:rsidR="00D46DCF">
        <w:rPr>
          <w:rFonts w:cs="Times New Roman"/>
          <w:szCs w:val="20"/>
        </w:rPr>
        <w:t>most important variables contributing to dengue cases.</w:t>
      </w:r>
      <w:bookmarkStart w:id="71" w:name="_GoBack"/>
      <w:bookmarkEnd w:id="71"/>
    </w:p>
    <w:tbl>
      <w:tblPr>
        <w:tblStyle w:val="TableGrid"/>
        <w:tblW w:w="4935" w:type="pct"/>
        <w:jc w:val="center"/>
        <w:tblLook w:val="06A0" w:firstRow="1" w:lastRow="0" w:firstColumn="1" w:lastColumn="0" w:noHBand="1" w:noVBand="1"/>
      </w:tblPr>
      <w:tblGrid>
        <w:gridCol w:w="1519"/>
        <w:gridCol w:w="2106"/>
        <w:gridCol w:w="1939"/>
        <w:gridCol w:w="2106"/>
        <w:gridCol w:w="1939"/>
      </w:tblGrid>
      <w:tr w:rsidR="00197899" w:rsidRPr="00273333" w14:paraId="6D6D5DAC" w14:textId="79AD5125" w:rsidTr="00197899">
        <w:trPr>
          <w:tblHeader/>
          <w:jc w:val="center"/>
        </w:trPr>
        <w:tc>
          <w:tcPr>
            <w:tcW w:w="790" w:type="pct"/>
            <w:shd w:val="clear" w:color="auto" w:fill="DEEAF6" w:themeFill="accent1" w:themeFillTint="33"/>
            <w:vAlign w:val="center"/>
          </w:tcPr>
          <w:p w14:paraId="7AE12FC6" w14:textId="292DF106" w:rsidR="00457E39" w:rsidRPr="00B4479D" w:rsidRDefault="00457E39" w:rsidP="00457E39">
            <w:pPr>
              <w:spacing w:before="40" w:after="40"/>
              <w:jc w:val="center"/>
              <w:rPr>
                <w:rFonts w:cs="Times New Roman"/>
                <w:b/>
                <w:bCs/>
                <w:szCs w:val="20"/>
              </w:rPr>
            </w:pPr>
            <w:r w:rsidRPr="00B4479D">
              <w:rPr>
                <w:rFonts w:cs="Times New Roman"/>
                <w:b/>
                <w:bCs/>
                <w:szCs w:val="20"/>
              </w:rPr>
              <w:t>City</w:t>
            </w:r>
          </w:p>
        </w:tc>
        <w:tc>
          <w:tcPr>
            <w:tcW w:w="1096" w:type="pct"/>
            <w:shd w:val="clear" w:color="auto" w:fill="DEEAF6" w:themeFill="accent1" w:themeFillTint="33"/>
            <w:vAlign w:val="center"/>
          </w:tcPr>
          <w:p w14:paraId="40BA122F" w14:textId="1E67A5FA" w:rsidR="00457E39" w:rsidRPr="00B4479D" w:rsidRDefault="00457E39" w:rsidP="00457E39">
            <w:pPr>
              <w:spacing w:before="40" w:after="40"/>
              <w:jc w:val="center"/>
              <w:rPr>
                <w:rFonts w:cs="Times New Roman"/>
                <w:b/>
                <w:bCs/>
                <w:szCs w:val="20"/>
              </w:rPr>
            </w:pPr>
            <w:r w:rsidRPr="00B4479D">
              <w:rPr>
                <w:rFonts w:cs="Times New Roman"/>
                <w:b/>
                <w:bCs/>
                <w:szCs w:val="20"/>
              </w:rPr>
              <w:t>Model</w:t>
            </w:r>
          </w:p>
        </w:tc>
        <w:tc>
          <w:tcPr>
            <w:tcW w:w="1009" w:type="pct"/>
            <w:shd w:val="clear" w:color="auto" w:fill="DEEAF6" w:themeFill="accent1" w:themeFillTint="33"/>
            <w:vAlign w:val="center"/>
          </w:tcPr>
          <w:p w14:paraId="4CC6E827" w14:textId="6765BAA5" w:rsidR="00457E39" w:rsidRPr="00B4479D" w:rsidRDefault="00457E39" w:rsidP="00457E39">
            <w:pPr>
              <w:spacing w:before="40" w:after="40"/>
              <w:jc w:val="center"/>
              <w:rPr>
                <w:rFonts w:cs="Times New Roman"/>
                <w:b/>
                <w:bCs/>
                <w:szCs w:val="20"/>
              </w:rPr>
            </w:pPr>
            <w:r w:rsidRPr="00B4479D">
              <w:rPr>
                <w:rFonts w:cs="Times New Roman"/>
                <w:b/>
                <w:bCs/>
                <w:szCs w:val="20"/>
              </w:rPr>
              <w:t xml:space="preserve">Mean </w:t>
            </w:r>
            <w:r w:rsidRPr="00273333">
              <w:rPr>
                <w:rFonts w:cs="Times New Roman"/>
                <w:b/>
                <w:bCs/>
                <w:szCs w:val="20"/>
              </w:rPr>
              <w:t>S</w:t>
            </w:r>
            <w:r w:rsidRPr="00B4479D">
              <w:rPr>
                <w:rFonts w:cs="Times New Roman"/>
                <w:b/>
                <w:bCs/>
                <w:szCs w:val="20"/>
              </w:rPr>
              <w:t xml:space="preserve">quared </w:t>
            </w:r>
            <w:r w:rsidRPr="00273333">
              <w:rPr>
                <w:rFonts w:cs="Times New Roman"/>
                <w:b/>
                <w:bCs/>
                <w:szCs w:val="20"/>
              </w:rPr>
              <w:t>E</w:t>
            </w:r>
            <w:r w:rsidRPr="00B4479D">
              <w:rPr>
                <w:rFonts w:cs="Times New Roman"/>
                <w:b/>
                <w:bCs/>
                <w:szCs w:val="20"/>
              </w:rPr>
              <w:t>rror</w:t>
            </w:r>
            <w:r w:rsidRPr="00273333">
              <w:rPr>
                <w:rFonts w:cs="Times New Roman"/>
                <w:b/>
                <w:bCs/>
                <w:szCs w:val="20"/>
              </w:rPr>
              <w:t xml:space="preserve"> (MSE)</w:t>
            </w:r>
          </w:p>
        </w:tc>
        <w:tc>
          <w:tcPr>
            <w:tcW w:w="1096" w:type="pct"/>
            <w:shd w:val="clear" w:color="auto" w:fill="DEEAF6" w:themeFill="accent1" w:themeFillTint="33"/>
            <w:vAlign w:val="center"/>
          </w:tcPr>
          <w:p w14:paraId="090EF87F" w14:textId="0CA29EA7" w:rsidR="00457E39" w:rsidRPr="00B4479D" w:rsidRDefault="00457E39" w:rsidP="00457E39">
            <w:pPr>
              <w:spacing w:before="40" w:after="40"/>
              <w:jc w:val="center"/>
              <w:rPr>
                <w:rFonts w:cs="Times New Roman"/>
                <w:b/>
                <w:bCs/>
                <w:szCs w:val="20"/>
              </w:rPr>
            </w:pPr>
            <w:r w:rsidRPr="00B4479D">
              <w:rPr>
                <w:rFonts w:cs="Times New Roman"/>
                <w:b/>
                <w:bCs/>
                <w:szCs w:val="20"/>
              </w:rPr>
              <w:t>Model</w:t>
            </w:r>
          </w:p>
        </w:tc>
        <w:tc>
          <w:tcPr>
            <w:tcW w:w="1009" w:type="pct"/>
            <w:shd w:val="clear" w:color="auto" w:fill="DEEAF6" w:themeFill="accent1" w:themeFillTint="33"/>
            <w:vAlign w:val="center"/>
          </w:tcPr>
          <w:p w14:paraId="1E5FE3F3" w14:textId="55AD2B15" w:rsidR="00457E39" w:rsidRPr="00B4479D" w:rsidRDefault="00457E39" w:rsidP="005375E9">
            <w:pPr>
              <w:spacing w:before="40" w:after="40"/>
              <w:jc w:val="center"/>
              <w:rPr>
                <w:rFonts w:cs="Times New Roman"/>
                <w:b/>
                <w:bCs/>
                <w:szCs w:val="20"/>
              </w:rPr>
            </w:pPr>
            <w:r w:rsidRPr="00B4479D">
              <w:rPr>
                <w:rFonts w:cs="Times New Roman"/>
                <w:b/>
                <w:bCs/>
                <w:szCs w:val="20"/>
              </w:rPr>
              <w:t xml:space="preserve">Mean </w:t>
            </w:r>
            <w:r w:rsidRPr="00273333">
              <w:rPr>
                <w:rFonts w:cs="Times New Roman"/>
                <w:b/>
                <w:bCs/>
                <w:szCs w:val="20"/>
              </w:rPr>
              <w:t>S</w:t>
            </w:r>
            <w:r w:rsidRPr="00B4479D">
              <w:rPr>
                <w:rFonts w:cs="Times New Roman"/>
                <w:b/>
                <w:bCs/>
                <w:szCs w:val="20"/>
              </w:rPr>
              <w:t xml:space="preserve">quared </w:t>
            </w:r>
            <w:r w:rsidRPr="00273333">
              <w:rPr>
                <w:rFonts w:cs="Times New Roman"/>
                <w:b/>
                <w:bCs/>
                <w:szCs w:val="20"/>
              </w:rPr>
              <w:t>E</w:t>
            </w:r>
            <w:r w:rsidRPr="00B4479D">
              <w:rPr>
                <w:rFonts w:cs="Times New Roman"/>
                <w:b/>
                <w:bCs/>
                <w:szCs w:val="20"/>
              </w:rPr>
              <w:t>rror</w:t>
            </w:r>
            <w:r w:rsidRPr="00273333">
              <w:rPr>
                <w:rFonts w:cs="Times New Roman"/>
                <w:b/>
                <w:bCs/>
                <w:szCs w:val="20"/>
              </w:rPr>
              <w:t xml:space="preserve"> (MSE)</w:t>
            </w:r>
          </w:p>
        </w:tc>
      </w:tr>
      <w:tr w:rsidR="00197899" w:rsidRPr="00273333" w14:paraId="7209216E" w14:textId="60C251DE" w:rsidTr="00197899">
        <w:trPr>
          <w:jc w:val="center"/>
        </w:trPr>
        <w:tc>
          <w:tcPr>
            <w:tcW w:w="790" w:type="pct"/>
            <w:vMerge w:val="restart"/>
          </w:tcPr>
          <w:p w14:paraId="3B71A1A0" w14:textId="77777777" w:rsidR="00457E39" w:rsidRPr="00B4479D" w:rsidRDefault="00457E39" w:rsidP="00457E39">
            <w:pPr>
              <w:spacing w:before="40" w:after="40"/>
              <w:rPr>
                <w:rFonts w:cs="Times New Roman"/>
                <w:szCs w:val="20"/>
              </w:rPr>
            </w:pPr>
            <w:r w:rsidRPr="00B4479D">
              <w:rPr>
                <w:rFonts w:cs="Times New Roman"/>
                <w:szCs w:val="20"/>
              </w:rPr>
              <w:t>San Juan</w:t>
            </w:r>
          </w:p>
          <w:p w14:paraId="5B8ECAC3" w14:textId="49053B94" w:rsidR="00457E39" w:rsidRPr="00B4479D" w:rsidRDefault="00457E39" w:rsidP="00457E39">
            <w:pPr>
              <w:spacing w:before="40" w:after="40"/>
              <w:rPr>
                <w:rFonts w:cs="Times New Roman"/>
                <w:szCs w:val="20"/>
              </w:rPr>
            </w:pPr>
          </w:p>
          <w:p w14:paraId="0B98693D" w14:textId="6C16FD6D" w:rsidR="00457E39" w:rsidRPr="00B4479D" w:rsidRDefault="00457E39" w:rsidP="00457E39">
            <w:pPr>
              <w:spacing w:before="40" w:after="40"/>
              <w:rPr>
                <w:rFonts w:cs="Times New Roman"/>
                <w:szCs w:val="20"/>
              </w:rPr>
            </w:pPr>
          </w:p>
        </w:tc>
        <w:tc>
          <w:tcPr>
            <w:tcW w:w="1096" w:type="pct"/>
          </w:tcPr>
          <w:p w14:paraId="61708A67" w14:textId="0BCD14E0" w:rsidR="00457E39" w:rsidRPr="00B4479D" w:rsidRDefault="00457E39" w:rsidP="00457E39">
            <w:pPr>
              <w:spacing w:before="40" w:after="40"/>
              <w:rPr>
                <w:rFonts w:cs="Times New Roman"/>
                <w:szCs w:val="20"/>
              </w:rPr>
            </w:pPr>
            <w:r w:rsidRPr="00B4479D">
              <w:rPr>
                <w:rFonts w:cs="Times New Roman"/>
                <w:szCs w:val="20"/>
              </w:rPr>
              <w:t>Random Forest</w:t>
            </w:r>
          </w:p>
        </w:tc>
        <w:tc>
          <w:tcPr>
            <w:tcW w:w="1009" w:type="pct"/>
          </w:tcPr>
          <w:p w14:paraId="0FEE6BF2" w14:textId="44B62961" w:rsidR="00457E39" w:rsidRPr="00B4479D" w:rsidRDefault="00457E39" w:rsidP="005375E9">
            <w:pPr>
              <w:spacing w:before="40" w:after="40"/>
              <w:jc w:val="center"/>
              <w:rPr>
                <w:rFonts w:cs="Times New Roman"/>
                <w:szCs w:val="20"/>
              </w:rPr>
            </w:pPr>
            <w:r w:rsidRPr="00F07A4A">
              <w:rPr>
                <w:rFonts w:cs="Times New Roman"/>
                <w:color w:val="FF0000"/>
                <w:szCs w:val="20"/>
              </w:rPr>
              <w:t>125.58</w:t>
            </w:r>
          </w:p>
        </w:tc>
        <w:tc>
          <w:tcPr>
            <w:tcW w:w="1096" w:type="pct"/>
          </w:tcPr>
          <w:p w14:paraId="19CBA351" w14:textId="009A19BA" w:rsidR="00457E39" w:rsidRPr="555FA3EE" w:rsidRDefault="00457E39" w:rsidP="00457E39">
            <w:pPr>
              <w:spacing w:before="40" w:after="40"/>
              <w:rPr>
                <w:rFonts w:cs="Times New Roman"/>
              </w:rPr>
            </w:pPr>
            <w:r w:rsidRPr="555FA3EE">
              <w:rPr>
                <w:rFonts w:cs="Times New Roman"/>
              </w:rPr>
              <w:t>SARIMAX</w:t>
            </w:r>
          </w:p>
        </w:tc>
        <w:tc>
          <w:tcPr>
            <w:tcW w:w="1009" w:type="pct"/>
          </w:tcPr>
          <w:p w14:paraId="344522F5" w14:textId="32D9AEDE" w:rsidR="00457E39" w:rsidRPr="555FA3EE" w:rsidRDefault="00457E39" w:rsidP="005375E9">
            <w:pPr>
              <w:spacing w:before="40" w:after="40"/>
              <w:jc w:val="center"/>
              <w:rPr>
                <w:rFonts w:cs="Times New Roman"/>
              </w:rPr>
            </w:pPr>
            <w:r w:rsidRPr="555FA3EE">
              <w:rPr>
                <w:rFonts w:cs="Times New Roman"/>
              </w:rPr>
              <w:t>1367.53</w:t>
            </w:r>
          </w:p>
        </w:tc>
      </w:tr>
      <w:tr w:rsidR="00197899" w:rsidRPr="00624803" w14:paraId="4213E54A" w14:textId="368C0217" w:rsidTr="00197899">
        <w:trPr>
          <w:trHeight w:val="300"/>
          <w:jc w:val="center"/>
        </w:trPr>
        <w:tc>
          <w:tcPr>
            <w:tcW w:w="790" w:type="pct"/>
            <w:vMerge/>
          </w:tcPr>
          <w:p w14:paraId="2ADD3901" w14:textId="77777777" w:rsidR="00457E39" w:rsidRPr="00624803" w:rsidRDefault="00457E39" w:rsidP="00457E39">
            <w:pPr>
              <w:spacing w:before="40" w:after="40"/>
              <w:rPr>
                <w:rFonts w:cs="Times New Roman"/>
                <w:szCs w:val="20"/>
              </w:rPr>
            </w:pPr>
          </w:p>
        </w:tc>
        <w:tc>
          <w:tcPr>
            <w:tcW w:w="1096" w:type="pct"/>
          </w:tcPr>
          <w:p w14:paraId="03E0A878" w14:textId="46EEE945" w:rsidR="00457E39" w:rsidRPr="00624803" w:rsidRDefault="00457E39" w:rsidP="00457E39">
            <w:pPr>
              <w:spacing w:before="40" w:after="40"/>
              <w:rPr>
                <w:rFonts w:cs="Times New Roman"/>
              </w:rPr>
            </w:pPr>
            <w:r w:rsidRPr="555FA3EE">
              <w:rPr>
                <w:rFonts w:cs="Times New Roman"/>
              </w:rPr>
              <w:t>Holt Winters</w:t>
            </w:r>
          </w:p>
        </w:tc>
        <w:tc>
          <w:tcPr>
            <w:tcW w:w="1009" w:type="pct"/>
          </w:tcPr>
          <w:p w14:paraId="5CABB38C" w14:textId="15E9BF31" w:rsidR="00457E39" w:rsidRPr="00624803" w:rsidRDefault="00457E39" w:rsidP="005375E9">
            <w:pPr>
              <w:spacing w:before="40" w:after="40"/>
              <w:jc w:val="center"/>
              <w:rPr>
                <w:rFonts w:cs="Times New Roman"/>
              </w:rPr>
            </w:pPr>
            <w:r w:rsidRPr="555FA3EE">
              <w:rPr>
                <w:rFonts w:cs="Times New Roman"/>
              </w:rPr>
              <w:t>228.29</w:t>
            </w:r>
          </w:p>
        </w:tc>
        <w:tc>
          <w:tcPr>
            <w:tcW w:w="1096" w:type="pct"/>
          </w:tcPr>
          <w:p w14:paraId="3438FFFA" w14:textId="64163A43" w:rsidR="00457E39" w:rsidRPr="555FA3EE" w:rsidRDefault="00457E39" w:rsidP="00457E39">
            <w:pPr>
              <w:spacing w:before="40" w:after="40"/>
              <w:rPr>
                <w:rFonts w:cs="Times New Roman"/>
              </w:rPr>
            </w:pPr>
            <w:r w:rsidRPr="555FA3EE">
              <w:rPr>
                <w:rFonts w:cs="Times New Roman"/>
              </w:rPr>
              <w:t>Multi linear regression</w:t>
            </w:r>
          </w:p>
        </w:tc>
        <w:tc>
          <w:tcPr>
            <w:tcW w:w="1009" w:type="pct"/>
          </w:tcPr>
          <w:p w14:paraId="09C0E893" w14:textId="43C609D9" w:rsidR="00457E39" w:rsidRPr="555FA3EE" w:rsidRDefault="00457E39" w:rsidP="005375E9">
            <w:pPr>
              <w:spacing w:before="40" w:after="40"/>
              <w:jc w:val="center"/>
              <w:rPr>
                <w:rFonts w:cs="Times New Roman"/>
              </w:rPr>
            </w:pPr>
            <w:r w:rsidRPr="555FA3EE">
              <w:rPr>
                <w:rFonts w:cs="Times New Roman"/>
              </w:rPr>
              <w:t>2357.45</w:t>
            </w:r>
          </w:p>
        </w:tc>
      </w:tr>
      <w:tr w:rsidR="00197899" w:rsidRPr="00624803" w14:paraId="783B6010" w14:textId="1D7AA7E5" w:rsidTr="00197899">
        <w:trPr>
          <w:trHeight w:val="300"/>
          <w:jc w:val="center"/>
        </w:trPr>
        <w:tc>
          <w:tcPr>
            <w:tcW w:w="790" w:type="pct"/>
            <w:vMerge/>
          </w:tcPr>
          <w:p w14:paraId="10502326" w14:textId="77777777" w:rsidR="00457E39" w:rsidRPr="00624803" w:rsidRDefault="00457E39" w:rsidP="00457E39">
            <w:pPr>
              <w:spacing w:before="40" w:after="40"/>
              <w:rPr>
                <w:rFonts w:cs="Times New Roman"/>
                <w:szCs w:val="20"/>
              </w:rPr>
            </w:pPr>
          </w:p>
        </w:tc>
        <w:tc>
          <w:tcPr>
            <w:tcW w:w="1096" w:type="pct"/>
          </w:tcPr>
          <w:p w14:paraId="6D61256B" w14:textId="5D74803C" w:rsidR="00457E39" w:rsidRPr="00624803" w:rsidRDefault="00457E39" w:rsidP="00457E39">
            <w:pPr>
              <w:spacing w:before="40" w:after="40"/>
              <w:rPr>
                <w:rFonts w:cs="Times New Roman"/>
              </w:rPr>
            </w:pPr>
            <w:r w:rsidRPr="555FA3EE">
              <w:rPr>
                <w:rFonts w:cs="Times New Roman"/>
              </w:rPr>
              <w:t>LSTM</w:t>
            </w:r>
          </w:p>
        </w:tc>
        <w:tc>
          <w:tcPr>
            <w:tcW w:w="1009" w:type="pct"/>
          </w:tcPr>
          <w:p w14:paraId="42E5780D" w14:textId="0476F279" w:rsidR="00457E39" w:rsidRPr="00624803" w:rsidRDefault="00457E39" w:rsidP="005375E9">
            <w:pPr>
              <w:spacing w:before="40" w:after="40"/>
              <w:jc w:val="center"/>
              <w:rPr>
                <w:rFonts w:cs="Times New Roman"/>
              </w:rPr>
            </w:pPr>
            <w:r w:rsidRPr="00B21935">
              <w:rPr>
                <w:rFonts w:cs="Times New Roman"/>
              </w:rPr>
              <w:t>1002.310</w:t>
            </w:r>
          </w:p>
        </w:tc>
        <w:tc>
          <w:tcPr>
            <w:tcW w:w="1096" w:type="pct"/>
          </w:tcPr>
          <w:p w14:paraId="0587B810" w14:textId="1F74A266" w:rsidR="00457E39" w:rsidRPr="00B21935" w:rsidRDefault="00457E39" w:rsidP="00457E39">
            <w:pPr>
              <w:spacing w:before="40" w:after="40"/>
              <w:rPr>
                <w:rFonts w:cs="Times New Roman"/>
              </w:rPr>
            </w:pPr>
            <w:r w:rsidRPr="555FA3EE">
              <w:rPr>
                <w:rFonts w:cs="Times New Roman"/>
              </w:rPr>
              <w:t>CNN</w:t>
            </w:r>
          </w:p>
        </w:tc>
        <w:tc>
          <w:tcPr>
            <w:tcW w:w="1009" w:type="pct"/>
          </w:tcPr>
          <w:p w14:paraId="42ACF64F" w14:textId="5886F15B" w:rsidR="00457E39" w:rsidRPr="00B21935" w:rsidRDefault="00457E39" w:rsidP="005375E9">
            <w:pPr>
              <w:spacing w:before="40" w:after="40"/>
              <w:jc w:val="center"/>
              <w:rPr>
                <w:rFonts w:cs="Times New Roman"/>
              </w:rPr>
            </w:pPr>
            <w:r w:rsidRPr="555FA3EE">
              <w:rPr>
                <w:rFonts w:cs="Times New Roman"/>
              </w:rPr>
              <w:t>335689.11</w:t>
            </w:r>
          </w:p>
        </w:tc>
      </w:tr>
      <w:tr w:rsidR="00197899" w:rsidRPr="00624803" w14:paraId="5721B1E7" w14:textId="7506BFA1" w:rsidTr="00197899">
        <w:trPr>
          <w:trHeight w:val="300"/>
          <w:jc w:val="center"/>
        </w:trPr>
        <w:tc>
          <w:tcPr>
            <w:tcW w:w="790" w:type="pct"/>
            <w:vMerge/>
          </w:tcPr>
          <w:p w14:paraId="18E141BF" w14:textId="77777777" w:rsidR="00457E39" w:rsidRPr="00624803" w:rsidRDefault="00457E39" w:rsidP="002F5D68">
            <w:pPr>
              <w:spacing w:before="40" w:after="40"/>
              <w:rPr>
                <w:rFonts w:cs="Times New Roman"/>
                <w:szCs w:val="20"/>
              </w:rPr>
            </w:pPr>
          </w:p>
        </w:tc>
        <w:tc>
          <w:tcPr>
            <w:tcW w:w="1096" w:type="pct"/>
          </w:tcPr>
          <w:p w14:paraId="14A400A6" w14:textId="4745E092" w:rsidR="00457E39" w:rsidRPr="00624803" w:rsidRDefault="00457E39" w:rsidP="002F5D68">
            <w:pPr>
              <w:spacing w:before="40" w:after="40"/>
              <w:rPr>
                <w:rFonts w:cs="Times New Roman"/>
              </w:rPr>
            </w:pPr>
            <w:r w:rsidRPr="555FA3EE">
              <w:rPr>
                <w:rFonts w:cs="Times New Roman"/>
              </w:rPr>
              <w:t>SARIMA</w:t>
            </w:r>
          </w:p>
        </w:tc>
        <w:tc>
          <w:tcPr>
            <w:tcW w:w="1009" w:type="pct"/>
          </w:tcPr>
          <w:p w14:paraId="72B9A5FC" w14:textId="5EC527D7" w:rsidR="00457E39" w:rsidRPr="00624803" w:rsidRDefault="00457E39" w:rsidP="005375E9">
            <w:pPr>
              <w:spacing w:before="40" w:after="40"/>
              <w:jc w:val="center"/>
              <w:rPr>
                <w:rFonts w:cs="Times New Roman"/>
              </w:rPr>
            </w:pPr>
            <w:r w:rsidRPr="555FA3EE">
              <w:rPr>
                <w:rFonts w:cs="Times New Roman"/>
              </w:rPr>
              <w:t>1195.94</w:t>
            </w:r>
          </w:p>
        </w:tc>
        <w:tc>
          <w:tcPr>
            <w:tcW w:w="1096" w:type="pct"/>
            <w:shd w:val="clear" w:color="auto" w:fill="D0CECE" w:themeFill="background2" w:themeFillShade="E6"/>
          </w:tcPr>
          <w:p w14:paraId="1EF27B57" w14:textId="77777777" w:rsidR="00457E39" w:rsidRPr="555FA3EE" w:rsidRDefault="00457E39" w:rsidP="002F5D68">
            <w:pPr>
              <w:spacing w:before="40" w:after="40"/>
              <w:rPr>
                <w:rFonts w:cs="Times New Roman"/>
              </w:rPr>
            </w:pPr>
          </w:p>
        </w:tc>
        <w:tc>
          <w:tcPr>
            <w:tcW w:w="1009" w:type="pct"/>
            <w:shd w:val="clear" w:color="auto" w:fill="D0CECE" w:themeFill="background2" w:themeFillShade="E6"/>
          </w:tcPr>
          <w:p w14:paraId="57726D6E" w14:textId="77777777" w:rsidR="00457E39" w:rsidRPr="555FA3EE" w:rsidRDefault="00457E39" w:rsidP="005375E9">
            <w:pPr>
              <w:spacing w:before="40" w:after="40"/>
              <w:jc w:val="center"/>
              <w:rPr>
                <w:rFonts w:cs="Times New Roman"/>
              </w:rPr>
            </w:pPr>
          </w:p>
        </w:tc>
      </w:tr>
      <w:tr w:rsidR="00197899" w:rsidRPr="00273333" w14:paraId="701D574B" w14:textId="086C4BAE" w:rsidTr="00197899">
        <w:trPr>
          <w:jc w:val="center"/>
        </w:trPr>
        <w:tc>
          <w:tcPr>
            <w:tcW w:w="790" w:type="pct"/>
            <w:vMerge w:val="restart"/>
          </w:tcPr>
          <w:p w14:paraId="64273B7F" w14:textId="77777777" w:rsidR="00457E39" w:rsidRPr="00B4479D" w:rsidRDefault="00457E39" w:rsidP="00457E39">
            <w:pPr>
              <w:spacing w:before="40" w:after="40"/>
              <w:rPr>
                <w:rFonts w:cs="Times New Roman"/>
                <w:szCs w:val="20"/>
              </w:rPr>
            </w:pPr>
            <w:r w:rsidRPr="00B4479D">
              <w:rPr>
                <w:rFonts w:cs="Times New Roman"/>
                <w:szCs w:val="20"/>
              </w:rPr>
              <w:t>Iquitos</w:t>
            </w:r>
          </w:p>
          <w:p w14:paraId="19F8E18F" w14:textId="00C6394A" w:rsidR="00457E39" w:rsidRPr="00B4479D" w:rsidRDefault="00457E39" w:rsidP="00457E39">
            <w:pPr>
              <w:spacing w:before="40" w:after="40"/>
              <w:rPr>
                <w:rFonts w:cs="Times New Roman"/>
                <w:szCs w:val="20"/>
              </w:rPr>
            </w:pPr>
          </w:p>
        </w:tc>
        <w:tc>
          <w:tcPr>
            <w:tcW w:w="1096" w:type="pct"/>
          </w:tcPr>
          <w:p w14:paraId="6A445184" w14:textId="09C33C0A" w:rsidR="00457E39" w:rsidRPr="00B4479D" w:rsidRDefault="00457E39" w:rsidP="00457E39">
            <w:pPr>
              <w:spacing w:before="40" w:after="40"/>
              <w:rPr>
                <w:rFonts w:cs="Times New Roman"/>
                <w:szCs w:val="20"/>
              </w:rPr>
            </w:pPr>
            <w:r w:rsidRPr="00B4479D">
              <w:rPr>
                <w:rFonts w:cs="Times New Roman"/>
                <w:szCs w:val="20"/>
              </w:rPr>
              <w:t>Random Forest</w:t>
            </w:r>
          </w:p>
        </w:tc>
        <w:tc>
          <w:tcPr>
            <w:tcW w:w="1009" w:type="pct"/>
          </w:tcPr>
          <w:p w14:paraId="057DDCAF" w14:textId="3A3D407C" w:rsidR="00457E39" w:rsidRPr="00B4479D" w:rsidRDefault="00457E39" w:rsidP="005375E9">
            <w:pPr>
              <w:spacing w:before="40" w:after="40"/>
              <w:jc w:val="center"/>
              <w:rPr>
                <w:rFonts w:cs="Times New Roman"/>
                <w:szCs w:val="20"/>
              </w:rPr>
            </w:pPr>
            <w:r w:rsidRPr="00F07A4A">
              <w:rPr>
                <w:rFonts w:cs="Times New Roman"/>
                <w:color w:val="FF0000"/>
                <w:szCs w:val="20"/>
              </w:rPr>
              <w:t>43.86</w:t>
            </w:r>
          </w:p>
        </w:tc>
        <w:tc>
          <w:tcPr>
            <w:tcW w:w="1096" w:type="pct"/>
          </w:tcPr>
          <w:p w14:paraId="3DA011FA" w14:textId="714F1623" w:rsidR="00457E39" w:rsidRPr="555FA3EE" w:rsidRDefault="00457E39" w:rsidP="00457E39">
            <w:pPr>
              <w:spacing w:before="40" w:after="40"/>
              <w:rPr>
                <w:rFonts w:cs="Times New Roman"/>
              </w:rPr>
            </w:pPr>
            <w:r w:rsidRPr="555FA3EE">
              <w:rPr>
                <w:rFonts w:cs="Times New Roman"/>
              </w:rPr>
              <w:t>SARIMAX</w:t>
            </w:r>
          </w:p>
        </w:tc>
        <w:tc>
          <w:tcPr>
            <w:tcW w:w="1009" w:type="pct"/>
          </w:tcPr>
          <w:p w14:paraId="40DE78E7" w14:textId="0211344E" w:rsidR="00457E39" w:rsidRPr="555FA3EE" w:rsidRDefault="00457E39" w:rsidP="005375E9">
            <w:pPr>
              <w:spacing w:before="40" w:after="40"/>
              <w:jc w:val="center"/>
              <w:rPr>
                <w:rFonts w:cs="Times New Roman"/>
              </w:rPr>
            </w:pPr>
            <w:r w:rsidRPr="555FA3EE">
              <w:rPr>
                <w:rFonts w:cs="Times New Roman"/>
              </w:rPr>
              <w:t>150.69</w:t>
            </w:r>
          </w:p>
        </w:tc>
      </w:tr>
      <w:tr w:rsidR="00197899" w:rsidRPr="00EC173A" w14:paraId="0080B305" w14:textId="226B9E15" w:rsidTr="00197899">
        <w:trPr>
          <w:trHeight w:val="300"/>
          <w:jc w:val="center"/>
        </w:trPr>
        <w:tc>
          <w:tcPr>
            <w:tcW w:w="790" w:type="pct"/>
            <w:vMerge/>
          </w:tcPr>
          <w:p w14:paraId="506E0A0C" w14:textId="77777777" w:rsidR="00457E39" w:rsidRPr="00EC173A" w:rsidRDefault="00457E39" w:rsidP="00457E39">
            <w:pPr>
              <w:spacing w:before="40" w:after="40"/>
              <w:rPr>
                <w:rFonts w:cs="Times New Roman"/>
                <w:szCs w:val="20"/>
              </w:rPr>
            </w:pPr>
          </w:p>
        </w:tc>
        <w:tc>
          <w:tcPr>
            <w:tcW w:w="1096" w:type="pct"/>
          </w:tcPr>
          <w:p w14:paraId="2884510B" w14:textId="7DB650DB" w:rsidR="00457E39" w:rsidRPr="00EC173A" w:rsidRDefault="00457E39" w:rsidP="00457E39">
            <w:pPr>
              <w:spacing w:before="40" w:after="40"/>
              <w:rPr>
                <w:rFonts w:cs="Times New Roman"/>
              </w:rPr>
            </w:pPr>
            <w:r w:rsidRPr="555FA3EE">
              <w:rPr>
                <w:rFonts w:cs="Times New Roman"/>
              </w:rPr>
              <w:t>Holt Winters</w:t>
            </w:r>
          </w:p>
        </w:tc>
        <w:tc>
          <w:tcPr>
            <w:tcW w:w="1009" w:type="pct"/>
          </w:tcPr>
          <w:p w14:paraId="7725CEF0" w14:textId="5648D82B" w:rsidR="00457E39" w:rsidRPr="00EC173A" w:rsidRDefault="00457E39" w:rsidP="005375E9">
            <w:pPr>
              <w:spacing w:before="40" w:after="40"/>
              <w:jc w:val="center"/>
              <w:rPr>
                <w:rFonts w:cs="Times New Roman"/>
              </w:rPr>
            </w:pPr>
            <w:r w:rsidRPr="555FA3EE">
              <w:rPr>
                <w:rFonts w:cs="Times New Roman"/>
              </w:rPr>
              <w:t>54.110</w:t>
            </w:r>
          </w:p>
        </w:tc>
        <w:tc>
          <w:tcPr>
            <w:tcW w:w="1096" w:type="pct"/>
          </w:tcPr>
          <w:p w14:paraId="159C50A4" w14:textId="691043EA" w:rsidR="00457E39" w:rsidRPr="555FA3EE" w:rsidRDefault="00457E39" w:rsidP="00457E39">
            <w:pPr>
              <w:spacing w:before="40" w:after="40"/>
              <w:rPr>
                <w:rFonts w:cs="Times New Roman"/>
              </w:rPr>
            </w:pPr>
            <w:r w:rsidRPr="555FA3EE">
              <w:rPr>
                <w:rFonts w:cs="Times New Roman"/>
              </w:rPr>
              <w:t>SARIMA</w:t>
            </w:r>
          </w:p>
        </w:tc>
        <w:tc>
          <w:tcPr>
            <w:tcW w:w="1009" w:type="pct"/>
          </w:tcPr>
          <w:p w14:paraId="28CE6238" w14:textId="300A4EF7" w:rsidR="00457E39" w:rsidRPr="555FA3EE" w:rsidRDefault="00457E39" w:rsidP="005375E9">
            <w:pPr>
              <w:spacing w:before="40" w:after="40"/>
              <w:jc w:val="center"/>
              <w:rPr>
                <w:rFonts w:cs="Times New Roman"/>
              </w:rPr>
            </w:pPr>
            <w:r w:rsidRPr="555FA3EE">
              <w:rPr>
                <w:rFonts w:cs="Times New Roman"/>
              </w:rPr>
              <w:t>209.53</w:t>
            </w:r>
          </w:p>
        </w:tc>
      </w:tr>
      <w:tr w:rsidR="00197899" w:rsidRPr="00EC173A" w14:paraId="027B33DF" w14:textId="2A2C8D16" w:rsidTr="00197899">
        <w:trPr>
          <w:trHeight w:val="300"/>
          <w:jc w:val="center"/>
        </w:trPr>
        <w:tc>
          <w:tcPr>
            <w:tcW w:w="790" w:type="pct"/>
            <w:vMerge/>
          </w:tcPr>
          <w:p w14:paraId="64607499" w14:textId="77777777" w:rsidR="00457E39" w:rsidRPr="00EC173A" w:rsidRDefault="00457E39" w:rsidP="00457E39">
            <w:pPr>
              <w:spacing w:before="40" w:after="40"/>
              <w:rPr>
                <w:rFonts w:cs="Times New Roman"/>
                <w:szCs w:val="20"/>
              </w:rPr>
            </w:pPr>
          </w:p>
        </w:tc>
        <w:tc>
          <w:tcPr>
            <w:tcW w:w="1096" w:type="pct"/>
          </w:tcPr>
          <w:p w14:paraId="6365EABF" w14:textId="71B6DF25" w:rsidR="00457E39" w:rsidRPr="00EC173A" w:rsidRDefault="00457E39" w:rsidP="00457E39">
            <w:pPr>
              <w:spacing w:before="40" w:after="40"/>
              <w:rPr>
                <w:rFonts w:cs="Times New Roman"/>
              </w:rPr>
            </w:pPr>
            <w:r w:rsidRPr="555FA3EE">
              <w:rPr>
                <w:rFonts w:cs="Times New Roman"/>
              </w:rPr>
              <w:t>Multi linear regression</w:t>
            </w:r>
          </w:p>
        </w:tc>
        <w:tc>
          <w:tcPr>
            <w:tcW w:w="1009" w:type="pct"/>
          </w:tcPr>
          <w:p w14:paraId="57EB8C88" w14:textId="0F9B82CF" w:rsidR="00457E39" w:rsidRPr="00EC173A" w:rsidRDefault="00457E39" w:rsidP="005375E9">
            <w:pPr>
              <w:spacing w:before="40" w:after="40"/>
              <w:jc w:val="center"/>
              <w:rPr>
                <w:rFonts w:cs="Times New Roman"/>
              </w:rPr>
            </w:pPr>
            <w:r w:rsidRPr="555FA3EE">
              <w:rPr>
                <w:rFonts w:cs="Times New Roman"/>
              </w:rPr>
              <w:t>113.9661</w:t>
            </w:r>
          </w:p>
        </w:tc>
        <w:tc>
          <w:tcPr>
            <w:tcW w:w="1096" w:type="pct"/>
          </w:tcPr>
          <w:p w14:paraId="0A2D5D1D" w14:textId="168413E1" w:rsidR="00457E39" w:rsidRPr="555FA3EE" w:rsidRDefault="00457E39" w:rsidP="00457E39">
            <w:pPr>
              <w:spacing w:before="40" w:after="40"/>
              <w:rPr>
                <w:rFonts w:cs="Times New Roman"/>
              </w:rPr>
            </w:pPr>
            <w:r w:rsidRPr="555FA3EE">
              <w:rPr>
                <w:rFonts w:cs="Times New Roman"/>
              </w:rPr>
              <w:t>CNN</w:t>
            </w:r>
          </w:p>
        </w:tc>
        <w:tc>
          <w:tcPr>
            <w:tcW w:w="1009" w:type="pct"/>
          </w:tcPr>
          <w:p w14:paraId="0959C607" w14:textId="63FB506A" w:rsidR="00457E39" w:rsidRPr="555FA3EE" w:rsidRDefault="00457E39" w:rsidP="005375E9">
            <w:pPr>
              <w:spacing w:before="40" w:after="40"/>
              <w:jc w:val="center"/>
              <w:rPr>
                <w:rFonts w:cs="Times New Roman"/>
              </w:rPr>
            </w:pPr>
            <w:r w:rsidRPr="555FA3EE">
              <w:rPr>
                <w:rFonts w:cs="Times New Roman"/>
              </w:rPr>
              <w:t>16509.94</w:t>
            </w:r>
          </w:p>
        </w:tc>
      </w:tr>
      <w:tr w:rsidR="00197899" w:rsidRPr="00EC173A" w14:paraId="04007964" w14:textId="5533141B" w:rsidTr="00197899">
        <w:trPr>
          <w:trHeight w:val="300"/>
          <w:jc w:val="center"/>
        </w:trPr>
        <w:tc>
          <w:tcPr>
            <w:tcW w:w="790" w:type="pct"/>
            <w:vMerge/>
          </w:tcPr>
          <w:p w14:paraId="4B81AC28" w14:textId="77777777" w:rsidR="00457E39" w:rsidRPr="00EC173A" w:rsidRDefault="00457E39" w:rsidP="002F5D68">
            <w:pPr>
              <w:spacing w:before="40" w:after="40"/>
              <w:rPr>
                <w:rFonts w:cs="Times New Roman"/>
                <w:szCs w:val="20"/>
              </w:rPr>
            </w:pPr>
          </w:p>
        </w:tc>
        <w:tc>
          <w:tcPr>
            <w:tcW w:w="1096" w:type="pct"/>
          </w:tcPr>
          <w:p w14:paraId="48B65293" w14:textId="4376E2F6" w:rsidR="00457E39" w:rsidRPr="00EC173A" w:rsidRDefault="00457E39" w:rsidP="002F5D68">
            <w:pPr>
              <w:spacing w:before="40" w:after="40"/>
              <w:rPr>
                <w:rFonts w:cs="Times New Roman"/>
              </w:rPr>
            </w:pPr>
            <w:r w:rsidRPr="555FA3EE">
              <w:rPr>
                <w:rFonts w:cs="Times New Roman"/>
              </w:rPr>
              <w:t>LSTM</w:t>
            </w:r>
          </w:p>
        </w:tc>
        <w:tc>
          <w:tcPr>
            <w:tcW w:w="1009" w:type="pct"/>
          </w:tcPr>
          <w:p w14:paraId="158AAC4B" w14:textId="40031877" w:rsidR="00457E39" w:rsidRPr="00EC173A" w:rsidRDefault="00457E39" w:rsidP="005375E9">
            <w:pPr>
              <w:spacing w:before="40" w:after="40"/>
              <w:jc w:val="center"/>
              <w:rPr>
                <w:rFonts w:cs="Times New Roman"/>
              </w:rPr>
            </w:pPr>
            <w:r w:rsidRPr="00B21935">
              <w:rPr>
                <w:rFonts w:cs="Times New Roman"/>
              </w:rPr>
              <w:t>139.249</w:t>
            </w:r>
          </w:p>
        </w:tc>
        <w:tc>
          <w:tcPr>
            <w:tcW w:w="1096" w:type="pct"/>
            <w:shd w:val="clear" w:color="auto" w:fill="D0CECE" w:themeFill="background2" w:themeFillShade="E6"/>
          </w:tcPr>
          <w:p w14:paraId="2397295A" w14:textId="77777777" w:rsidR="00457E39" w:rsidRPr="00B21935" w:rsidRDefault="00457E39" w:rsidP="002F5D68">
            <w:pPr>
              <w:spacing w:before="40" w:after="40"/>
              <w:rPr>
                <w:rFonts w:cs="Times New Roman"/>
              </w:rPr>
            </w:pPr>
          </w:p>
        </w:tc>
        <w:tc>
          <w:tcPr>
            <w:tcW w:w="1009" w:type="pct"/>
            <w:shd w:val="clear" w:color="auto" w:fill="D0CECE" w:themeFill="background2" w:themeFillShade="E6"/>
          </w:tcPr>
          <w:p w14:paraId="791A177E" w14:textId="77777777" w:rsidR="00457E39" w:rsidRPr="00B21935" w:rsidRDefault="00457E39" w:rsidP="005375E9">
            <w:pPr>
              <w:spacing w:before="40" w:after="40"/>
              <w:jc w:val="center"/>
              <w:rPr>
                <w:rFonts w:cs="Times New Roman"/>
              </w:rPr>
            </w:pPr>
          </w:p>
        </w:tc>
      </w:tr>
    </w:tbl>
    <w:p w14:paraId="19C99477" w14:textId="77777777" w:rsidR="00843F6D" w:rsidRDefault="00843F6D" w:rsidP="002F5D68">
      <w:pPr>
        <w:spacing w:before="40" w:after="40"/>
      </w:pPr>
      <w:bookmarkStart w:id="72" w:name="_Toc117813806"/>
    </w:p>
    <w:p w14:paraId="0ED3E786" w14:textId="5DB8E8D8" w:rsidR="00A24A0D" w:rsidRDefault="1BFC47FF" w:rsidP="002F5D68">
      <w:pPr>
        <w:pStyle w:val="Style1"/>
        <w:spacing w:before="40" w:after="40"/>
      </w:pPr>
      <w:bookmarkStart w:id="73" w:name="_Toc1443263495"/>
      <w:bookmarkStart w:id="74" w:name="_Toc117892480"/>
      <w:r>
        <w:t>7</w:t>
      </w:r>
      <w:r w:rsidR="007E5A60">
        <w:tab/>
      </w:r>
      <w:r w:rsidR="274627A2">
        <w:t>Conclusion</w:t>
      </w:r>
      <w:bookmarkEnd w:id="72"/>
      <w:bookmarkEnd w:id="73"/>
      <w:bookmarkEnd w:id="74"/>
    </w:p>
    <w:p w14:paraId="599CFD45" w14:textId="79633213" w:rsidR="006425E5" w:rsidRDefault="3442E7DA" w:rsidP="002F5D68">
      <w:pPr>
        <w:spacing w:before="40" w:after="40"/>
        <w:jc w:val="both"/>
      </w:pPr>
      <w:r>
        <w:t>Contrary to our expectations, the random forest performed the best in predicting the total cases of dengue, out of all the other models with the lowest mean squared error of 125.58 and 43.86 for San Juan and Iquitos respectively.</w:t>
      </w:r>
    </w:p>
    <w:p w14:paraId="2938C564" w14:textId="77777777" w:rsidR="00843DAC" w:rsidRPr="00C5378C" w:rsidRDefault="00843DAC" w:rsidP="002F5D68">
      <w:pPr>
        <w:spacing w:before="40" w:after="40"/>
      </w:pPr>
    </w:p>
    <w:p w14:paraId="11517C0E" w14:textId="4C9C3822" w:rsidR="6C4F7510" w:rsidRDefault="3442E7DA" w:rsidP="002F5D68">
      <w:pPr>
        <w:pStyle w:val="Style2"/>
        <w:spacing w:before="40" w:after="40"/>
      </w:pPr>
      <w:bookmarkStart w:id="75" w:name="_Toc117813807"/>
      <w:bookmarkStart w:id="76" w:name="_Toc284789834"/>
      <w:bookmarkStart w:id="77" w:name="_Toc117892481"/>
      <w:r>
        <w:t>7.1</w:t>
      </w:r>
      <w:r w:rsidR="006425E5">
        <w:tab/>
      </w:r>
      <w:r w:rsidR="7142949D" w:rsidRPr="00B4479D">
        <w:t>Improvements</w:t>
      </w:r>
      <w:bookmarkEnd w:id="75"/>
      <w:bookmarkEnd w:id="76"/>
      <w:bookmarkEnd w:id="77"/>
    </w:p>
    <w:p w14:paraId="2EF2C875" w14:textId="2FF9B88B" w:rsidR="004855D2" w:rsidRDefault="004855D2" w:rsidP="002F5D68">
      <w:pPr>
        <w:spacing w:before="40" w:after="40"/>
        <w:jc w:val="both"/>
      </w:pPr>
      <w:r>
        <w:t>Due to time</w:t>
      </w:r>
      <w:r w:rsidR="001F36E8">
        <w:t xml:space="preserve"> constraint</w:t>
      </w:r>
      <w:r>
        <w:t xml:space="preserve">, our exploration of the models </w:t>
      </w:r>
      <w:r w:rsidR="001E78EA">
        <w:t>was</w:t>
      </w:r>
      <w:r>
        <w:t xml:space="preserve"> limited.</w:t>
      </w:r>
    </w:p>
    <w:p w14:paraId="0ED54912" w14:textId="1338FB65" w:rsidR="00F231BF" w:rsidRDefault="00F231BF" w:rsidP="002F5D68">
      <w:pPr>
        <w:spacing w:before="40" w:after="40"/>
        <w:jc w:val="both"/>
      </w:pPr>
      <w:r>
        <w:t>Generally, we could have done grid search on a larger range of values at a smaller denomination.</w:t>
      </w:r>
    </w:p>
    <w:p w14:paraId="006B3D82" w14:textId="0CCA56AB" w:rsidR="00592C1F" w:rsidRDefault="00CA4792" w:rsidP="002F5D68">
      <w:pPr>
        <w:spacing w:before="40" w:after="40"/>
        <w:jc w:val="both"/>
      </w:pPr>
      <w:r>
        <w:t xml:space="preserve">For the time series models, there </w:t>
      </w:r>
      <w:r w:rsidR="008733DE">
        <w:t xml:space="preserve">were certain points where the models predicted negative values which </w:t>
      </w:r>
      <w:r w:rsidR="00090B8C">
        <w:t xml:space="preserve">should not be the case. </w:t>
      </w:r>
      <w:r w:rsidR="15BE54E4">
        <w:t xml:space="preserve">If given more time, it would be imperative to try converting the data </w:t>
      </w:r>
      <w:r w:rsidR="00E86CD9">
        <w:t xml:space="preserve">labels </w:t>
      </w:r>
      <w:r w:rsidR="15BE54E4">
        <w:t xml:space="preserve">with 0 </w:t>
      </w:r>
      <w:r w:rsidR="00D80120">
        <w:t>total cases</w:t>
      </w:r>
      <w:r w:rsidR="15BE54E4">
        <w:t xml:space="preserve"> to 0.01 so that the dataset will be strictly positive. With a strictly positive dataset, usage of Box-Cox or logarithms </w:t>
      </w:r>
      <w:r w:rsidR="00727274">
        <w:t xml:space="preserve">would be </w:t>
      </w:r>
      <w:r w:rsidR="15BE54E4">
        <w:t>viable in preventing negative value predictions from occurring. Additionally, as an extension to Holt</w:t>
      </w:r>
      <w:r w:rsidR="007B0520">
        <w:t>-</w:t>
      </w:r>
      <w:r w:rsidR="15BE54E4">
        <w:t>Winter</w:t>
      </w:r>
      <w:r w:rsidR="007B0520">
        <w:t>s</w:t>
      </w:r>
      <w:r w:rsidR="15BE54E4">
        <w:t xml:space="preserve">, we can try out the Brutlag algorithm for anomaly detection. </w:t>
      </w:r>
    </w:p>
    <w:p w14:paraId="217F4DAF" w14:textId="35EBBE05" w:rsidR="00AE60F3" w:rsidRDefault="00D01FAF" w:rsidP="00D01FAF">
      <w:pPr>
        <w:spacing w:before="40" w:after="40"/>
        <w:jc w:val="both"/>
      </w:pPr>
      <w:r>
        <w:t>For neural networks, w</w:t>
      </w:r>
      <w:r w:rsidR="15BE54E4">
        <w:t xml:space="preserve">e would have liked to do a grid search on more model parameters </w:t>
      </w:r>
      <w:r w:rsidR="00AB32D7">
        <w:t xml:space="preserve">such as batch size and epochs </w:t>
      </w:r>
      <w:r w:rsidR="15BE54E4">
        <w:t>and try out autoregressive neural networks which use the predictions to feed back into the model as input.</w:t>
      </w:r>
    </w:p>
    <w:p w14:paraId="1ED311EC" w14:textId="672FB1FB" w:rsidR="000A5839" w:rsidRDefault="004855D2" w:rsidP="00D01FAF">
      <w:pPr>
        <w:spacing w:before="40" w:after="40"/>
        <w:jc w:val="both"/>
      </w:pPr>
      <w:r>
        <w:t>For machine</w:t>
      </w:r>
      <w:r w:rsidR="003D6375">
        <w:t xml:space="preserve"> </w:t>
      </w:r>
      <w:r>
        <w:t xml:space="preserve">learning </w:t>
      </w:r>
      <w:r w:rsidR="001F36E8">
        <w:t xml:space="preserve">models, we would have liked to try out other models </w:t>
      </w:r>
      <w:r w:rsidR="00162261">
        <w:t>given that the random forest performed well. For example, doing another type of tree algorithm to try to diagnose the main variables that cause dengue cases would provide more value for policy makers.</w:t>
      </w:r>
      <w:r w:rsidR="00E101CD">
        <w:t xml:space="preserve"> </w:t>
      </w:r>
    </w:p>
    <w:p w14:paraId="23F89A8D" w14:textId="77777777" w:rsidR="003A0B6F" w:rsidRDefault="003A0B6F" w:rsidP="00D01FAF">
      <w:pPr>
        <w:spacing w:before="40" w:after="40"/>
        <w:jc w:val="both"/>
      </w:pPr>
    </w:p>
    <w:p w14:paraId="4097388E" w14:textId="1171A719" w:rsidR="00AE60F3" w:rsidRPr="00B4479D" w:rsidRDefault="00AE60F3" w:rsidP="00D01FAF">
      <w:pPr>
        <w:spacing w:before="40" w:after="40"/>
        <w:jc w:val="both"/>
        <w:rPr>
          <w:rFonts w:cs="Times New Roman"/>
        </w:rPr>
        <w:sectPr w:rsidR="00AE60F3" w:rsidRPr="00B4479D" w:rsidSect="00EA5A9B">
          <w:footerReference w:type="default" r:id="rId37"/>
          <w:pgSz w:w="12240" w:h="15840"/>
          <w:pgMar w:top="1247" w:right="1247" w:bottom="1247" w:left="1247" w:header="720" w:footer="720" w:gutter="0"/>
          <w:pgNumType w:start="1"/>
          <w:cols w:space="720"/>
          <w:docGrid w:linePitch="360"/>
        </w:sectPr>
      </w:pPr>
    </w:p>
    <w:p w14:paraId="474EBDD8" w14:textId="1EA8931E" w:rsidR="00883ECB" w:rsidRDefault="7B266997" w:rsidP="002F5D68">
      <w:pPr>
        <w:pStyle w:val="Style1"/>
        <w:spacing w:before="40" w:after="40"/>
        <w:rPr>
          <w:noProof/>
        </w:rPr>
      </w:pPr>
      <w:bookmarkStart w:id="78" w:name="_Toc650638536"/>
      <w:bookmarkStart w:id="79" w:name="_Toc117892482"/>
      <w:r w:rsidRPr="555FA3EE">
        <w:rPr>
          <w:noProof/>
        </w:rPr>
        <w:t>Appendix I</w:t>
      </w:r>
      <w:r w:rsidR="0FF4BD66" w:rsidRPr="555FA3EE">
        <w:rPr>
          <w:noProof/>
        </w:rPr>
        <w:t xml:space="preserve"> </w:t>
      </w:r>
      <w:r w:rsidR="3A9B72E1" w:rsidRPr="555FA3EE">
        <w:rPr>
          <w:noProof/>
        </w:rPr>
        <w:t>–</w:t>
      </w:r>
      <w:r w:rsidR="0FF4BD66" w:rsidRPr="555FA3EE">
        <w:rPr>
          <w:noProof/>
        </w:rPr>
        <w:t xml:space="preserve"> </w:t>
      </w:r>
      <w:r w:rsidR="3A9B72E1" w:rsidRPr="555FA3EE">
        <w:rPr>
          <w:noProof/>
        </w:rPr>
        <w:t>Details of the dataset</w:t>
      </w:r>
      <w:bookmarkEnd w:id="78"/>
      <w:bookmarkEnd w:id="79"/>
    </w:p>
    <w:tbl>
      <w:tblPr>
        <w:tblpPr w:leftFromText="180" w:rightFromText="180" w:horzAnchor="margin" w:tblpY="670"/>
        <w:tblW w:w="13251" w:type="dxa"/>
        <w:tblLook w:val="04A0" w:firstRow="1" w:lastRow="0" w:firstColumn="1" w:lastColumn="0" w:noHBand="0" w:noVBand="1"/>
      </w:tblPr>
      <w:tblGrid>
        <w:gridCol w:w="518"/>
        <w:gridCol w:w="3791"/>
        <w:gridCol w:w="1900"/>
        <w:gridCol w:w="1166"/>
        <w:gridCol w:w="5876"/>
      </w:tblGrid>
      <w:tr w:rsidR="002678E3" w:rsidRPr="004123FA" w14:paraId="3CB285AF" w14:textId="77777777" w:rsidTr="007D4984">
        <w:trPr>
          <w:trHeight w:val="183"/>
        </w:trPr>
        <w:tc>
          <w:tcPr>
            <w:tcW w:w="4288" w:type="dxa"/>
            <w:gridSpan w:val="2"/>
            <w:shd w:val="clear" w:color="auto" w:fill="auto"/>
            <w:vAlign w:val="center"/>
            <w:hideMark/>
          </w:tcPr>
          <w:p w14:paraId="72C92BA6" w14:textId="5D4ACBB4"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&lt;class 'pandas.core.frame.DataFrame'&gt; </w:t>
            </w:r>
          </w:p>
        </w:tc>
        <w:tc>
          <w:tcPr>
            <w:tcW w:w="1917" w:type="dxa"/>
            <w:shd w:val="clear" w:color="auto" w:fill="auto"/>
            <w:vAlign w:val="center"/>
            <w:hideMark/>
          </w:tcPr>
          <w:p w14:paraId="2A9C8667"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 </w:t>
            </w:r>
          </w:p>
        </w:tc>
        <w:tc>
          <w:tcPr>
            <w:tcW w:w="1170" w:type="dxa"/>
            <w:shd w:val="clear" w:color="auto" w:fill="auto"/>
            <w:vAlign w:val="center"/>
            <w:hideMark/>
          </w:tcPr>
          <w:p w14:paraId="51DCE413" w14:textId="77777777" w:rsidR="002678E3" w:rsidRPr="00E6407A" w:rsidRDefault="002678E3" w:rsidP="002F5D68">
            <w:pPr>
              <w:spacing w:before="40" w:after="40"/>
              <w:rPr>
                <w:rFonts w:eastAsia="Times New Roman" w:cs="Times New Roman"/>
                <w:sz w:val="22"/>
              </w:rPr>
            </w:pPr>
            <w:r w:rsidRPr="00E6407A">
              <w:rPr>
                <w:rFonts w:eastAsia="Times New Roman" w:cs="Times New Roman"/>
                <w:sz w:val="22"/>
              </w:rPr>
              <w:t> </w:t>
            </w:r>
          </w:p>
        </w:tc>
        <w:tc>
          <w:tcPr>
            <w:tcW w:w="5876" w:type="dxa"/>
            <w:shd w:val="clear" w:color="auto" w:fill="auto"/>
            <w:noWrap/>
            <w:vAlign w:val="bottom"/>
            <w:hideMark/>
          </w:tcPr>
          <w:p w14:paraId="222691C2" w14:textId="77777777" w:rsidR="002678E3" w:rsidRPr="00E6407A" w:rsidRDefault="002678E3" w:rsidP="002F5D68">
            <w:pPr>
              <w:spacing w:before="40" w:after="40"/>
              <w:rPr>
                <w:rFonts w:eastAsia="Times New Roman" w:cs="Times New Roman"/>
                <w:sz w:val="22"/>
              </w:rPr>
            </w:pPr>
          </w:p>
        </w:tc>
      </w:tr>
      <w:tr w:rsidR="002678E3" w:rsidRPr="004123FA" w14:paraId="64B6A73F" w14:textId="77777777" w:rsidTr="007D4984">
        <w:trPr>
          <w:trHeight w:val="183"/>
        </w:trPr>
        <w:tc>
          <w:tcPr>
            <w:tcW w:w="4288" w:type="dxa"/>
            <w:gridSpan w:val="2"/>
            <w:shd w:val="clear" w:color="auto" w:fill="auto"/>
            <w:vAlign w:val="center"/>
            <w:hideMark/>
          </w:tcPr>
          <w:p w14:paraId="27BF6BFC"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RangeIndex: 1456 entries, 0 to 1455 </w:t>
            </w:r>
          </w:p>
        </w:tc>
        <w:tc>
          <w:tcPr>
            <w:tcW w:w="1917" w:type="dxa"/>
            <w:shd w:val="clear" w:color="auto" w:fill="auto"/>
            <w:vAlign w:val="center"/>
            <w:hideMark/>
          </w:tcPr>
          <w:p w14:paraId="759E5B1D" w14:textId="77777777" w:rsidR="002678E3" w:rsidRPr="00E6407A" w:rsidRDefault="002678E3" w:rsidP="002F5D68">
            <w:pPr>
              <w:spacing w:before="40" w:after="40"/>
              <w:rPr>
                <w:rFonts w:eastAsia="Times New Roman" w:cs="Times New Roman"/>
                <w:color w:val="000000"/>
                <w:sz w:val="22"/>
              </w:rPr>
            </w:pPr>
          </w:p>
        </w:tc>
        <w:tc>
          <w:tcPr>
            <w:tcW w:w="1170" w:type="dxa"/>
            <w:shd w:val="clear" w:color="auto" w:fill="auto"/>
            <w:vAlign w:val="center"/>
            <w:hideMark/>
          </w:tcPr>
          <w:p w14:paraId="571A6D0E" w14:textId="77777777" w:rsidR="002678E3" w:rsidRPr="00E6407A" w:rsidRDefault="002678E3" w:rsidP="002F5D68">
            <w:pPr>
              <w:spacing w:before="40" w:after="40"/>
              <w:rPr>
                <w:rFonts w:eastAsia="Times New Roman" w:cs="Times New Roman"/>
                <w:sz w:val="22"/>
              </w:rPr>
            </w:pPr>
            <w:r w:rsidRPr="00E6407A">
              <w:rPr>
                <w:rFonts w:eastAsia="Times New Roman" w:cs="Times New Roman"/>
                <w:sz w:val="22"/>
              </w:rPr>
              <w:t> </w:t>
            </w:r>
          </w:p>
        </w:tc>
        <w:tc>
          <w:tcPr>
            <w:tcW w:w="5876" w:type="dxa"/>
            <w:shd w:val="clear" w:color="auto" w:fill="auto"/>
            <w:noWrap/>
            <w:vAlign w:val="bottom"/>
            <w:hideMark/>
          </w:tcPr>
          <w:p w14:paraId="2BD6A64D" w14:textId="77777777" w:rsidR="002678E3" w:rsidRPr="00E6407A" w:rsidRDefault="002678E3" w:rsidP="002F5D68">
            <w:pPr>
              <w:spacing w:before="40" w:after="40"/>
              <w:rPr>
                <w:rFonts w:eastAsia="Times New Roman" w:cs="Times New Roman"/>
                <w:sz w:val="22"/>
              </w:rPr>
            </w:pPr>
          </w:p>
        </w:tc>
      </w:tr>
      <w:tr w:rsidR="002678E3" w:rsidRPr="004123FA" w14:paraId="102078C3" w14:textId="77777777" w:rsidTr="007D4984">
        <w:trPr>
          <w:trHeight w:val="183"/>
        </w:trPr>
        <w:tc>
          <w:tcPr>
            <w:tcW w:w="4288" w:type="dxa"/>
            <w:gridSpan w:val="2"/>
            <w:shd w:val="clear" w:color="auto" w:fill="auto"/>
            <w:vAlign w:val="center"/>
            <w:hideMark/>
          </w:tcPr>
          <w:p w14:paraId="4E3AFC78"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Data columns (total 24 columns): </w:t>
            </w:r>
          </w:p>
        </w:tc>
        <w:tc>
          <w:tcPr>
            <w:tcW w:w="1917" w:type="dxa"/>
            <w:shd w:val="clear" w:color="auto" w:fill="auto"/>
            <w:vAlign w:val="center"/>
            <w:hideMark/>
          </w:tcPr>
          <w:p w14:paraId="47F4669A" w14:textId="77777777" w:rsidR="002678E3" w:rsidRPr="00E6407A" w:rsidRDefault="002678E3" w:rsidP="002F5D68">
            <w:pPr>
              <w:spacing w:before="40" w:after="40"/>
              <w:rPr>
                <w:rFonts w:eastAsia="Times New Roman" w:cs="Times New Roman"/>
                <w:color w:val="000000"/>
                <w:sz w:val="22"/>
              </w:rPr>
            </w:pPr>
          </w:p>
        </w:tc>
        <w:tc>
          <w:tcPr>
            <w:tcW w:w="1170" w:type="dxa"/>
            <w:shd w:val="clear" w:color="auto" w:fill="auto"/>
            <w:vAlign w:val="center"/>
            <w:hideMark/>
          </w:tcPr>
          <w:p w14:paraId="06110814" w14:textId="77777777" w:rsidR="002678E3" w:rsidRPr="00E6407A" w:rsidRDefault="002678E3" w:rsidP="002F5D68">
            <w:pPr>
              <w:spacing w:before="40" w:after="40"/>
              <w:rPr>
                <w:rFonts w:eastAsia="Times New Roman" w:cs="Times New Roman"/>
                <w:sz w:val="22"/>
              </w:rPr>
            </w:pPr>
            <w:r w:rsidRPr="00E6407A">
              <w:rPr>
                <w:rFonts w:eastAsia="Times New Roman" w:cs="Times New Roman"/>
                <w:sz w:val="22"/>
              </w:rPr>
              <w:t> </w:t>
            </w:r>
          </w:p>
        </w:tc>
        <w:tc>
          <w:tcPr>
            <w:tcW w:w="5876" w:type="dxa"/>
            <w:shd w:val="clear" w:color="auto" w:fill="auto"/>
            <w:noWrap/>
            <w:vAlign w:val="bottom"/>
            <w:hideMark/>
          </w:tcPr>
          <w:p w14:paraId="566F8A7B" w14:textId="77777777" w:rsidR="002678E3" w:rsidRPr="00E6407A" w:rsidRDefault="002678E3" w:rsidP="002F5D68">
            <w:pPr>
              <w:spacing w:before="40" w:after="40"/>
              <w:rPr>
                <w:rFonts w:eastAsia="Times New Roman" w:cs="Times New Roman"/>
                <w:sz w:val="22"/>
              </w:rPr>
            </w:pPr>
          </w:p>
        </w:tc>
      </w:tr>
      <w:tr w:rsidR="002678E3" w:rsidRPr="004123FA" w14:paraId="0E8EF825" w14:textId="77777777" w:rsidTr="007D4984">
        <w:trPr>
          <w:trHeight w:val="183"/>
        </w:trPr>
        <w:tc>
          <w:tcPr>
            <w:tcW w:w="518" w:type="dxa"/>
            <w:shd w:val="clear" w:color="auto" w:fill="auto"/>
            <w:vAlign w:val="center"/>
            <w:hideMark/>
          </w:tcPr>
          <w:p w14:paraId="48C58FC8"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 </w:t>
            </w:r>
          </w:p>
        </w:tc>
        <w:tc>
          <w:tcPr>
            <w:tcW w:w="3770" w:type="dxa"/>
            <w:shd w:val="clear" w:color="auto" w:fill="auto"/>
            <w:vAlign w:val="center"/>
            <w:hideMark/>
          </w:tcPr>
          <w:p w14:paraId="5E29B54F"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Column </w:t>
            </w:r>
          </w:p>
        </w:tc>
        <w:tc>
          <w:tcPr>
            <w:tcW w:w="1917" w:type="dxa"/>
            <w:shd w:val="clear" w:color="auto" w:fill="auto"/>
            <w:vAlign w:val="center"/>
            <w:hideMark/>
          </w:tcPr>
          <w:p w14:paraId="011D86BF"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Non-Null Count </w:t>
            </w:r>
          </w:p>
        </w:tc>
        <w:tc>
          <w:tcPr>
            <w:tcW w:w="1170" w:type="dxa"/>
            <w:shd w:val="clear" w:color="auto" w:fill="auto"/>
            <w:vAlign w:val="center"/>
            <w:hideMark/>
          </w:tcPr>
          <w:p w14:paraId="64C70834"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Dtype </w:t>
            </w:r>
          </w:p>
        </w:tc>
        <w:tc>
          <w:tcPr>
            <w:tcW w:w="5876" w:type="dxa"/>
            <w:shd w:val="clear" w:color="auto" w:fill="auto"/>
            <w:noWrap/>
            <w:vAlign w:val="bottom"/>
            <w:hideMark/>
          </w:tcPr>
          <w:p w14:paraId="4292A349" w14:textId="77777777" w:rsidR="002678E3" w:rsidRPr="00E6407A" w:rsidRDefault="002678E3" w:rsidP="002F5D68">
            <w:pPr>
              <w:spacing w:before="40" w:after="40"/>
              <w:rPr>
                <w:rFonts w:eastAsia="Times New Roman" w:cs="Times New Roman"/>
                <w:color w:val="000000"/>
                <w:sz w:val="22"/>
              </w:rPr>
            </w:pPr>
          </w:p>
        </w:tc>
      </w:tr>
      <w:tr w:rsidR="002678E3" w:rsidRPr="004123FA" w14:paraId="2AB8973C" w14:textId="77777777" w:rsidTr="007D4984">
        <w:trPr>
          <w:trHeight w:val="183"/>
        </w:trPr>
        <w:tc>
          <w:tcPr>
            <w:tcW w:w="518" w:type="dxa"/>
            <w:shd w:val="clear" w:color="auto" w:fill="auto"/>
            <w:vAlign w:val="center"/>
            <w:hideMark/>
          </w:tcPr>
          <w:p w14:paraId="1DD26801"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 </w:t>
            </w:r>
          </w:p>
        </w:tc>
        <w:tc>
          <w:tcPr>
            <w:tcW w:w="3770" w:type="dxa"/>
            <w:shd w:val="clear" w:color="auto" w:fill="auto"/>
            <w:vAlign w:val="center"/>
            <w:hideMark/>
          </w:tcPr>
          <w:p w14:paraId="2BECA98F"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 </w:t>
            </w:r>
          </w:p>
        </w:tc>
        <w:tc>
          <w:tcPr>
            <w:tcW w:w="1917" w:type="dxa"/>
            <w:shd w:val="clear" w:color="auto" w:fill="auto"/>
            <w:vAlign w:val="center"/>
            <w:hideMark/>
          </w:tcPr>
          <w:p w14:paraId="31319975"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 </w:t>
            </w:r>
          </w:p>
        </w:tc>
        <w:tc>
          <w:tcPr>
            <w:tcW w:w="1170" w:type="dxa"/>
            <w:shd w:val="clear" w:color="auto" w:fill="auto"/>
            <w:vAlign w:val="center"/>
            <w:hideMark/>
          </w:tcPr>
          <w:p w14:paraId="56D8F46B"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 </w:t>
            </w:r>
          </w:p>
        </w:tc>
        <w:tc>
          <w:tcPr>
            <w:tcW w:w="5876" w:type="dxa"/>
            <w:shd w:val="clear" w:color="auto" w:fill="auto"/>
            <w:noWrap/>
            <w:vAlign w:val="bottom"/>
            <w:hideMark/>
          </w:tcPr>
          <w:p w14:paraId="5C25A1AF" w14:textId="77777777" w:rsidR="002678E3" w:rsidRPr="00E6407A" w:rsidRDefault="002678E3" w:rsidP="002F5D68">
            <w:pPr>
              <w:spacing w:before="40" w:after="40"/>
              <w:rPr>
                <w:rFonts w:eastAsia="Times New Roman" w:cs="Times New Roman"/>
                <w:color w:val="000000"/>
                <w:sz w:val="22"/>
              </w:rPr>
            </w:pPr>
          </w:p>
        </w:tc>
      </w:tr>
      <w:tr w:rsidR="002678E3" w:rsidRPr="004123FA" w14:paraId="0CA190A8" w14:textId="77777777" w:rsidTr="007D4984">
        <w:trPr>
          <w:trHeight w:val="183"/>
        </w:trPr>
        <w:tc>
          <w:tcPr>
            <w:tcW w:w="518" w:type="dxa"/>
            <w:shd w:val="clear" w:color="auto" w:fill="auto"/>
            <w:vAlign w:val="center"/>
            <w:hideMark/>
          </w:tcPr>
          <w:p w14:paraId="068E986A"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0 </w:t>
            </w:r>
          </w:p>
        </w:tc>
        <w:tc>
          <w:tcPr>
            <w:tcW w:w="3770" w:type="dxa"/>
            <w:shd w:val="clear" w:color="auto" w:fill="auto"/>
            <w:vAlign w:val="center"/>
            <w:hideMark/>
          </w:tcPr>
          <w:p w14:paraId="2779D627"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city </w:t>
            </w:r>
          </w:p>
        </w:tc>
        <w:tc>
          <w:tcPr>
            <w:tcW w:w="1917" w:type="dxa"/>
            <w:shd w:val="clear" w:color="auto" w:fill="auto"/>
            <w:vAlign w:val="center"/>
            <w:hideMark/>
          </w:tcPr>
          <w:p w14:paraId="08196020"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1456 non-null </w:t>
            </w:r>
          </w:p>
        </w:tc>
        <w:tc>
          <w:tcPr>
            <w:tcW w:w="1170" w:type="dxa"/>
            <w:shd w:val="clear" w:color="auto" w:fill="auto"/>
            <w:vAlign w:val="center"/>
            <w:hideMark/>
          </w:tcPr>
          <w:p w14:paraId="508969D1"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object </w:t>
            </w:r>
          </w:p>
        </w:tc>
        <w:tc>
          <w:tcPr>
            <w:tcW w:w="5876" w:type="dxa"/>
            <w:shd w:val="clear" w:color="auto" w:fill="auto"/>
            <w:noWrap/>
            <w:vAlign w:val="bottom"/>
            <w:hideMark/>
          </w:tcPr>
          <w:p w14:paraId="42AD47A0"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City abbreviations: sj for San Juan and iq for Iquitos</w:t>
            </w:r>
          </w:p>
        </w:tc>
      </w:tr>
      <w:tr w:rsidR="002678E3" w:rsidRPr="004123FA" w14:paraId="4E9BE0DD" w14:textId="77777777" w:rsidTr="007D4984">
        <w:trPr>
          <w:trHeight w:val="183"/>
        </w:trPr>
        <w:tc>
          <w:tcPr>
            <w:tcW w:w="518" w:type="dxa"/>
            <w:shd w:val="clear" w:color="auto" w:fill="auto"/>
            <w:vAlign w:val="center"/>
            <w:hideMark/>
          </w:tcPr>
          <w:p w14:paraId="2D37341B"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1 </w:t>
            </w:r>
          </w:p>
        </w:tc>
        <w:tc>
          <w:tcPr>
            <w:tcW w:w="3770" w:type="dxa"/>
            <w:shd w:val="clear" w:color="auto" w:fill="auto"/>
            <w:vAlign w:val="center"/>
            <w:hideMark/>
          </w:tcPr>
          <w:p w14:paraId="39D6B6B1"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year </w:t>
            </w:r>
          </w:p>
        </w:tc>
        <w:tc>
          <w:tcPr>
            <w:tcW w:w="1917" w:type="dxa"/>
            <w:shd w:val="clear" w:color="auto" w:fill="auto"/>
            <w:vAlign w:val="center"/>
            <w:hideMark/>
          </w:tcPr>
          <w:p w14:paraId="7D2B77B1"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1456 non-null </w:t>
            </w:r>
          </w:p>
        </w:tc>
        <w:tc>
          <w:tcPr>
            <w:tcW w:w="1170" w:type="dxa"/>
            <w:shd w:val="clear" w:color="auto" w:fill="auto"/>
            <w:vAlign w:val="center"/>
            <w:hideMark/>
          </w:tcPr>
          <w:p w14:paraId="079BC7E0"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int64 </w:t>
            </w:r>
          </w:p>
        </w:tc>
        <w:tc>
          <w:tcPr>
            <w:tcW w:w="5876" w:type="dxa"/>
            <w:shd w:val="clear" w:color="auto" w:fill="auto"/>
            <w:noWrap/>
            <w:vAlign w:val="bottom"/>
            <w:hideMark/>
          </w:tcPr>
          <w:p w14:paraId="7E4F988A" w14:textId="77777777" w:rsidR="002678E3" w:rsidRPr="00E6407A" w:rsidRDefault="002678E3" w:rsidP="002F5D68">
            <w:pPr>
              <w:spacing w:before="40" w:after="40"/>
              <w:rPr>
                <w:rFonts w:eastAsia="Times New Roman" w:cs="Times New Roman"/>
                <w:color w:val="000000"/>
                <w:sz w:val="22"/>
              </w:rPr>
            </w:pPr>
          </w:p>
        </w:tc>
      </w:tr>
      <w:tr w:rsidR="002678E3" w:rsidRPr="004123FA" w14:paraId="2EC2212F" w14:textId="77777777" w:rsidTr="007D4984">
        <w:trPr>
          <w:trHeight w:val="183"/>
        </w:trPr>
        <w:tc>
          <w:tcPr>
            <w:tcW w:w="518" w:type="dxa"/>
            <w:shd w:val="clear" w:color="auto" w:fill="auto"/>
            <w:vAlign w:val="center"/>
            <w:hideMark/>
          </w:tcPr>
          <w:p w14:paraId="4D0E6C81"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2 </w:t>
            </w:r>
          </w:p>
        </w:tc>
        <w:tc>
          <w:tcPr>
            <w:tcW w:w="3770" w:type="dxa"/>
            <w:shd w:val="clear" w:color="auto" w:fill="auto"/>
            <w:vAlign w:val="center"/>
            <w:hideMark/>
          </w:tcPr>
          <w:p w14:paraId="3D65721F"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weekofyear </w:t>
            </w:r>
          </w:p>
        </w:tc>
        <w:tc>
          <w:tcPr>
            <w:tcW w:w="1917" w:type="dxa"/>
            <w:shd w:val="clear" w:color="auto" w:fill="auto"/>
            <w:vAlign w:val="center"/>
            <w:hideMark/>
          </w:tcPr>
          <w:p w14:paraId="77D7E042"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1456 non-null </w:t>
            </w:r>
          </w:p>
        </w:tc>
        <w:tc>
          <w:tcPr>
            <w:tcW w:w="1170" w:type="dxa"/>
            <w:shd w:val="clear" w:color="auto" w:fill="auto"/>
            <w:vAlign w:val="center"/>
            <w:hideMark/>
          </w:tcPr>
          <w:p w14:paraId="2FC32B61"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int64 </w:t>
            </w:r>
          </w:p>
        </w:tc>
        <w:tc>
          <w:tcPr>
            <w:tcW w:w="5876" w:type="dxa"/>
            <w:shd w:val="clear" w:color="auto" w:fill="auto"/>
            <w:noWrap/>
            <w:vAlign w:val="bottom"/>
            <w:hideMark/>
          </w:tcPr>
          <w:p w14:paraId="6D63F530" w14:textId="77777777" w:rsidR="002678E3" w:rsidRPr="00E6407A" w:rsidRDefault="002678E3" w:rsidP="002F5D68">
            <w:pPr>
              <w:spacing w:before="40" w:after="40"/>
              <w:rPr>
                <w:rFonts w:eastAsia="Times New Roman" w:cs="Times New Roman"/>
                <w:color w:val="000000"/>
                <w:sz w:val="22"/>
              </w:rPr>
            </w:pPr>
          </w:p>
        </w:tc>
      </w:tr>
      <w:tr w:rsidR="002678E3" w:rsidRPr="004123FA" w14:paraId="100CDC2A" w14:textId="77777777" w:rsidTr="007D4984">
        <w:trPr>
          <w:trHeight w:val="183"/>
        </w:trPr>
        <w:tc>
          <w:tcPr>
            <w:tcW w:w="518" w:type="dxa"/>
            <w:shd w:val="clear" w:color="auto" w:fill="auto"/>
            <w:vAlign w:val="center"/>
            <w:hideMark/>
          </w:tcPr>
          <w:p w14:paraId="687FCD88"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3 </w:t>
            </w:r>
          </w:p>
        </w:tc>
        <w:tc>
          <w:tcPr>
            <w:tcW w:w="3770" w:type="dxa"/>
            <w:shd w:val="clear" w:color="auto" w:fill="auto"/>
            <w:vAlign w:val="center"/>
            <w:hideMark/>
          </w:tcPr>
          <w:p w14:paraId="09FCC2DC"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week_start_date </w:t>
            </w:r>
          </w:p>
        </w:tc>
        <w:tc>
          <w:tcPr>
            <w:tcW w:w="1917" w:type="dxa"/>
            <w:shd w:val="clear" w:color="auto" w:fill="auto"/>
            <w:vAlign w:val="center"/>
            <w:hideMark/>
          </w:tcPr>
          <w:p w14:paraId="40CC2D57"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1456 non-null </w:t>
            </w:r>
          </w:p>
        </w:tc>
        <w:tc>
          <w:tcPr>
            <w:tcW w:w="1170" w:type="dxa"/>
            <w:shd w:val="clear" w:color="auto" w:fill="auto"/>
            <w:vAlign w:val="center"/>
            <w:hideMark/>
          </w:tcPr>
          <w:p w14:paraId="73F43E04"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object </w:t>
            </w:r>
          </w:p>
        </w:tc>
        <w:tc>
          <w:tcPr>
            <w:tcW w:w="5876" w:type="dxa"/>
            <w:shd w:val="clear" w:color="auto" w:fill="auto"/>
            <w:noWrap/>
            <w:vAlign w:val="bottom"/>
            <w:hideMark/>
          </w:tcPr>
          <w:p w14:paraId="7BFC105E"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Date given in yyyy-mm-dd format</w:t>
            </w:r>
          </w:p>
        </w:tc>
      </w:tr>
      <w:tr w:rsidR="002678E3" w:rsidRPr="004123FA" w14:paraId="70AA1EB2" w14:textId="77777777" w:rsidTr="007D4984">
        <w:trPr>
          <w:trHeight w:val="183"/>
        </w:trPr>
        <w:tc>
          <w:tcPr>
            <w:tcW w:w="518" w:type="dxa"/>
            <w:shd w:val="clear" w:color="auto" w:fill="auto"/>
            <w:vAlign w:val="center"/>
            <w:hideMark/>
          </w:tcPr>
          <w:p w14:paraId="5866EE07"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4 </w:t>
            </w:r>
          </w:p>
        </w:tc>
        <w:tc>
          <w:tcPr>
            <w:tcW w:w="3770" w:type="dxa"/>
            <w:shd w:val="clear" w:color="auto" w:fill="auto"/>
            <w:vAlign w:val="center"/>
            <w:hideMark/>
          </w:tcPr>
          <w:p w14:paraId="7FC67A46"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ndvi_ne </w:t>
            </w:r>
          </w:p>
        </w:tc>
        <w:tc>
          <w:tcPr>
            <w:tcW w:w="1917" w:type="dxa"/>
            <w:shd w:val="clear" w:color="auto" w:fill="auto"/>
            <w:vAlign w:val="center"/>
            <w:hideMark/>
          </w:tcPr>
          <w:p w14:paraId="7C4DD9AB"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1262 non-null </w:t>
            </w:r>
          </w:p>
        </w:tc>
        <w:tc>
          <w:tcPr>
            <w:tcW w:w="1170" w:type="dxa"/>
            <w:shd w:val="clear" w:color="auto" w:fill="auto"/>
            <w:vAlign w:val="center"/>
            <w:hideMark/>
          </w:tcPr>
          <w:p w14:paraId="51A47A45"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2DF37A5D"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Pixel northeast of city centroid</w:t>
            </w:r>
          </w:p>
        </w:tc>
      </w:tr>
      <w:tr w:rsidR="002678E3" w:rsidRPr="004123FA" w14:paraId="79F55892" w14:textId="77777777" w:rsidTr="007D4984">
        <w:trPr>
          <w:trHeight w:val="183"/>
        </w:trPr>
        <w:tc>
          <w:tcPr>
            <w:tcW w:w="518" w:type="dxa"/>
            <w:shd w:val="clear" w:color="auto" w:fill="auto"/>
            <w:vAlign w:val="center"/>
            <w:hideMark/>
          </w:tcPr>
          <w:p w14:paraId="4968757F"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5 </w:t>
            </w:r>
          </w:p>
        </w:tc>
        <w:tc>
          <w:tcPr>
            <w:tcW w:w="3770" w:type="dxa"/>
            <w:shd w:val="clear" w:color="auto" w:fill="auto"/>
            <w:vAlign w:val="center"/>
            <w:hideMark/>
          </w:tcPr>
          <w:p w14:paraId="47705317"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ndvi_nw </w:t>
            </w:r>
          </w:p>
        </w:tc>
        <w:tc>
          <w:tcPr>
            <w:tcW w:w="1917" w:type="dxa"/>
            <w:shd w:val="clear" w:color="auto" w:fill="auto"/>
            <w:vAlign w:val="center"/>
            <w:hideMark/>
          </w:tcPr>
          <w:p w14:paraId="3B307DE9"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1404 non-null </w:t>
            </w:r>
          </w:p>
        </w:tc>
        <w:tc>
          <w:tcPr>
            <w:tcW w:w="1170" w:type="dxa"/>
            <w:shd w:val="clear" w:color="auto" w:fill="auto"/>
            <w:vAlign w:val="center"/>
            <w:hideMark/>
          </w:tcPr>
          <w:p w14:paraId="4E5B2457"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198E0F80"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Pixel northwest of city centroid</w:t>
            </w:r>
          </w:p>
        </w:tc>
      </w:tr>
      <w:tr w:rsidR="002678E3" w:rsidRPr="004123FA" w14:paraId="68DB2ACF" w14:textId="77777777" w:rsidTr="007D4984">
        <w:trPr>
          <w:trHeight w:val="183"/>
        </w:trPr>
        <w:tc>
          <w:tcPr>
            <w:tcW w:w="518" w:type="dxa"/>
            <w:shd w:val="clear" w:color="auto" w:fill="auto"/>
            <w:vAlign w:val="center"/>
            <w:hideMark/>
          </w:tcPr>
          <w:p w14:paraId="5453C649"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6 </w:t>
            </w:r>
          </w:p>
        </w:tc>
        <w:tc>
          <w:tcPr>
            <w:tcW w:w="3770" w:type="dxa"/>
            <w:shd w:val="clear" w:color="auto" w:fill="auto"/>
            <w:vAlign w:val="center"/>
            <w:hideMark/>
          </w:tcPr>
          <w:p w14:paraId="2CEAB211"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ndvi_se </w:t>
            </w:r>
          </w:p>
        </w:tc>
        <w:tc>
          <w:tcPr>
            <w:tcW w:w="1917" w:type="dxa"/>
            <w:shd w:val="clear" w:color="auto" w:fill="auto"/>
            <w:vAlign w:val="center"/>
            <w:hideMark/>
          </w:tcPr>
          <w:p w14:paraId="42BDFDF5"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1434 non-null </w:t>
            </w:r>
          </w:p>
        </w:tc>
        <w:tc>
          <w:tcPr>
            <w:tcW w:w="1170" w:type="dxa"/>
            <w:shd w:val="clear" w:color="auto" w:fill="auto"/>
            <w:vAlign w:val="center"/>
            <w:hideMark/>
          </w:tcPr>
          <w:p w14:paraId="0DC47A4C"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4594645D"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Pixel southeast of city centroid</w:t>
            </w:r>
          </w:p>
        </w:tc>
      </w:tr>
      <w:tr w:rsidR="002678E3" w:rsidRPr="004123FA" w14:paraId="73AF0834" w14:textId="77777777" w:rsidTr="007D4984">
        <w:trPr>
          <w:trHeight w:val="183"/>
        </w:trPr>
        <w:tc>
          <w:tcPr>
            <w:tcW w:w="518" w:type="dxa"/>
            <w:shd w:val="clear" w:color="auto" w:fill="auto"/>
            <w:vAlign w:val="center"/>
            <w:hideMark/>
          </w:tcPr>
          <w:p w14:paraId="3B063E09"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7 </w:t>
            </w:r>
          </w:p>
        </w:tc>
        <w:tc>
          <w:tcPr>
            <w:tcW w:w="3770" w:type="dxa"/>
            <w:shd w:val="clear" w:color="auto" w:fill="auto"/>
            <w:vAlign w:val="center"/>
            <w:hideMark/>
          </w:tcPr>
          <w:p w14:paraId="7986BC41"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ndvi_sw </w:t>
            </w:r>
          </w:p>
        </w:tc>
        <w:tc>
          <w:tcPr>
            <w:tcW w:w="1917" w:type="dxa"/>
            <w:shd w:val="clear" w:color="auto" w:fill="auto"/>
            <w:vAlign w:val="center"/>
            <w:hideMark/>
          </w:tcPr>
          <w:p w14:paraId="40F0F36A"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1434 non-null </w:t>
            </w:r>
          </w:p>
        </w:tc>
        <w:tc>
          <w:tcPr>
            <w:tcW w:w="1170" w:type="dxa"/>
            <w:shd w:val="clear" w:color="auto" w:fill="auto"/>
            <w:vAlign w:val="center"/>
            <w:hideMark/>
          </w:tcPr>
          <w:p w14:paraId="76B6EF43"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6305E1A9"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Pixel southwest of city centroid</w:t>
            </w:r>
          </w:p>
        </w:tc>
      </w:tr>
      <w:tr w:rsidR="002678E3" w:rsidRPr="004123FA" w14:paraId="7512949F" w14:textId="77777777" w:rsidTr="007D4984">
        <w:trPr>
          <w:trHeight w:val="183"/>
        </w:trPr>
        <w:tc>
          <w:tcPr>
            <w:tcW w:w="518" w:type="dxa"/>
            <w:shd w:val="clear" w:color="auto" w:fill="auto"/>
            <w:vAlign w:val="center"/>
            <w:hideMark/>
          </w:tcPr>
          <w:p w14:paraId="1CDA9DBE"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8 </w:t>
            </w:r>
          </w:p>
        </w:tc>
        <w:tc>
          <w:tcPr>
            <w:tcW w:w="3770" w:type="dxa"/>
            <w:shd w:val="clear" w:color="auto" w:fill="auto"/>
            <w:vAlign w:val="center"/>
            <w:hideMark/>
          </w:tcPr>
          <w:p w14:paraId="09E23667"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precipitation_amt_mm </w:t>
            </w:r>
          </w:p>
        </w:tc>
        <w:tc>
          <w:tcPr>
            <w:tcW w:w="1917" w:type="dxa"/>
            <w:shd w:val="clear" w:color="auto" w:fill="auto"/>
            <w:vAlign w:val="center"/>
            <w:hideMark/>
          </w:tcPr>
          <w:p w14:paraId="464DBF9F"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1443 non-null </w:t>
            </w:r>
          </w:p>
        </w:tc>
        <w:tc>
          <w:tcPr>
            <w:tcW w:w="1170" w:type="dxa"/>
            <w:shd w:val="clear" w:color="auto" w:fill="auto"/>
            <w:vAlign w:val="center"/>
            <w:hideMark/>
          </w:tcPr>
          <w:p w14:paraId="2FBD0510"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0178098A"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Total precipitation (PERSIANN satellite precipitation measurements (0.25x0.25 degree scale))</w:t>
            </w:r>
          </w:p>
        </w:tc>
      </w:tr>
      <w:tr w:rsidR="002678E3" w:rsidRPr="004123FA" w14:paraId="16EA4B05" w14:textId="77777777" w:rsidTr="007D4984">
        <w:trPr>
          <w:trHeight w:val="183"/>
        </w:trPr>
        <w:tc>
          <w:tcPr>
            <w:tcW w:w="518" w:type="dxa"/>
            <w:shd w:val="clear" w:color="auto" w:fill="auto"/>
            <w:vAlign w:val="center"/>
            <w:hideMark/>
          </w:tcPr>
          <w:p w14:paraId="64DC9F62"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9 </w:t>
            </w:r>
          </w:p>
        </w:tc>
        <w:tc>
          <w:tcPr>
            <w:tcW w:w="3770" w:type="dxa"/>
            <w:shd w:val="clear" w:color="auto" w:fill="auto"/>
            <w:vAlign w:val="center"/>
            <w:hideMark/>
          </w:tcPr>
          <w:p w14:paraId="7EDB4F22"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reanalysis_air_temp_k </w:t>
            </w:r>
          </w:p>
        </w:tc>
        <w:tc>
          <w:tcPr>
            <w:tcW w:w="1917" w:type="dxa"/>
            <w:shd w:val="clear" w:color="auto" w:fill="auto"/>
            <w:vAlign w:val="center"/>
            <w:hideMark/>
          </w:tcPr>
          <w:p w14:paraId="3E77D811"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1446 non-null </w:t>
            </w:r>
          </w:p>
        </w:tc>
        <w:tc>
          <w:tcPr>
            <w:tcW w:w="1170" w:type="dxa"/>
            <w:shd w:val="clear" w:color="auto" w:fill="auto"/>
            <w:vAlign w:val="center"/>
            <w:hideMark/>
          </w:tcPr>
          <w:p w14:paraId="16A8E2D0"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681208D9"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Mean air temperature</w:t>
            </w:r>
          </w:p>
        </w:tc>
      </w:tr>
      <w:tr w:rsidR="002678E3" w:rsidRPr="004123FA" w14:paraId="6C2F3800" w14:textId="77777777" w:rsidTr="007D4984">
        <w:trPr>
          <w:trHeight w:val="183"/>
        </w:trPr>
        <w:tc>
          <w:tcPr>
            <w:tcW w:w="518" w:type="dxa"/>
            <w:shd w:val="clear" w:color="auto" w:fill="auto"/>
            <w:vAlign w:val="center"/>
            <w:hideMark/>
          </w:tcPr>
          <w:p w14:paraId="354CBEA8"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10 </w:t>
            </w:r>
          </w:p>
        </w:tc>
        <w:tc>
          <w:tcPr>
            <w:tcW w:w="3770" w:type="dxa"/>
            <w:shd w:val="clear" w:color="auto" w:fill="auto"/>
            <w:vAlign w:val="center"/>
            <w:hideMark/>
          </w:tcPr>
          <w:p w14:paraId="5C3B0394"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reanalysis_avg_temp_k </w:t>
            </w:r>
          </w:p>
        </w:tc>
        <w:tc>
          <w:tcPr>
            <w:tcW w:w="1917" w:type="dxa"/>
            <w:shd w:val="clear" w:color="auto" w:fill="auto"/>
            <w:vAlign w:val="center"/>
            <w:hideMark/>
          </w:tcPr>
          <w:p w14:paraId="5F0528B8"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1446 non-null </w:t>
            </w:r>
          </w:p>
        </w:tc>
        <w:tc>
          <w:tcPr>
            <w:tcW w:w="1170" w:type="dxa"/>
            <w:shd w:val="clear" w:color="auto" w:fill="auto"/>
            <w:vAlign w:val="center"/>
            <w:hideMark/>
          </w:tcPr>
          <w:p w14:paraId="63F80085"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3C38DAD0"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Average air temperature</w:t>
            </w:r>
          </w:p>
        </w:tc>
      </w:tr>
      <w:tr w:rsidR="002678E3" w:rsidRPr="004123FA" w14:paraId="386D84EE" w14:textId="77777777" w:rsidTr="007D4984">
        <w:trPr>
          <w:trHeight w:val="183"/>
        </w:trPr>
        <w:tc>
          <w:tcPr>
            <w:tcW w:w="518" w:type="dxa"/>
            <w:shd w:val="clear" w:color="auto" w:fill="auto"/>
            <w:vAlign w:val="center"/>
            <w:hideMark/>
          </w:tcPr>
          <w:p w14:paraId="6A843B0E"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11 </w:t>
            </w:r>
          </w:p>
        </w:tc>
        <w:tc>
          <w:tcPr>
            <w:tcW w:w="3770" w:type="dxa"/>
            <w:shd w:val="clear" w:color="auto" w:fill="auto"/>
            <w:vAlign w:val="center"/>
            <w:hideMark/>
          </w:tcPr>
          <w:p w14:paraId="6DDA6705"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reanalysis_dew_point_temp_k </w:t>
            </w:r>
          </w:p>
        </w:tc>
        <w:tc>
          <w:tcPr>
            <w:tcW w:w="1917" w:type="dxa"/>
            <w:shd w:val="clear" w:color="auto" w:fill="auto"/>
            <w:vAlign w:val="center"/>
            <w:hideMark/>
          </w:tcPr>
          <w:p w14:paraId="6EAF09F9"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1446 non-null </w:t>
            </w:r>
          </w:p>
        </w:tc>
        <w:tc>
          <w:tcPr>
            <w:tcW w:w="1170" w:type="dxa"/>
            <w:shd w:val="clear" w:color="auto" w:fill="auto"/>
            <w:vAlign w:val="center"/>
            <w:hideMark/>
          </w:tcPr>
          <w:p w14:paraId="4C1E89AC"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4A945AD5"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Mean dew point temperature</w:t>
            </w:r>
          </w:p>
        </w:tc>
      </w:tr>
      <w:tr w:rsidR="002678E3" w:rsidRPr="004123FA" w14:paraId="2B4E88FB" w14:textId="77777777" w:rsidTr="007D4984">
        <w:trPr>
          <w:trHeight w:val="183"/>
        </w:trPr>
        <w:tc>
          <w:tcPr>
            <w:tcW w:w="518" w:type="dxa"/>
            <w:shd w:val="clear" w:color="auto" w:fill="auto"/>
            <w:vAlign w:val="center"/>
            <w:hideMark/>
          </w:tcPr>
          <w:p w14:paraId="5C917959"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12 </w:t>
            </w:r>
          </w:p>
        </w:tc>
        <w:tc>
          <w:tcPr>
            <w:tcW w:w="3770" w:type="dxa"/>
            <w:shd w:val="clear" w:color="auto" w:fill="auto"/>
            <w:vAlign w:val="center"/>
            <w:hideMark/>
          </w:tcPr>
          <w:p w14:paraId="53E931D5"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reanalysis_max_air_temp_k </w:t>
            </w:r>
          </w:p>
        </w:tc>
        <w:tc>
          <w:tcPr>
            <w:tcW w:w="1917" w:type="dxa"/>
            <w:shd w:val="clear" w:color="auto" w:fill="auto"/>
            <w:vAlign w:val="center"/>
            <w:hideMark/>
          </w:tcPr>
          <w:p w14:paraId="3429A4CD"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1446 non-null </w:t>
            </w:r>
          </w:p>
        </w:tc>
        <w:tc>
          <w:tcPr>
            <w:tcW w:w="1170" w:type="dxa"/>
            <w:shd w:val="clear" w:color="auto" w:fill="auto"/>
            <w:vAlign w:val="center"/>
            <w:hideMark/>
          </w:tcPr>
          <w:p w14:paraId="3CA41FF1"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7F6A47B9"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Maximum air temperature</w:t>
            </w:r>
          </w:p>
        </w:tc>
      </w:tr>
      <w:tr w:rsidR="002678E3" w:rsidRPr="004123FA" w14:paraId="71711A37" w14:textId="77777777" w:rsidTr="007D4984">
        <w:trPr>
          <w:trHeight w:val="183"/>
        </w:trPr>
        <w:tc>
          <w:tcPr>
            <w:tcW w:w="518" w:type="dxa"/>
            <w:shd w:val="clear" w:color="auto" w:fill="auto"/>
            <w:vAlign w:val="center"/>
            <w:hideMark/>
          </w:tcPr>
          <w:p w14:paraId="7EE9D9ED"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13 </w:t>
            </w:r>
          </w:p>
        </w:tc>
        <w:tc>
          <w:tcPr>
            <w:tcW w:w="3770" w:type="dxa"/>
            <w:shd w:val="clear" w:color="auto" w:fill="auto"/>
            <w:vAlign w:val="center"/>
            <w:hideMark/>
          </w:tcPr>
          <w:p w14:paraId="6C5A43A5"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reanalysis_min_air_temp_k </w:t>
            </w:r>
          </w:p>
        </w:tc>
        <w:tc>
          <w:tcPr>
            <w:tcW w:w="1917" w:type="dxa"/>
            <w:shd w:val="clear" w:color="auto" w:fill="auto"/>
            <w:vAlign w:val="center"/>
            <w:hideMark/>
          </w:tcPr>
          <w:p w14:paraId="5DE1F62B"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1446 non-null </w:t>
            </w:r>
          </w:p>
        </w:tc>
        <w:tc>
          <w:tcPr>
            <w:tcW w:w="1170" w:type="dxa"/>
            <w:shd w:val="clear" w:color="auto" w:fill="auto"/>
            <w:vAlign w:val="center"/>
            <w:hideMark/>
          </w:tcPr>
          <w:p w14:paraId="40ADB8BF"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63954B28"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Minimum air temperature</w:t>
            </w:r>
          </w:p>
        </w:tc>
      </w:tr>
      <w:tr w:rsidR="002678E3" w:rsidRPr="004123FA" w14:paraId="404B0665" w14:textId="77777777" w:rsidTr="007D4984">
        <w:trPr>
          <w:trHeight w:val="367"/>
        </w:trPr>
        <w:tc>
          <w:tcPr>
            <w:tcW w:w="518" w:type="dxa"/>
            <w:shd w:val="clear" w:color="auto" w:fill="auto"/>
            <w:vAlign w:val="center"/>
            <w:hideMark/>
          </w:tcPr>
          <w:p w14:paraId="1B07A446"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14 </w:t>
            </w:r>
          </w:p>
        </w:tc>
        <w:tc>
          <w:tcPr>
            <w:tcW w:w="3770" w:type="dxa"/>
            <w:shd w:val="clear" w:color="auto" w:fill="auto"/>
            <w:vAlign w:val="center"/>
            <w:hideMark/>
          </w:tcPr>
          <w:p w14:paraId="0F35C150"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reanalysis_precip_amt_kg_per_m2 </w:t>
            </w:r>
          </w:p>
        </w:tc>
        <w:tc>
          <w:tcPr>
            <w:tcW w:w="1917" w:type="dxa"/>
            <w:shd w:val="clear" w:color="auto" w:fill="auto"/>
            <w:vAlign w:val="center"/>
            <w:hideMark/>
          </w:tcPr>
          <w:p w14:paraId="1C45D02A"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1446 non-null </w:t>
            </w:r>
          </w:p>
        </w:tc>
        <w:tc>
          <w:tcPr>
            <w:tcW w:w="1170" w:type="dxa"/>
            <w:shd w:val="clear" w:color="auto" w:fill="auto"/>
            <w:vAlign w:val="center"/>
            <w:hideMark/>
          </w:tcPr>
          <w:p w14:paraId="3D4F9447"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30F84A66"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Total precipitation (NOAA's NCEP Climate Forecast System Reanalysis measurements (0.5x0.5 degree scale))</w:t>
            </w:r>
          </w:p>
        </w:tc>
      </w:tr>
      <w:tr w:rsidR="002678E3" w:rsidRPr="004123FA" w14:paraId="0BB895B4" w14:textId="77777777" w:rsidTr="007D4984">
        <w:trPr>
          <w:trHeight w:val="367"/>
        </w:trPr>
        <w:tc>
          <w:tcPr>
            <w:tcW w:w="518" w:type="dxa"/>
            <w:shd w:val="clear" w:color="auto" w:fill="auto"/>
            <w:vAlign w:val="center"/>
            <w:hideMark/>
          </w:tcPr>
          <w:p w14:paraId="19411448"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15 </w:t>
            </w:r>
          </w:p>
        </w:tc>
        <w:tc>
          <w:tcPr>
            <w:tcW w:w="3770" w:type="dxa"/>
            <w:shd w:val="clear" w:color="auto" w:fill="auto"/>
            <w:vAlign w:val="center"/>
            <w:hideMark/>
          </w:tcPr>
          <w:p w14:paraId="70B3BB7C"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reanalysis_relative_humidity_percent </w:t>
            </w:r>
          </w:p>
        </w:tc>
        <w:tc>
          <w:tcPr>
            <w:tcW w:w="1917" w:type="dxa"/>
            <w:shd w:val="clear" w:color="auto" w:fill="auto"/>
            <w:vAlign w:val="center"/>
            <w:hideMark/>
          </w:tcPr>
          <w:p w14:paraId="3A2C8021"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1446 non-null </w:t>
            </w:r>
          </w:p>
        </w:tc>
        <w:tc>
          <w:tcPr>
            <w:tcW w:w="1170" w:type="dxa"/>
            <w:shd w:val="clear" w:color="auto" w:fill="auto"/>
            <w:vAlign w:val="center"/>
            <w:hideMark/>
          </w:tcPr>
          <w:p w14:paraId="583C4409"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1B0AE324"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Mean relative humidity</w:t>
            </w:r>
          </w:p>
        </w:tc>
      </w:tr>
      <w:tr w:rsidR="002678E3" w:rsidRPr="004123FA" w14:paraId="4B74CD8F" w14:textId="77777777" w:rsidTr="007D4984">
        <w:trPr>
          <w:trHeight w:val="183"/>
        </w:trPr>
        <w:tc>
          <w:tcPr>
            <w:tcW w:w="518" w:type="dxa"/>
            <w:shd w:val="clear" w:color="auto" w:fill="auto"/>
            <w:vAlign w:val="center"/>
            <w:hideMark/>
          </w:tcPr>
          <w:p w14:paraId="4353C1A7"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16 </w:t>
            </w:r>
          </w:p>
        </w:tc>
        <w:tc>
          <w:tcPr>
            <w:tcW w:w="3770" w:type="dxa"/>
            <w:shd w:val="clear" w:color="auto" w:fill="auto"/>
            <w:vAlign w:val="center"/>
            <w:hideMark/>
          </w:tcPr>
          <w:p w14:paraId="7F390466"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reanalysis_sat_precip_amt_mm </w:t>
            </w:r>
          </w:p>
        </w:tc>
        <w:tc>
          <w:tcPr>
            <w:tcW w:w="1917" w:type="dxa"/>
            <w:shd w:val="clear" w:color="auto" w:fill="auto"/>
            <w:vAlign w:val="center"/>
            <w:hideMark/>
          </w:tcPr>
          <w:p w14:paraId="496AAA00"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1443 non-null </w:t>
            </w:r>
          </w:p>
        </w:tc>
        <w:tc>
          <w:tcPr>
            <w:tcW w:w="1170" w:type="dxa"/>
            <w:shd w:val="clear" w:color="auto" w:fill="auto"/>
            <w:vAlign w:val="center"/>
            <w:hideMark/>
          </w:tcPr>
          <w:p w14:paraId="1C08A00A"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11F0518A"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Total precipitation (NOAA's NCEP Climate Forecast System Reanalysis measurements (0.5x0.5 degree scale))</w:t>
            </w:r>
          </w:p>
        </w:tc>
      </w:tr>
      <w:tr w:rsidR="002678E3" w:rsidRPr="004123FA" w14:paraId="3A9326F8" w14:textId="77777777" w:rsidTr="007D4984">
        <w:trPr>
          <w:trHeight w:val="367"/>
        </w:trPr>
        <w:tc>
          <w:tcPr>
            <w:tcW w:w="518" w:type="dxa"/>
            <w:shd w:val="clear" w:color="auto" w:fill="auto"/>
            <w:vAlign w:val="center"/>
            <w:hideMark/>
          </w:tcPr>
          <w:p w14:paraId="5AFECA27"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17 </w:t>
            </w:r>
          </w:p>
        </w:tc>
        <w:tc>
          <w:tcPr>
            <w:tcW w:w="3770" w:type="dxa"/>
            <w:shd w:val="clear" w:color="auto" w:fill="auto"/>
            <w:vAlign w:val="center"/>
            <w:hideMark/>
          </w:tcPr>
          <w:p w14:paraId="7B9E26E3"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reanalysis_specific_humidity_g_per_kg </w:t>
            </w:r>
          </w:p>
        </w:tc>
        <w:tc>
          <w:tcPr>
            <w:tcW w:w="1917" w:type="dxa"/>
            <w:shd w:val="clear" w:color="auto" w:fill="auto"/>
            <w:vAlign w:val="center"/>
            <w:hideMark/>
          </w:tcPr>
          <w:p w14:paraId="7D46C1CE"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1446 non-null </w:t>
            </w:r>
          </w:p>
        </w:tc>
        <w:tc>
          <w:tcPr>
            <w:tcW w:w="1170" w:type="dxa"/>
            <w:shd w:val="clear" w:color="auto" w:fill="auto"/>
            <w:vAlign w:val="center"/>
            <w:hideMark/>
          </w:tcPr>
          <w:p w14:paraId="1E85F90B"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14AFE28E"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Mean specific humidity</w:t>
            </w:r>
          </w:p>
        </w:tc>
      </w:tr>
      <w:tr w:rsidR="002678E3" w:rsidRPr="004123FA" w14:paraId="7EFC7BCB" w14:textId="77777777" w:rsidTr="007D4984">
        <w:trPr>
          <w:trHeight w:val="183"/>
        </w:trPr>
        <w:tc>
          <w:tcPr>
            <w:tcW w:w="518" w:type="dxa"/>
            <w:shd w:val="clear" w:color="auto" w:fill="auto"/>
            <w:vAlign w:val="center"/>
            <w:hideMark/>
          </w:tcPr>
          <w:p w14:paraId="3A4AD993"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18 </w:t>
            </w:r>
          </w:p>
        </w:tc>
        <w:tc>
          <w:tcPr>
            <w:tcW w:w="3770" w:type="dxa"/>
            <w:shd w:val="clear" w:color="auto" w:fill="auto"/>
            <w:vAlign w:val="center"/>
            <w:hideMark/>
          </w:tcPr>
          <w:p w14:paraId="6489C24E"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reanalysis_tdtr_k </w:t>
            </w:r>
          </w:p>
        </w:tc>
        <w:tc>
          <w:tcPr>
            <w:tcW w:w="1917" w:type="dxa"/>
            <w:shd w:val="clear" w:color="auto" w:fill="auto"/>
            <w:vAlign w:val="center"/>
            <w:hideMark/>
          </w:tcPr>
          <w:p w14:paraId="13F00560"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1446 non-null </w:t>
            </w:r>
          </w:p>
        </w:tc>
        <w:tc>
          <w:tcPr>
            <w:tcW w:w="1170" w:type="dxa"/>
            <w:shd w:val="clear" w:color="auto" w:fill="auto"/>
            <w:vAlign w:val="center"/>
            <w:hideMark/>
          </w:tcPr>
          <w:p w14:paraId="7A0B01F2"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1356AB76"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Diurnal temperature range</w:t>
            </w:r>
          </w:p>
        </w:tc>
      </w:tr>
      <w:tr w:rsidR="002678E3" w:rsidRPr="004123FA" w14:paraId="7A4B9E68" w14:textId="77777777" w:rsidTr="007D4984">
        <w:trPr>
          <w:trHeight w:val="183"/>
        </w:trPr>
        <w:tc>
          <w:tcPr>
            <w:tcW w:w="518" w:type="dxa"/>
            <w:shd w:val="clear" w:color="auto" w:fill="auto"/>
            <w:vAlign w:val="center"/>
            <w:hideMark/>
          </w:tcPr>
          <w:p w14:paraId="37262836"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19 </w:t>
            </w:r>
          </w:p>
        </w:tc>
        <w:tc>
          <w:tcPr>
            <w:tcW w:w="3770" w:type="dxa"/>
            <w:shd w:val="clear" w:color="auto" w:fill="auto"/>
            <w:vAlign w:val="center"/>
            <w:hideMark/>
          </w:tcPr>
          <w:p w14:paraId="4DE1770F"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station_avg_temp_c </w:t>
            </w:r>
          </w:p>
        </w:tc>
        <w:tc>
          <w:tcPr>
            <w:tcW w:w="1917" w:type="dxa"/>
            <w:shd w:val="clear" w:color="auto" w:fill="auto"/>
            <w:vAlign w:val="center"/>
            <w:hideMark/>
          </w:tcPr>
          <w:p w14:paraId="5DA15350"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1413 non-null </w:t>
            </w:r>
          </w:p>
        </w:tc>
        <w:tc>
          <w:tcPr>
            <w:tcW w:w="1170" w:type="dxa"/>
            <w:shd w:val="clear" w:color="auto" w:fill="auto"/>
            <w:vAlign w:val="center"/>
            <w:hideMark/>
          </w:tcPr>
          <w:p w14:paraId="11060E3D"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305CFC66"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Average temperature</w:t>
            </w:r>
          </w:p>
        </w:tc>
      </w:tr>
      <w:tr w:rsidR="002678E3" w:rsidRPr="004123FA" w14:paraId="18438D26" w14:textId="77777777" w:rsidTr="007D4984">
        <w:trPr>
          <w:trHeight w:val="183"/>
        </w:trPr>
        <w:tc>
          <w:tcPr>
            <w:tcW w:w="518" w:type="dxa"/>
            <w:shd w:val="clear" w:color="auto" w:fill="auto"/>
            <w:vAlign w:val="center"/>
            <w:hideMark/>
          </w:tcPr>
          <w:p w14:paraId="4208F551"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20 </w:t>
            </w:r>
          </w:p>
        </w:tc>
        <w:tc>
          <w:tcPr>
            <w:tcW w:w="3770" w:type="dxa"/>
            <w:shd w:val="clear" w:color="auto" w:fill="auto"/>
            <w:vAlign w:val="center"/>
            <w:hideMark/>
          </w:tcPr>
          <w:p w14:paraId="6CB7EFE0"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station_diur_temp_rng_c </w:t>
            </w:r>
          </w:p>
        </w:tc>
        <w:tc>
          <w:tcPr>
            <w:tcW w:w="1917" w:type="dxa"/>
            <w:shd w:val="clear" w:color="auto" w:fill="auto"/>
            <w:vAlign w:val="center"/>
            <w:hideMark/>
          </w:tcPr>
          <w:p w14:paraId="677A6134"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1413 non-null </w:t>
            </w:r>
          </w:p>
        </w:tc>
        <w:tc>
          <w:tcPr>
            <w:tcW w:w="1170" w:type="dxa"/>
            <w:shd w:val="clear" w:color="auto" w:fill="auto"/>
            <w:vAlign w:val="center"/>
            <w:hideMark/>
          </w:tcPr>
          <w:p w14:paraId="5CEFF968"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7D3FEBBC"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Diurnal temperature range</w:t>
            </w:r>
          </w:p>
        </w:tc>
      </w:tr>
      <w:tr w:rsidR="002678E3" w:rsidRPr="004123FA" w14:paraId="41726E0D" w14:textId="77777777" w:rsidTr="007D4984">
        <w:trPr>
          <w:trHeight w:val="183"/>
        </w:trPr>
        <w:tc>
          <w:tcPr>
            <w:tcW w:w="518" w:type="dxa"/>
            <w:shd w:val="clear" w:color="auto" w:fill="auto"/>
            <w:vAlign w:val="center"/>
            <w:hideMark/>
          </w:tcPr>
          <w:p w14:paraId="728ABC66"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21 </w:t>
            </w:r>
          </w:p>
        </w:tc>
        <w:tc>
          <w:tcPr>
            <w:tcW w:w="3770" w:type="dxa"/>
            <w:shd w:val="clear" w:color="auto" w:fill="auto"/>
            <w:vAlign w:val="center"/>
            <w:hideMark/>
          </w:tcPr>
          <w:p w14:paraId="4F6A8DD7"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station_max_temp_c </w:t>
            </w:r>
          </w:p>
        </w:tc>
        <w:tc>
          <w:tcPr>
            <w:tcW w:w="1917" w:type="dxa"/>
            <w:shd w:val="clear" w:color="auto" w:fill="auto"/>
            <w:vAlign w:val="center"/>
            <w:hideMark/>
          </w:tcPr>
          <w:p w14:paraId="45D04374"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1436 non-null </w:t>
            </w:r>
          </w:p>
        </w:tc>
        <w:tc>
          <w:tcPr>
            <w:tcW w:w="1170" w:type="dxa"/>
            <w:shd w:val="clear" w:color="auto" w:fill="auto"/>
            <w:vAlign w:val="center"/>
            <w:hideMark/>
          </w:tcPr>
          <w:p w14:paraId="61B88484"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7EC0B1D0"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Maximum temperature</w:t>
            </w:r>
          </w:p>
        </w:tc>
      </w:tr>
      <w:tr w:rsidR="002678E3" w:rsidRPr="004123FA" w14:paraId="3F5CBD4D" w14:textId="77777777" w:rsidTr="007D4984">
        <w:trPr>
          <w:trHeight w:val="183"/>
        </w:trPr>
        <w:tc>
          <w:tcPr>
            <w:tcW w:w="518" w:type="dxa"/>
            <w:shd w:val="clear" w:color="auto" w:fill="auto"/>
            <w:vAlign w:val="center"/>
            <w:hideMark/>
          </w:tcPr>
          <w:p w14:paraId="5DF4BB5E"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22 </w:t>
            </w:r>
          </w:p>
        </w:tc>
        <w:tc>
          <w:tcPr>
            <w:tcW w:w="3770" w:type="dxa"/>
            <w:shd w:val="clear" w:color="auto" w:fill="auto"/>
            <w:vAlign w:val="center"/>
            <w:hideMark/>
          </w:tcPr>
          <w:p w14:paraId="10C4EC67"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station_min_temp_c </w:t>
            </w:r>
          </w:p>
        </w:tc>
        <w:tc>
          <w:tcPr>
            <w:tcW w:w="1917" w:type="dxa"/>
            <w:shd w:val="clear" w:color="auto" w:fill="auto"/>
            <w:vAlign w:val="center"/>
            <w:hideMark/>
          </w:tcPr>
          <w:p w14:paraId="6DADEA6E"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1442 non-null </w:t>
            </w:r>
          </w:p>
        </w:tc>
        <w:tc>
          <w:tcPr>
            <w:tcW w:w="1170" w:type="dxa"/>
            <w:shd w:val="clear" w:color="auto" w:fill="auto"/>
            <w:vAlign w:val="center"/>
            <w:hideMark/>
          </w:tcPr>
          <w:p w14:paraId="440774F2"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6D1E52D6"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Minimum temperature</w:t>
            </w:r>
          </w:p>
        </w:tc>
      </w:tr>
      <w:tr w:rsidR="002678E3" w:rsidRPr="004123FA" w14:paraId="57F8A984" w14:textId="77777777" w:rsidTr="007D4984">
        <w:trPr>
          <w:trHeight w:val="183"/>
        </w:trPr>
        <w:tc>
          <w:tcPr>
            <w:tcW w:w="518" w:type="dxa"/>
            <w:shd w:val="clear" w:color="auto" w:fill="auto"/>
            <w:vAlign w:val="center"/>
            <w:hideMark/>
          </w:tcPr>
          <w:p w14:paraId="63D6F9A1" w14:textId="77777777" w:rsidR="002678E3" w:rsidRPr="00E6407A" w:rsidRDefault="002678E3" w:rsidP="002F5D68">
            <w:pPr>
              <w:spacing w:before="40" w:after="40"/>
              <w:jc w:val="right"/>
              <w:rPr>
                <w:rFonts w:eastAsia="Times New Roman" w:cs="Times New Roman"/>
                <w:color w:val="000000"/>
                <w:sz w:val="22"/>
              </w:rPr>
            </w:pPr>
            <w:r w:rsidRPr="00E6407A">
              <w:rPr>
                <w:rFonts w:eastAsia="Times New Roman" w:cs="Times New Roman"/>
                <w:color w:val="000000"/>
                <w:sz w:val="22"/>
              </w:rPr>
              <w:t>23 </w:t>
            </w:r>
          </w:p>
        </w:tc>
        <w:tc>
          <w:tcPr>
            <w:tcW w:w="3770" w:type="dxa"/>
            <w:shd w:val="clear" w:color="auto" w:fill="auto"/>
            <w:vAlign w:val="center"/>
            <w:hideMark/>
          </w:tcPr>
          <w:p w14:paraId="49337A57"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station_precip_mm </w:t>
            </w:r>
          </w:p>
        </w:tc>
        <w:tc>
          <w:tcPr>
            <w:tcW w:w="1917" w:type="dxa"/>
            <w:shd w:val="clear" w:color="auto" w:fill="auto"/>
            <w:vAlign w:val="center"/>
            <w:hideMark/>
          </w:tcPr>
          <w:p w14:paraId="56E9482D"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1434 non-null </w:t>
            </w:r>
          </w:p>
        </w:tc>
        <w:tc>
          <w:tcPr>
            <w:tcW w:w="1170" w:type="dxa"/>
            <w:shd w:val="clear" w:color="auto" w:fill="auto"/>
            <w:vAlign w:val="center"/>
            <w:hideMark/>
          </w:tcPr>
          <w:p w14:paraId="4E82C7C1"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float64 </w:t>
            </w:r>
          </w:p>
        </w:tc>
        <w:tc>
          <w:tcPr>
            <w:tcW w:w="5876" w:type="dxa"/>
            <w:shd w:val="clear" w:color="auto" w:fill="auto"/>
            <w:noWrap/>
            <w:vAlign w:val="bottom"/>
            <w:hideMark/>
          </w:tcPr>
          <w:p w14:paraId="0A36160D"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Total precipitation</w:t>
            </w:r>
          </w:p>
        </w:tc>
      </w:tr>
      <w:tr w:rsidR="002678E3" w:rsidRPr="004123FA" w14:paraId="0927FABB" w14:textId="77777777" w:rsidTr="007D4984">
        <w:trPr>
          <w:trHeight w:val="183"/>
        </w:trPr>
        <w:tc>
          <w:tcPr>
            <w:tcW w:w="4288" w:type="dxa"/>
            <w:gridSpan w:val="2"/>
            <w:shd w:val="clear" w:color="auto" w:fill="auto"/>
            <w:vAlign w:val="center"/>
            <w:hideMark/>
          </w:tcPr>
          <w:p w14:paraId="798C2104"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dtypes: float64(20), int64(2), object(2) </w:t>
            </w:r>
          </w:p>
        </w:tc>
        <w:tc>
          <w:tcPr>
            <w:tcW w:w="1917" w:type="dxa"/>
            <w:shd w:val="clear" w:color="auto" w:fill="auto"/>
            <w:vAlign w:val="center"/>
            <w:hideMark/>
          </w:tcPr>
          <w:p w14:paraId="0FDB7E28" w14:textId="77777777" w:rsidR="002678E3" w:rsidRPr="00E6407A" w:rsidRDefault="002678E3" w:rsidP="002F5D68">
            <w:pPr>
              <w:spacing w:before="40" w:after="40"/>
              <w:rPr>
                <w:rFonts w:eastAsia="Times New Roman" w:cs="Times New Roman"/>
                <w:color w:val="000000"/>
                <w:sz w:val="22"/>
              </w:rPr>
            </w:pPr>
          </w:p>
        </w:tc>
        <w:tc>
          <w:tcPr>
            <w:tcW w:w="1170" w:type="dxa"/>
            <w:shd w:val="clear" w:color="auto" w:fill="auto"/>
            <w:vAlign w:val="center"/>
            <w:hideMark/>
          </w:tcPr>
          <w:p w14:paraId="728386FD" w14:textId="77777777" w:rsidR="002678E3" w:rsidRPr="00E6407A" w:rsidRDefault="002678E3" w:rsidP="002F5D68">
            <w:pPr>
              <w:spacing w:before="40" w:after="40"/>
              <w:rPr>
                <w:rFonts w:eastAsia="Times New Roman" w:cs="Times New Roman"/>
                <w:sz w:val="22"/>
              </w:rPr>
            </w:pPr>
            <w:r w:rsidRPr="00E6407A">
              <w:rPr>
                <w:rFonts w:eastAsia="Times New Roman" w:cs="Times New Roman"/>
                <w:sz w:val="22"/>
              </w:rPr>
              <w:t> </w:t>
            </w:r>
          </w:p>
        </w:tc>
        <w:tc>
          <w:tcPr>
            <w:tcW w:w="5876" w:type="dxa"/>
            <w:shd w:val="clear" w:color="auto" w:fill="auto"/>
            <w:noWrap/>
            <w:vAlign w:val="bottom"/>
            <w:hideMark/>
          </w:tcPr>
          <w:p w14:paraId="3ADE9C89" w14:textId="77777777" w:rsidR="002678E3" w:rsidRPr="00E6407A" w:rsidRDefault="002678E3" w:rsidP="002F5D68">
            <w:pPr>
              <w:spacing w:before="40" w:after="40"/>
              <w:rPr>
                <w:rFonts w:eastAsia="Times New Roman" w:cs="Times New Roman"/>
                <w:sz w:val="22"/>
              </w:rPr>
            </w:pPr>
          </w:p>
        </w:tc>
      </w:tr>
      <w:tr w:rsidR="002678E3" w:rsidRPr="004123FA" w14:paraId="58CD4201" w14:textId="77777777" w:rsidTr="007D4984">
        <w:trPr>
          <w:trHeight w:val="183"/>
        </w:trPr>
        <w:tc>
          <w:tcPr>
            <w:tcW w:w="4288" w:type="dxa"/>
            <w:gridSpan w:val="2"/>
            <w:shd w:val="clear" w:color="auto" w:fill="auto"/>
            <w:vAlign w:val="center"/>
            <w:hideMark/>
          </w:tcPr>
          <w:p w14:paraId="5DCA8BEF"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memory usage: 273.1+ KB </w:t>
            </w:r>
          </w:p>
        </w:tc>
        <w:tc>
          <w:tcPr>
            <w:tcW w:w="1917" w:type="dxa"/>
            <w:shd w:val="clear" w:color="auto" w:fill="auto"/>
            <w:vAlign w:val="center"/>
            <w:hideMark/>
          </w:tcPr>
          <w:p w14:paraId="3E672BE9" w14:textId="77777777" w:rsidR="002678E3" w:rsidRPr="00E6407A" w:rsidRDefault="002678E3" w:rsidP="002F5D68">
            <w:pPr>
              <w:spacing w:before="40" w:after="40"/>
              <w:rPr>
                <w:rFonts w:eastAsia="Times New Roman" w:cs="Times New Roman"/>
                <w:color w:val="000000"/>
                <w:sz w:val="22"/>
              </w:rPr>
            </w:pPr>
            <w:r w:rsidRPr="00E6407A">
              <w:rPr>
                <w:rFonts w:eastAsia="Times New Roman" w:cs="Times New Roman"/>
                <w:color w:val="000000"/>
                <w:sz w:val="22"/>
              </w:rPr>
              <w:t> </w:t>
            </w:r>
          </w:p>
        </w:tc>
        <w:tc>
          <w:tcPr>
            <w:tcW w:w="1170" w:type="dxa"/>
            <w:shd w:val="clear" w:color="auto" w:fill="auto"/>
            <w:vAlign w:val="center"/>
            <w:hideMark/>
          </w:tcPr>
          <w:p w14:paraId="170C6C8D" w14:textId="77777777" w:rsidR="002678E3" w:rsidRPr="00E6407A" w:rsidRDefault="002678E3" w:rsidP="002F5D68">
            <w:pPr>
              <w:spacing w:before="40" w:after="40"/>
              <w:rPr>
                <w:rFonts w:eastAsia="Times New Roman" w:cs="Times New Roman"/>
                <w:sz w:val="22"/>
              </w:rPr>
            </w:pPr>
            <w:r w:rsidRPr="00E6407A">
              <w:rPr>
                <w:rFonts w:eastAsia="Times New Roman" w:cs="Times New Roman"/>
                <w:sz w:val="22"/>
              </w:rPr>
              <w:t> </w:t>
            </w:r>
          </w:p>
        </w:tc>
        <w:tc>
          <w:tcPr>
            <w:tcW w:w="5876" w:type="dxa"/>
            <w:shd w:val="clear" w:color="auto" w:fill="auto"/>
            <w:noWrap/>
            <w:vAlign w:val="bottom"/>
            <w:hideMark/>
          </w:tcPr>
          <w:p w14:paraId="52AD2E12" w14:textId="77777777" w:rsidR="002678E3" w:rsidRPr="00E6407A" w:rsidRDefault="002678E3" w:rsidP="002F5D68">
            <w:pPr>
              <w:spacing w:before="40" w:after="40"/>
              <w:rPr>
                <w:rFonts w:eastAsia="Times New Roman" w:cs="Times New Roman"/>
                <w:sz w:val="22"/>
              </w:rPr>
            </w:pPr>
          </w:p>
        </w:tc>
      </w:tr>
    </w:tbl>
    <w:p w14:paraId="376614F8" w14:textId="77777777" w:rsidR="003A1A62" w:rsidRDefault="003A1A62" w:rsidP="002F5D68">
      <w:pPr>
        <w:spacing w:before="40" w:after="40"/>
        <w:rPr>
          <w:rFonts w:cs="Times New Roman"/>
          <w:noProof/>
        </w:rPr>
      </w:pPr>
    </w:p>
    <w:tbl>
      <w:tblPr>
        <w:tblW w:w="0" w:type="auto"/>
        <w:tblLayout w:type="fixed"/>
        <w:tblLook w:val="04A0" w:firstRow="1" w:lastRow="0" w:firstColumn="1" w:lastColumn="0" w:noHBand="0" w:noVBand="1"/>
      </w:tblPr>
      <w:tblGrid>
        <w:gridCol w:w="580"/>
        <w:gridCol w:w="580"/>
        <w:gridCol w:w="580"/>
        <w:gridCol w:w="581"/>
        <w:gridCol w:w="580"/>
        <w:gridCol w:w="580"/>
        <w:gridCol w:w="580"/>
        <w:gridCol w:w="581"/>
        <w:gridCol w:w="580"/>
        <w:gridCol w:w="580"/>
        <w:gridCol w:w="580"/>
        <w:gridCol w:w="581"/>
        <w:gridCol w:w="580"/>
        <w:gridCol w:w="580"/>
        <w:gridCol w:w="580"/>
        <w:gridCol w:w="581"/>
        <w:gridCol w:w="580"/>
        <w:gridCol w:w="580"/>
        <w:gridCol w:w="580"/>
        <w:gridCol w:w="581"/>
        <w:gridCol w:w="580"/>
        <w:gridCol w:w="580"/>
        <w:gridCol w:w="581"/>
      </w:tblGrid>
      <w:tr w:rsidR="00B4479D" w:rsidRPr="004123FA" w14:paraId="53977EE9" w14:textId="77777777" w:rsidTr="00B4479D">
        <w:trPr>
          <w:trHeight w:val="290"/>
        </w:trPr>
        <w:tc>
          <w:tcPr>
            <w:tcW w:w="580" w:type="dxa"/>
            <w:tcBorders>
              <w:top w:val="nil"/>
              <w:left w:val="nil"/>
              <w:bottom w:val="nil"/>
              <w:right w:val="nil"/>
            </w:tcBorders>
            <w:shd w:val="clear" w:color="auto" w:fill="auto"/>
            <w:noWrap/>
            <w:vAlign w:val="bottom"/>
            <w:hideMark/>
          </w:tcPr>
          <w:p w14:paraId="422D7113" w14:textId="3390BCBF" w:rsidR="00B01A2C" w:rsidRPr="00E6407A" w:rsidRDefault="00B01A2C" w:rsidP="002F5D68">
            <w:pPr>
              <w:spacing w:before="40" w:after="40"/>
              <w:rPr>
                <w:rFonts w:eastAsia="Times New Roman" w:cs="Times New Roman"/>
                <w:sz w:val="22"/>
              </w:rPr>
            </w:pPr>
          </w:p>
        </w:tc>
        <w:tc>
          <w:tcPr>
            <w:tcW w:w="580" w:type="dxa"/>
            <w:tcBorders>
              <w:top w:val="nil"/>
              <w:left w:val="nil"/>
              <w:bottom w:val="nil"/>
              <w:right w:val="nil"/>
            </w:tcBorders>
            <w:shd w:val="clear" w:color="auto" w:fill="auto"/>
            <w:noWrap/>
            <w:vAlign w:val="bottom"/>
            <w:hideMark/>
          </w:tcPr>
          <w:p w14:paraId="6457BDB7"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year</w:t>
            </w:r>
          </w:p>
        </w:tc>
        <w:tc>
          <w:tcPr>
            <w:tcW w:w="580" w:type="dxa"/>
            <w:tcBorders>
              <w:top w:val="nil"/>
              <w:left w:val="nil"/>
              <w:bottom w:val="nil"/>
              <w:right w:val="nil"/>
            </w:tcBorders>
            <w:shd w:val="clear" w:color="auto" w:fill="auto"/>
            <w:noWrap/>
            <w:vAlign w:val="bottom"/>
            <w:hideMark/>
          </w:tcPr>
          <w:p w14:paraId="15161131"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weekofyear</w:t>
            </w:r>
          </w:p>
        </w:tc>
        <w:tc>
          <w:tcPr>
            <w:tcW w:w="581" w:type="dxa"/>
            <w:tcBorders>
              <w:top w:val="nil"/>
              <w:left w:val="nil"/>
              <w:bottom w:val="nil"/>
              <w:right w:val="nil"/>
            </w:tcBorders>
            <w:shd w:val="clear" w:color="auto" w:fill="auto"/>
            <w:noWrap/>
            <w:vAlign w:val="bottom"/>
            <w:hideMark/>
          </w:tcPr>
          <w:p w14:paraId="0A9E3402"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ndvi_ne</w:t>
            </w:r>
          </w:p>
        </w:tc>
        <w:tc>
          <w:tcPr>
            <w:tcW w:w="580" w:type="dxa"/>
            <w:tcBorders>
              <w:top w:val="nil"/>
              <w:left w:val="nil"/>
              <w:bottom w:val="nil"/>
              <w:right w:val="nil"/>
            </w:tcBorders>
            <w:shd w:val="clear" w:color="auto" w:fill="auto"/>
            <w:noWrap/>
            <w:vAlign w:val="bottom"/>
            <w:hideMark/>
          </w:tcPr>
          <w:p w14:paraId="723DF4D5"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ndvi_nw</w:t>
            </w:r>
          </w:p>
        </w:tc>
        <w:tc>
          <w:tcPr>
            <w:tcW w:w="580" w:type="dxa"/>
            <w:tcBorders>
              <w:top w:val="nil"/>
              <w:left w:val="nil"/>
              <w:bottom w:val="nil"/>
              <w:right w:val="nil"/>
            </w:tcBorders>
            <w:shd w:val="clear" w:color="auto" w:fill="auto"/>
            <w:noWrap/>
            <w:vAlign w:val="bottom"/>
            <w:hideMark/>
          </w:tcPr>
          <w:p w14:paraId="4DE693DA"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ndvi_se</w:t>
            </w:r>
          </w:p>
        </w:tc>
        <w:tc>
          <w:tcPr>
            <w:tcW w:w="580" w:type="dxa"/>
            <w:tcBorders>
              <w:top w:val="nil"/>
              <w:left w:val="nil"/>
              <w:bottom w:val="nil"/>
              <w:right w:val="nil"/>
            </w:tcBorders>
            <w:shd w:val="clear" w:color="auto" w:fill="auto"/>
            <w:noWrap/>
            <w:vAlign w:val="bottom"/>
            <w:hideMark/>
          </w:tcPr>
          <w:p w14:paraId="21C2F16E"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ndvi_sw</w:t>
            </w:r>
          </w:p>
        </w:tc>
        <w:tc>
          <w:tcPr>
            <w:tcW w:w="581" w:type="dxa"/>
            <w:tcBorders>
              <w:top w:val="nil"/>
              <w:left w:val="nil"/>
              <w:bottom w:val="nil"/>
              <w:right w:val="nil"/>
            </w:tcBorders>
            <w:shd w:val="clear" w:color="auto" w:fill="auto"/>
            <w:noWrap/>
            <w:vAlign w:val="bottom"/>
            <w:hideMark/>
          </w:tcPr>
          <w:p w14:paraId="4EB4DDA1"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precipitation_amt_mm</w:t>
            </w:r>
          </w:p>
        </w:tc>
        <w:tc>
          <w:tcPr>
            <w:tcW w:w="580" w:type="dxa"/>
            <w:tcBorders>
              <w:top w:val="nil"/>
              <w:left w:val="nil"/>
              <w:bottom w:val="nil"/>
              <w:right w:val="nil"/>
            </w:tcBorders>
            <w:shd w:val="clear" w:color="auto" w:fill="auto"/>
            <w:noWrap/>
            <w:vAlign w:val="bottom"/>
            <w:hideMark/>
          </w:tcPr>
          <w:p w14:paraId="0BA74D12"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reanalysis_air_temp_k</w:t>
            </w:r>
          </w:p>
        </w:tc>
        <w:tc>
          <w:tcPr>
            <w:tcW w:w="580" w:type="dxa"/>
            <w:tcBorders>
              <w:top w:val="nil"/>
              <w:left w:val="nil"/>
              <w:bottom w:val="nil"/>
              <w:right w:val="nil"/>
            </w:tcBorders>
            <w:shd w:val="clear" w:color="auto" w:fill="auto"/>
            <w:noWrap/>
            <w:vAlign w:val="bottom"/>
            <w:hideMark/>
          </w:tcPr>
          <w:p w14:paraId="2C446E60"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reanalysis_avg_temp_k</w:t>
            </w:r>
          </w:p>
        </w:tc>
        <w:tc>
          <w:tcPr>
            <w:tcW w:w="580" w:type="dxa"/>
            <w:tcBorders>
              <w:top w:val="nil"/>
              <w:left w:val="nil"/>
              <w:bottom w:val="nil"/>
              <w:right w:val="nil"/>
            </w:tcBorders>
            <w:shd w:val="clear" w:color="auto" w:fill="auto"/>
            <w:noWrap/>
            <w:vAlign w:val="bottom"/>
            <w:hideMark/>
          </w:tcPr>
          <w:p w14:paraId="584B339D"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reanalysis_dew_point_temp_k</w:t>
            </w:r>
          </w:p>
        </w:tc>
        <w:tc>
          <w:tcPr>
            <w:tcW w:w="581" w:type="dxa"/>
            <w:tcBorders>
              <w:top w:val="nil"/>
              <w:left w:val="nil"/>
              <w:bottom w:val="nil"/>
              <w:right w:val="nil"/>
            </w:tcBorders>
            <w:shd w:val="clear" w:color="auto" w:fill="auto"/>
            <w:noWrap/>
            <w:vAlign w:val="bottom"/>
            <w:hideMark/>
          </w:tcPr>
          <w:p w14:paraId="5807E699"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reanalysis_max_air_temp_k</w:t>
            </w:r>
          </w:p>
        </w:tc>
        <w:tc>
          <w:tcPr>
            <w:tcW w:w="580" w:type="dxa"/>
            <w:tcBorders>
              <w:top w:val="nil"/>
              <w:left w:val="nil"/>
              <w:bottom w:val="nil"/>
              <w:right w:val="nil"/>
            </w:tcBorders>
            <w:shd w:val="clear" w:color="auto" w:fill="auto"/>
            <w:noWrap/>
            <w:vAlign w:val="bottom"/>
            <w:hideMark/>
          </w:tcPr>
          <w:p w14:paraId="4226703F"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reanalysis_min_air_temp_k</w:t>
            </w:r>
          </w:p>
        </w:tc>
        <w:tc>
          <w:tcPr>
            <w:tcW w:w="580" w:type="dxa"/>
            <w:tcBorders>
              <w:top w:val="nil"/>
              <w:left w:val="nil"/>
              <w:bottom w:val="nil"/>
              <w:right w:val="nil"/>
            </w:tcBorders>
            <w:shd w:val="clear" w:color="auto" w:fill="auto"/>
            <w:noWrap/>
            <w:vAlign w:val="bottom"/>
            <w:hideMark/>
          </w:tcPr>
          <w:p w14:paraId="57ACF39B"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reanalysis_precip_amt_kg_per_m2</w:t>
            </w:r>
          </w:p>
        </w:tc>
        <w:tc>
          <w:tcPr>
            <w:tcW w:w="580" w:type="dxa"/>
            <w:tcBorders>
              <w:top w:val="nil"/>
              <w:left w:val="nil"/>
              <w:bottom w:val="nil"/>
              <w:right w:val="nil"/>
            </w:tcBorders>
            <w:shd w:val="clear" w:color="auto" w:fill="auto"/>
            <w:noWrap/>
            <w:vAlign w:val="bottom"/>
            <w:hideMark/>
          </w:tcPr>
          <w:p w14:paraId="210A6F88"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reanalysis_relative_humidity_percent</w:t>
            </w:r>
          </w:p>
        </w:tc>
        <w:tc>
          <w:tcPr>
            <w:tcW w:w="581" w:type="dxa"/>
            <w:tcBorders>
              <w:top w:val="nil"/>
              <w:left w:val="nil"/>
              <w:bottom w:val="nil"/>
              <w:right w:val="nil"/>
            </w:tcBorders>
            <w:shd w:val="clear" w:color="auto" w:fill="auto"/>
            <w:noWrap/>
            <w:vAlign w:val="bottom"/>
            <w:hideMark/>
          </w:tcPr>
          <w:p w14:paraId="28656F4D"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reanalysis_sat_precip_amt_mm</w:t>
            </w:r>
          </w:p>
        </w:tc>
        <w:tc>
          <w:tcPr>
            <w:tcW w:w="580" w:type="dxa"/>
            <w:tcBorders>
              <w:top w:val="nil"/>
              <w:left w:val="nil"/>
              <w:bottom w:val="nil"/>
              <w:right w:val="nil"/>
            </w:tcBorders>
            <w:shd w:val="clear" w:color="auto" w:fill="auto"/>
            <w:noWrap/>
            <w:vAlign w:val="bottom"/>
            <w:hideMark/>
          </w:tcPr>
          <w:p w14:paraId="566BADF8"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reanalysis_specific_humidity_g_per_kg</w:t>
            </w:r>
          </w:p>
        </w:tc>
        <w:tc>
          <w:tcPr>
            <w:tcW w:w="580" w:type="dxa"/>
            <w:tcBorders>
              <w:top w:val="nil"/>
              <w:left w:val="nil"/>
              <w:bottom w:val="nil"/>
              <w:right w:val="nil"/>
            </w:tcBorders>
            <w:shd w:val="clear" w:color="auto" w:fill="auto"/>
            <w:noWrap/>
            <w:vAlign w:val="bottom"/>
            <w:hideMark/>
          </w:tcPr>
          <w:p w14:paraId="7BFDEA7E"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reanalysis_tdtr_k</w:t>
            </w:r>
          </w:p>
        </w:tc>
        <w:tc>
          <w:tcPr>
            <w:tcW w:w="580" w:type="dxa"/>
            <w:tcBorders>
              <w:top w:val="nil"/>
              <w:left w:val="nil"/>
              <w:bottom w:val="nil"/>
              <w:right w:val="nil"/>
            </w:tcBorders>
            <w:shd w:val="clear" w:color="auto" w:fill="auto"/>
            <w:noWrap/>
            <w:vAlign w:val="bottom"/>
            <w:hideMark/>
          </w:tcPr>
          <w:p w14:paraId="5719D716"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station_avg_temp_c</w:t>
            </w:r>
          </w:p>
        </w:tc>
        <w:tc>
          <w:tcPr>
            <w:tcW w:w="581" w:type="dxa"/>
            <w:tcBorders>
              <w:top w:val="nil"/>
              <w:left w:val="nil"/>
              <w:bottom w:val="nil"/>
              <w:right w:val="nil"/>
            </w:tcBorders>
            <w:shd w:val="clear" w:color="auto" w:fill="auto"/>
            <w:noWrap/>
            <w:vAlign w:val="bottom"/>
            <w:hideMark/>
          </w:tcPr>
          <w:p w14:paraId="155D55D0"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station_diur_temp_rng_c</w:t>
            </w:r>
          </w:p>
        </w:tc>
        <w:tc>
          <w:tcPr>
            <w:tcW w:w="580" w:type="dxa"/>
            <w:tcBorders>
              <w:top w:val="nil"/>
              <w:left w:val="nil"/>
              <w:bottom w:val="nil"/>
              <w:right w:val="nil"/>
            </w:tcBorders>
            <w:shd w:val="clear" w:color="auto" w:fill="auto"/>
            <w:noWrap/>
            <w:vAlign w:val="bottom"/>
            <w:hideMark/>
          </w:tcPr>
          <w:p w14:paraId="38B1D8D7"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station_max_temp_c</w:t>
            </w:r>
          </w:p>
        </w:tc>
        <w:tc>
          <w:tcPr>
            <w:tcW w:w="580" w:type="dxa"/>
            <w:tcBorders>
              <w:top w:val="nil"/>
              <w:left w:val="nil"/>
              <w:bottom w:val="nil"/>
              <w:right w:val="nil"/>
            </w:tcBorders>
            <w:shd w:val="clear" w:color="auto" w:fill="auto"/>
            <w:noWrap/>
            <w:vAlign w:val="bottom"/>
            <w:hideMark/>
          </w:tcPr>
          <w:p w14:paraId="19D88680"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station_min_temp_c</w:t>
            </w:r>
          </w:p>
        </w:tc>
        <w:tc>
          <w:tcPr>
            <w:tcW w:w="581" w:type="dxa"/>
            <w:tcBorders>
              <w:top w:val="nil"/>
              <w:left w:val="nil"/>
              <w:bottom w:val="nil"/>
              <w:right w:val="nil"/>
            </w:tcBorders>
            <w:shd w:val="clear" w:color="auto" w:fill="auto"/>
            <w:noWrap/>
            <w:vAlign w:val="bottom"/>
            <w:hideMark/>
          </w:tcPr>
          <w:p w14:paraId="22ACA089"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station_precip_mm</w:t>
            </w:r>
          </w:p>
        </w:tc>
      </w:tr>
      <w:tr w:rsidR="00B4479D" w:rsidRPr="004123FA" w14:paraId="780E66BA" w14:textId="77777777" w:rsidTr="00B4479D">
        <w:trPr>
          <w:trHeight w:val="290"/>
        </w:trPr>
        <w:tc>
          <w:tcPr>
            <w:tcW w:w="580" w:type="dxa"/>
            <w:tcBorders>
              <w:top w:val="nil"/>
              <w:left w:val="nil"/>
              <w:bottom w:val="nil"/>
              <w:right w:val="nil"/>
            </w:tcBorders>
            <w:shd w:val="clear" w:color="auto" w:fill="auto"/>
            <w:noWrap/>
            <w:vAlign w:val="bottom"/>
            <w:hideMark/>
          </w:tcPr>
          <w:p w14:paraId="75EC93FF"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count</w:t>
            </w:r>
          </w:p>
        </w:tc>
        <w:tc>
          <w:tcPr>
            <w:tcW w:w="580" w:type="dxa"/>
            <w:tcBorders>
              <w:top w:val="nil"/>
              <w:left w:val="nil"/>
              <w:bottom w:val="nil"/>
              <w:right w:val="nil"/>
            </w:tcBorders>
            <w:shd w:val="clear" w:color="auto" w:fill="auto"/>
            <w:noWrap/>
            <w:vAlign w:val="bottom"/>
            <w:hideMark/>
          </w:tcPr>
          <w:p w14:paraId="0FF6984C"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1456</w:t>
            </w:r>
          </w:p>
        </w:tc>
        <w:tc>
          <w:tcPr>
            <w:tcW w:w="580" w:type="dxa"/>
            <w:tcBorders>
              <w:top w:val="nil"/>
              <w:left w:val="nil"/>
              <w:bottom w:val="nil"/>
              <w:right w:val="nil"/>
            </w:tcBorders>
            <w:shd w:val="clear" w:color="auto" w:fill="auto"/>
            <w:noWrap/>
            <w:vAlign w:val="bottom"/>
            <w:hideMark/>
          </w:tcPr>
          <w:p w14:paraId="023D5C6D"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1456</w:t>
            </w:r>
          </w:p>
        </w:tc>
        <w:tc>
          <w:tcPr>
            <w:tcW w:w="581" w:type="dxa"/>
            <w:tcBorders>
              <w:top w:val="nil"/>
              <w:left w:val="nil"/>
              <w:bottom w:val="nil"/>
              <w:right w:val="nil"/>
            </w:tcBorders>
            <w:shd w:val="clear" w:color="auto" w:fill="auto"/>
            <w:noWrap/>
            <w:vAlign w:val="bottom"/>
            <w:hideMark/>
          </w:tcPr>
          <w:p w14:paraId="070F79A6"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1262</w:t>
            </w:r>
          </w:p>
        </w:tc>
        <w:tc>
          <w:tcPr>
            <w:tcW w:w="580" w:type="dxa"/>
            <w:tcBorders>
              <w:top w:val="nil"/>
              <w:left w:val="nil"/>
              <w:bottom w:val="nil"/>
              <w:right w:val="nil"/>
            </w:tcBorders>
            <w:shd w:val="clear" w:color="auto" w:fill="auto"/>
            <w:noWrap/>
            <w:vAlign w:val="bottom"/>
            <w:hideMark/>
          </w:tcPr>
          <w:p w14:paraId="77BA83AF"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1404</w:t>
            </w:r>
          </w:p>
        </w:tc>
        <w:tc>
          <w:tcPr>
            <w:tcW w:w="580" w:type="dxa"/>
            <w:tcBorders>
              <w:top w:val="nil"/>
              <w:left w:val="nil"/>
              <w:bottom w:val="nil"/>
              <w:right w:val="nil"/>
            </w:tcBorders>
            <w:shd w:val="clear" w:color="auto" w:fill="auto"/>
            <w:noWrap/>
            <w:vAlign w:val="bottom"/>
            <w:hideMark/>
          </w:tcPr>
          <w:p w14:paraId="495AD21E"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1434</w:t>
            </w:r>
          </w:p>
        </w:tc>
        <w:tc>
          <w:tcPr>
            <w:tcW w:w="580" w:type="dxa"/>
            <w:tcBorders>
              <w:top w:val="nil"/>
              <w:left w:val="nil"/>
              <w:bottom w:val="nil"/>
              <w:right w:val="nil"/>
            </w:tcBorders>
            <w:shd w:val="clear" w:color="auto" w:fill="auto"/>
            <w:noWrap/>
            <w:vAlign w:val="bottom"/>
            <w:hideMark/>
          </w:tcPr>
          <w:p w14:paraId="3C3B95B3"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1434</w:t>
            </w:r>
          </w:p>
        </w:tc>
        <w:tc>
          <w:tcPr>
            <w:tcW w:w="581" w:type="dxa"/>
            <w:tcBorders>
              <w:top w:val="nil"/>
              <w:left w:val="nil"/>
              <w:bottom w:val="nil"/>
              <w:right w:val="nil"/>
            </w:tcBorders>
            <w:shd w:val="clear" w:color="auto" w:fill="auto"/>
            <w:noWrap/>
            <w:vAlign w:val="bottom"/>
            <w:hideMark/>
          </w:tcPr>
          <w:p w14:paraId="54EAD4D5"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1443</w:t>
            </w:r>
          </w:p>
        </w:tc>
        <w:tc>
          <w:tcPr>
            <w:tcW w:w="580" w:type="dxa"/>
            <w:tcBorders>
              <w:top w:val="nil"/>
              <w:left w:val="nil"/>
              <w:bottom w:val="nil"/>
              <w:right w:val="nil"/>
            </w:tcBorders>
            <w:shd w:val="clear" w:color="auto" w:fill="auto"/>
            <w:noWrap/>
            <w:vAlign w:val="bottom"/>
            <w:hideMark/>
          </w:tcPr>
          <w:p w14:paraId="4FF3E34B"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1446</w:t>
            </w:r>
          </w:p>
        </w:tc>
        <w:tc>
          <w:tcPr>
            <w:tcW w:w="580" w:type="dxa"/>
            <w:tcBorders>
              <w:top w:val="nil"/>
              <w:left w:val="nil"/>
              <w:bottom w:val="nil"/>
              <w:right w:val="nil"/>
            </w:tcBorders>
            <w:shd w:val="clear" w:color="auto" w:fill="auto"/>
            <w:noWrap/>
            <w:vAlign w:val="bottom"/>
            <w:hideMark/>
          </w:tcPr>
          <w:p w14:paraId="5A638E02"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1446</w:t>
            </w:r>
          </w:p>
        </w:tc>
        <w:tc>
          <w:tcPr>
            <w:tcW w:w="580" w:type="dxa"/>
            <w:tcBorders>
              <w:top w:val="nil"/>
              <w:left w:val="nil"/>
              <w:bottom w:val="nil"/>
              <w:right w:val="nil"/>
            </w:tcBorders>
            <w:shd w:val="clear" w:color="auto" w:fill="auto"/>
            <w:noWrap/>
            <w:vAlign w:val="bottom"/>
            <w:hideMark/>
          </w:tcPr>
          <w:p w14:paraId="384BD3CB"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1446</w:t>
            </w:r>
          </w:p>
        </w:tc>
        <w:tc>
          <w:tcPr>
            <w:tcW w:w="581" w:type="dxa"/>
            <w:tcBorders>
              <w:top w:val="nil"/>
              <w:left w:val="nil"/>
              <w:bottom w:val="nil"/>
              <w:right w:val="nil"/>
            </w:tcBorders>
            <w:shd w:val="clear" w:color="auto" w:fill="auto"/>
            <w:noWrap/>
            <w:vAlign w:val="bottom"/>
            <w:hideMark/>
          </w:tcPr>
          <w:p w14:paraId="5008F042"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1446</w:t>
            </w:r>
          </w:p>
        </w:tc>
        <w:tc>
          <w:tcPr>
            <w:tcW w:w="580" w:type="dxa"/>
            <w:tcBorders>
              <w:top w:val="nil"/>
              <w:left w:val="nil"/>
              <w:bottom w:val="nil"/>
              <w:right w:val="nil"/>
            </w:tcBorders>
            <w:shd w:val="clear" w:color="auto" w:fill="auto"/>
            <w:noWrap/>
            <w:vAlign w:val="bottom"/>
            <w:hideMark/>
          </w:tcPr>
          <w:p w14:paraId="01F5E1D5"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1446</w:t>
            </w:r>
          </w:p>
        </w:tc>
        <w:tc>
          <w:tcPr>
            <w:tcW w:w="580" w:type="dxa"/>
            <w:tcBorders>
              <w:top w:val="nil"/>
              <w:left w:val="nil"/>
              <w:bottom w:val="nil"/>
              <w:right w:val="nil"/>
            </w:tcBorders>
            <w:shd w:val="clear" w:color="auto" w:fill="auto"/>
            <w:noWrap/>
            <w:vAlign w:val="bottom"/>
            <w:hideMark/>
          </w:tcPr>
          <w:p w14:paraId="50E5514A"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1446</w:t>
            </w:r>
          </w:p>
        </w:tc>
        <w:tc>
          <w:tcPr>
            <w:tcW w:w="580" w:type="dxa"/>
            <w:tcBorders>
              <w:top w:val="nil"/>
              <w:left w:val="nil"/>
              <w:bottom w:val="nil"/>
              <w:right w:val="nil"/>
            </w:tcBorders>
            <w:shd w:val="clear" w:color="auto" w:fill="auto"/>
            <w:noWrap/>
            <w:vAlign w:val="bottom"/>
            <w:hideMark/>
          </w:tcPr>
          <w:p w14:paraId="086C6479"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1446</w:t>
            </w:r>
          </w:p>
        </w:tc>
        <w:tc>
          <w:tcPr>
            <w:tcW w:w="581" w:type="dxa"/>
            <w:tcBorders>
              <w:top w:val="nil"/>
              <w:left w:val="nil"/>
              <w:bottom w:val="nil"/>
              <w:right w:val="nil"/>
            </w:tcBorders>
            <w:shd w:val="clear" w:color="auto" w:fill="auto"/>
            <w:noWrap/>
            <w:vAlign w:val="bottom"/>
            <w:hideMark/>
          </w:tcPr>
          <w:p w14:paraId="41571F3E"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1443</w:t>
            </w:r>
          </w:p>
        </w:tc>
        <w:tc>
          <w:tcPr>
            <w:tcW w:w="580" w:type="dxa"/>
            <w:tcBorders>
              <w:top w:val="nil"/>
              <w:left w:val="nil"/>
              <w:bottom w:val="nil"/>
              <w:right w:val="nil"/>
            </w:tcBorders>
            <w:shd w:val="clear" w:color="auto" w:fill="auto"/>
            <w:noWrap/>
            <w:vAlign w:val="bottom"/>
            <w:hideMark/>
          </w:tcPr>
          <w:p w14:paraId="46566A96"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1446</w:t>
            </w:r>
          </w:p>
        </w:tc>
        <w:tc>
          <w:tcPr>
            <w:tcW w:w="580" w:type="dxa"/>
            <w:tcBorders>
              <w:top w:val="nil"/>
              <w:left w:val="nil"/>
              <w:bottom w:val="nil"/>
              <w:right w:val="nil"/>
            </w:tcBorders>
            <w:shd w:val="clear" w:color="auto" w:fill="auto"/>
            <w:noWrap/>
            <w:vAlign w:val="bottom"/>
            <w:hideMark/>
          </w:tcPr>
          <w:p w14:paraId="7C43C6E5"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1446</w:t>
            </w:r>
          </w:p>
        </w:tc>
        <w:tc>
          <w:tcPr>
            <w:tcW w:w="580" w:type="dxa"/>
            <w:tcBorders>
              <w:top w:val="nil"/>
              <w:left w:val="nil"/>
              <w:bottom w:val="nil"/>
              <w:right w:val="nil"/>
            </w:tcBorders>
            <w:shd w:val="clear" w:color="auto" w:fill="auto"/>
            <w:noWrap/>
            <w:vAlign w:val="bottom"/>
            <w:hideMark/>
          </w:tcPr>
          <w:p w14:paraId="4F322731"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1413</w:t>
            </w:r>
          </w:p>
        </w:tc>
        <w:tc>
          <w:tcPr>
            <w:tcW w:w="581" w:type="dxa"/>
            <w:tcBorders>
              <w:top w:val="nil"/>
              <w:left w:val="nil"/>
              <w:bottom w:val="nil"/>
              <w:right w:val="nil"/>
            </w:tcBorders>
            <w:shd w:val="clear" w:color="auto" w:fill="auto"/>
            <w:noWrap/>
            <w:vAlign w:val="bottom"/>
            <w:hideMark/>
          </w:tcPr>
          <w:p w14:paraId="52166122"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1413</w:t>
            </w:r>
          </w:p>
        </w:tc>
        <w:tc>
          <w:tcPr>
            <w:tcW w:w="580" w:type="dxa"/>
            <w:tcBorders>
              <w:top w:val="nil"/>
              <w:left w:val="nil"/>
              <w:bottom w:val="nil"/>
              <w:right w:val="nil"/>
            </w:tcBorders>
            <w:shd w:val="clear" w:color="auto" w:fill="auto"/>
            <w:noWrap/>
            <w:vAlign w:val="bottom"/>
            <w:hideMark/>
          </w:tcPr>
          <w:p w14:paraId="3F99497E"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1436</w:t>
            </w:r>
          </w:p>
        </w:tc>
        <w:tc>
          <w:tcPr>
            <w:tcW w:w="580" w:type="dxa"/>
            <w:tcBorders>
              <w:top w:val="nil"/>
              <w:left w:val="nil"/>
              <w:bottom w:val="nil"/>
              <w:right w:val="nil"/>
            </w:tcBorders>
            <w:shd w:val="clear" w:color="auto" w:fill="auto"/>
            <w:noWrap/>
            <w:vAlign w:val="bottom"/>
            <w:hideMark/>
          </w:tcPr>
          <w:p w14:paraId="76A52F14"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1442</w:t>
            </w:r>
          </w:p>
        </w:tc>
        <w:tc>
          <w:tcPr>
            <w:tcW w:w="581" w:type="dxa"/>
            <w:tcBorders>
              <w:top w:val="nil"/>
              <w:left w:val="nil"/>
              <w:bottom w:val="nil"/>
              <w:right w:val="nil"/>
            </w:tcBorders>
            <w:shd w:val="clear" w:color="auto" w:fill="auto"/>
            <w:noWrap/>
            <w:vAlign w:val="bottom"/>
            <w:hideMark/>
          </w:tcPr>
          <w:p w14:paraId="3A0BF6F8"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1434</w:t>
            </w:r>
          </w:p>
        </w:tc>
      </w:tr>
      <w:tr w:rsidR="00B4479D" w:rsidRPr="004123FA" w14:paraId="707AD2EE" w14:textId="77777777" w:rsidTr="00B4479D">
        <w:trPr>
          <w:trHeight w:val="290"/>
        </w:trPr>
        <w:tc>
          <w:tcPr>
            <w:tcW w:w="580" w:type="dxa"/>
            <w:tcBorders>
              <w:top w:val="nil"/>
              <w:left w:val="nil"/>
              <w:bottom w:val="nil"/>
              <w:right w:val="nil"/>
            </w:tcBorders>
            <w:shd w:val="clear" w:color="auto" w:fill="auto"/>
            <w:noWrap/>
            <w:vAlign w:val="bottom"/>
            <w:hideMark/>
          </w:tcPr>
          <w:p w14:paraId="5B87D738"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mean</w:t>
            </w:r>
          </w:p>
        </w:tc>
        <w:tc>
          <w:tcPr>
            <w:tcW w:w="580" w:type="dxa"/>
            <w:tcBorders>
              <w:top w:val="nil"/>
              <w:left w:val="nil"/>
              <w:bottom w:val="nil"/>
              <w:right w:val="nil"/>
            </w:tcBorders>
            <w:shd w:val="clear" w:color="auto" w:fill="auto"/>
            <w:noWrap/>
            <w:vAlign w:val="bottom"/>
            <w:hideMark/>
          </w:tcPr>
          <w:p w14:paraId="05585DAF"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2001.032</w:t>
            </w:r>
          </w:p>
        </w:tc>
        <w:tc>
          <w:tcPr>
            <w:tcW w:w="580" w:type="dxa"/>
            <w:tcBorders>
              <w:top w:val="nil"/>
              <w:left w:val="nil"/>
              <w:bottom w:val="nil"/>
              <w:right w:val="nil"/>
            </w:tcBorders>
            <w:shd w:val="clear" w:color="auto" w:fill="auto"/>
            <w:noWrap/>
            <w:vAlign w:val="bottom"/>
            <w:hideMark/>
          </w:tcPr>
          <w:p w14:paraId="2A0EA9FD"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26.50343</w:t>
            </w:r>
          </w:p>
        </w:tc>
        <w:tc>
          <w:tcPr>
            <w:tcW w:w="581" w:type="dxa"/>
            <w:tcBorders>
              <w:top w:val="nil"/>
              <w:left w:val="nil"/>
              <w:bottom w:val="nil"/>
              <w:right w:val="nil"/>
            </w:tcBorders>
            <w:shd w:val="clear" w:color="auto" w:fill="auto"/>
            <w:noWrap/>
            <w:vAlign w:val="bottom"/>
            <w:hideMark/>
          </w:tcPr>
          <w:p w14:paraId="0F9C1738"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0.142294</w:t>
            </w:r>
          </w:p>
        </w:tc>
        <w:tc>
          <w:tcPr>
            <w:tcW w:w="580" w:type="dxa"/>
            <w:tcBorders>
              <w:top w:val="nil"/>
              <w:left w:val="nil"/>
              <w:bottom w:val="nil"/>
              <w:right w:val="nil"/>
            </w:tcBorders>
            <w:shd w:val="clear" w:color="auto" w:fill="auto"/>
            <w:noWrap/>
            <w:vAlign w:val="bottom"/>
            <w:hideMark/>
          </w:tcPr>
          <w:p w14:paraId="72337DAE"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0.130553</w:t>
            </w:r>
          </w:p>
        </w:tc>
        <w:tc>
          <w:tcPr>
            <w:tcW w:w="580" w:type="dxa"/>
            <w:tcBorders>
              <w:top w:val="nil"/>
              <w:left w:val="nil"/>
              <w:bottom w:val="nil"/>
              <w:right w:val="nil"/>
            </w:tcBorders>
            <w:shd w:val="clear" w:color="auto" w:fill="auto"/>
            <w:noWrap/>
            <w:vAlign w:val="bottom"/>
            <w:hideMark/>
          </w:tcPr>
          <w:p w14:paraId="3C698136"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0.203783</w:t>
            </w:r>
          </w:p>
        </w:tc>
        <w:tc>
          <w:tcPr>
            <w:tcW w:w="580" w:type="dxa"/>
            <w:tcBorders>
              <w:top w:val="nil"/>
              <w:left w:val="nil"/>
              <w:bottom w:val="nil"/>
              <w:right w:val="nil"/>
            </w:tcBorders>
            <w:shd w:val="clear" w:color="auto" w:fill="auto"/>
            <w:noWrap/>
            <w:vAlign w:val="bottom"/>
            <w:hideMark/>
          </w:tcPr>
          <w:p w14:paraId="368EB7FB"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0.202305</w:t>
            </w:r>
          </w:p>
        </w:tc>
        <w:tc>
          <w:tcPr>
            <w:tcW w:w="581" w:type="dxa"/>
            <w:tcBorders>
              <w:top w:val="nil"/>
              <w:left w:val="nil"/>
              <w:bottom w:val="nil"/>
              <w:right w:val="nil"/>
            </w:tcBorders>
            <w:shd w:val="clear" w:color="auto" w:fill="auto"/>
            <w:noWrap/>
            <w:vAlign w:val="bottom"/>
            <w:hideMark/>
          </w:tcPr>
          <w:p w14:paraId="1C34D6FA"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45.76039</w:t>
            </w:r>
          </w:p>
        </w:tc>
        <w:tc>
          <w:tcPr>
            <w:tcW w:w="580" w:type="dxa"/>
            <w:tcBorders>
              <w:top w:val="nil"/>
              <w:left w:val="nil"/>
              <w:bottom w:val="nil"/>
              <w:right w:val="nil"/>
            </w:tcBorders>
            <w:shd w:val="clear" w:color="auto" w:fill="auto"/>
            <w:noWrap/>
            <w:vAlign w:val="bottom"/>
            <w:hideMark/>
          </w:tcPr>
          <w:p w14:paraId="3227F08A"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298.7019</w:t>
            </w:r>
          </w:p>
        </w:tc>
        <w:tc>
          <w:tcPr>
            <w:tcW w:w="580" w:type="dxa"/>
            <w:tcBorders>
              <w:top w:val="nil"/>
              <w:left w:val="nil"/>
              <w:bottom w:val="nil"/>
              <w:right w:val="nil"/>
            </w:tcBorders>
            <w:shd w:val="clear" w:color="auto" w:fill="auto"/>
            <w:noWrap/>
            <w:vAlign w:val="bottom"/>
            <w:hideMark/>
          </w:tcPr>
          <w:p w14:paraId="4143AF0E"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299.2256</w:t>
            </w:r>
          </w:p>
        </w:tc>
        <w:tc>
          <w:tcPr>
            <w:tcW w:w="580" w:type="dxa"/>
            <w:tcBorders>
              <w:top w:val="nil"/>
              <w:left w:val="nil"/>
              <w:bottom w:val="nil"/>
              <w:right w:val="nil"/>
            </w:tcBorders>
            <w:shd w:val="clear" w:color="auto" w:fill="auto"/>
            <w:noWrap/>
            <w:vAlign w:val="bottom"/>
            <w:hideMark/>
          </w:tcPr>
          <w:p w14:paraId="5C9F8C84"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295.2464</w:t>
            </w:r>
          </w:p>
        </w:tc>
        <w:tc>
          <w:tcPr>
            <w:tcW w:w="581" w:type="dxa"/>
            <w:tcBorders>
              <w:top w:val="nil"/>
              <w:left w:val="nil"/>
              <w:bottom w:val="nil"/>
              <w:right w:val="nil"/>
            </w:tcBorders>
            <w:shd w:val="clear" w:color="auto" w:fill="auto"/>
            <w:noWrap/>
            <w:vAlign w:val="bottom"/>
            <w:hideMark/>
          </w:tcPr>
          <w:p w14:paraId="6FDE9B63"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303.4271</w:t>
            </w:r>
          </w:p>
        </w:tc>
        <w:tc>
          <w:tcPr>
            <w:tcW w:w="580" w:type="dxa"/>
            <w:tcBorders>
              <w:top w:val="nil"/>
              <w:left w:val="nil"/>
              <w:bottom w:val="nil"/>
              <w:right w:val="nil"/>
            </w:tcBorders>
            <w:shd w:val="clear" w:color="auto" w:fill="auto"/>
            <w:noWrap/>
            <w:vAlign w:val="bottom"/>
            <w:hideMark/>
          </w:tcPr>
          <w:p w14:paraId="49FC1355"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295.7192</w:t>
            </w:r>
          </w:p>
        </w:tc>
        <w:tc>
          <w:tcPr>
            <w:tcW w:w="580" w:type="dxa"/>
            <w:tcBorders>
              <w:top w:val="nil"/>
              <w:left w:val="nil"/>
              <w:bottom w:val="nil"/>
              <w:right w:val="nil"/>
            </w:tcBorders>
            <w:shd w:val="clear" w:color="auto" w:fill="auto"/>
            <w:noWrap/>
            <w:vAlign w:val="bottom"/>
            <w:hideMark/>
          </w:tcPr>
          <w:p w14:paraId="667E9325"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40.15182</w:t>
            </w:r>
          </w:p>
        </w:tc>
        <w:tc>
          <w:tcPr>
            <w:tcW w:w="580" w:type="dxa"/>
            <w:tcBorders>
              <w:top w:val="nil"/>
              <w:left w:val="nil"/>
              <w:bottom w:val="nil"/>
              <w:right w:val="nil"/>
            </w:tcBorders>
            <w:shd w:val="clear" w:color="auto" w:fill="auto"/>
            <w:noWrap/>
            <w:vAlign w:val="bottom"/>
            <w:hideMark/>
          </w:tcPr>
          <w:p w14:paraId="20DFE888"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82.16196</w:t>
            </w:r>
          </w:p>
        </w:tc>
        <w:tc>
          <w:tcPr>
            <w:tcW w:w="581" w:type="dxa"/>
            <w:tcBorders>
              <w:top w:val="nil"/>
              <w:left w:val="nil"/>
              <w:bottom w:val="nil"/>
              <w:right w:val="nil"/>
            </w:tcBorders>
            <w:shd w:val="clear" w:color="auto" w:fill="auto"/>
            <w:noWrap/>
            <w:vAlign w:val="bottom"/>
            <w:hideMark/>
          </w:tcPr>
          <w:p w14:paraId="48E86712"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45.76039</w:t>
            </w:r>
          </w:p>
        </w:tc>
        <w:tc>
          <w:tcPr>
            <w:tcW w:w="580" w:type="dxa"/>
            <w:tcBorders>
              <w:top w:val="nil"/>
              <w:left w:val="nil"/>
              <w:bottom w:val="nil"/>
              <w:right w:val="nil"/>
            </w:tcBorders>
            <w:shd w:val="clear" w:color="auto" w:fill="auto"/>
            <w:noWrap/>
            <w:vAlign w:val="bottom"/>
            <w:hideMark/>
          </w:tcPr>
          <w:p w14:paraId="16C70A30"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16.74643</w:t>
            </w:r>
          </w:p>
        </w:tc>
        <w:tc>
          <w:tcPr>
            <w:tcW w:w="580" w:type="dxa"/>
            <w:tcBorders>
              <w:top w:val="nil"/>
              <w:left w:val="nil"/>
              <w:bottom w:val="nil"/>
              <w:right w:val="nil"/>
            </w:tcBorders>
            <w:shd w:val="clear" w:color="auto" w:fill="auto"/>
            <w:noWrap/>
            <w:vAlign w:val="bottom"/>
            <w:hideMark/>
          </w:tcPr>
          <w:p w14:paraId="6CDE9572"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4.903754</w:t>
            </w:r>
          </w:p>
        </w:tc>
        <w:tc>
          <w:tcPr>
            <w:tcW w:w="580" w:type="dxa"/>
            <w:tcBorders>
              <w:top w:val="nil"/>
              <w:left w:val="nil"/>
              <w:bottom w:val="nil"/>
              <w:right w:val="nil"/>
            </w:tcBorders>
            <w:shd w:val="clear" w:color="auto" w:fill="auto"/>
            <w:noWrap/>
            <w:vAlign w:val="bottom"/>
            <w:hideMark/>
          </w:tcPr>
          <w:p w14:paraId="32183797"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27.18578</w:t>
            </w:r>
          </w:p>
        </w:tc>
        <w:tc>
          <w:tcPr>
            <w:tcW w:w="581" w:type="dxa"/>
            <w:tcBorders>
              <w:top w:val="nil"/>
              <w:left w:val="nil"/>
              <w:bottom w:val="nil"/>
              <w:right w:val="nil"/>
            </w:tcBorders>
            <w:shd w:val="clear" w:color="auto" w:fill="auto"/>
            <w:noWrap/>
            <w:vAlign w:val="bottom"/>
            <w:hideMark/>
          </w:tcPr>
          <w:p w14:paraId="66197B63"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8.059328</w:t>
            </w:r>
          </w:p>
        </w:tc>
        <w:tc>
          <w:tcPr>
            <w:tcW w:w="580" w:type="dxa"/>
            <w:tcBorders>
              <w:top w:val="nil"/>
              <w:left w:val="nil"/>
              <w:bottom w:val="nil"/>
              <w:right w:val="nil"/>
            </w:tcBorders>
            <w:shd w:val="clear" w:color="auto" w:fill="auto"/>
            <w:noWrap/>
            <w:vAlign w:val="bottom"/>
            <w:hideMark/>
          </w:tcPr>
          <w:p w14:paraId="7A9F7581"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32.45244</w:t>
            </w:r>
          </w:p>
        </w:tc>
        <w:tc>
          <w:tcPr>
            <w:tcW w:w="580" w:type="dxa"/>
            <w:tcBorders>
              <w:top w:val="nil"/>
              <w:left w:val="nil"/>
              <w:bottom w:val="nil"/>
              <w:right w:val="nil"/>
            </w:tcBorders>
            <w:shd w:val="clear" w:color="auto" w:fill="auto"/>
            <w:noWrap/>
            <w:vAlign w:val="bottom"/>
            <w:hideMark/>
          </w:tcPr>
          <w:p w14:paraId="526BCF52"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22.10215</w:t>
            </w:r>
          </w:p>
        </w:tc>
        <w:tc>
          <w:tcPr>
            <w:tcW w:w="581" w:type="dxa"/>
            <w:tcBorders>
              <w:top w:val="nil"/>
              <w:left w:val="nil"/>
              <w:bottom w:val="nil"/>
              <w:right w:val="nil"/>
            </w:tcBorders>
            <w:shd w:val="clear" w:color="auto" w:fill="auto"/>
            <w:noWrap/>
            <w:vAlign w:val="bottom"/>
            <w:hideMark/>
          </w:tcPr>
          <w:p w14:paraId="0CFD6791"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39.32636</w:t>
            </w:r>
          </w:p>
        </w:tc>
      </w:tr>
      <w:tr w:rsidR="00B4479D" w:rsidRPr="004123FA" w14:paraId="448349FD" w14:textId="77777777" w:rsidTr="00B4479D">
        <w:trPr>
          <w:trHeight w:val="290"/>
        </w:trPr>
        <w:tc>
          <w:tcPr>
            <w:tcW w:w="580" w:type="dxa"/>
            <w:tcBorders>
              <w:top w:val="nil"/>
              <w:left w:val="nil"/>
              <w:bottom w:val="nil"/>
              <w:right w:val="nil"/>
            </w:tcBorders>
            <w:shd w:val="clear" w:color="auto" w:fill="auto"/>
            <w:noWrap/>
            <w:vAlign w:val="bottom"/>
            <w:hideMark/>
          </w:tcPr>
          <w:p w14:paraId="32FAE993"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std</w:t>
            </w:r>
          </w:p>
        </w:tc>
        <w:tc>
          <w:tcPr>
            <w:tcW w:w="580" w:type="dxa"/>
            <w:tcBorders>
              <w:top w:val="nil"/>
              <w:left w:val="nil"/>
              <w:bottom w:val="nil"/>
              <w:right w:val="nil"/>
            </w:tcBorders>
            <w:shd w:val="clear" w:color="auto" w:fill="auto"/>
            <w:noWrap/>
            <w:vAlign w:val="bottom"/>
            <w:hideMark/>
          </w:tcPr>
          <w:p w14:paraId="5EDF82A5"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5.408314</w:t>
            </w:r>
          </w:p>
        </w:tc>
        <w:tc>
          <w:tcPr>
            <w:tcW w:w="580" w:type="dxa"/>
            <w:tcBorders>
              <w:top w:val="nil"/>
              <w:left w:val="nil"/>
              <w:bottom w:val="nil"/>
              <w:right w:val="nil"/>
            </w:tcBorders>
            <w:shd w:val="clear" w:color="auto" w:fill="auto"/>
            <w:noWrap/>
            <w:vAlign w:val="bottom"/>
            <w:hideMark/>
          </w:tcPr>
          <w:p w14:paraId="3FA3D067"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15.01944</w:t>
            </w:r>
          </w:p>
        </w:tc>
        <w:tc>
          <w:tcPr>
            <w:tcW w:w="581" w:type="dxa"/>
            <w:tcBorders>
              <w:top w:val="nil"/>
              <w:left w:val="nil"/>
              <w:bottom w:val="nil"/>
              <w:right w:val="nil"/>
            </w:tcBorders>
            <w:shd w:val="clear" w:color="auto" w:fill="auto"/>
            <w:noWrap/>
            <w:vAlign w:val="bottom"/>
            <w:hideMark/>
          </w:tcPr>
          <w:p w14:paraId="0A7EDECE"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0.140531</w:t>
            </w:r>
          </w:p>
        </w:tc>
        <w:tc>
          <w:tcPr>
            <w:tcW w:w="580" w:type="dxa"/>
            <w:tcBorders>
              <w:top w:val="nil"/>
              <w:left w:val="nil"/>
              <w:bottom w:val="nil"/>
              <w:right w:val="nil"/>
            </w:tcBorders>
            <w:shd w:val="clear" w:color="auto" w:fill="auto"/>
            <w:noWrap/>
            <w:vAlign w:val="bottom"/>
            <w:hideMark/>
          </w:tcPr>
          <w:p w14:paraId="40364114"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0.119999</w:t>
            </w:r>
          </w:p>
        </w:tc>
        <w:tc>
          <w:tcPr>
            <w:tcW w:w="580" w:type="dxa"/>
            <w:tcBorders>
              <w:top w:val="nil"/>
              <w:left w:val="nil"/>
              <w:bottom w:val="nil"/>
              <w:right w:val="nil"/>
            </w:tcBorders>
            <w:shd w:val="clear" w:color="auto" w:fill="auto"/>
            <w:noWrap/>
            <w:vAlign w:val="bottom"/>
            <w:hideMark/>
          </w:tcPr>
          <w:p w14:paraId="7C6B779A"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0.07386</w:t>
            </w:r>
          </w:p>
        </w:tc>
        <w:tc>
          <w:tcPr>
            <w:tcW w:w="580" w:type="dxa"/>
            <w:tcBorders>
              <w:top w:val="nil"/>
              <w:left w:val="nil"/>
              <w:bottom w:val="nil"/>
              <w:right w:val="nil"/>
            </w:tcBorders>
            <w:shd w:val="clear" w:color="auto" w:fill="auto"/>
            <w:noWrap/>
            <w:vAlign w:val="bottom"/>
            <w:hideMark/>
          </w:tcPr>
          <w:p w14:paraId="41D838E5"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0.083903</w:t>
            </w:r>
          </w:p>
        </w:tc>
        <w:tc>
          <w:tcPr>
            <w:tcW w:w="581" w:type="dxa"/>
            <w:tcBorders>
              <w:top w:val="nil"/>
              <w:left w:val="nil"/>
              <w:bottom w:val="nil"/>
              <w:right w:val="nil"/>
            </w:tcBorders>
            <w:shd w:val="clear" w:color="auto" w:fill="auto"/>
            <w:noWrap/>
            <w:vAlign w:val="bottom"/>
            <w:hideMark/>
          </w:tcPr>
          <w:p w14:paraId="1F0B7D0A"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43.71554</w:t>
            </w:r>
          </w:p>
        </w:tc>
        <w:tc>
          <w:tcPr>
            <w:tcW w:w="580" w:type="dxa"/>
            <w:tcBorders>
              <w:top w:val="nil"/>
              <w:left w:val="nil"/>
              <w:bottom w:val="nil"/>
              <w:right w:val="nil"/>
            </w:tcBorders>
            <w:shd w:val="clear" w:color="auto" w:fill="auto"/>
            <w:noWrap/>
            <w:vAlign w:val="bottom"/>
            <w:hideMark/>
          </w:tcPr>
          <w:p w14:paraId="16C8A5ED"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1.36242</w:t>
            </w:r>
          </w:p>
        </w:tc>
        <w:tc>
          <w:tcPr>
            <w:tcW w:w="580" w:type="dxa"/>
            <w:tcBorders>
              <w:top w:val="nil"/>
              <w:left w:val="nil"/>
              <w:bottom w:val="nil"/>
              <w:right w:val="nil"/>
            </w:tcBorders>
            <w:shd w:val="clear" w:color="auto" w:fill="auto"/>
            <w:noWrap/>
            <w:vAlign w:val="bottom"/>
            <w:hideMark/>
          </w:tcPr>
          <w:p w14:paraId="2A923EE7"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1.261715</w:t>
            </w:r>
          </w:p>
        </w:tc>
        <w:tc>
          <w:tcPr>
            <w:tcW w:w="580" w:type="dxa"/>
            <w:tcBorders>
              <w:top w:val="nil"/>
              <w:left w:val="nil"/>
              <w:bottom w:val="nil"/>
              <w:right w:val="nil"/>
            </w:tcBorders>
            <w:shd w:val="clear" w:color="auto" w:fill="auto"/>
            <w:noWrap/>
            <w:vAlign w:val="bottom"/>
            <w:hideMark/>
          </w:tcPr>
          <w:p w14:paraId="4783FA89"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1.52781</w:t>
            </w:r>
          </w:p>
        </w:tc>
        <w:tc>
          <w:tcPr>
            <w:tcW w:w="581" w:type="dxa"/>
            <w:tcBorders>
              <w:top w:val="nil"/>
              <w:left w:val="nil"/>
              <w:bottom w:val="nil"/>
              <w:right w:val="nil"/>
            </w:tcBorders>
            <w:shd w:val="clear" w:color="auto" w:fill="auto"/>
            <w:noWrap/>
            <w:vAlign w:val="bottom"/>
            <w:hideMark/>
          </w:tcPr>
          <w:p w14:paraId="2D2F32B6"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3.234601</w:t>
            </w:r>
          </w:p>
        </w:tc>
        <w:tc>
          <w:tcPr>
            <w:tcW w:w="580" w:type="dxa"/>
            <w:tcBorders>
              <w:top w:val="nil"/>
              <w:left w:val="nil"/>
              <w:bottom w:val="nil"/>
              <w:right w:val="nil"/>
            </w:tcBorders>
            <w:shd w:val="clear" w:color="auto" w:fill="auto"/>
            <w:noWrap/>
            <w:vAlign w:val="bottom"/>
            <w:hideMark/>
          </w:tcPr>
          <w:p w14:paraId="06B93AE6"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2.565364</w:t>
            </w:r>
          </w:p>
        </w:tc>
        <w:tc>
          <w:tcPr>
            <w:tcW w:w="580" w:type="dxa"/>
            <w:tcBorders>
              <w:top w:val="nil"/>
              <w:left w:val="nil"/>
              <w:bottom w:val="nil"/>
              <w:right w:val="nil"/>
            </w:tcBorders>
            <w:shd w:val="clear" w:color="auto" w:fill="auto"/>
            <w:noWrap/>
            <w:vAlign w:val="bottom"/>
            <w:hideMark/>
          </w:tcPr>
          <w:p w14:paraId="0B1547AC"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43.4344</w:t>
            </w:r>
          </w:p>
        </w:tc>
        <w:tc>
          <w:tcPr>
            <w:tcW w:w="580" w:type="dxa"/>
            <w:tcBorders>
              <w:top w:val="nil"/>
              <w:left w:val="nil"/>
              <w:bottom w:val="nil"/>
              <w:right w:val="nil"/>
            </w:tcBorders>
            <w:shd w:val="clear" w:color="auto" w:fill="auto"/>
            <w:noWrap/>
            <w:vAlign w:val="bottom"/>
            <w:hideMark/>
          </w:tcPr>
          <w:p w14:paraId="4A6B5B37"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7.153897</w:t>
            </w:r>
          </w:p>
        </w:tc>
        <w:tc>
          <w:tcPr>
            <w:tcW w:w="581" w:type="dxa"/>
            <w:tcBorders>
              <w:top w:val="nil"/>
              <w:left w:val="nil"/>
              <w:bottom w:val="nil"/>
              <w:right w:val="nil"/>
            </w:tcBorders>
            <w:shd w:val="clear" w:color="auto" w:fill="auto"/>
            <w:noWrap/>
            <w:vAlign w:val="bottom"/>
            <w:hideMark/>
          </w:tcPr>
          <w:p w14:paraId="13971CA2"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43.71554</w:t>
            </w:r>
          </w:p>
        </w:tc>
        <w:tc>
          <w:tcPr>
            <w:tcW w:w="580" w:type="dxa"/>
            <w:tcBorders>
              <w:top w:val="nil"/>
              <w:left w:val="nil"/>
              <w:bottom w:val="nil"/>
              <w:right w:val="nil"/>
            </w:tcBorders>
            <w:shd w:val="clear" w:color="auto" w:fill="auto"/>
            <w:noWrap/>
            <w:vAlign w:val="bottom"/>
            <w:hideMark/>
          </w:tcPr>
          <w:p w14:paraId="2732298D"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1.542494</w:t>
            </w:r>
          </w:p>
        </w:tc>
        <w:tc>
          <w:tcPr>
            <w:tcW w:w="580" w:type="dxa"/>
            <w:tcBorders>
              <w:top w:val="nil"/>
              <w:left w:val="nil"/>
              <w:bottom w:val="nil"/>
              <w:right w:val="nil"/>
            </w:tcBorders>
            <w:shd w:val="clear" w:color="auto" w:fill="auto"/>
            <w:noWrap/>
            <w:vAlign w:val="bottom"/>
            <w:hideMark/>
          </w:tcPr>
          <w:p w14:paraId="4A70D0A0"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3.546445</w:t>
            </w:r>
          </w:p>
        </w:tc>
        <w:tc>
          <w:tcPr>
            <w:tcW w:w="580" w:type="dxa"/>
            <w:tcBorders>
              <w:top w:val="nil"/>
              <w:left w:val="nil"/>
              <w:bottom w:val="nil"/>
              <w:right w:val="nil"/>
            </w:tcBorders>
            <w:shd w:val="clear" w:color="auto" w:fill="auto"/>
            <w:noWrap/>
            <w:vAlign w:val="bottom"/>
            <w:hideMark/>
          </w:tcPr>
          <w:p w14:paraId="65007220"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1.292347</w:t>
            </w:r>
          </w:p>
        </w:tc>
        <w:tc>
          <w:tcPr>
            <w:tcW w:w="581" w:type="dxa"/>
            <w:tcBorders>
              <w:top w:val="nil"/>
              <w:left w:val="nil"/>
              <w:bottom w:val="nil"/>
              <w:right w:val="nil"/>
            </w:tcBorders>
            <w:shd w:val="clear" w:color="auto" w:fill="auto"/>
            <w:noWrap/>
            <w:vAlign w:val="bottom"/>
            <w:hideMark/>
          </w:tcPr>
          <w:p w14:paraId="5D2713F5"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2.128568</w:t>
            </w:r>
          </w:p>
        </w:tc>
        <w:tc>
          <w:tcPr>
            <w:tcW w:w="580" w:type="dxa"/>
            <w:tcBorders>
              <w:top w:val="nil"/>
              <w:left w:val="nil"/>
              <w:bottom w:val="nil"/>
              <w:right w:val="nil"/>
            </w:tcBorders>
            <w:shd w:val="clear" w:color="auto" w:fill="auto"/>
            <w:noWrap/>
            <w:vAlign w:val="bottom"/>
            <w:hideMark/>
          </w:tcPr>
          <w:p w14:paraId="3F359225"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1.959318</w:t>
            </w:r>
          </w:p>
        </w:tc>
        <w:tc>
          <w:tcPr>
            <w:tcW w:w="580" w:type="dxa"/>
            <w:tcBorders>
              <w:top w:val="nil"/>
              <w:left w:val="nil"/>
              <w:bottom w:val="nil"/>
              <w:right w:val="nil"/>
            </w:tcBorders>
            <w:shd w:val="clear" w:color="auto" w:fill="auto"/>
            <w:noWrap/>
            <w:vAlign w:val="bottom"/>
            <w:hideMark/>
          </w:tcPr>
          <w:p w14:paraId="05345DC0"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1.574066</w:t>
            </w:r>
          </w:p>
        </w:tc>
        <w:tc>
          <w:tcPr>
            <w:tcW w:w="581" w:type="dxa"/>
            <w:tcBorders>
              <w:top w:val="nil"/>
              <w:left w:val="nil"/>
              <w:bottom w:val="nil"/>
              <w:right w:val="nil"/>
            </w:tcBorders>
            <w:shd w:val="clear" w:color="auto" w:fill="auto"/>
            <w:noWrap/>
            <w:vAlign w:val="bottom"/>
            <w:hideMark/>
          </w:tcPr>
          <w:p w14:paraId="44FD4D17"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47.45531</w:t>
            </w:r>
          </w:p>
        </w:tc>
      </w:tr>
      <w:tr w:rsidR="00B4479D" w:rsidRPr="004123FA" w14:paraId="09CDEE37" w14:textId="77777777" w:rsidTr="00B4479D">
        <w:trPr>
          <w:trHeight w:val="290"/>
        </w:trPr>
        <w:tc>
          <w:tcPr>
            <w:tcW w:w="580" w:type="dxa"/>
            <w:tcBorders>
              <w:top w:val="nil"/>
              <w:left w:val="nil"/>
              <w:bottom w:val="nil"/>
              <w:right w:val="nil"/>
            </w:tcBorders>
            <w:shd w:val="clear" w:color="auto" w:fill="auto"/>
            <w:noWrap/>
            <w:vAlign w:val="bottom"/>
            <w:hideMark/>
          </w:tcPr>
          <w:p w14:paraId="7BBA588E"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min</w:t>
            </w:r>
          </w:p>
        </w:tc>
        <w:tc>
          <w:tcPr>
            <w:tcW w:w="580" w:type="dxa"/>
            <w:tcBorders>
              <w:top w:val="nil"/>
              <w:left w:val="nil"/>
              <w:bottom w:val="nil"/>
              <w:right w:val="nil"/>
            </w:tcBorders>
            <w:shd w:val="clear" w:color="auto" w:fill="auto"/>
            <w:noWrap/>
            <w:vAlign w:val="bottom"/>
            <w:hideMark/>
          </w:tcPr>
          <w:p w14:paraId="36E44423"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1990</w:t>
            </w:r>
          </w:p>
        </w:tc>
        <w:tc>
          <w:tcPr>
            <w:tcW w:w="580" w:type="dxa"/>
            <w:tcBorders>
              <w:top w:val="nil"/>
              <w:left w:val="nil"/>
              <w:bottom w:val="nil"/>
              <w:right w:val="nil"/>
            </w:tcBorders>
            <w:shd w:val="clear" w:color="auto" w:fill="auto"/>
            <w:noWrap/>
            <w:vAlign w:val="bottom"/>
            <w:hideMark/>
          </w:tcPr>
          <w:p w14:paraId="6E16B2A0"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w:t>
            </w:r>
          </w:p>
        </w:tc>
        <w:tc>
          <w:tcPr>
            <w:tcW w:w="581" w:type="dxa"/>
            <w:tcBorders>
              <w:top w:val="nil"/>
              <w:left w:val="nil"/>
              <w:bottom w:val="nil"/>
              <w:right w:val="nil"/>
            </w:tcBorders>
            <w:shd w:val="clear" w:color="auto" w:fill="auto"/>
            <w:noWrap/>
            <w:vAlign w:val="bottom"/>
            <w:hideMark/>
          </w:tcPr>
          <w:p w14:paraId="77CFA200"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-0.40625</w:t>
            </w:r>
          </w:p>
        </w:tc>
        <w:tc>
          <w:tcPr>
            <w:tcW w:w="580" w:type="dxa"/>
            <w:tcBorders>
              <w:top w:val="nil"/>
              <w:left w:val="nil"/>
              <w:bottom w:val="nil"/>
              <w:right w:val="nil"/>
            </w:tcBorders>
            <w:shd w:val="clear" w:color="auto" w:fill="auto"/>
            <w:noWrap/>
            <w:vAlign w:val="bottom"/>
            <w:hideMark/>
          </w:tcPr>
          <w:p w14:paraId="7386E032"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-0.4561</w:t>
            </w:r>
          </w:p>
        </w:tc>
        <w:tc>
          <w:tcPr>
            <w:tcW w:w="580" w:type="dxa"/>
            <w:tcBorders>
              <w:top w:val="nil"/>
              <w:left w:val="nil"/>
              <w:bottom w:val="nil"/>
              <w:right w:val="nil"/>
            </w:tcBorders>
            <w:shd w:val="clear" w:color="auto" w:fill="auto"/>
            <w:noWrap/>
            <w:vAlign w:val="bottom"/>
            <w:hideMark/>
          </w:tcPr>
          <w:p w14:paraId="1853C44B"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-0.01553</w:t>
            </w:r>
          </w:p>
        </w:tc>
        <w:tc>
          <w:tcPr>
            <w:tcW w:w="580" w:type="dxa"/>
            <w:tcBorders>
              <w:top w:val="nil"/>
              <w:left w:val="nil"/>
              <w:bottom w:val="nil"/>
              <w:right w:val="nil"/>
            </w:tcBorders>
            <w:shd w:val="clear" w:color="auto" w:fill="auto"/>
            <w:noWrap/>
            <w:vAlign w:val="bottom"/>
            <w:hideMark/>
          </w:tcPr>
          <w:p w14:paraId="609E3AE6"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-0.06346</w:t>
            </w:r>
          </w:p>
        </w:tc>
        <w:tc>
          <w:tcPr>
            <w:tcW w:w="581" w:type="dxa"/>
            <w:tcBorders>
              <w:top w:val="nil"/>
              <w:left w:val="nil"/>
              <w:bottom w:val="nil"/>
              <w:right w:val="nil"/>
            </w:tcBorders>
            <w:shd w:val="clear" w:color="auto" w:fill="auto"/>
            <w:noWrap/>
            <w:vAlign w:val="bottom"/>
            <w:hideMark/>
          </w:tcPr>
          <w:p w14:paraId="3146789A"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w:t>
            </w:r>
          </w:p>
        </w:tc>
        <w:tc>
          <w:tcPr>
            <w:tcW w:w="580" w:type="dxa"/>
            <w:tcBorders>
              <w:top w:val="nil"/>
              <w:left w:val="nil"/>
              <w:bottom w:val="nil"/>
              <w:right w:val="nil"/>
            </w:tcBorders>
            <w:shd w:val="clear" w:color="auto" w:fill="auto"/>
            <w:noWrap/>
            <w:vAlign w:val="bottom"/>
            <w:hideMark/>
          </w:tcPr>
          <w:p w14:paraId="778D66C3"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294.6357</w:t>
            </w:r>
          </w:p>
        </w:tc>
        <w:tc>
          <w:tcPr>
            <w:tcW w:w="580" w:type="dxa"/>
            <w:tcBorders>
              <w:top w:val="nil"/>
              <w:left w:val="nil"/>
              <w:bottom w:val="nil"/>
              <w:right w:val="nil"/>
            </w:tcBorders>
            <w:shd w:val="clear" w:color="auto" w:fill="auto"/>
            <w:noWrap/>
            <w:vAlign w:val="bottom"/>
            <w:hideMark/>
          </w:tcPr>
          <w:p w14:paraId="06AC373C"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294.8929</w:t>
            </w:r>
          </w:p>
        </w:tc>
        <w:tc>
          <w:tcPr>
            <w:tcW w:w="580" w:type="dxa"/>
            <w:tcBorders>
              <w:top w:val="nil"/>
              <w:left w:val="nil"/>
              <w:bottom w:val="nil"/>
              <w:right w:val="nil"/>
            </w:tcBorders>
            <w:shd w:val="clear" w:color="auto" w:fill="auto"/>
            <w:noWrap/>
            <w:vAlign w:val="bottom"/>
            <w:hideMark/>
          </w:tcPr>
          <w:p w14:paraId="17CFBDF5"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289.6429</w:t>
            </w:r>
          </w:p>
        </w:tc>
        <w:tc>
          <w:tcPr>
            <w:tcW w:w="581" w:type="dxa"/>
            <w:tcBorders>
              <w:top w:val="nil"/>
              <w:left w:val="nil"/>
              <w:bottom w:val="nil"/>
              <w:right w:val="nil"/>
            </w:tcBorders>
            <w:shd w:val="clear" w:color="auto" w:fill="auto"/>
            <w:noWrap/>
            <w:vAlign w:val="bottom"/>
            <w:hideMark/>
          </w:tcPr>
          <w:p w14:paraId="17B72C95"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297.8</w:t>
            </w:r>
          </w:p>
        </w:tc>
        <w:tc>
          <w:tcPr>
            <w:tcW w:w="580" w:type="dxa"/>
            <w:tcBorders>
              <w:top w:val="nil"/>
              <w:left w:val="nil"/>
              <w:bottom w:val="nil"/>
              <w:right w:val="nil"/>
            </w:tcBorders>
            <w:shd w:val="clear" w:color="auto" w:fill="auto"/>
            <w:noWrap/>
            <w:vAlign w:val="bottom"/>
            <w:hideMark/>
          </w:tcPr>
          <w:p w14:paraId="69361C07"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286.9</w:t>
            </w:r>
          </w:p>
        </w:tc>
        <w:tc>
          <w:tcPr>
            <w:tcW w:w="580" w:type="dxa"/>
            <w:tcBorders>
              <w:top w:val="nil"/>
              <w:left w:val="nil"/>
              <w:bottom w:val="nil"/>
              <w:right w:val="nil"/>
            </w:tcBorders>
            <w:shd w:val="clear" w:color="auto" w:fill="auto"/>
            <w:noWrap/>
            <w:vAlign w:val="bottom"/>
            <w:hideMark/>
          </w:tcPr>
          <w:p w14:paraId="5BDE38D2"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w:t>
            </w:r>
          </w:p>
        </w:tc>
        <w:tc>
          <w:tcPr>
            <w:tcW w:w="580" w:type="dxa"/>
            <w:tcBorders>
              <w:top w:val="nil"/>
              <w:left w:val="nil"/>
              <w:bottom w:val="nil"/>
              <w:right w:val="nil"/>
            </w:tcBorders>
            <w:shd w:val="clear" w:color="auto" w:fill="auto"/>
            <w:noWrap/>
            <w:vAlign w:val="bottom"/>
            <w:hideMark/>
          </w:tcPr>
          <w:p w14:paraId="7736A8ED"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57.78714</w:t>
            </w:r>
          </w:p>
        </w:tc>
        <w:tc>
          <w:tcPr>
            <w:tcW w:w="581" w:type="dxa"/>
            <w:tcBorders>
              <w:top w:val="nil"/>
              <w:left w:val="nil"/>
              <w:bottom w:val="nil"/>
              <w:right w:val="nil"/>
            </w:tcBorders>
            <w:shd w:val="clear" w:color="auto" w:fill="auto"/>
            <w:noWrap/>
            <w:vAlign w:val="bottom"/>
            <w:hideMark/>
          </w:tcPr>
          <w:p w14:paraId="06FB87BC"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w:t>
            </w:r>
          </w:p>
        </w:tc>
        <w:tc>
          <w:tcPr>
            <w:tcW w:w="580" w:type="dxa"/>
            <w:tcBorders>
              <w:top w:val="nil"/>
              <w:left w:val="nil"/>
              <w:bottom w:val="nil"/>
              <w:right w:val="nil"/>
            </w:tcBorders>
            <w:shd w:val="clear" w:color="auto" w:fill="auto"/>
            <w:noWrap/>
            <w:vAlign w:val="bottom"/>
            <w:hideMark/>
          </w:tcPr>
          <w:p w14:paraId="7A92DFAE"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11.71571</w:t>
            </w:r>
          </w:p>
        </w:tc>
        <w:tc>
          <w:tcPr>
            <w:tcW w:w="580" w:type="dxa"/>
            <w:tcBorders>
              <w:top w:val="nil"/>
              <w:left w:val="nil"/>
              <w:bottom w:val="nil"/>
              <w:right w:val="nil"/>
            </w:tcBorders>
            <w:shd w:val="clear" w:color="auto" w:fill="auto"/>
            <w:noWrap/>
            <w:vAlign w:val="bottom"/>
            <w:hideMark/>
          </w:tcPr>
          <w:p w14:paraId="6F9C12BD"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1.357143</w:t>
            </w:r>
          </w:p>
        </w:tc>
        <w:tc>
          <w:tcPr>
            <w:tcW w:w="580" w:type="dxa"/>
            <w:tcBorders>
              <w:top w:val="nil"/>
              <w:left w:val="nil"/>
              <w:bottom w:val="nil"/>
              <w:right w:val="nil"/>
            </w:tcBorders>
            <w:shd w:val="clear" w:color="auto" w:fill="auto"/>
            <w:noWrap/>
            <w:vAlign w:val="bottom"/>
            <w:hideMark/>
          </w:tcPr>
          <w:p w14:paraId="5187D8AA"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21.4</w:t>
            </w:r>
          </w:p>
        </w:tc>
        <w:tc>
          <w:tcPr>
            <w:tcW w:w="581" w:type="dxa"/>
            <w:tcBorders>
              <w:top w:val="nil"/>
              <w:left w:val="nil"/>
              <w:bottom w:val="nil"/>
              <w:right w:val="nil"/>
            </w:tcBorders>
            <w:shd w:val="clear" w:color="auto" w:fill="auto"/>
            <w:noWrap/>
            <w:vAlign w:val="bottom"/>
            <w:hideMark/>
          </w:tcPr>
          <w:p w14:paraId="638FE346"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4.528571</w:t>
            </w:r>
          </w:p>
        </w:tc>
        <w:tc>
          <w:tcPr>
            <w:tcW w:w="580" w:type="dxa"/>
            <w:tcBorders>
              <w:top w:val="nil"/>
              <w:left w:val="nil"/>
              <w:bottom w:val="nil"/>
              <w:right w:val="nil"/>
            </w:tcBorders>
            <w:shd w:val="clear" w:color="auto" w:fill="auto"/>
            <w:noWrap/>
            <w:vAlign w:val="bottom"/>
            <w:hideMark/>
          </w:tcPr>
          <w:p w14:paraId="220ED564"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26.7</w:t>
            </w:r>
          </w:p>
        </w:tc>
        <w:tc>
          <w:tcPr>
            <w:tcW w:w="580" w:type="dxa"/>
            <w:tcBorders>
              <w:top w:val="nil"/>
              <w:left w:val="nil"/>
              <w:bottom w:val="nil"/>
              <w:right w:val="nil"/>
            </w:tcBorders>
            <w:shd w:val="clear" w:color="auto" w:fill="auto"/>
            <w:noWrap/>
            <w:vAlign w:val="bottom"/>
            <w:hideMark/>
          </w:tcPr>
          <w:p w14:paraId="2E1D1274"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14.7</w:t>
            </w:r>
          </w:p>
        </w:tc>
        <w:tc>
          <w:tcPr>
            <w:tcW w:w="581" w:type="dxa"/>
            <w:tcBorders>
              <w:top w:val="nil"/>
              <w:left w:val="nil"/>
              <w:bottom w:val="nil"/>
              <w:right w:val="nil"/>
            </w:tcBorders>
            <w:shd w:val="clear" w:color="auto" w:fill="auto"/>
            <w:noWrap/>
            <w:vAlign w:val="bottom"/>
            <w:hideMark/>
          </w:tcPr>
          <w:p w14:paraId="2C59BDAA"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w:t>
            </w:r>
          </w:p>
        </w:tc>
      </w:tr>
      <w:tr w:rsidR="00B4479D" w:rsidRPr="004123FA" w14:paraId="42CE7FB9" w14:textId="77777777" w:rsidTr="00B4479D">
        <w:trPr>
          <w:trHeight w:val="290"/>
        </w:trPr>
        <w:tc>
          <w:tcPr>
            <w:tcW w:w="580" w:type="dxa"/>
            <w:tcBorders>
              <w:top w:val="nil"/>
              <w:left w:val="nil"/>
              <w:bottom w:val="nil"/>
              <w:right w:val="nil"/>
            </w:tcBorders>
            <w:shd w:val="clear" w:color="auto" w:fill="auto"/>
            <w:noWrap/>
            <w:vAlign w:val="bottom"/>
            <w:hideMark/>
          </w:tcPr>
          <w:p w14:paraId="3C386416"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25%</w:t>
            </w:r>
          </w:p>
        </w:tc>
        <w:tc>
          <w:tcPr>
            <w:tcW w:w="580" w:type="dxa"/>
            <w:tcBorders>
              <w:top w:val="nil"/>
              <w:left w:val="nil"/>
              <w:bottom w:val="nil"/>
              <w:right w:val="nil"/>
            </w:tcBorders>
            <w:shd w:val="clear" w:color="auto" w:fill="auto"/>
            <w:noWrap/>
            <w:vAlign w:val="bottom"/>
            <w:hideMark/>
          </w:tcPr>
          <w:p w14:paraId="5A646AFE"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1997</w:t>
            </w:r>
          </w:p>
        </w:tc>
        <w:tc>
          <w:tcPr>
            <w:tcW w:w="580" w:type="dxa"/>
            <w:tcBorders>
              <w:top w:val="nil"/>
              <w:left w:val="nil"/>
              <w:bottom w:val="nil"/>
              <w:right w:val="nil"/>
            </w:tcBorders>
            <w:shd w:val="clear" w:color="auto" w:fill="auto"/>
            <w:noWrap/>
            <w:vAlign w:val="bottom"/>
            <w:hideMark/>
          </w:tcPr>
          <w:p w14:paraId="59698BA8"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13.75</w:t>
            </w:r>
          </w:p>
        </w:tc>
        <w:tc>
          <w:tcPr>
            <w:tcW w:w="581" w:type="dxa"/>
            <w:tcBorders>
              <w:top w:val="nil"/>
              <w:left w:val="nil"/>
              <w:bottom w:val="nil"/>
              <w:right w:val="nil"/>
            </w:tcBorders>
            <w:shd w:val="clear" w:color="auto" w:fill="auto"/>
            <w:noWrap/>
            <w:vAlign w:val="bottom"/>
            <w:hideMark/>
          </w:tcPr>
          <w:p w14:paraId="411F8FC3"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0.04495</w:t>
            </w:r>
          </w:p>
        </w:tc>
        <w:tc>
          <w:tcPr>
            <w:tcW w:w="580" w:type="dxa"/>
            <w:tcBorders>
              <w:top w:val="nil"/>
              <w:left w:val="nil"/>
              <w:bottom w:val="nil"/>
              <w:right w:val="nil"/>
            </w:tcBorders>
            <w:shd w:val="clear" w:color="auto" w:fill="auto"/>
            <w:noWrap/>
            <w:vAlign w:val="bottom"/>
            <w:hideMark/>
          </w:tcPr>
          <w:p w14:paraId="72DAFC9C"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0.049217</w:t>
            </w:r>
          </w:p>
        </w:tc>
        <w:tc>
          <w:tcPr>
            <w:tcW w:w="580" w:type="dxa"/>
            <w:tcBorders>
              <w:top w:val="nil"/>
              <w:left w:val="nil"/>
              <w:bottom w:val="nil"/>
              <w:right w:val="nil"/>
            </w:tcBorders>
            <w:shd w:val="clear" w:color="auto" w:fill="auto"/>
            <w:noWrap/>
            <w:vAlign w:val="bottom"/>
            <w:hideMark/>
          </w:tcPr>
          <w:p w14:paraId="5619E588"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0.155087</w:t>
            </w:r>
          </w:p>
        </w:tc>
        <w:tc>
          <w:tcPr>
            <w:tcW w:w="580" w:type="dxa"/>
            <w:tcBorders>
              <w:top w:val="nil"/>
              <w:left w:val="nil"/>
              <w:bottom w:val="nil"/>
              <w:right w:val="nil"/>
            </w:tcBorders>
            <w:shd w:val="clear" w:color="auto" w:fill="auto"/>
            <w:noWrap/>
            <w:vAlign w:val="bottom"/>
            <w:hideMark/>
          </w:tcPr>
          <w:p w14:paraId="3A876BCC"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0.144209</w:t>
            </w:r>
          </w:p>
        </w:tc>
        <w:tc>
          <w:tcPr>
            <w:tcW w:w="581" w:type="dxa"/>
            <w:tcBorders>
              <w:top w:val="nil"/>
              <w:left w:val="nil"/>
              <w:bottom w:val="nil"/>
              <w:right w:val="nil"/>
            </w:tcBorders>
            <w:shd w:val="clear" w:color="auto" w:fill="auto"/>
            <w:noWrap/>
            <w:vAlign w:val="bottom"/>
            <w:hideMark/>
          </w:tcPr>
          <w:p w14:paraId="783F3F55"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9.8</w:t>
            </w:r>
          </w:p>
        </w:tc>
        <w:tc>
          <w:tcPr>
            <w:tcW w:w="580" w:type="dxa"/>
            <w:tcBorders>
              <w:top w:val="nil"/>
              <w:left w:val="nil"/>
              <w:bottom w:val="nil"/>
              <w:right w:val="nil"/>
            </w:tcBorders>
            <w:shd w:val="clear" w:color="auto" w:fill="auto"/>
            <w:noWrap/>
            <w:vAlign w:val="bottom"/>
            <w:hideMark/>
          </w:tcPr>
          <w:p w14:paraId="2D6D91FF"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297.6589</w:t>
            </w:r>
          </w:p>
        </w:tc>
        <w:tc>
          <w:tcPr>
            <w:tcW w:w="580" w:type="dxa"/>
            <w:tcBorders>
              <w:top w:val="nil"/>
              <w:left w:val="nil"/>
              <w:bottom w:val="nil"/>
              <w:right w:val="nil"/>
            </w:tcBorders>
            <w:shd w:val="clear" w:color="auto" w:fill="auto"/>
            <w:noWrap/>
            <w:vAlign w:val="bottom"/>
            <w:hideMark/>
          </w:tcPr>
          <w:p w14:paraId="5F86AFB0"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298.2571</w:t>
            </w:r>
          </w:p>
        </w:tc>
        <w:tc>
          <w:tcPr>
            <w:tcW w:w="580" w:type="dxa"/>
            <w:tcBorders>
              <w:top w:val="nil"/>
              <w:left w:val="nil"/>
              <w:bottom w:val="nil"/>
              <w:right w:val="nil"/>
            </w:tcBorders>
            <w:shd w:val="clear" w:color="auto" w:fill="auto"/>
            <w:noWrap/>
            <w:vAlign w:val="bottom"/>
            <w:hideMark/>
          </w:tcPr>
          <w:p w14:paraId="4D0EDACA"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294.1189</w:t>
            </w:r>
          </w:p>
        </w:tc>
        <w:tc>
          <w:tcPr>
            <w:tcW w:w="581" w:type="dxa"/>
            <w:tcBorders>
              <w:top w:val="nil"/>
              <w:left w:val="nil"/>
              <w:bottom w:val="nil"/>
              <w:right w:val="nil"/>
            </w:tcBorders>
            <w:shd w:val="clear" w:color="auto" w:fill="auto"/>
            <w:noWrap/>
            <w:vAlign w:val="bottom"/>
            <w:hideMark/>
          </w:tcPr>
          <w:p w14:paraId="4DEC47C8"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301</w:t>
            </w:r>
          </w:p>
        </w:tc>
        <w:tc>
          <w:tcPr>
            <w:tcW w:w="580" w:type="dxa"/>
            <w:tcBorders>
              <w:top w:val="nil"/>
              <w:left w:val="nil"/>
              <w:bottom w:val="nil"/>
              <w:right w:val="nil"/>
            </w:tcBorders>
            <w:shd w:val="clear" w:color="auto" w:fill="auto"/>
            <w:noWrap/>
            <w:vAlign w:val="bottom"/>
            <w:hideMark/>
          </w:tcPr>
          <w:p w14:paraId="7C8A99AC"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293.9</w:t>
            </w:r>
          </w:p>
        </w:tc>
        <w:tc>
          <w:tcPr>
            <w:tcW w:w="580" w:type="dxa"/>
            <w:tcBorders>
              <w:top w:val="nil"/>
              <w:left w:val="nil"/>
              <w:bottom w:val="nil"/>
              <w:right w:val="nil"/>
            </w:tcBorders>
            <w:shd w:val="clear" w:color="auto" w:fill="auto"/>
            <w:noWrap/>
            <w:vAlign w:val="bottom"/>
            <w:hideMark/>
          </w:tcPr>
          <w:p w14:paraId="6C364967"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13.055</w:t>
            </w:r>
          </w:p>
        </w:tc>
        <w:tc>
          <w:tcPr>
            <w:tcW w:w="580" w:type="dxa"/>
            <w:tcBorders>
              <w:top w:val="nil"/>
              <w:left w:val="nil"/>
              <w:bottom w:val="nil"/>
              <w:right w:val="nil"/>
            </w:tcBorders>
            <w:shd w:val="clear" w:color="auto" w:fill="auto"/>
            <w:noWrap/>
            <w:vAlign w:val="bottom"/>
            <w:hideMark/>
          </w:tcPr>
          <w:p w14:paraId="79AAE03D"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77.17714</w:t>
            </w:r>
          </w:p>
        </w:tc>
        <w:tc>
          <w:tcPr>
            <w:tcW w:w="581" w:type="dxa"/>
            <w:tcBorders>
              <w:top w:val="nil"/>
              <w:left w:val="nil"/>
              <w:bottom w:val="nil"/>
              <w:right w:val="nil"/>
            </w:tcBorders>
            <w:shd w:val="clear" w:color="auto" w:fill="auto"/>
            <w:noWrap/>
            <w:vAlign w:val="bottom"/>
            <w:hideMark/>
          </w:tcPr>
          <w:p w14:paraId="2B696CB0"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9.8</w:t>
            </w:r>
          </w:p>
        </w:tc>
        <w:tc>
          <w:tcPr>
            <w:tcW w:w="580" w:type="dxa"/>
            <w:tcBorders>
              <w:top w:val="nil"/>
              <w:left w:val="nil"/>
              <w:bottom w:val="nil"/>
              <w:right w:val="nil"/>
            </w:tcBorders>
            <w:shd w:val="clear" w:color="auto" w:fill="auto"/>
            <w:noWrap/>
            <w:vAlign w:val="bottom"/>
            <w:hideMark/>
          </w:tcPr>
          <w:p w14:paraId="067B5E67"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15.55714</w:t>
            </w:r>
          </w:p>
        </w:tc>
        <w:tc>
          <w:tcPr>
            <w:tcW w:w="580" w:type="dxa"/>
            <w:tcBorders>
              <w:top w:val="nil"/>
              <w:left w:val="nil"/>
              <w:bottom w:val="nil"/>
              <w:right w:val="nil"/>
            </w:tcBorders>
            <w:shd w:val="clear" w:color="auto" w:fill="auto"/>
            <w:noWrap/>
            <w:vAlign w:val="bottom"/>
            <w:hideMark/>
          </w:tcPr>
          <w:p w14:paraId="45E14D50"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2.328571</w:t>
            </w:r>
          </w:p>
        </w:tc>
        <w:tc>
          <w:tcPr>
            <w:tcW w:w="580" w:type="dxa"/>
            <w:tcBorders>
              <w:top w:val="nil"/>
              <w:left w:val="nil"/>
              <w:bottom w:val="nil"/>
              <w:right w:val="nil"/>
            </w:tcBorders>
            <w:shd w:val="clear" w:color="auto" w:fill="auto"/>
            <w:noWrap/>
            <w:vAlign w:val="bottom"/>
            <w:hideMark/>
          </w:tcPr>
          <w:p w14:paraId="6F5FE33B"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26.3</w:t>
            </w:r>
          </w:p>
        </w:tc>
        <w:tc>
          <w:tcPr>
            <w:tcW w:w="581" w:type="dxa"/>
            <w:tcBorders>
              <w:top w:val="nil"/>
              <w:left w:val="nil"/>
              <w:bottom w:val="nil"/>
              <w:right w:val="nil"/>
            </w:tcBorders>
            <w:shd w:val="clear" w:color="auto" w:fill="auto"/>
            <w:noWrap/>
            <w:vAlign w:val="bottom"/>
            <w:hideMark/>
          </w:tcPr>
          <w:p w14:paraId="4C9D4139"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6.514286</w:t>
            </w:r>
          </w:p>
        </w:tc>
        <w:tc>
          <w:tcPr>
            <w:tcW w:w="580" w:type="dxa"/>
            <w:tcBorders>
              <w:top w:val="nil"/>
              <w:left w:val="nil"/>
              <w:bottom w:val="nil"/>
              <w:right w:val="nil"/>
            </w:tcBorders>
            <w:shd w:val="clear" w:color="auto" w:fill="auto"/>
            <w:noWrap/>
            <w:vAlign w:val="bottom"/>
            <w:hideMark/>
          </w:tcPr>
          <w:p w14:paraId="47DC0C09"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31.1</w:t>
            </w:r>
          </w:p>
        </w:tc>
        <w:tc>
          <w:tcPr>
            <w:tcW w:w="580" w:type="dxa"/>
            <w:tcBorders>
              <w:top w:val="nil"/>
              <w:left w:val="nil"/>
              <w:bottom w:val="nil"/>
              <w:right w:val="nil"/>
            </w:tcBorders>
            <w:shd w:val="clear" w:color="auto" w:fill="auto"/>
            <w:noWrap/>
            <w:vAlign w:val="bottom"/>
            <w:hideMark/>
          </w:tcPr>
          <w:p w14:paraId="5FC6976D"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21.1</w:t>
            </w:r>
          </w:p>
        </w:tc>
        <w:tc>
          <w:tcPr>
            <w:tcW w:w="581" w:type="dxa"/>
            <w:tcBorders>
              <w:top w:val="nil"/>
              <w:left w:val="nil"/>
              <w:bottom w:val="nil"/>
              <w:right w:val="nil"/>
            </w:tcBorders>
            <w:shd w:val="clear" w:color="auto" w:fill="auto"/>
            <w:noWrap/>
            <w:vAlign w:val="bottom"/>
            <w:hideMark/>
          </w:tcPr>
          <w:p w14:paraId="60AC087D"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8.7</w:t>
            </w:r>
          </w:p>
        </w:tc>
      </w:tr>
      <w:tr w:rsidR="00B4479D" w:rsidRPr="004123FA" w14:paraId="204F9348" w14:textId="77777777" w:rsidTr="00B4479D">
        <w:trPr>
          <w:trHeight w:val="290"/>
        </w:trPr>
        <w:tc>
          <w:tcPr>
            <w:tcW w:w="580" w:type="dxa"/>
            <w:tcBorders>
              <w:top w:val="nil"/>
              <w:left w:val="nil"/>
              <w:bottom w:val="nil"/>
              <w:right w:val="nil"/>
            </w:tcBorders>
            <w:shd w:val="clear" w:color="auto" w:fill="auto"/>
            <w:noWrap/>
            <w:vAlign w:val="bottom"/>
            <w:hideMark/>
          </w:tcPr>
          <w:p w14:paraId="0706ADA8"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50%</w:t>
            </w:r>
          </w:p>
        </w:tc>
        <w:tc>
          <w:tcPr>
            <w:tcW w:w="580" w:type="dxa"/>
            <w:tcBorders>
              <w:top w:val="nil"/>
              <w:left w:val="nil"/>
              <w:bottom w:val="nil"/>
              <w:right w:val="nil"/>
            </w:tcBorders>
            <w:shd w:val="clear" w:color="auto" w:fill="auto"/>
            <w:noWrap/>
            <w:vAlign w:val="bottom"/>
            <w:hideMark/>
          </w:tcPr>
          <w:p w14:paraId="2640CA85"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2002</w:t>
            </w:r>
          </w:p>
        </w:tc>
        <w:tc>
          <w:tcPr>
            <w:tcW w:w="580" w:type="dxa"/>
            <w:tcBorders>
              <w:top w:val="nil"/>
              <w:left w:val="nil"/>
              <w:bottom w:val="nil"/>
              <w:right w:val="nil"/>
            </w:tcBorders>
            <w:shd w:val="clear" w:color="auto" w:fill="auto"/>
            <w:noWrap/>
            <w:vAlign w:val="bottom"/>
            <w:hideMark/>
          </w:tcPr>
          <w:p w14:paraId="1EA6048B"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26.5</w:t>
            </w:r>
          </w:p>
        </w:tc>
        <w:tc>
          <w:tcPr>
            <w:tcW w:w="581" w:type="dxa"/>
            <w:tcBorders>
              <w:top w:val="nil"/>
              <w:left w:val="nil"/>
              <w:bottom w:val="nil"/>
              <w:right w:val="nil"/>
            </w:tcBorders>
            <w:shd w:val="clear" w:color="auto" w:fill="auto"/>
            <w:noWrap/>
            <w:vAlign w:val="bottom"/>
            <w:hideMark/>
          </w:tcPr>
          <w:p w14:paraId="6209131F"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0.128817</w:t>
            </w:r>
          </w:p>
        </w:tc>
        <w:tc>
          <w:tcPr>
            <w:tcW w:w="580" w:type="dxa"/>
            <w:tcBorders>
              <w:top w:val="nil"/>
              <w:left w:val="nil"/>
              <w:bottom w:val="nil"/>
              <w:right w:val="nil"/>
            </w:tcBorders>
            <w:shd w:val="clear" w:color="auto" w:fill="auto"/>
            <w:noWrap/>
            <w:vAlign w:val="bottom"/>
            <w:hideMark/>
          </w:tcPr>
          <w:p w14:paraId="112F892C"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0.121429</w:t>
            </w:r>
          </w:p>
        </w:tc>
        <w:tc>
          <w:tcPr>
            <w:tcW w:w="580" w:type="dxa"/>
            <w:tcBorders>
              <w:top w:val="nil"/>
              <w:left w:val="nil"/>
              <w:bottom w:val="nil"/>
              <w:right w:val="nil"/>
            </w:tcBorders>
            <w:shd w:val="clear" w:color="auto" w:fill="auto"/>
            <w:noWrap/>
            <w:vAlign w:val="bottom"/>
            <w:hideMark/>
          </w:tcPr>
          <w:p w14:paraId="67AE0897"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0.19605</w:t>
            </w:r>
          </w:p>
        </w:tc>
        <w:tc>
          <w:tcPr>
            <w:tcW w:w="580" w:type="dxa"/>
            <w:tcBorders>
              <w:top w:val="nil"/>
              <w:left w:val="nil"/>
              <w:bottom w:val="nil"/>
              <w:right w:val="nil"/>
            </w:tcBorders>
            <w:shd w:val="clear" w:color="auto" w:fill="auto"/>
            <w:noWrap/>
            <w:vAlign w:val="bottom"/>
            <w:hideMark/>
          </w:tcPr>
          <w:p w14:paraId="1A8C7E1F"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0.18945</w:t>
            </w:r>
          </w:p>
        </w:tc>
        <w:tc>
          <w:tcPr>
            <w:tcW w:w="581" w:type="dxa"/>
            <w:tcBorders>
              <w:top w:val="nil"/>
              <w:left w:val="nil"/>
              <w:bottom w:val="nil"/>
              <w:right w:val="nil"/>
            </w:tcBorders>
            <w:shd w:val="clear" w:color="auto" w:fill="auto"/>
            <w:noWrap/>
            <w:vAlign w:val="bottom"/>
            <w:hideMark/>
          </w:tcPr>
          <w:p w14:paraId="1ACF2901"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38.34</w:t>
            </w:r>
          </w:p>
        </w:tc>
        <w:tc>
          <w:tcPr>
            <w:tcW w:w="580" w:type="dxa"/>
            <w:tcBorders>
              <w:top w:val="nil"/>
              <w:left w:val="nil"/>
              <w:bottom w:val="nil"/>
              <w:right w:val="nil"/>
            </w:tcBorders>
            <w:shd w:val="clear" w:color="auto" w:fill="auto"/>
            <w:noWrap/>
            <w:vAlign w:val="bottom"/>
            <w:hideMark/>
          </w:tcPr>
          <w:p w14:paraId="1864D89E"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298.6464</w:t>
            </w:r>
          </w:p>
        </w:tc>
        <w:tc>
          <w:tcPr>
            <w:tcW w:w="580" w:type="dxa"/>
            <w:tcBorders>
              <w:top w:val="nil"/>
              <w:left w:val="nil"/>
              <w:bottom w:val="nil"/>
              <w:right w:val="nil"/>
            </w:tcBorders>
            <w:shd w:val="clear" w:color="auto" w:fill="auto"/>
            <w:noWrap/>
            <w:vAlign w:val="bottom"/>
            <w:hideMark/>
          </w:tcPr>
          <w:p w14:paraId="6FD6E349"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299.2893</w:t>
            </w:r>
          </w:p>
        </w:tc>
        <w:tc>
          <w:tcPr>
            <w:tcW w:w="580" w:type="dxa"/>
            <w:tcBorders>
              <w:top w:val="nil"/>
              <w:left w:val="nil"/>
              <w:bottom w:val="nil"/>
              <w:right w:val="nil"/>
            </w:tcBorders>
            <w:shd w:val="clear" w:color="auto" w:fill="auto"/>
            <w:noWrap/>
            <w:vAlign w:val="bottom"/>
            <w:hideMark/>
          </w:tcPr>
          <w:p w14:paraId="21DA6913"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295.6407</w:t>
            </w:r>
          </w:p>
        </w:tc>
        <w:tc>
          <w:tcPr>
            <w:tcW w:w="581" w:type="dxa"/>
            <w:tcBorders>
              <w:top w:val="nil"/>
              <w:left w:val="nil"/>
              <w:bottom w:val="nil"/>
              <w:right w:val="nil"/>
            </w:tcBorders>
            <w:shd w:val="clear" w:color="auto" w:fill="auto"/>
            <w:noWrap/>
            <w:vAlign w:val="bottom"/>
            <w:hideMark/>
          </w:tcPr>
          <w:p w14:paraId="52FDB3A0"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302.4</w:t>
            </w:r>
          </w:p>
        </w:tc>
        <w:tc>
          <w:tcPr>
            <w:tcW w:w="580" w:type="dxa"/>
            <w:tcBorders>
              <w:top w:val="nil"/>
              <w:left w:val="nil"/>
              <w:bottom w:val="nil"/>
              <w:right w:val="nil"/>
            </w:tcBorders>
            <w:shd w:val="clear" w:color="auto" w:fill="auto"/>
            <w:noWrap/>
            <w:vAlign w:val="bottom"/>
            <w:hideMark/>
          </w:tcPr>
          <w:p w14:paraId="69E0E407"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296.2</w:t>
            </w:r>
          </w:p>
        </w:tc>
        <w:tc>
          <w:tcPr>
            <w:tcW w:w="580" w:type="dxa"/>
            <w:tcBorders>
              <w:top w:val="nil"/>
              <w:left w:val="nil"/>
              <w:bottom w:val="nil"/>
              <w:right w:val="nil"/>
            </w:tcBorders>
            <w:shd w:val="clear" w:color="auto" w:fill="auto"/>
            <w:noWrap/>
            <w:vAlign w:val="bottom"/>
            <w:hideMark/>
          </w:tcPr>
          <w:p w14:paraId="7398D7C0"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27.245</w:t>
            </w:r>
          </w:p>
        </w:tc>
        <w:tc>
          <w:tcPr>
            <w:tcW w:w="580" w:type="dxa"/>
            <w:tcBorders>
              <w:top w:val="nil"/>
              <w:left w:val="nil"/>
              <w:bottom w:val="nil"/>
              <w:right w:val="nil"/>
            </w:tcBorders>
            <w:shd w:val="clear" w:color="auto" w:fill="auto"/>
            <w:noWrap/>
            <w:vAlign w:val="bottom"/>
            <w:hideMark/>
          </w:tcPr>
          <w:p w14:paraId="4999E094"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80.30143</w:t>
            </w:r>
          </w:p>
        </w:tc>
        <w:tc>
          <w:tcPr>
            <w:tcW w:w="581" w:type="dxa"/>
            <w:tcBorders>
              <w:top w:val="nil"/>
              <w:left w:val="nil"/>
              <w:bottom w:val="nil"/>
              <w:right w:val="nil"/>
            </w:tcBorders>
            <w:shd w:val="clear" w:color="auto" w:fill="auto"/>
            <w:noWrap/>
            <w:vAlign w:val="bottom"/>
            <w:hideMark/>
          </w:tcPr>
          <w:p w14:paraId="2F49631C"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38.34</w:t>
            </w:r>
          </w:p>
        </w:tc>
        <w:tc>
          <w:tcPr>
            <w:tcW w:w="580" w:type="dxa"/>
            <w:tcBorders>
              <w:top w:val="nil"/>
              <w:left w:val="nil"/>
              <w:bottom w:val="nil"/>
              <w:right w:val="nil"/>
            </w:tcBorders>
            <w:shd w:val="clear" w:color="auto" w:fill="auto"/>
            <w:noWrap/>
            <w:vAlign w:val="bottom"/>
            <w:hideMark/>
          </w:tcPr>
          <w:p w14:paraId="2D6BFEBE"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17.08714</w:t>
            </w:r>
          </w:p>
        </w:tc>
        <w:tc>
          <w:tcPr>
            <w:tcW w:w="580" w:type="dxa"/>
            <w:tcBorders>
              <w:top w:val="nil"/>
              <w:left w:val="nil"/>
              <w:bottom w:val="nil"/>
              <w:right w:val="nil"/>
            </w:tcBorders>
            <w:shd w:val="clear" w:color="auto" w:fill="auto"/>
            <w:noWrap/>
            <w:vAlign w:val="bottom"/>
            <w:hideMark/>
          </w:tcPr>
          <w:p w14:paraId="23188323"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2.857143</w:t>
            </w:r>
          </w:p>
        </w:tc>
        <w:tc>
          <w:tcPr>
            <w:tcW w:w="580" w:type="dxa"/>
            <w:tcBorders>
              <w:top w:val="nil"/>
              <w:left w:val="nil"/>
              <w:bottom w:val="nil"/>
              <w:right w:val="nil"/>
            </w:tcBorders>
            <w:shd w:val="clear" w:color="auto" w:fill="auto"/>
            <w:noWrap/>
            <w:vAlign w:val="bottom"/>
            <w:hideMark/>
          </w:tcPr>
          <w:p w14:paraId="7E6B8D75"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27.41429</w:t>
            </w:r>
          </w:p>
        </w:tc>
        <w:tc>
          <w:tcPr>
            <w:tcW w:w="581" w:type="dxa"/>
            <w:tcBorders>
              <w:top w:val="nil"/>
              <w:left w:val="nil"/>
              <w:bottom w:val="nil"/>
              <w:right w:val="nil"/>
            </w:tcBorders>
            <w:shd w:val="clear" w:color="auto" w:fill="auto"/>
            <w:noWrap/>
            <w:vAlign w:val="bottom"/>
            <w:hideMark/>
          </w:tcPr>
          <w:p w14:paraId="7F1EC719"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7.3</w:t>
            </w:r>
          </w:p>
        </w:tc>
        <w:tc>
          <w:tcPr>
            <w:tcW w:w="580" w:type="dxa"/>
            <w:tcBorders>
              <w:top w:val="nil"/>
              <w:left w:val="nil"/>
              <w:bottom w:val="nil"/>
              <w:right w:val="nil"/>
            </w:tcBorders>
            <w:shd w:val="clear" w:color="auto" w:fill="auto"/>
            <w:noWrap/>
            <w:vAlign w:val="bottom"/>
            <w:hideMark/>
          </w:tcPr>
          <w:p w14:paraId="5AC90530"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32.8</w:t>
            </w:r>
          </w:p>
        </w:tc>
        <w:tc>
          <w:tcPr>
            <w:tcW w:w="580" w:type="dxa"/>
            <w:tcBorders>
              <w:top w:val="nil"/>
              <w:left w:val="nil"/>
              <w:bottom w:val="nil"/>
              <w:right w:val="nil"/>
            </w:tcBorders>
            <w:shd w:val="clear" w:color="auto" w:fill="auto"/>
            <w:noWrap/>
            <w:vAlign w:val="bottom"/>
            <w:hideMark/>
          </w:tcPr>
          <w:p w14:paraId="6CD8ED0F"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22.2</w:t>
            </w:r>
          </w:p>
        </w:tc>
        <w:tc>
          <w:tcPr>
            <w:tcW w:w="581" w:type="dxa"/>
            <w:tcBorders>
              <w:top w:val="nil"/>
              <w:left w:val="nil"/>
              <w:bottom w:val="nil"/>
              <w:right w:val="nil"/>
            </w:tcBorders>
            <w:shd w:val="clear" w:color="auto" w:fill="auto"/>
            <w:noWrap/>
            <w:vAlign w:val="bottom"/>
            <w:hideMark/>
          </w:tcPr>
          <w:p w14:paraId="590B447F"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23.85</w:t>
            </w:r>
          </w:p>
        </w:tc>
      </w:tr>
      <w:tr w:rsidR="00B4479D" w:rsidRPr="004123FA" w14:paraId="444E8983" w14:textId="77777777" w:rsidTr="00B4479D">
        <w:trPr>
          <w:trHeight w:val="290"/>
        </w:trPr>
        <w:tc>
          <w:tcPr>
            <w:tcW w:w="580" w:type="dxa"/>
            <w:tcBorders>
              <w:top w:val="nil"/>
              <w:left w:val="nil"/>
              <w:bottom w:val="nil"/>
              <w:right w:val="nil"/>
            </w:tcBorders>
            <w:shd w:val="clear" w:color="auto" w:fill="auto"/>
            <w:noWrap/>
            <w:vAlign w:val="bottom"/>
            <w:hideMark/>
          </w:tcPr>
          <w:p w14:paraId="27D1EE26"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75%</w:t>
            </w:r>
          </w:p>
        </w:tc>
        <w:tc>
          <w:tcPr>
            <w:tcW w:w="580" w:type="dxa"/>
            <w:tcBorders>
              <w:top w:val="nil"/>
              <w:left w:val="nil"/>
              <w:bottom w:val="nil"/>
              <w:right w:val="nil"/>
            </w:tcBorders>
            <w:shd w:val="clear" w:color="auto" w:fill="auto"/>
            <w:noWrap/>
            <w:vAlign w:val="bottom"/>
            <w:hideMark/>
          </w:tcPr>
          <w:p w14:paraId="3BA9FC19"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2005</w:t>
            </w:r>
          </w:p>
        </w:tc>
        <w:tc>
          <w:tcPr>
            <w:tcW w:w="580" w:type="dxa"/>
            <w:tcBorders>
              <w:top w:val="nil"/>
              <w:left w:val="nil"/>
              <w:bottom w:val="nil"/>
              <w:right w:val="nil"/>
            </w:tcBorders>
            <w:shd w:val="clear" w:color="auto" w:fill="auto"/>
            <w:noWrap/>
            <w:vAlign w:val="bottom"/>
            <w:hideMark/>
          </w:tcPr>
          <w:p w14:paraId="03393230"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39.25</w:t>
            </w:r>
          </w:p>
        </w:tc>
        <w:tc>
          <w:tcPr>
            <w:tcW w:w="581" w:type="dxa"/>
            <w:tcBorders>
              <w:top w:val="nil"/>
              <w:left w:val="nil"/>
              <w:bottom w:val="nil"/>
              <w:right w:val="nil"/>
            </w:tcBorders>
            <w:shd w:val="clear" w:color="auto" w:fill="auto"/>
            <w:noWrap/>
            <w:vAlign w:val="bottom"/>
            <w:hideMark/>
          </w:tcPr>
          <w:p w14:paraId="44470C84"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0.248483</w:t>
            </w:r>
          </w:p>
        </w:tc>
        <w:tc>
          <w:tcPr>
            <w:tcW w:w="580" w:type="dxa"/>
            <w:tcBorders>
              <w:top w:val="nil"/>
              <w:left w:val="nil"/>
              <w:bottom w:val="nil"/>
              <w:right w:val="nil"/>
            </w:tcBorders>
            <w:shd w:val="clear" w:color="auto" w:fill="auto"/>
            <w:noWrap/>
            <w:vAlign w:val="bottom"/>
            <w:hideMark/>
          </w:tcPr>
          <w:p w14:paraId="74B7FCD1"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0.2166</w:t>
            </w:r>
          </w:p>
        </w:tc>
        <w:tc>
          <w:tcPr>
            <w:tcW w:w="580" w:type="dxa"/>
            <w:tcBorders>
              <w:top w:val="nil"/>
              <w:left w:val="nil"/>
              <w:bottom w:val="nil"/>
              <w:right w:val="nil"/>
            </w:tcBorders>
            <w:shd w:val="clear" w:color="auto" w:fill="auto"/>
            <w:noWrap/>
            <w:vAlign w:val="bottom"/>
            <w:hideMark/>
          </w:tcPr>
          <w:p w14:paraId="516ADF1A"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0.248846</w:t>
            </w:r>
          </w:p>
        </w:tc>
        <w:tc>
          <w:tcPr>
            <w:tcW w:w="580" w:type="dxa"/>
            <w:tcBorders>
              <w:top w:val="nil"/>
              <w:left w:val="nil"/>
              <w:bottom w:val="nil"/>
              <w:right w:val="nil"/>
            </w:tcBorders>
            <w:shd w:val="clear" w:color="auto" w:fill="auto"/>
            <w:noWrap/>
            <w:vAlign w:val="bottom"/>
            <w:hideMark/>
          </w:tcPr>
          <w:p w14:paraId="0BFDC7FB"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0.246982</w:t>
            </w:r>
          </w:p>
        </w:tc>
        <w:tc>
          <w:tcPr>
            <w:tcW w:w="581" w:type="dxa"/>
            <w:tcBorders>
              <w:top w:val="nil"/>
              <w:left w:val="nil"/>
              <w:bottom w:val="nil"/>
              <w:right w:val="nil"/>
            </w:tcBorders>
            <w:shd w:val="clear" w:color="auto" w:fill="auto"/>
            <w:noWrap/>
            <w:vAlign w:val="bottom"/>
            <w:hideMark/>
          </w:tcPr>
          <w:p w14:paraId="21EDB25D"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70.235</w:t>
            </w:r>
          </w:p>
        </w:tc>
        <w:tc>
          <w:tcPr>
            <w:tcW w:w="580" w:type="dxa"/>
            <w:tcBorders>
              <w:top w:val="nil"/>
              <w:left w:val="nil"/>
              <w:bottom w:val="nil"/>
              <w:right w:val="nil"/>
            </w:tcBorders>
            <w:shd w:val="clear" w:color="auto" w:fill="auto"/>
            <w:noWrap/>
            <w:vAlign w:val="bottom"/>
            <w:hideMark/>
          </w:tcPr>
          <w:p w14:paraId="36E06CE2"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299.8336</w:t>
            </w:r>
          </w:p>
        </w:tc>
        <w:tc>
          <w:tcPr>
            <w:tcW w:w="580" w:type="dxa"/>
            <w:tcBorders>
              <w:top w:val="nil"/>
              <w:left w:val="nil"/>
              <w:bottom w:val="nil"/>
              <w:right w:val="nil"/>
            </w:tcBorders>
            <w:shd w:val="clear" w:color="auto" w:fill="auto"/>
            <w:noWrap/>
            <w:vAlign w:val="bottom"/>
            <w:hideMark/>
          </w:tcPr>
          <w:p w14:paraId="5ABDDE6F"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300.2071</w:t>
            </w:r>
          </w:p>
        </w:tc>
        <w:tc>
          <w:tcPr>
            <w:tcW w:w="580" w:type="dxa"/>
            <w:tcBorders>
              <w:top w:val="nil"/>
              <w:left w:val="nil"/>
              <w:bottom w:val="nil"/>
              <w:right w:val="nil"/>
            </w:tcBorders>
            <w:shd w:val="clear" w:color="auto" w:fill="auto"/>
            <w:noWrap/>
            <w:vAlign w:val="bottom"/>
            <w:hideMark/>
          </w:tcPr>
          <w:p w14:paraId="410B3B57"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296.46</w:t>
            </w:r>
          </w:p>
        </w:tc>
        <w:tc>
          <w:tcPr>
            <w:tcW w:w="581" w:type="dxa"/>
            <w:tcBorders>
              <w:top w:val="nil"/>
              <w:left w:val="nil"/>
              <w:bottom w:val="nil"/>
              <w:right w:val="nil"/>
            </w:tcBorders>
            <w:shd w:val="clear" w:color="auto" w:fill="auto"/>
            <w:noWrap/>
            <w:vAlign w:val="bottom"/>
            <w:hideMark/>
          </w:tcPr>
          <w:p w14:paraId="66F04B79"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305.5</w:t>
            </w:r>
          </w:p>
        </w:tc>
        <w:tc>
          <w:tcPr>
            <w:tcW w:w="580" w:type="dxa"/>
            <w:tcBorders>
              <w:top w:val="nil"/>
              <w:left w:val="nil"/>
              <w:bottom w:val="nil"/>
              <w:right w:val="nil"/>
            </w:tcBorders>
            <w:shd w:val="clear" w:color="auto" w:fill="auto"/>
            <w:noWrap/>
            <w:vAlign w:val="bottom"/>
            <w:hideMark/>
          </w:tcPr>
          <w:p w14:paraId="2B8C5D1D"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297.9</w:t>
            </w:r>
          </w:p>
        </w:tc>
        <w:tc>
          <w:tcPr>
            <w:tcW w:w="580" w:type="dxa"/>
            <w:tcBorders>
              <w:top w:val="nil"/>
              <w:left w:val="nil"/>
              <w:bottom w:val="nil"/>
              <w:right w:val="nil"/>
            </w:tcBorders>
            <w:shd w:val="clear" w:color="auto" w:fill="auto"/>
            <w:noWrap/>
            <w:vAlign w:val="bottom"/>
            <w:hideMark/>
          </w:tcPr>
          <w:p w14:paraId="42DCFA8D"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52.2</w:t>
            </w:r>
          </w:p>
        </w:tc>
        <w:tc>
          <w:tcPr>
            <w:tcW w:w="580" w:type="dxa"/>
            <w:tcBorders>
              <w:top w:val="nil"/>
              <w:left w:val="nil"/>
              <w:bottom w:val="nil"/>
              <w:right w:val="nil"/>
            </w:tcBorders>
            <w:shd w:val="clear" w:color="auto" w:fill="auto"/>
            <w:noWrap/>
            <w:vAlign w:val="bottom"/>
            <w:hideMark/>
          </w:tcPr>
          <w:p w14:paraId="3284C4F8"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86.35786</w:t>
            </w:r>
          </w:p>
        </w:tc>
        <w:tc>
          <w:tcPr>
            <w:tcW w:w="581" w:type="dxa"/>
            <w:tcBorders>
              <w:top w:val="nil"/>
              <w:left w:val="nil"/>
              <w:bottom w:val="nil"/>
              <w:right w:val="nil"/>
            </w:tcBorders>
            <w:shd w:val="clear" w:color="auto" w:fill="auto"/>
            <w:noWrap/>
            <w:vAlign w:val="bottom"/>
            <w:hideMark/>
          </w:tcPr>
          <w:p w14:paraId="2A853E74"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70.235</w:t>
            </w:r>
          </w:p>
        </w:tc>
        <w:tc>
          <w:tcPr>
            <w:tcW w:w="580" w:type="dxa"/>
            <w:tcBorders>
              <w:top w:val="nil"/>
              <w:left w:val="nil"/>
              <w:bottom w:val="nil"/>
              <w:right w:val="nil"/>
            </w:tcBorders>
            <w:shd w:val="clear" w:color="auto" w:fill="auto"/>
            <w:noWrap/>
            <w:vAlign w:val="bottom"/>
            <w:hideMark/>
          </w:tcPr>
          <w:p w14:paraId="54B9B23E"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17.97821</w:t>
            </w:r>
          </w:p>
        </w:tc>
        <w:tc>
          <w:tcPr>
            <w:tcW w:w="580" w:type="dxa"/>
            <w:tcBorders>
              <w:top w:val="nil"/>
              <w:left w:val="nil"/>
              <w:bottom w:val="nil"/>
              <w:right w:val="nil"/>
            </w:tcBorders>
            <w:shd w:val="clear" w:color="auto" w:fill="auto"/>
            <w:noWrap/>
            <w:vAlign w:val="bottom"/>
            <w:hideMark/>
          </w:tcPr>
          <w:p w14:paraId="72F7E703"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7.625</w:t>
            </w:r>
          </w:p>
        </w:tc>
        <w:tc>
          <w:tcPr>
            <w:tcW w:w="580" w:type="dxa"/>
            <w:tcBorders>
              <w:top w:val="nil"/>
              <w:left w:val="nil"/>
              <w:bottom w:val="nil"/>
              <w:right w:val="nil"/>
            </w:tcBorders>
            <w:shd w:val="clear" w:color="auto" w:fill="auto"/>
            <w:noWrap/>
            <w:vAlign w:val="bottom"/>
            <w:hideMark/>
          </w:tcPr>
          <w:p w14:paraId="2B664CE9"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28.15714</w:t>
            </w:r>
          </w:p>
        </w:tc>
        <w:tc>
          <w:tcPr>
            <w:tcW w:w="581" w:type="dxa"/>
            <w:tcBorders>
              <w:top w:val="nil"/>
              <w:left w:val="nil"/>
              <w:bottom w:val="nil"/>
              <w:right w:val="nil"/>
            </w:tcBorders>
            <w:shd w:val="clear" w:color="auto" w:fill="auto"/>
            <w:noWrap/>
            <w:vAlign w:val="bottom"/>
            <w:hideMark/>
          </w:tcPr>
          <w:p w14:paraId="0EA15300"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9.566667</w:t>
            </w:r>
          </w:p>
        </w:tc>
        <w:tc>
          <w:tcPr>
            <w:tcW w:w="580" w:type="dxa"/>
            <w:tcBorders>
              <w:top w:val="nil"/>
              <w:left w:val="nil"/>
              <w:bottom w:val="nil"/>
              <w:right w:val="nil"/>
            </w:tcBorders>
            <w:shd w:val="clear" w:color="auto" w:fill="auto"/>
            <w:noWrap/>
            <w:vAlign w:val="bottom"/>
            <w:hideMark/>
          </w:tcPr>
          <w:p w14:paraId="5DF9DDFF"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33.9</w:t>
            </w:r>
          </w:p>
        </w:tc>
        <w:tc>
          <w:tcPr>
            <w:tcW w:w="580" w:type="dxa"/>
            <w:tcBorders>
              <w:top w:val="nil"/>
              <w:left w:val="nil"/>
              <w:bottom w:val="nil"/>
              <w:right w:val="nil"/>
            </w:tcBorders>
            <w:shd w:val="clear" w:color="auto" w:fill="auto"/>
            <w:noWrap/>
            <w:vAlign w:val="bottom"/>
            <w:hideMark/>
          </w:tcPr>
          <w:p w14:paraId="55C665EA"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23.3</w:t>
            </w:r>
          </w:p>
        </w:tc>
        <w:tc>
          <w:tcPr>
            <w:tcW w:w="581" w:type="dxa"/>
            <w:tcBorders>
              <w:top w:val="nil"/>
              <w:left w:val="nil"/>
              <w:bottom w:val="nil"/>
              <w:right w:val="nil"/>
            </w:tcBorders>
            <w:shd w:val="clear" w:color="auto" w:fill="auto"/>
            <w:noWrap/>
            <w:vAlign w:val="bottom"/>
            <w:hideMark/>
          </w:tcPr>
          <w:p w14:paraId="37409986"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53.9</w:t>
            </w:r>
          </w:p>
        </w:tc>
      </w:tr>
      <w:tr w:rsidR="00B4479D" w:rsidRPr="004123FA" w14:paraId="13419887" w14:textId="77777777" w:rsidTr="00B4479D">
        <w:trPr>
          <w:trHeight w:val="290"/>
        </w:trPr>
        <w:tc>
          <w:tcPr>
            <w:tcW w:w="580" w:type="dxa"/>
            <w:tcBorders>
              <w:top w:val="nil"/>
              <w:left w:val="nil"/>
              <w:bottom w:val="nil"/>
              <w:right w:val="nil"/>
            </w:tcBorders>
            <w:shd w:val="clear" w:color="auto" w:fill="auto"/>
            <w:noWrap/>
            <w:vAlign w:val="bottom"/>
            <w:hideMark/>
          </w:tcPr>
          <w:p w14:paraId="13FE4CA5" w14:textId="77777777" w:rsidR="00B01A2C" w:rsidRPr="00E6407A" w:rsidRDefault="00B01A2C" w:rsidP="002F5D68">
            <w:pPr>
              <w:spacing w:before="40" w:after="40"/>
              <w:rPr>
                <w:rFonts w:eastAsia="Times New Roman" w:cs="Times New Roman"/>
                <w:color w:val="000000"/>
                <w:sz w:val="22"/>
              </w:rPr>
            </w:pPr>
            <w:r w:rsidRPr="00E6407A">
              <w:rPr>
                <w:rFonts w:eastAsia="Times New Roman" w:cs="Times New Roman"/>
                <w:color w:val="000000"/>
                <w:sz w:val="22"/>
              </w:rPr>
              <w:t>max</w:t>
            </w:r>
          </w:p>
        </w:tc>
        <w:tc>
          <w:tcPr>
            <w:tcW w:w="580" w:type="dxa"/>
            <w:tcBorders>
              <w:top w:val="nil"/>
              <w:left w:val="nil"/>
              <w:bottom w:val="nil"/>
              <w:right w:val="nil"/>
            </w:tcBorders>
            <w:shd w:val="clear" w:color="auto" w:fill="auto"/>
            <w:noWrap/>
            <w:vAlign w:val="bottom"/>
            <w:hideMark/>
          </w:tcPr>
          <w:p w14:paraId="1DCF188E"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2010</w:t>
            </w:r>
          </w:p>
        </w:tc>
        <w:tc>
          <w:tcPr>
            <w:tcW w:w="580" w:type="dxa"/>
            <w:tcBorders>
              <w:top w:val="nil"/>
              <w:left w:val="nil"/>
              <w:bottom w:val="nil"/>
              <w:right w:val="nil"/>
            </w:tcBorders>
            <w:shd w:val="clear" w:color="auto" w:fill="auto"/>
            <w:noWrap/>
            <w:vAlign w:val="bottom"/>
            <w:hideMark/>
          </w:tcPr>
          <w:p w14:paraId="2CEDC56C"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53</w:t>
            </w:r>
          </w:p>
        </w:tc>
        <w:tc>
          <w:tcPr>
            <w:tcW w:w="581" w:type="dxa"/>
            <w:tcBorders>
              <w:top w:val="nil"/>
              <w:left w:val="nil"/>
              <w:bottom w:val="nil"/>
              <w:right w:val="nil"/>
            </w:tcBorders>
            <w:shd w:val="clear" w:color="auto" w:fill="auto"/>
            <w:noWrap/>
            <w:vAlign w:val="bottom"/>
            <w:hideMark/>
          </w:tcPr>
          <w:p w14:paraId="38BB7ECD"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0.508357</w:t>
            </w:r>
          </w:p>
        </w:tc>
        <w:tc>
          <w:tcPr>
            <w:tcW w:w="580" w:type="dxa"/>
            <w:tcBorders>
              <w:top w:val="nil"/>
              <w:left w:val="nil"/>
              <w:bottom w:val="nil"/>
              <w:right w:val="nil"/>
            </w:tcBorders>
            <w:shd w:val="clear" w:color="auto" w:fill="auto"/>
            <w:noWrap/>
            <w:vAlign w:val="bottom"/>
            <w:hideMark/>
          </w:tcPr>
          <w:p w14:paraId="0BFC4BA7"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0.454429</w:t>
            </w:r>
          </w:p>
        </w:tc>
        <w:tc>
          <w:tcPr>
            <w:tcW w:w="580" w:type="dxa"/>
            <w:tcBorders>
              <w:top w:val="nil"/>
              <w:left w:val="nil"/>
              <w:bottom w:val="nil"/>
              <w:right w:val="nil"/>
            </w:tcBorders>
            <w:shd w:val="clear" w:color="auto" w:fill="auto"/>
            <w:noWrap/>
            <w:vAlign w:val="bottom"/>
            <w:hideMark/>
          </w:tcPr>
          <w:p w14:paraId="68EEFC97"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0.538314</w:t>
            </w:r>
          </w:p>
        </w:tc>
        <w:tc>
          <w:tcPr>
            <w:tcW w:w="580" w:type="dxa"/>
            <w:tcBorders>
              <w:top w:val="nil"/>
              <w:left w:val="nil"/>
              <w:bottom w:val="nil"/>
              <w:right w:val="nil"/>
            </w:tcBorders>
            <w:shd w:val="clear" w:color="auto" w:fill="auto"/>
            <w:noWrap/>
            <w:vAlign w:val="bottom"/>
            <w:hideMark/>
          </w:tcPr>
          <w:p w14:paraId="335D0C2A"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0.546017</w:t>
            </w:r>
          </w:p>
        </w:tc>
        <w:tc>
          <w:tcPr>
            <w:tcW w:w="581" w:type="dxa"/>
            <w:tcBorders>
              <w:top w:val="nil"/>
              <w:left w:val="nil"/>
              <w:bottom w:val="nil"/>
              <w:right w:val="nil"/>
            </w:tcBorders>
            <w:shd w:val="clear" w:color="auto" w:fill="auto"/>
            <w:noWrap/>
            <w:vAlign w:val="bottom"/>
            <w:hideMark/>
          </w:tcPr>
          <w:p w14:paraId="13A882E6"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390.6</w:t>
            </w:r>
          </w:p>
        </w:tc>
        <w:tc>
          <w:tcPr>
            <w:tcW w:w="580" w:type="dxa"/>
            <w:tcBorders>
              <w:top w:val="nil"/>
              <w:left w:val="nil"/>
              <w:bottom w:val="nil"/>
              <w:right w:val="nil"/>
            </w:tcBorders>
            <w:shd w:val="clear" w:color="auto" w:fill="auto"/>
            <w:noWrap/>
            <w:vAlign w:val="bottom"/>
            <w:hideMark/>
          </w:tcPr>
          <w:p w14:paraId="42B26AA6"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302.2</w:t>
            </w:r>
          </w:p>
        </w:tc>
        <w:tc>
          <w:tcPr>
            <w:tcW w:w="580" w:type="dxa"/>
            <w:tcBorders>
              <w:top w:val="nil"/>
              <w:left w:val="nil"/>
              <w:bottom w:val="nil"/>
              <w:right w:val="nil"/>
            </w:tcBorders>
            <w:shd w:val="clear" w:color="auto" w:fill="auto"/>
            <w:noWrap/>
            <w:vAlign w:val="bottom"/>
            <w:hideMark/>
          </w:tcPr>
          <w:p w14:paraId="51B24BE1"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302.9286</w:t>
            </w:r>
          </w:p>
        </w:tc>
        <w:tc>
          <w:tcPr>
            <w:tcW w:w="580" w:type="dxa"/>
            <w:tcBorders>
              <w:top w:val="nil"/>
              <w:left w:val="nil"/>
              <w:bottom w:val="nil"/>
              <w:right w:val="nil"/>
            </w:tcBorders>
            <w:shd w:val="clear" w:color="auto" w:fill="auto"/>
            <w:noWrap/>
            <w:vAlign w:val="bottom"/>
            <w:hideMark/>
          </w:tcPr>
          <w:p w14:paraId="4015CDF5"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298.45</w:t>
            </w:r>
          </w:p>
        </w:tc>
        <w:tc>
          <w:tcPr>
            <w:tcW w:w="581" w:type="dxa"/>
            <w:tcBorders>
              <w:top w:val="nil"/>
              <w:left w:val="nil"/>
              <w:bottom w:val="nil"/>
              <w:right w:val="nil"/>
            </w:tcBorders>
            <w:shd w:val="clear" w:color="auto" w:fill="auto"/>
            <w:noWrap/>
            <w:vAlign w:val="bottom"/>
            <w:hideMark/>
          </w:tcPr>
          <w:p w14:paraId="1F8AF3F7"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314</w:t>
            </w:r>
          </w:p>
        </w:tc>
        <w:tc>
          <w:tcPr>
            <w:tcW w:w="580" w:type="dxa"/>
            <w:tcBorders>
              <w:top w:val="nil"/>
              <w:left w:val="nil"/>
              <w:bottom w:val="nil"/>
              <w:right w:val="nil"/>
            </w:tcBorders>
            <w:shd w:val="clear" w:color="auto" w:fill="auto"/>
            <w:noWrap/>
            <w:vAlign w:val="bottom"/>
            <w:hideMark/>
          </w:tcPr>
          <w:p w14:paraId="30BE1AE8"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299.9</w:t>
            </w:r>
          </w:p>
        </w:tc>
        <w:tc>
          <w:tcPr>
            <w:tcW w:w="580" w:type="dxa"/>
            <w:tcBorders>
              <w:top w:val="nil"/>
              <w:left w:val="nil"/>
              <w:bottom w:val="nil"/>
              <w:right w:val="nil"/>
            </w:tcBorders>
            <w:shd w:val="clear" w:color="auto" w:fill="auto"/>
            <w:noWrap/>
            <w:vAlign w:val="bottom"/>
            <w:hideMark/>
          </w:tcPr>
          <w:p w14:paraId="081AF766"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570.5</w:t>
            </w:r>
          </w:p>
        </w:tc>
        <w:tc>
          <w:tcPr>
            <w:tcW w:w="580" w:type="dxa"/>
            <w:tcBorders>
              <w:top w:val="nil"/>
              <w:left w:val="nil"/>
              <w:bottom w:val="nil"/>
              <w:right w:val="nil"/>
            </w:tcBorders>
            <w:shd w:val="clear" w:color="auto" w:fill="auto"/>
            <w:noWrap/>
            <w:vAlign w:val="bottom"/>
            <w:hideMark/>
          </w:tcPr>
          <w:p w14:paraId="0D91B19D"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98.61</w:t>
            </w:r>
          </w:p>
        </w:tc>
        <w:tc>
          <w:tcPr>
            <w:tcW w:w="581" w:type="dxa"/>
            <w:tcBorders>
              <w:top w:val="nil"/>
              <w:left w:val="nil"/>
              <w:bottom w:val="nil"/>
              <w:right w:val="nil"/>
            </w:tcBorders>
            <w:shd w:val="clear" w:color="auto" w:fill="auto"/>
            <w:noWrap/>
            <w:vAlign w:val="bottom"/>
            <w:hideMark/>
          </w:tcPr>
          <w:p w14:paraId="2957984C"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390.6</w:t>
            </w:r>
          </w:p>
        </w:tc>
        <w:tc>
          <w:tcPr>
            <w:tcW w:w="580" w:type="dxa"/>
            <w:tcBorders>
              <w:top w:val="nil"/>
              <w:left w:val="nil"/>
              <w:bottom w:val="nil"/>
              <w:right w:val="nil"/>
            </w:tcBorders>
            <w:shd w:val="clear" w:color="auto" w:fill="auto"/>
            <w:noWrap/>
            <w:vAlign w:val="bottom"/>
            <w:hideMark/>
          </w:tcPr>
          <w:p w14:paraId="207A614C"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20.46143</w:t>
            </w:r>
          </w:p>
        </w:tc>
        <w:tc>
          <w:tcPr>
            <w:tcW w:w="580" w:type="dxa"/>
            <w:tcBorders>
              <w:top w:val="nil"/>
              <w:left w:val="nil"/>
              <w:bottom w:val="nil"/>
              <w:right w:val="nil"/>
            </w:tcBorders>
            <w:shd w:val="clear" w:color="auto" w:fill="auto"/>
            <w:noWrap/>
            <w:vAlign w:val="bottom"/>
            <w:hideMark/>
          </w:tcPr>
          <w:p w14:paraId="11F3513E"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16.02857</w:t>
            </w:r>
          </w:p>
        </w:tc>
        <w:tc>
          <w:tcPr>
            <w:tcW w:w="580" w:type="dxa"/>
            <w:tcBorders>
              <w:top w:val="nil"/>
              <w:left w:val="nil"/>
              <w:bottom w:val="nil"/>
              <w:right w:val="nil"/>
            </w:tcBorders>
            <w:shd w:val="clear" w:color="auto" w:fill="auto"/>
            <w:noWrap/>
            <w:vAlign w:val="bottom"/>
            <w:hideMark/>
          </w:tcPr>
          <w:p w14:paraId="3E806694"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30.8</w:t>
            </w:r>
          </w:p>
        </w:tc>
        <w:tc>
          <w:tcPr>
            <w:tcW w:w="581" w:type="dxa"/>
            <w:tcBorders>
              <w:top w:val="nil"/>
              <w:left w:val="nil"/>
              <w:bottom w:val="nil"/>
              <w:right w:val="nil"/>
            </w:tcBorders>
            <w:shd w:val="clear" w:color="auto" w:fill="auto"/>
            <w:noWrap/>
            <w:vAlign w:val="bottom"/>
            <w:hideMark/>
          </w:tcPr>
          <w:p w14:paraId="5EEC184D"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15.8</w:t>
            </w:r>
          </w:p>
        </w:tc>
        <w:tc>
          <w:tcPr>
            <w:tcW w:w="580" w:type="dxa"/>
            <w:tcBorders>
              <w:top w:val="nil"/>
              <w:left w:val="nil"/>
              <w:bottom w:val="nil"/>
              <w:right w:val="nil"/>
            </w:tcBorders>
            <w:shd w:val="clear" w:color="auto" w:fill="auto"/>
            <w:noWrap/>
            <w:vAlign w:val="bottom"/>
            <w:hideMark/>
          </w:tcPr>
          <w:p w14:paraId="226D2854"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42.2</w:t>
            </w:r>
          </w:p>
        </w:tc>
        <w:tc>
          <w:tcPr>
            <w:tcW w:w="580" w:type="dxa"/>
            <w:tcBorders>
              <w:top w:val="nil"/>
              <w:left w:val="nil"/>
              <w:bottom w:val="nil"/>
              <w:right w:val="nil"/>
            </w:tcBorders>
            <w:shd w:val="clear" w:color="auto" w:fill="auto"/>
            <w:noWrap/>
            <w:vAlign w:val="bottom"/>
            <w:hideMark/>
          </w:tcPr>
          <w:p w14:paraId="50B0D6A3"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25.6</w:t>
            </w:r>
          </w:p>
        </w:tc>
        <w:tc>
          <w:tcPr>
            <w:tcW w:w="581" w:type="dxa"/>
            <w:tcBorders>
              <w:top w:val="nil"/>
              <w:left w:val="nil"/>
              <w:bottom w:val="nil"/>
              <w:right w:val="nil"/>
            </w:tcBorders>
            <w:shd w:val="clear" w:color="auto" w:fill="auto"/>
            <w:noWrap/>
            <w:vAlign w:val="bottom"/>
            <w:hideMark/>
          </w:tcPr>
          <w:p w14:paraId="2B2706EE" w14:textId="77777777" w:rsidR="00B01A2C" w:rsidRPr="00E6407A" w:rsidRDefault="00B01A2C" w:rsidP="002F5D68">
            <w:pPr>
              <w:spacing w:before="40" w:after="40"/>
              <w:jc w:val="right"/>
              <w:rPr>
                <w:rFonts w:eastAsia="Times New Roman" w:cs="Times New Roman"/>
                <w:color w:val="000000"/>
                <w:sz w:val="22"/>
              </w:rPr>
            </w:pPr>
            <w:r w:rsidRPr="00E6407A">
              <w:rPr>
                <w:rFonts w:eastAsia="Times New Roman" w:cs="Times New Roman"/>
                <w:color w:val="000000"/>
                <w:sz w:val="22"/>
              </w:rPr>
              <w:t>543.3</w:t>
            </w:r>
          </w:p>
        </w:tc>
      </w:tr>
    </w:tbl>
    <w:p w14:paraId="0DB4D737" w14:textId="77777777" w:rsidR="003A1A62" w:rsidRDefault="003A1A62" w:rsidP="002F5D68">
      <w:pPr>
        <w:spacing w:before="40" w:after="40"/>
        <w:rPr>
          <w:rFonts w:cs="Times New Roman"/>
          <w:noProof/>
        </w:rPr>
      </w:pPr>
    </w:p>
    <w:p w14:paraId="67FA8566" w14:textId="4CFA9B42" w:rsidR="00883ECB" w:rsidRPr="00B4479D" w:rsidRDefault="00A46063" w:rsidP="002F5D68">
      <w:pPr>
        <w:spacing w:before="40" w:after="40"/>
        <w:rPr>
          <w:rFonts w:cs="Times New Roman"/>
          <w:b/>
          <w:bCs/>
          <w:noProof/>
          <w:u w:val="single"/>
        </w:rPr>
      </w:pPr>
      <w:r w:rsidRPr="00B4479D">
        <w:rPr>
          <w:rFonts w:cs="Times New Roman"/>
          <w:b/>
          <w:bCs/>
          <w:noProof/>
          <w:u w:val="single"/>
        </w:rPr>
        <w:t xml:space="preserve">Comparison of </w:t>
      </w:r>
      <w:r w:rsidR="00830323" w:rsidRPr="00B4479D">
        <w:rPr>
          <w:rFonts w:cs="Times New Roman"/>
          <w:b/>
          <w:bCs/>
          <w:noProof/>
          <w:u w:val="single"/>
        </w:rPr>
        <w:t>weather conditions in Singapore with San Juan and Iquitos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1"/>
        <w:gridCol w:w="6781"/>
      </w:tblGrid>
      <w:tr w:rsidR="000844AD" w14:paraId="7013BD9C" w14:textId="77777777" w:rsidTr="00DF3456">
        <w:trPr>
          <w:trHeight w:val="3515"/>
        </w:trPr>
        <w:tc>
          <w:tcPr>
            <w:tcW w:w="6781" w:type="dxa"/>
            <w:vAlign w:val="center"/>
          </w:tcPr>
          <w:p w14:paraId="269A4A61" w14:textId="07363868" w:rsidR="000844AD" w:rsidRDefault="000844AD" w:rsidP="002F5D68">
            <w:pPr>
              <w:spacing w:before="40" w:after="40"/>
              <w:jc w:val="center"/>
              <w:rPr>
                <w:rFonts w:cs="Times New Roman"/>
                <w:noProof/>
              </w:rPr>
            </w:pPr>
            <w:r w:rsidRPr="00B4479D">
              <w:rPr>
                <w:rFonts w:cs="Times New Roman"/>
                <w:noProof/>
                <w:color w:val="2B579A"/>
                <w:shd w:val="clear" w:color="auto" w:fill="E6E6E6"/>
              </w:rPr>
              <w:drawing>
                <wp:inline distT="0" distB="0" distL="0" distR="0" wp14:anchorId="461EA47B" wp14:editId="54FCF61C">
                  <wp:extent cx="2915773" cy="216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5773" cy="2160000"/>
                          </a:xfrm>
                          <a:prstGeom prst="rect">
                            <a:avLst/>
                          </a:prstGeom>
                        </pic:spPr>
                      </pic:pic>
                    </a:graphicData>
                  </a:graphic>
                </wp:inline>
              </w:drawing>
            </w:r>
          </w:p>
        </w:tc>
        <w:tc>
          <w:tcPr>
            <w:tcW w:w="6781" w:type="dxa"/>
            <w:vAlign w:val="center"/>
          </w:tcPr>
          <w:p w14:paraId="0824350C" w14:textId="7B5E07E8" w:rsidR="000844AD" w:rsidRDefault="00686534" w:rsidP="002F5D68">
            <w:pPr>
              <w:spacing w:before="40" w:after="40"/>
              <w:jc w:val="center"/>
              <w:rPr>
                <w:rFonts w:cs="Times New Roman"/>
                <w:noProof/>
              </w:rPr>
            </w:pPr>
            <w:r w:rsidRPr="00B4479D">
              <w:rPr>
                <w:rFonts w:cs="Times New Roman"/>
                <w:noProof/>
                <w:color w:val="2B579A"/>
                <w:shd w:val="clear" w:color="auto" w:fill="E6E6E6"/>
              </w:rPr>
              <w:drawing>
                <wp:inline distT="0" distB="0" distL="0" distR="0" wp14:anchorId="616256D3" wp14:editId="14A9CD1F">
                  <wp:extent cx="3670330" cy="216000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70330" cy="2160000"/>
                          </a:xfrm>
                          <a:prstGeom prst="rect">
                            <a:avLst/>
                          </a:prstGeom>
                        </pic:spPr>
                      </pic:pic>
                    </a:graphicData>
                  </a:graphic>
                </wp:inline>
              </w:drawing>
            </w:r>
          </w:p>
        </w:tc>
      </w:tr>
    </w:tbl>
    <w:p w14:paraId="679D7401" w14:textId="12AD568F" w:rsidR="001530BB" w:rsidRDefault="001530BB" w:rsidP="002F5D68">
      <w:pPr>
        <w:spacing w:before="40" w:after="40"/>
        <w:rPr>
          <w:rFonts w:cs="Times New Roman"/>
          <w:noProof/>
        </w:rPr>
      </w:pPr>
    </w:p>
    <w:p w14:paraId="449B721B" w14:textId="77777777" w:rsidR="003A1A62" w:rsidRDefault="003A1A62" w:rsidP="002F5D68">
      <w:pPr>
        <w:spacing w:before="40" w:after="40"/>
        <w:rPr>
          <w:rFonts w:cs="Times New Roman"/>
          <w:noProof/>
        </w:rPr>
      </w:pPr>
    </w:p>
    <w:p w14:paraId="0E3D0C63" w14:textId="679288C8" w:rsidR="000C12CC" w:rsidRPr="00B4479D" w:rsidRDefault="5AC4D671" w:rsidP="002F5D68">
      <w:pPr>
        <w:pStyle w:val="Style1"/>
        <w:spacing w:before="40" w:after="40"/>
      </w:pPr>
      <w:bookmarkStart w:id="80" w:name="_Toc1680318787"/>
      <w:bookmarkStart w:id="81" w:name="_Toc117892483"/>
      <w:r w:rsidRPr="555FA3EE">
        <w:rPr>
          <w:noProof/>
        </w:rPr>
        <w:t xml:space="preserve">Appendix II – </w:t>
      </w:r>
      <w:r w:rsidR="557709D6" w:rsidRPr="555FA3EE">
        <w:rPr>
          <w:noProof/>
        </w:rPr>
        <w:t>Variable</w:t>
      </w:r>
      <w:r w:rsidR="3266D883" w:rsidRPr="555FA3EE">
        <w:rPr>
          <w:noProof/>
        </w:rPr>
        <w:t>s</w:t>
      </w:r>
      <w:r w:rsidR="557709D6" w:rsidRPr="555FA3EE">
        <w:rPr>
          <w:noProof/>
        </w:rPr>
        <w:t xml:space="preserve"> correlation heatmap</w:t>
      </w:r>
      <w:bookmarkEnd w:id="80"/>
      <w:bookmarkEnd w:id="8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6786"/>
        <w:gridCol w:w="6786"/>
      </w:tblGrid>
      <w:tr w:rsidR="00266569" w:rsidRPr="004123FA" w14:paraId="365FFE21" w14:textId="77777777" w:rsidTr="00DF3456">
        <w:trPr>
          <w:trHeight w:val="4195"/>
        </w:trPr>
        <w:tc>
          <w:tcPr>
            <w:tcW w:w="2500" w:type="pct"/>
            <w:vAlign w:val="center"/>
          </w:tcPr>
          <w:p w14:paraId="4206ED1A" w14:textId="77777777" w:rsidR="00266569" w:rsidRPr="00B4479D" w:rsidRDefault="00266569" w:rsidP="002F5D68">
            <w:pPr>
              <w:spacing w:before="40" w:after="40"/>
              <w:jc w:val="center"/>
              <w:rPr>
                <w:rFonts w:cs="Times New Roman"/>
              </w:rPr>
            </w:pPr>
            <w:r w:rsidRPr="00B4479D">
              <w:rPr>
                <w:rFonts w:cs="Times New Roman"/>
                <w:noProof/>
              </w:rPr>
              <w:drawing>
                <wp:inline distT="0" distB="0" distL="0" distR="0" wp14:anchorId="57E08348" wp14:editId="0E0641CC">
                  <wp:extent cx="3960000" cy="2407580"/>
                  <wp:effectExtent l="0" t="0" r="254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40"/>
                          <a:stretch>
                            <a:fillRect/>
                          </a:stretch>
                        </pic:blipFill>
                        <pic:spPr>
                          <a:xfrm>
                            <a:off x="0" y="0"/>
                            <a:ext cx="3960000" cy="2407580"/>
                          </a:xfrm>
                          <a:prstGeom prst="rect">
                            <a:avLst/>
                          </a:prstGeom>
                        </pic:spPr>
                      </pic:pic>
                    </a:graphicData>
                  </a:graphic>
                </wp:inline>
              </w:drawing>
            </w:r>
          </w:p>
        </w:tc>
        <w:tc>
          <w:tcPr>
            <w:tcW w:w="2500" w:type="pct"/>
            <w:vAlign w:val="center"/>
          </w:tcPr>
          <w:p w14:paraId="1EC2E88C" w14:textId="77777777" w:rsidR="00266569" w:rsidRPr="00B4479D" w:rsidRDefault="00266569" w:rsidP="002F5D68">
            <w:pPr>
              <w:spacing w:before="40" w:after="40"/>
              <w:jc w:val="center"/>
              <w:rPr>
                <w:rFonts w:cs="Times New Roman"/>
              </w:rPr>
            </w:pPr>
            <w:r w:rsidRPr="00B4479D">
              <w:rPr>
                <w:rFonts w:cs="Times New Roman"/>
                <w:noProof/>
              </w:rPr>
              <w:drawing>
                <wp:inline distT="0" distB="0" distL="0" distR="0" wp14:anchorId="767406B4" wp14:editId="62586108">
                  <wp:extent cx="3960000" cy="2412888"/>
                  <wp:effectExtent l="0" t="0" r="2540" b="6985"/>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1"/>
                          <a:stretch>
                            <a:fillRect/>
                          </a:stretch>
                        </pic:blipFill>
                        <pic:spPr>
                          <a:xfrm>
                            <a:off x="0" y="0"/>
                            <a:ext cx="3960000" cy="2412888"/>
                          </a:xfrm>
                          <a:prstGeom prst="rect">
                            <a:avLst/>
                          </a:prstGeom>
                        </pic:spPr>
                      </pic:pic>
                    </a:graphicData>
                  </a:graphic>
                </wp:inline>
              </w:drawing>
            </w:r>
          </w:p>
        </w:tc>
      </w:tr>
      <w:tr w:rsidR="00266569" w:rsidRPr="004123FA" w14:paraId="4662D05E" w14:textId="77777777" w:rsidTr="00DF3456">
        <w:tc>
          <w:tcPr>
            <w:tcW w:w="2500" w:type="pct"/>
            <w:vAlign w:val="center"/>
          </w:tcPr>
          <w:p w14:paraId="1BA50577" w14:textId="12E61937" w:rsidR="00266569" w:rsidRPr="00B4479D" w:rsidRDefault="00266569" w:rsidP="002F5D68">
            <w:pPr>
              <w:spacing w:before="40" w:after="40"/>
              <w:jc w:val="center"/>
              <w:rPr>
                <w:rFonts w:cs="Times New Roman"/>
                <w:noProof/>
              </w:rPr>
            </w:pPr>
            <w:r w:rsidRPr="00B4479D">
              <w:rPr>
                <w:rFonts w:cs="Times New Roman"/>
              </w:rPr>
              <w:t>San Juan correlations of variables</w:t>
            </w:r>
          </w:p>
        </w:tc>
        <w:tc>
          <w:tcPr>
            <w:tcW w:w="2500" w:type="pct"/>
            <w:vAlign w:val="center"/>
          </w:tcPr>
          <w:p w14:paraId="24CF7907" w14:textId="20621106" w:rsidR="00266569" w:rsidRPr="00B4479D" w:rsidRDefault="00266569" w:rsidP="002F5D68">
            <w:pPr>
              <w:spacing w:before="40" w:after="40"/>
              <w:jc w:val="center"/>
              <w:rPr>
                <w:rFonts w:cs="Times New Roman"/>
                <w:noProof/>
              </w:rPr>
            </w:pPr>
            <w:r w:rsidRPr="00B4479D">
              <w:rPr>
                <w:rFonts w:cs="Times New Roman"/>
              </w:rPr>
              <w:t>Iquitos correlation of variables</w:t>
            </w:r>
          </w:p>
        </w:tc>
      </w:tr>
    </w:tbl>
    <w:p w14:paraId="03925AB6" w14:textId="24D068E8" w:rsidR="00FB7EB5" w:rsidRDefault="00FB7EB5" w:rsidP="002F5D68">
      <w:pPr>
        <w:spacing w:before="40" w:after="40"/>
      </w:pPr>
    </w:p>
    <w:tbl>
      <w:tblPr>
        <w:tblStyle w:val="TableGrid"/>
        <w:tblW w:w="5000" w:type="pct"/>
        <w:tblLayout w:type="fixed"/>
        <w:tblLook w:val="06A0" w:firstRow="1" w:lastRow="0" w:firstColumn="1" w:lastColumn="0" w:noHBand="1" w:noVBand="1"/>
      </w:tblPr>
      <w:tblGrid>
        <w:gridCol w:w="6781"/>
        <w:gridCol w:w="6781"/>
      </w:tblGrid>
      <w:tr w:rsidR="008A5F50" w:rsidRPr="002E66FE" w14:paraId="64159AB0" w14:textId="77777777" w:rsidTr="006E38E6">
        <w:trPr>
          <w:tblHeader/>
        </w:trPr>
        <w:tc>
          <w:tcPr>
            <w:tcW w:w="2500" w:type="pct"/>
            <w:shd w:val="clear" w:color="auto" w:fill="DEEAF6" w:themeFill="accent1" w:themeFillTint="33"/>
            <w:vAlign w:val="center"/>
          </w:tcPr>
          <w:p w14:paraId="250BE45D" w14:textId="03A19729" w:rsidR="008A5F50" w:rsidRPr="00B4479D" w:rsidRDefault="008A5F50" w:rsidP="008A5F50">
            <w:pPr>
              <w:spacing w:before="40" w:after="40"/>
              <w:rPr>
                <w:rFonts w:cs="Times New Roman"/>
                <w:b/>
                <w:szCs w:val="20"/>
              </w:rPr>
            </w:pPr>
            <w:bookmarkStart w:id="82" w:name="CorrelatedVariables"/>
            <w:r>
              <w:rPr>
                <w:rFonts w:cs="Times New Roman"/>
                <w:b/>
                <w:szCs w:val="20"/>
              </w:rPr>
              <w:t>Dropped variables</w:t>
            </w:r>
          </w:p>
        </w:tc>
        <w:tc>
          <w:tcPr>
            <w:tcW w:w="2500" w:type="pct"/>
            <w:shd w:val="clear" w:color="auto" w:fill="DEEAF6" w:themeFill="accent1" w:themeFillTint="33"/>
            <w:vAlign w:val="center"/>
          </w:tcPr>
          <w:p w14:paraId="544487AB" w14:textId="77777777" w:rsidR="008A5F50" w:rsidRPr="00B4479D" w:rsidRDefault="008A5F50" w:rsidP="006E38E6">
            <w:pPr>
              <w:spacing w:before="40" w:after="40"/>
              <w:rPr>
                <w:rFonts w:cs="Times New Roman"/>
                <w:b/>
                <w:szCs w:val="20"/>
              </w:rPr>
            </w:pPr>
            <w:r w:rsidRPr="00B4479D">
              <w:rPr>
                <w:rFonts w:cs="Times New Roman"/>
                <w:b/>
                <w:szCs w:val="20"/>
              </w:rPr>
              <w:t>Correlated variable remaining (higher of correlation between San Juan and Iquitos)</w:t>
            </w:r>
          </w:p>
        </w:tc>
      </w:tr>
      <w:tr w:rsidR="008A5F50" w:rsidRPr="002E66FE" w14:paraId="75ADDF34" w14:textId="77777777" w:rsidTr="006E38E6">
        <w:tc>
          <w:tcPr>
            <w:tcW w:w="2500" w:type="pct"/>
          </w:tcPr>
          <w:p w14:paraId="2BDC3D89" w14:textId="77777777" w:rsidR="008A5F50" w:rsidRPr="00B4479D" w:rsidRDefault="008A5F50" w:rsidP="006E38E6">
            <w:pPr>
              <w:spacing w:before="40" w:after="40"/>
              <w:rPr>
                <w:rFonts w:cs="Times New Roman"/>
                <w:szCs w:val="20"/>
              </w:rPr>
            </w:pPr>
            <w:r w:rsidRPr="00B4479D">
              <w:rPr>
                <w:rFonts w:cs="Times New Roman"/>
                <w:szCs w:val="20"/>
              </w:rPr>
              <w:t>reanalysis_avg_temp_k</w:t>
            </w:r>
          </w:p>
        </w:tc>
        <w:tc>
          <w:tcPr>
            <w:tcW w:w="2500" w:type="pct"/>
          </w:tcPr>
          <w:p w14:paraId="3B318451" w14:textId="77777777" w:rsidR="008A5F50" w:rsidRPr="00B4479D" w:rsidRDefault="008A5F50" w:rsidP="006E38E6">
            <w:pPr>
              <w:spacing w:before="40" w:after="40"/>
              <w:rPr>
                <w:rFonts w:cs="Times New Roman"/>
                <w:szCs w:val="20"/>
              </w:rPr>
            </w:pPr>
            <w:r w:rsidRPr="00B4479D">
              <w:rPr>
                <w:rFonts w:cs="Times New Roman"/>
                <w:szCs w:val="20"/>
              </w:rPr>
              <w:t>reanalysis_air_temp_k (0.997)</w:t>
            </w:r>
          </w:p>
        </w:tc>
      </w:tr>
      <w:tr w:rsidR="008A5F50" w:rsidRPr="002E66FE" w14:paraId="774770EE" w14:textId="77777777" w:rsidTr="006E38E6">
        <w:tc>
          <w:tcPr>
            <w:tcW w:w="2500" w:type="pct"/>
          </w:tcPr>
          <w:p w14:paraId="2A58CE8B" w14:textId="77777777" w:rsidR="008A5F50" w:rsidRPr="00B4479D" w:rsidRDefault="008A5F50" w:rsidP="006E38E6">
            <w:pPr>
              <w:spacing w:before="40" w:after="40"/>
              <w:rPr>
                <w:rFonts w:cs="Times New Roman"/>
                <w:szCs w:val="20"/>
              </w:rPr>
            </w:pPr>
            <w:r w:rsidRPr="00B4479D">
              <w:rPr>
                <w:rFonts w:cs="Times New Roman"/>
                <w:szCs w:val="20"/>
              </w:rPr>
              <w:t>reanalysis_dew_point_temp_k</w:t>
            </w:r>
          </w:p>
        </w:tc>
        <w:tc>
          <w:tcPr>
            <w:tcW w:w="2500" w:type="pct"/>
          </w:tcPr>
          <w:p w14:paraId="2BF87FB1" w14:textId="77777777" w:rsidR="008A5F50" w:rsidRPr="00B4479D" w:rsidRDefault="008A5F50" w:rsidP="006E38E6">
            <w:pPr>
              <w:spacing w:before="40" w:after="40"/>
              <w:rPr>
                <w:rFonts w:cs="Times New Roman"/>
                <w:szCs w:val="20"/>
              </w:rPr>
            </w:pPr>
            <w:r w:rsidRPr="00B4479D">
              <w:rPr>
                <w:rFonts w:cs="Times New Roman"/>
                <w:szCs w:val="20"/>
              </w:rPr>
              <w:t>reanalysis_air_temp_k (0.905)</w:t>
            </w:r>
          </w:p>
        </w:tc>
      </w:tr>
      <w:tr w:rsidR="008A5F50" w:rsidRPr="002E66FE" w14:paraId="2E45A9E7" w14:textId="77777777" w:rsidTr="006E38E6">
        <w:tc>
          <w:tcPr>
            <w:tcW w:w="2500" w:type="pct"/>
          </w:tcPr>
          <w:p w14:paraId="0AC44D2E" w14:textId="77777777" w:rsidR="008A5F50" w:rsidRPr="00B4479D" w:rsidRDefault="008A5F50" w:rsidP="006E38E6">
            <w:pPr>
              <w:spacing w:before="40" w:after="40"/>
              <w:rPr>
                <w:rFonts w:cs="Times New Roman"/>
                <w:szCs w:val="20"/>
              </w:rPr>
            </w:pPr>
            <w:r w:rsidRPr="00B4479D">
              <w:rPr>
                <w:rFonts w:cs="Times New Roman"/>
                <w:szCs w:val="20"/>
              </w:rPr>
              <w:t>reanalysis_max_air_temp_k</w:t>
            </w:r>
          </w:p>
        </w:tc>
        <w:tc>
          <w:tcPr>
            <w:tcW w:w="2500" w:type="pct"/>
          </w:tcPr>
          <w:p w14:paraId="27D194C9" w14:textId="77777777" w:rsidR="008A5F50" w:rsidRPr="00B4479D" w:rsidRDefault="008A5F50" w:rsidP="006E38E6">
            <w:pPr>
              <w:spacing w:before="40" w:after="40"/>
              <w:rPr>
                <w:rFonts w:cs="Times New Roman"/>
                <w:szCs w:val="20"/>
              </w:rPr>
            </w:pPr>
            <w:r w:rsidRPr="00B4479D">
              <w:rPr>
                <w:rFonts w:cs="Times New Roman"/>
                <w:szCs w:val="20"/>
              </w:rPr>
              <w:t>reanalysis_air_temp_k (0.930)</w:t>
            </w:r>
          </w:p>
        </w:tc>
      </w:tr>
      <w:tr w:rsidR="008A5F50" w:rsidRPr="002E66FE" w14:paraId="6FFE8898" w14:textId="77777777" w:rsidTr="006E38E6">
        <w:tc>
          <w:tcPr>
            <w:tcW w:w="2500" w:type="pct"/>
          </w:tcPr>
          <w:p w14:paraId="4193D650" w14:textId="77777777" w:rsidR="008A5F50" w:rsidRPr="00B4479D" w:rsidRDefault="008A5F50" w:rsidP="006E38E6">
            <w:pPr>
              <w:spacing w:before="40" w:after="40"/>
              <w:rPr>
                <w:rFonts w:cs="Times New Roman"/>
                <w:szCs w:val="20"/>
              </w:rPr>
            </w:pPr>
            <w:r w:rsidRPr="00B4479D">
              <w:rPr>
                <w:rFonts w:cs="Times New Roman"/>
                <w:szCs w:val="20"/>
              </w:rPr>
              <w:t xml:space="preserve">reanalysis_min_air_temp_k  </w:t>
            </w:r>
          </w:p>
        </w:tc>
        <w:tc>
          <w:tcPr>
            <w:tcW w:w="2500" w:type="pct"/>
          </w:tcPr>
          <w:p w14:paraId="5F919B45" w14:textId="77777777" w:rsidR="008A5F50" w:rsidRPr="00B4479D" w:rsidRDefault="008A5F50" w:rsidP="006E38E6">
            <w:pPr>
              <w:spacing w:before="40" w:after="40"/>
              <w:rPr>
                <w:rFonts w:cs="Times New Roman"/>
                <w:szCs w:val="20"/>
              </w:rPr>
            </w:pPr>
            <w:r w:rsidRPr="00B4479D">
              <w:rPr>
                <w:rFonts w:cs="Times New Roman"/>
                <w:szCs w:val="20"/>
              </w:rPr>
              <w:t>reanalysis_air_temp_k (0.939)</w:t>
            </w:r>
          </w:p>
        </w:tc>
      </w:tr>
      <w:tr w:rsidR="008A5F50" w:rsidRPr="002E66FE" w14:paraId="24E51265" w14:textId="77777777" w:rsidTr="006E38E6">
        <w:tc>
          <w:tcPr>
            <w:tcW w:w="2500" w:type="pct"/>
          </w:tcPr>
          <w:p w14:paraId="12CB29F4" w14:textId="77777777" w:rsidR="008A5F50" w:rsidRPr="00B4479D" w:rsidRDefault="008A5F50" w:rsidP="006E38E6">
            <w:pPr>
              <w:spacing w:before="40" w:after="40"/>
              <w:rPr>
                <w:rFonts w:cs="Times New Roman"/>
                <w:szCs w:val="20"/>
              </w:rPr>
            </w:pPr>
            <w:r w:rsidRPr="00B4479D">
              <w:rPr>
                <w:rFonts w:cs="Times New Roman"/>
                <w:szCs w:val="20"/>
              </w:rPr>
              <w:t>reanalysis_sat_precip_amt_mm</w:t>
            </w:r>
          </w:p>
        </w:tc>
        <w:tc>
          <w:tcPr>
            <w:tcW w:w="2500" w:type="pct"/>
          </w:tcPr>
          <w:p w14:paraId="17153D80" w14:textId="77777777" w:rsidR="008A5F50" w:rsidRPr="00B4479D" w:rsidRDefault="008A5F50" w:rsidP="006E38E6">
            <w:pPr>
              <w:spacing w:before="40" w:after="40"/>
              <w:rPr>
                <w:rFonts w:cs="Times New Roman"/>
                <w:szCs w:val="20"/>
              </w:rPr>
            </w:pPr>
            <w:r w:rsidRPr="00B4479D">
              <w:rPr>
                <w:rFonts w:cs="Times New Roman"/>
                <w:szCs w:val="20"/>
              </w:rPr>
              <w:t>precipitation_amt_mm (1)</w:t>
            </w:r>
          </w:p>
        </w:tc>
      </w:tr>
      <w:tr w:rsidR="008A5F50" w:rsidRPr="002E66FE" w14:paraId="09CAC690" w14:textId="77777777" w:rsidTr="006E38E6">
        <w:tc>
          <w:tcPr>
            <w:tcW w:w="2500" w:type="pct"/>
          </w:tcPr>
          <w:p w14:paraId="02FF7DB1" w14:textId="77777777" w:rsidR="008A5F50" w:rsidRPr="00B4479D" w:rsidRDefault="008A5F50" w:rsidP="006E38E6">
            <w:pPr>
              <w:spacing w:before="40" w:after="40"/>
              <w:rPr>
                <w:rFonts w:cs="Times New Roman"/>
                <w:szCs w:val="20"/>
              </w:rPr>
            </w:pPr>
            <w:r w:rsidRPr="00B4479D">
              <w:rPr>
                <w:rFonts w:cs="Times New Roman"/>
                <w:szCs w:val="20"/>
              </w:rPr>
              <w:t>reanalysis_specific_humidity_g_per_kg</w:t>
            </w:r>
          </w:p>
        </w:tc>
        <w:tc>
          <w:tcPr>
            <w:tcW w:w="2500" w:type="pct"/>
          </w:tcPr>
          <w:p w14:paraId="1E85B057" w14:textId="77777777" w:rsidR="008A5F50" w:rsidRPr="00B4479D" w:rsidRDefault="008A5F50" w:rsidP="006E38E6">
            <w:pPr>
              <w:spacing w:before="40" w:after="40"/>
              <w:rPr>
                <w:rFonts w:cs="Times New Roman"/>
                <w:szCs w:val="20"/>
              </w:rPr>
            </w:pPr>
            <w:r w:rsidRPr="00B4479D">
              <w:rPr>
                <w:rFonts w:cs="Times New Roman"/>
                <w:szCs w:val="20"/>
              </w:rPr>
              <w:t>reanalysis_air_temp_k (0.906)</w:t>
            </w:r>
          </w:p>
        </w:tc>
      </w:tr>
    </w:tbl>
    <w:p w14:paraId="6D08D499" w14:textId="37DC94E9" w:rsidR="008A5F50" w:rsidRDefault="008A5F50" w:rsidP="002F5D68">
      <w:pPr>
        <w:spacing w:before="40" w:after="40"/>
        <w:rPr>
          <w:rFonts w:cs="Times New Roman"/>
          <w:b/>
          <w:bCs/>
          <w:u w:val="single"/>
        </w:rPr>
      </w:pPr>
    </w:p>
    <w:p w14:paraId="6A5551E3" w14:textId="78A35251" w:rsidR="00FB7EB5" w:rsidRPr="00B4479D" w:rsidRDefault="00FB7EB5" w:rsidP="002F5D68">
      <w:pPr>
        <w:spacing w:before="40" w:after="40"/>
        <w:rPr>
          <w:rFonts w:cs="Times New Roman"/>
          <w:b/>
          <w:bCs/>
          <w:u w:val="single"/>
        </w:rPr>
      </w:pPr>
      <w:r w:rsidRPr="00B4479D">
        <w:rPr>
          <w:rFonts w:cs="Times New Roman"/>
          <w:b/>
          <w:bCs/>
          <w:u w:val="single"/>
        </w:rPr>
        <w:t xml:space="preserve">Grid search </w:t>
      </w:r>
      <w:r w:rsidR="004F2FCD">
        <w:rPr>
          <w:rFonts w:cs="Times New Roman"/>
          <w:b/>
          <w:bCs/>
          <w:u w:val="single"/>
        </w:rPr>
        <w:t xml:space="preserve">to drop </w:t>
      </w:r>
      <w:r w:rsidRPr="00B4479D">
        <w:rPr>
          <w:rFonts w:cs="Times New Roman"/>
          <w:b/>
          <w:bCs/>
          <w:u w:val="single"/>
        </w:rPr>
        <w:t>correlated variables</w:t>
      </w:r>
    </w:p>
    <w:bookmarkEnd w:id="82"/>
    <w:p w14:paraId="2AAA2B16" w14:textId="6715C7A8" w:rsidR="5C455CAB" w:rsidRPr="00B4479D" w:rsidRDefault="00A36A7E" w:rsidP="002F5D68">
      <w:pPr>
        <w:spacing w:before="40" w:after="40"/>
        <w:rPr>
          <w:rFonts w:cs="Times New Roman"/>
        </w:rPr>
      </w:pPr>
      <w:r>
        <w:rPr>
          <w:rFonts w:cs="Times New Roman"/>
        </w:rPr>
        <w:object w:dxaOrig="1508" w:dyaOrig="982" w14:anchorId="49996B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75pt" o:ole="">
            <v:imagedata r:id="rId42" o:title=""/>
          </v:shape>
          <o:OLEObject Type="Embed" ProgID="Excel.Sheet.12" ShapeID="_x0000_i1025" DrawAspect="Icon" ObjectID="_1728451415" r:id="rId43"/>
        </w:object>
      </w:r>
    </w:p>
    <w:p w14:paraId="6C77FECA" w14:textId="77777777" w:rsidR="002F61AC" w:rsidRDefault="002F61AC" w:rsidP="002F5D68">
      <w:pPr>
        <w:spacing w:before="40" w:after="40"/>
        <w:rPr>
          <w:rFonts w:cs="Times New Roman"/>
          <w:u w:val="single"/>
        </w:rPr>
      </w:pPr>
      <w:bookmarkStart w:id="83" w:name="RandomForest"/>
    </w:p>
    <w:p w14:paraId="52ED4873" w14:textId="77777777" w:rsidR="00F07A4A" w:rsidRDefault="00F07A4A" w:rsidP="002F5D68">
      <w:pPr>
        <w:spacing w:before="40" w:after="40" w:line="259" w:lineRule="auto"/>
        <w:rPr>
          <w:rFonts w:cs="Times New Roman"/>
          <w:u w:val="single"/>
        </w:rPr>
        <w:sectPr w:rsidR="00F07A4A" w:rsidSect="00B4479D">
          <w:headerReference w:type="default" r:id="rId44"/>
          <w:footerReference w:type="default" r:id="rId45"/>
          <w:pgSz w:w="15840" w:h="12240" w:orient="landscape"/>
          <w:pgMar w:top="1134" w:right="1134" w:bottom="1134" w:left="1134" w:header="720" w:footer="720" w:gutter="0"/>
          <w:pgNumType w:fmt="lowerRoman" w:start="1"/>
          <w:cols w:space="720"/>
          <w:docGrid w:linePitch="360"/>
        </w:sectPr>
      </w:pPr>
      <w:bookmarkStart w:id="84" w:name="_Toc1452822353"/>
    </w:p>
    <w:p w14:paraId="66788E43" w14:textId="5EF87407" w:rsidR="00E45765" w:rsidRDefault="27F3704B" w:rsidP="002F5D68">
      <w:pPr>
        <w:pStyle w:val="Style1"/>
        <w:spacing w:before="40" w:after="40"/>
      </w:pPr>
      <w:bookmarkStart w:id="85" w:name="_Toc117892484"/>
      <w:r w:rsidRPr="555FA3EE">
        <w:rPr>
          <w:noProof/>
        </w:rPr>
        <w:t xml:space="preserve">Appendix III – </w:t>
      </w:r>
      <w:r w:rsidR="00600AB2">
        <w:rPr>
          <w:noProof/>
        </w:rPr>
        <w:t>G</w:t>
      </w:r>
      <w:r w:rsidRPr="555FA3EE">
        <w:rPr>
          <w:noProof/>
        </w:rPr>
        <w:t>rid search</w:t>
      </w:r>
      <w:bookmarkEnd w:id="84"/>
      <w:r w:rsidR="00600AB2">
        <w:rPr>
          <w:noProof/>
        </w:rPr>
        <w:t xml:space="preserve"> results</w:t>
      </w:r>
      <w:bookmarkEnd w:id="85"/>
    </w:p>
    <w:p w14:paraId="31172B0B" w14:textId="3A342459" w:rsidR="00D05694" w:rsidRPr="00600AB2" w:rsidRDefault="00D05694" w:rsidP="002F5D68">
      <w:pPr>
        <w:spacing w:before="40" w:after="40"/>
        <w:rPr>
          <w:rFonts w:cs="Times New Roman"/>
          <w:b/>
        </w:rPr>
      </w:pPr>
      <w:r w:rsidRPr="00600AB2">
        <w:rPr>
          <w:rFonts w:cs="Times New Roman"/>
          <w:b/>
        </w:rPr>
        <w:t>Grid search results for random forest</w:t>
      </w:r>
      <w:bookmarkEnd w:id="83"/>
    </w:p>
    <w:p w14:paraId="7D634D16" w14:textId="663967FF" w:rsidR="00600AB2" w:rsidRDefault="00600AB2" w:rsidP="002F5D68">
      <w:pPr>
        <w:spacing w:before="40" w:after="40"/>
        <w:rPr>
          <w:rFonts w:cs="Times New Roman"/>
          <w:u w:val="single"/>
        </w:rPr>
      </w:pPr>
      <w:r w:rsidRPr="00600AB2">
        <w:rPr>
          <w:rFonts w:cs="Times New Roman"/>
          <w:u w:val="single"/>
        </w:rPr>
        <w:t>Best model</w:t>
      </w:r>
    </w:p>
    <w:p w14:paraId="43578F1B" w14:textId="77777777" w:rsidR="00600AB2" w:rsidRPr="00600AB2" w:rsidRDefault="00600AB2" w:rsidP="002F5D68">
      <w:pPr>
        <w:spacing w:before="40" w:after="40"/>
        <w:rPr>
          <w:rFonts w:cs="Times New Roman"/>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2"/>
        <w:gridCol w:w="2325"/>
        <w:gridCol w:w="1441"/>
        <w:gridCol w:w="958"/>
        <w:gridCol w:w="1397"/>
        <w:gridCol w:w="1763"/>
      </w:tblGrid>
      <w:tr w:rsidR="00600AB2" w:rsidRPr="002E66FE" w14:paraId="5136A118" w14:textId="77777777" w:rsidTr="00AE60F3">
        <w:trPr>
          <w:trHeight w:val="220"/>
        </w:trPr>
        <w:tc>
          <w:tcPr>
            <w:tcW w:w="0" w:type="auto"/>
            <w:shd w:val="clear" w:color="auto" w:fill="DEEAF6" w:themeFill="accent1" w:themeFillTint="33"/>
            <w:hideMark/>
          </w:tcPr>
          <w:p w14:paraId="48BF9B23" w14:textId="77777777" w:rsidR="00600AB2" w:rsidRPr="00B4479D" w:rsidRDefault="00600AB2" w:rsidP="002F5D68">
            <w:pPr>
              <w:spacing w:before="40" w:after="40"/>
              <w:jc w:val="center"/>
              <w:rPr>
                <w:rFonts w:cs="Times New Roman"/>
                <w:b/>
                <w:bCs/>
                <w:szCs w:val="20"/>
              </w:rPr>
            </w:pPr>
            <w:r w:rsidRPr="00B4479D">
              <w:rPr>
                <w:rFonts w:cs="Times New Roman"/>
                <w:b/>
                <w:bCs/>
                <w:szCs w:val="20"/>
              </w:rPr>
              <w:t>City​​</w:t>
            </w:r>
          </w:p>
        </w:tc>
        <w:tc>
          <w:tcPr>
            <w:tcW w:w="0" w:type="auto"/>
            <w:shd w:val="clear" w:color="auto" w:fill="DEEAF6" w:themeFill="accent1" w:themeFillTint="33"/>
          </w:tcPr>
          <w:p w14:paraId="79AF569F" w14:textId="77777777" w:rsidR="00600AB2" w:rsidRPr="00B4479D" w:rsidRDefault="00600AB2" w:rsidP="002F5D68">
            <w:pPr>
              <w:spacing w:before="40" w:after="40"/>
              <w:jc w:val="center"/>
              <w:rPr>
                <w:rFonts w:cs="Times New Roman"/>
                <w:b/>
                <w:bCs/>
                <w:szCs w:val="20"/>
              </w:rPr>
            </w:pPr>
            <w:r w:rsidRPr="00B4479D">
              <w:rPr>
                <w:rFonts w:cs="Times New Roman"/>
                <w:b/>
                <w:bCs/>
                <w:szCs w:val="20"/>
              </w:rPr>
              <w:t>Season (</w:t>
            </w:r>
            <w:r w:rsidRPr="003071DB">
              <w:rPr>
                <w:rFonts w:cs="Times New Roman"/>
                <w:b/>
                <w:bCs/>
                <w:szCs w:val="20"/>
              </w:rPr>
              <w:t>52-week</w:t>
            </w:r>
            <w:r w:rsidRPr="00B4479D">
              <w:rPr>
                <w:rFonts w:cs="Times New Roman"/>
                <w:b/>
                <w:bCs/>
                <w:szCs w:val="20"/>
              </w:rPr>
              <w:t xml:space="preserve"> time step)</w:t>
            </w:r>
          </w:p>
        </w:tc>
        <w:tc>
          <w:tcPr>
            <w:tcW w:w="0" w:type="auto"/>
            <w:shd w:val="clear" w:color="auto" w:fill="DEEAF6" w:themeFill="accent1" w:themeFillTint="33"/>
            <w:hideMark/>
          </w:tcPr>
          <w:p w14:paraId="569AF87D" w14:textId="77777777" w:rsidR="00600AB2" w:rsidRPr="00B4479D" w:rsidRDefault="00600AB2" w:rsidP="002F5D68">
            <w:pPr>
              <w:spacing w:before="40" w:after="40"/>
              <w:jc w:val="center"/>
              <w:rPr>
                <w:rFonts w:cs="Times New Roman"/>
                <w:b/>
                <w:bCs/>
                <w:szCs w:val="20"/>
              </w:rPr>
            </w:pPr>
            <w:r w:rsidRPr="00B4479D">
              <w:rPr>
                <w:rFonts w:cs="Times New Roman"/>
                <w:b/>
                <w:bCs/>
                <w:szCs w:val="20"/>
              </w:rPr>
              <w:t>No. of time steps</w:t>
            </w:r>
          </w:p>
        </w:tc>
        <w:tc>
          <w:tcPr>
            <w:tcW w:w="0" w:type="auto"/>
            <w:shd w:val="clear" w:color="auto" w:fill="DEEAF6" w:themeFill="accent1" w:themeFillTint="33"/>
            <w:hideMark/>
          </w:tcPr>
          <w:p w14:paraId="123BAE73" w14:textId="77777777" w:rsidR="00600AB2" w:rsidRPr="00B4479D" w:rsidRDefault="00600AB2" w:rsidP="002F5D68">
            <w:pPr>
              <w:spacing w:before="40" w:after="40"/>
              <w:jc w:val="center"/>
              <w:rPr>
                <w:rFonts w:cs="Times New Roman"/>
                <w:b/>
                <w:bCs/>
                <w:szCs w:val="20"/>
              </w:rPr>
            </w:pPr>
            <w:r w:rsidRPr="00B4479D">
              <w:rPr>
                <w:rFonts w:cs="Times New Roman"/>
                <w:b/>
                <w:bCs/>
                <w:szCs w:val="20"/>
              </w:rPr>
              <w:t>Max depth​</w:t>
            </w:r>
          </w:p>
        </w:tc>
        <w:tc>
          <w:tcPr>
            <w:tcW w:w="0" w:type="auto"/>
            <w:shd w:val="clear" w:color="auto" w:fill="DEEAF6" w:themeFill="accent1" w:themeFillTint="33"/>
            <w:hideMark/>
          </w:tcPr>
          <w:p w14:paraId="16A03FDB" w14:textId="77777777" w:rsidR="00600AB2" w:rsidRPr="00B4479D" w:rsidRDefault="00600AB2" w:rsidP="002F5D68">
            <w:pPr>
              <w:spacing w:before="40" w:after="40"/>
              <w:jc w:val="center"/>
              <w:rPr>
                <w:rFonts w:cs="Times New Roman"/>
                <w:b/>
                <w:bCs/>
                <w:szCs w:val="20"/>
              </w:rPr>
            </w:pPr>
            <w:r w:rsidRPr="00B4479D">
              <w:rPr>
                <w:rFonts w:cs="Times New Roman"/>
                <w:b/>
                <w:bCs/>
                <w:szCs w:val="20"/>
              </w:rPr>
              <w:t>Min leaf sample​</w:t>
            </w:r>
          </w:p>
        </w:tc>
        <w:tc>
          <w:tcPr>
            <w:tcW w:w="0" w:type="auto"/>
            <w:shd w:val="clear" w:color="auto" w:fill="DEEAF6" w:themeFill="accent1" w:themeFillTint="33"/>
            <w:hideMark/>
          </w:tcPr>
          <w:p w14:paraId="1CBE7260" w14:textId="77777777" w:rsidR="00600AB2" w:rsidRPr="00B4479D" w:rsidRDefault="00600AB2" w:rsidP="002F5D68">
            <w:pPr>
              <w:spacing w:before="40" w:after="40"/>
              <w:jc w:val="center"/>
              <w:rPr>
                <w:rFonts w:cs="Times New Roman"/>
                <w:b/>
                <w:bCs/>
                <w:szCs w:val="20"/>
              </w:rPr>
            </w:pPr>
            <w:r w:rsidRPr="00B4479D">
              <w:rPr>
                <w:rFonts w:cs="Times New Roman"/>
                <w:b/>
                <w:bCs/>
                <w:szCs w:val="20"/>
              </w:rPr>
              <w:t>Mean squared error​​</w:t>
            </w:r>
          </w:p>
        </w:tc>
      </w:tr>
      <w:tr w:rsidR="00600AB2" w:rsidRPr="002E66FE" w14:paraId="0DC6AA30" w14:textId="77777777" w:rsidTr="00AE60F3">
        <w:trPr>
          <w:trHeight w:val="8"/>
        </w:trPr>
        <w:tc>
          <w:tcPr>
            <w:tcW w:w="0" w:type="auto"/>
            <w:shd w:val="clear" w:color="auto" w:fill="auto"/>
            <w:vAlign w:val="center"/>
            <w:hideMark/>
          </w:tcPr>
          <w:p w14:paraId="37CEF5DA" w14:textId="77777777" w:rsidR="00600AB2" w:rsidRPr="00B4479D" w:rsidRDefault="00600AB2" w:rsidP="002F5D68">
            <w:pPr>
              <w:spacing w:before="40" w:after="40"/>
              <w:ind w:left="60"/>
              <w:jc w:val="both"/>
              <w:rPr>
                <w:rFonts w:cs="Times New Roman"/>
                <w:szCs w:val="20"/>
              </w:rPr>
            </w:pPr>
            <w:r w:rsidRPr="00B4479D">
              <w:rPr>
                <w:rFonts w:cs="Times New Roman"/>
                <w:szCs w:val="20"/>
              </w:rPr>
              <w:t>San Juan​​</w:t>
            </w:r>
          </w:p>
        </w:tc>
        <w:tc>
          <w:tcPr>
            <w:tcW w:w="0" w:type="auto"/>
          </w:tcPr>
          <w:p w14:paraId="19BA87C3" w14:textId="77777777" w:rsidR="00600AB2" w:rsidRPr="00B4479D" w:rsidRDefault="00600AB2" w:rsidP="002F5D68">
            <w:pPr>
              <w:spacing w:before="40" w:after="40"/>
              <w:jc w:val="center"/>
              <w:rPr>
                <w:rFonts w:cs="Times New Roman"/>
                <w:szCs w:val="20"/>
              </w:rPr>
            </w:pPr>
            <w:r w:rsidRPr="00B4479D">
              <w:rPr>
                <w:rFonts w:cs="Times New Roman"/>
                <w:szCs w:val="20"/>
              </w:rPr>
              <w:t>0</w:t>
            </w:r>
          </w:p>
        </w:tc>
        <w:tc>
          <w:tcPr>
            <w:tcW w:w="0" w:type="auto"/>
            <w:shd w:val="clear" w:color="auto" w:fill="auto"/>
            <w:hideMark/>
          </w:tcPr>
          <w:p w14:paraId="23F6F5F8" w14:textId="77777777" w:rsidR="00600AB2" w:rsidRPr="00B4479D" w:rsidRDefault="00600AB2" w:rsidP="002F5D68">
            <w:pPr>
              <w:spacing w:before="40" w:after="40"/>
              <w:jc w:val="center"/>
              <w:rPr>
                <w:rFonts w:cs="Times New Roman"/>
                <w:szCs w:val="20"/>
              </w:rPr>
            </w:pPr>
            <w:r w:rsidRPr="00B4479D">
              <w:rPr>
                <w:rFonts w:cs="Times New Roman"/>
                <w:szCs w:val="20"/>
              </w:rPr>
              <w:t>2​</w:t>
            </w:r>
          </w:p>
        </w:tc>
        <w:tc>
          <w:tcPr>
            <w:tcW w:w="0" w:type="auto"/>
            <w:shd w:val="clear" w:color="auto" w:fill="auto"/>
            <w:hideMark/>
          </w:tcPr>
          <w:p w14:paraId="5446F26D" w14:textId="77777777" w:rsidR="00600AB2" w:rsidRPr="00B4479D" w:rsidRDefault="00600AB2" w:rsidP="002F5D68">
            <w:pPr>
              <w:spacing w:before="40" w:after="40"/>
              <w:jc w:val="center"/>
              <w:rPr>
                <w:rFonts w:cs="Times New Roman"/>
                <w:szCs w:val="20"/>
              </w:rPr>
            </w:pPr>
            <w:r w:rsidRPr="00B4479D">
              <w:rPr>
                <w:rFonts w:cs="Times New Roman"/>
                <w:szCs w:val="20"/>
              </w:rPr>
              <w:t>15​</w:t>
            </w:r>
          </w:p>
        </w:tc>
        <w:tc>
          <w:tcPr>
            <w:tcW w:w="0" w:type="auto"/>
            <w:shd w:val="clear" w:color="auto" w:fill="auto"/>
            <w:hideMark/>
          </w:tcPr>
          <w:p w14:paraId="40CF1671" w14:textId="77777777" w:rsidR="00600AB2" w:rsidRPr="00B4479D" w:rsidRDefault="00600AB2" w:rsidP="002F5D68">
            <w:pPr>
              <w:spacing w:before="40" w:after="40"/>
              <w:jc w:val="center"/>
              <w:rPr>
                <w:rFonts w:cs="Times New Roman"/>
                <w:szCs w:val="20"/>
              </w:rPr>
            </w:pPr>
            <w:r w:rsidRPr="00B4479D">
              <w:rPr>
                <w:rFonts w:cs="Times New Roman"/>
                <w:szCs w:val="20"/>
              </w:rPr>
              <w:t>10​</w:t>
            </w:r>
          </w:p>
        </w:tc>
        <w:tc>
          <w:tcPr>
            <w:tcW w:w="0" w:type="auto"/>
            <w:shd w:val="clear" w:color="auto" w:fill="auto"/>
            <w:hideMark/>
          </w:tcPr>
          <w:p w14:paraId="639CB488" w14:textId="77777777" w:rsidR="00600AB2" w:rsidRPr="00B4479D" w:rsidRDefault="00600AB2" w:rsidP="002F5D68">
            <w:pPr>
              <w:spacing w:before="40" w:after="40"/>
              <w:jc w:val="center"/>
              <w:rPr>
                <w:rFonts w:cs="Times New Roman"/>
                <w:szCs w:val="20"/>
                <w:highlight w:val="yellow"/>
              </w:rPr>
            </w:pPr>
            <w:r w:rsidRPr="00B4479D">
              <w:rPr>
                <w:rFonts w:cs="Times New Roman"/>
                <w:szCs w:val="20"/>
              </w:rPr>
              <w:t>123.326</w:t>
            </w:r>
          </w:p>
        </w:tc>
      </w:tr>
      <w:tr w:rsidR="00600AB2" w:rsidRPr="002E66FE" w14:paraId="4BD058D8" w14:textId="77777777" w:rsidTr="00AE60F3">
        <w:trPr>
          <w:trHeight w:val="10"/>
        </w:trPr>
        <w:tc>
          <w:tcPr>
            <w:tcW w:w="0" w:type="auto"/>
            <w:shd w:val="clear" w:color="auto" w:fill="auto"/>
            <w:vAlign w:val="center"/>
            <w:hideMark/>
          </w:tcPr>
          <w:p w14:paraId="197BB2AE" w14:textId="77777777" w:rsidR="00600AB2" w:rsidRPr="00B4479D" w:rsidRDefault="00600AB2" w:rsidP="002F5D68">
            <w:pPr>
              <w:spacing w:before="40" w:after="40"/>
              <w:ind w:left="60"/>
              <w:jc w:val="both"/>
              <w:rPr>
                <w:rFonts w:cs="Times New Roman"/>
                <w:szCs w:val="20"/>
              </w:rPr>
            </w:pPr>
            <w:r w:rsidRPr="00B4479D">
              <w:rPr>
                <w:rFonts w:cs="Times New Roman"/>
                <w:szCs w:val="20"/>
              </w:rPr>
              <w:t>Iquitos​​</w:t>
            </w:r>
          </w:p>
        </w:tc>
        <w:tc>
          <w:tcPr>
            <w:tcW w:w="0" w:type="auto"/>
          </w:tcPr>
          <w:p w14:paraId="39827C60" w14:textId="77777777" w:rsidR="00600AB2" w:rsidRPr="00B4479D" w:rsidRDefault="00600AB2" w:rsidP="002F5D68">
            <w:pPr>
              <w:spacing w:before="40" w:after="40"/>
              <w:jc w:val="center"/>
              <w:rPr>
                <w:rFonts w:cs="Times New Roman"/>
                <w:szCs w:val="20"/>
              </w:rPr>
            </w:pPr>
            <w:r w:rsidRPr="00B4479D">
              <w:rPr>
                <w:rFonts w:cs="Times New Roman"/>
                <w:szCs w:val="20"/>
              </w:rPr>
              <w:t>0</w:t>
            </w:r>
          </w:p>
        </w:tc>
        <w:tc>
          <w:tcPr>
            <w:tcW w:w="0" w:type="auto"/>
            <w:shd w:val="clear" w:color="auto" w:fill="auto"/>
            <w:hideMark/>
          </w:tcPr>
          <w:p w14:paraId="5DEA4D6F" w14:textId="77777777" w:rsidR="00600AB2" w:rsidRPr="00B4479D" w:rsidRDefault="00600AB2" w:rsidP="002F5D68">
            <w:pPr>
              <w:spacing w:before="40" w:after="40"/>
              <w:jc w:val="center"/>
              <w:rPr>
                <w:rFonts w:cs="Times New Roman"/>
                <w:szCs w:val="20"/>
              </w:rPr>
            </w:pPr>
            <w:r w:rsidRPr="00B4479D">
              <w:rPr>
                <w:rFonts w:cs="Times New Roman"/>
                <w:szCs w:val="20"/>
              </w:rPr>
              <w:t>1​</w:t>
            </w:r>
          </w:p>
        </w:tc>
        <w:tc>
          <w:tcPr>
            <w:tcW w:w="0" w:type="auto"/>
            <w:shd w:val="clear" w:color="auto" w:fill="auto"/>
            <w:hideMark/>
          </w:tcPr>
          <w:p w14:paraId="00A97E02" w14:textId="77777777" w:rsidR="00600AB2" w:rsidRPr="00B4479D" w:rsidRDefault="00600AB2" w:rsidP="002F5D68">
            <w:pPr>
              <w:spacing w:before="40" w:after="40"/>
              <w:jc w:val="center"/>
              <w:rPr>
                <w:rFonts w:cs="Times New Roman"/>
                <w:szCs w:val="20"/>
              </w:rPr>
            </w:pPr>
            <w:r w:rsidRPr="00B4479D">
              <w:rPr>
                <w:rFonts w:cs="Times New Roman"/>
                <w:szCs w:val="20"/>
              </w:rPr>
              <w:t>5​</w:t>
            </w:r>
          </w:p>
        </w:tc>
        <w:tc>
          <w:tcPr>
            <w:tcW w:w="0" w:type="auto"/>
            <w:shd w:val="clear" w:color="auto" w:fill="auto"/>
            <w:hideMark/>
          </w:tcPr>
          <w:p w14:paraId="0153CEAC" w14:textId="77777777" w:rsidR="00600AB2" w:rsidRPr="00B4479D" w:rsidRDefault="00600AB2" w:rsidP="002F5D68">
            <w:pPr>
              <w:spacing w:before="40" w:after="40"/>
              <w:jc w:val="center"/>
              <w:rPr>
                <w:rFonts w:cs="Times New Roman"/>
                <w:szCs w:val="20"/>
              </w:rPr>
            </w:pPr>
            <w:r w:rsidRPr="00B4479D">
              <w:rPr>
                <w:rFonts w:cs="Times New Roman"/>
                <w:szCs w:val="20"/>
              </w:rPr>
              <w:t>4​</w:t>
            </w:r>
          </w:p>
        </w:tc>
        <w:tc>
          <w:tcPr>
            <w:tcW w:w="0" w:type="auto"/>
            <w:shd w:val="clear" w:color="auto" w:fill="auto"/>
            <w:hideMark/>
          </w:tcPr>
          <w:p w14:paraId="072C5BF4" w14:textId="77777777" w:rsidR="00600AB2" w:rsidRPr="00B4479D" w:rsidRDefault="00600AB2" w:rsidP="002F5D68">
            <w:pPr>
              <w:spacing w:before="40" w:after="40"/>
              <w:jc w:val="center"/>
              <w:rPr>
                <w:rFonts w:cs="Times New Roman"/>
                <w:szCs w:val="20"/>
                <w:highlight w:val="yellow"/>
              </w:rPr>
            </w:pPr>
            <w:r w:rsidRPr="00B4479D">
              <w:rPr>
                <w:rFonts w:cs="Times New Roman"/>
                <w:szCs w:val="20"/>
              </w:rPr>
              <w:t>42.413​</w:t>
            </w:r>
          </w:p>
        </w:tc>
      </w:tr>
      <w:tr w:rsidR="00600AB2" w:rsidRPr="002E66FE" w14:paraId="734FCDB8" w14:textId="77777777" w:rsidTr="00AE60F3">
        <w:trPr>
          <w:trHeight w:val="10"/>
        </w:trPr>
        <w:tc>
          <w:tcPr>
            <w:tcW w:w="0" w:type="auto"/>
            <w:shd w:val="clear" w:color="auto" w:fill="auto"/>
            <w:vAlign w:val="center"/>
            <w:hideMark/>
          </w:tcPr>
          <w:p w14:paraId="12ED46B0" w14:textId="77777777" w:rsidR="00600AB2" w:rsidRPr="00B4479D" w:rsidRDefault="00600AB2" w:rsidP="002F5D68">
            <w:pPr>
              <w:spacing w:before="40" w:after="40"/>
              <w:ind w:left="60"/>
              <w:jc w:val="both"/>
              <w:rPr>
                <w:rFonts w:cs="Times New Roman"/>
                <w:szCs w:val="20"/>
              </w:rPr>
            </w:pPr>
            <w:r w:rsidRPr="00B4479D">
              <w:rPr>
                <w:rFonts w:cs="Times New Roman"/>
                <w:szCs w:val="20"/>
              </w:rPr>
              <w:t>Grid search range​</w:t>
            </w:r>
          </w:p>
        </w:tc>
        <w:tc>
          <w:tcPr>
            <w:tcW w:w="0" w:type="auto"/>
          </w:tcPr>
          <w:p w14:paraId="33BD7DBE" w14:textId="77777777" w:rsidR="00600AB2" w:rsidRPr="00B4479D" w:rsidRDefault="00600AB2" w:rsidP="002F5D68">
            <w:pPr>
              <w:spacing w:before="40" w:after="40"/>
              <w:jc w:val="center"/>
              <w:rPr>
                <w:rFonts w:cs="Times New Roman"/>
                <w:szCs w:val="20"/>
              </w:rPr>
            </w:pPr>
            <w:r w:rsidRPr="00B4479D">
              <w:rPr>
                <w:rFonts w:cs="Times New Roman"/>
                <w:szCs w:val="20"/>
              </w:rPr>
              <w:t>[0,1]</w:t>
            </w:r>
          </w:p>
        </w:tc>
        <w:tc>
          <w:tcPr>
            <w:tcW w:w="0" w:type="auto"/>
            <w:shd w:val="clear" w:color="auto" w:fill="auto"/>
            <w:hideMark/>
          </w:tcPr>
          <w:p w14:paraId="078DB785" w14:textId="77777777" w:rsidR="00600AB2" w:rsidRPr="00B4479D" w:rsidRDefault="00600AB2" w:rsidP="002F5D68">
            <w:pPr>
              <w:spacing w:before="40" w:after="40"/>
              <w:jc w:val="center"/>
              <w:rPr>
                <w:rFonts w:cs="Times New Roman"/>
                <w:szCs w:val="20"/>
              </w:rPr>
            </w:pPr>
            <w:r w:rsidRPr="00B4479D">
              <w:rPr>
                <w:rFonts w:cs="Times New Roman"/>
                <w:szCs w:val="20"/>
              </w:rPr>
              <w:t>[1,2]​</w:t>
            </w:r>
          </w:p>
        </w:tc>
        <w:tc>
          <w:tcPr>
            <w:tcW w:w="0" w:type="auto"/>
            <w:shd w:val="clear" w:color="auto" w:fill="auto"/>
            <w:hideMark/>
          </w:tcPr>
          <w:p w14:paraId="62C62675" w14:textId="77777777" w:rsidR="00600AB2" w:rsidRPr="00B4479D" w:rsidRDefault="00600AB2" w:rsidP="002F5D68">
            <w:pPr>
              <w:spacing w:before="40" w:after="40"/>
              <w:jc w:val="center"/>
              <w:rPr>
                <w:rFonts w:cs="Times New Roman"/>
                <w:szCs w:val="20"/>
              </w:rPr>
            </w:pPr>
            <w:r w:rsidRPr="00B4479D">
              <w:rPr>
                <w:rFonts w:cs="Times New Roman"/>
                <w:szCs w:val="20"/>
              </w:rPr>
              <w:t>[5,20]​</w:t>
            </w:r>
          </w:p>
        </w:tc>
        <w:tc>
          <w:tcPr>
            <w:tcW w:w="0" w:type="auto"/>
            <w:shd w:val="clear" w:color="auto" w:fill="auto"/>
            <w:hideMark/>
          </w:tcPr>
          <w:p w14:paraId="66BE38BC" w14:textId="77777777" w:rsidR="00600AB2" w:rsidRPr="00B4479D" w:rsidRDefault="00600AB2" w:rsidP="002F5D68">
            <w:pPr>
              <w:spacing w:before="40" w:after="40"/>
              <w:jc w:val="center"/>
              <w:rPr>
                <w:rFonts w:cs="Times New Roman"/>
                <w:szCs w:val="20"/>
              </w:rPr>
            </w:pPr>
            <w:r w:rsidRPr="00B4479D">
              <w:rPr>
                <w:rFonts w:cs="Times New Roman"/>
                <w:szCs w:val="20"/>
              </w:rPr>
              <w:t>[2,10]​</w:t>
            </w:r>
          </w:p>
        </w:tc>
        <w:tc>
          <w:tcPr>
            <w:tcW w:w="0" w:type="auto"/>
            <w:shd w:val="clear" w:color="auto" w:fill="auto"/>
            <w:hideMark/>
          </w:tcPr>
          <w:p w14:paraId="2A936328" w14:textId="77777777" w:rsidR="00600AB2" w:rsidRPr="00B4479D" w:rsidRDefault="00600AB2" w:rsidP="002F5D68">
            <w:pPr>
              <w:spacing w:before="40" w:after="40"/>
              <w:jc w:val="center"/>
              <w:rPr>
                <w:rFonts w:cs="Times New Roman"/>
                <w:szCs w:val="20"/>
              </w:rPr>
            </w:pPr>
            <w:r w:rsidRPr="00B4479D">
              <w:rPr>
                <w:rFonts w:cs="Times New Roman"/>
                <w:szCs w:val="20"/>
              </w:rPr>
              <w:t>​</w:t>
            </w:r>
          </w:p>
        </w:tc>
      </w:tr>
    </w:tbl>
    <w:p w14:paraId="0AF4AE43" w14:textId="7DDDDA5D" w:rsidR="00600AB2" w:rsidRPr="00B4479D" w:rsidRDefault="00600AB2" w:rsidP="002F5D68">
      <w:pPr>
        <w:spacing w:before="40" w:after="40"/>
        <w:rPr>
          <w:rFonts w:cs="Times New Roman"/>
          <w:u w:val="single"/>
        </w:rPr>
      </w:pPr>
      <w:r>
        <w:rPr>
          <w:rFonts w:cs="Times New Roman"/>
          <w:u w:val="single"/>
        </w:rPr>
        <w:t>Full grid search results</w:t>
      </w:r>
    </w:p>
    <w:p w14:paraId="72750616" w14:textId="19D61D96" w:rsidR="00D05694" w:rsidRPr="00B4479D" w:rsidRDefault="002D2F4B" w:rsidP="002F5D68">
      <w:pPr>
        <w:spacing w:before="40" w:after="40"/>
        <w:rPr>
          <w:rFonts w:cs="Times New Roman"/>
        </w:rPr>
      </w:pPr>
      <w:r>
        <w:rPr>
          <w:rFonts w:cs="Times New Roman"/>
        </w:rPr>
        <w:object w:dxaOrig="1309" w:dyaOrig="850" w14:anchorId="18652023">
          <v:shape id="_x0000_i1026" type="#_x0000_t75" style="width:65.25pt;height:42pt" o:ole="">
            <v:imagedata r:id="rId46" o:title=""/>
          </v:shape>
          <o:OLEObject Type="Embed" ProgID="Excel.Sheet.12" ShapeID="_x0000_i1026" DrawAspect="Icon" ObjectID="_1728451416" r:id="rId47"/>
        </w:object>
      </w:r>
    </w:p>
    <w:p w14:paraId="5AFF60C5" w14:textId="1CD26DCD" w:rsidR="00600AB2" w:rsidRPr="00600AB2" w:rsidRDefault="00600AB2" w:rsidP="002F5D68">
      <w:pPr>
        <w:spacing w:before="40" w:after="40"/>
        <w:rPr>
          <w:rFonts w:cs="Times New Roman"/>
          <w:b/>
        </w:rPr>
      </w:pPr>
      <w:r w:rsidRPr="00600AB2">
        <w:rPr>
          <w:rFonts w:cs="Times New Roman"/>
          <w:b/>
        </w:rPr>
        <w:t xml:space="preserve">Grid search results for </w:t>
      </w:r>
      <w:r>
        <w:rPr>
          <w:rFonts w:cs="Times New Roman"/>
          <w:b/>
        </w:rPr>
        <w:t>LSTM</w:t>
      </w:r>
    </w:p>
    <w:p w14:paraId="123043C1" w14:textId="77777777" w:rsidR="00600AB2" w:rsidRPr="00600AB2" w:rsidRDefault="00600AB2" w:rsidP="002F5D68">
      <w:pPr>
        <w:spacing w:before="40" w:after="40"/>
        <w:rPr>
          <w:rFonts w:cs="Times New Roman"/>
          <w:u w:val="single"/>
        </w:rPr>
      </w:pPr>
      <w:r w:rsidRPr="00600AB2">
        <w:rPr>
          <w:rFonts w:cs="Times New Roman"/>
          <w:u w:val="single"/>
        </w:rPr>
        <w:t>Best model</w:t>
      </w:r>
    </w:p>
    <w:p w14:paraId="60A402F3" w14:textId="77777777" w:rsidR="00600AB2" w:rsidRPr="00600AB2" w:rsidRDefault="00600AB2" w:rsidP="002F5D68">
      <w:pPr>
        <w:spacing w:before="40" w:after="40"/>
        <w:rPr>
          <w:rFonts w:cs="Times New Roman"/>
        </w:rPr>
      </w:pPr>
    </w:p>
    <w:tbl>
      <w:tblPr>
        <w:tblW w:w="9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66"/>
        <w:gridCol w:w="2069"/>
        <w:gridCol w:w="1283"/>
        <w:gridCol w:w="1586"/>
        <w:gridCol w:w="2485"/>
        <w:gridCol w:w="840"/>
      </w:tblGrid>
      <w:tr w:rsidR="00F07A4A" w:rsidRPr="002E66FE" w14:paraId="3C16751B" w14:textId="77777777" w:rsidTr="00F07A4A">
        <w:trPr>
          <w:trHeight w:val="216"/>
        </w:trPr>
        <w:tc>
          <w:tcPr>
            <w:tcW w:w="0" w:type="auto"/>
            <w:shd w:val="clear" w:color="auto" w:fill="DEEAF6" w:themeFill="accent1" w:themeFillTint="33"/>
            <w:hideMark/>
          </w:tcPr>
          <w:p w14:paraId="0F121B31" w14:textId="77777777" w:rsidR="00600AB2" w:rsidRPr="00B4479D" w:rsidRDefault="00600AB2" w:rsidP="002F5D68">
            <w:pPr>
              <w:spacing w:before="40" w:after="40"/>
              <w:jc w:val="center"/>
              <w:rPr>
                <w:rFonts w:cs="Times New Roman"/>
                <w:b/>
                <w:bCs/>
                <w:szCs w:val="20"/>
              </w:rPr>
            </w:pPr>
            <w:r w:rsidRPr="00B4479D">
              <w:rPr>
                <w:rFonts w:cs="Times New Roman"/>
                <w:b/>
                <w:bCs/>
                <w:szCs w:val="20"/>
              </w:rPr>
              <w:t>City​​</w:t>
            </w:r>
          </w:p>
        </w:tc>
        <w:tc>
          <w:tcPr>
            <w:tcW w:w="1938" w:type="dxa"/>
            <w:shd w:val="clear" w:color="auto" w:fill="DEEAF6" w:themeFill="accent1" w:themeFillTint="33"/>
          </w:tcPr>
          <w:p w14:paraId="44A9E464" w14:textId="77777777" w:rsidR="00600AB2" w:rsidRPr="00B4479D" w:rsidRDefault="00600AB2" w:rsidP="002F5D68">
            <w:pPr>
              <w:spacing w:before="40" w:after="40"/>
              <w:jc w:val="center"/>
              <w:rPr>
                <w:rFonts w:cs="Times New Roman"/>
                <w:b/>
                <w:bCs/>
                <w:szCs w:val="20"/>
              </w:rPr>
            </w:pPr>
            <w:r w:rsidRPr="008220FE">
              <w:rPr>
                <w:rFonts w:cs="Times New Roman"/>
                <w:b/>
                <w:bCs/>
                <w:szCs w:val="20"/>
              </w:rPr>
              <w:t>No. of time steps considered​</w:t>
            </w:r>
          </w:p>
        </w:tc>
        <w:tc>
          <w:tcPr>
            <w:tcW w:w="1283" w:type="dxa"/>
            <w:shd w:val="clear" w:color="auto" w:fill="DEEAF6" w:themeFill="accent1" w:themeFillTint="33"/>
            <w:hideMark/>
          </w:tcPr>
          <w:p w14:paraId="44ABB601" w14:textId="77777777" w:rsidR="00600AB2" w:rsidRPr="00B4479D" w:rsidRDefault="00600AB2" w:rsidP="002F5D68">
            <w:pPr>
              <w:spacing w:before="40" w:after="40"/>
              <w:jc w:val="center"/>
              <w:rPr>
                <w:rFonts w:cs="Times New Roman"/>
                <w:b/>
                <w:bCs/>
                <w:szCs w:val="20"/>
              </w:rPr>
            </w:pPr>
            <w:r w:rsidRPr="008220FE">
              <w:rPr>
                <w:rFonts w:cs="Times New Roman"/>
                <w:b/>
                <w:bCs/>
                <w:szCs w:val="20"/>
              </w:rPr>
              <w:t>No. of layers​</w:t>
            </w:r>
          </w:p>
        </w:tc>
        <w:tc>
          <w:tcPr>
            <w:tcW w:w="0" w:type="auto"/>
            <w:shd w:val="clear" w:color="auto" w:fill="DEEAF6" w:themeFill="accent1" w:themeFillTint="33"/>
            <w:hideMark/>
          </w:tcPr>
          <w:p w14:paraId="0A7230DD" w14:textId="77777777" w:rsidR="00600AB2" w:rsidRPr="00B4479D" w:rsidRDefault="00600AB2" w:rsidP="002F5D68">
            <w:pPr>
              <w:spacing w:before="40" w:after="40"/>
              <w:jc w:val="center"/>
              <w:rPr>
                <w:rFonts w:cs="Times New Roman"/>
                <w:b/>
                <w:bCs/>
                <w:szCs w:val="20"/>
              </w:rPr>
            </w:pPr>
            <w:r w:rsidRPr="008220FE">
              <w:rPr>
                <w:rFonts w:cs="Times New Roman"/>
                <w:b/>
                <w:bCs/>
                <w:szCs w:val="20"/>
              </w:rPr>
              <w:t>No. of neurons in 1st layer​</w:t>
            </w:r>
          </w:p>
        </w:tc>
        <w:tc>
          <w:tcPr>
            <w:tcW w:w="0" w:type="auto"/>
            <w:shd w:val="clear" w:color="auto" w:fill="DEEAF6" w:themeFill="accent1" w:themeFillTint="33"/>
            <w:vAlign w:val="center"/>
            <w:hideMark/>
          </w:tcPr>
          <w:p w14:paraId="59C9425C" w14:textId="77777777" w:rsidR="00600AB2" w:rsidRPr="00B4479D" w:rsidRDefault="00600AB2" w:rsidP="002F5D68">
            <w:pPr>
              <w:spacing w:before="40" w:after="40"/>
              <w:jc w:val="center"/>
              <w:rPr>
                <w:rFonts w:cs="Times New Roman"/>
                <w:b/>
                <w:bCs/>
                <w:szCs w:val="20"/>
              </w:rPr>
            </w:pPr>
            <w:r w:rsidRPr="008220FE">
              <w:rPr>
                <w:rFonts w:cs="Times New Roman"/>
                <w:b/>
                <w:bCs/>
                <w:szCs w:val="20"/>
              </w:rPr>
              <w:t>No. of neurons in 2nd layer, if any​</w:t>
            </w:r>
          </w:p>
        </w:tc>
        <w:tc>
          <w:tcPr>
            <w:tcW w:w="0" w:type="auto"/>
            <w:shd w:val="clear" w:color="auto" w:fill="DEEAF6" w:themeFill="accent1" w:themeFillTint="33"/>
            <w:vAlign w:val="center"/>
            <w:hideMark/>
          </w:tcPr>
          <w:p w14:paraId="1903A67B" w14:textId="77777777" w:rsidR="00600AB2" w:rsidRPr="00B4479D" w:rsidRDefault="00600AB2" w:rsidP="002F5D68">
            <w:pPr>
              <w:spacing w:before="40" w:after="40"/>
              <w:jc w:val="center"/>
              <w:rPr>
                <w:rFonts w:cs="Times New Roman"/>
                <w:b/>
                <w:bCs/>
                <w:szCs w:val="20"/>
              </w:rPr>
            </w:pPr>
            <w:r w:rsidRPr="008220FE">
              <w:rPr>
                <w:rFonts w:cs="Times New Roman"/>
                <w:b/>
                <w:bCs/>
                <w:szCs w:val="20"/>
              </w:rPr>
              <w:t>MSE​</w:t>
            </w:r>
          </w:p>
        </w:tc>
      </w:tr>
      <w:tr w:rsidR="00F07A4A" w:rsidRPr="002E66FE" w14:paraId="3A873D1A" w14:textId="77777777" w:rsidTr="00F07A4A">
        <w:trPr>
          <w:trHeight w:val="7"/>
        </w:trPr>
        <w:tc>
          <w:tcPr>
            <w:tcW w:w="0" w:type="auto"/>
            <w:shd w:val="clear" w:color="auto" w:fill="auto"/>
            <w:vAlign w:val="center"/>
            <w:hideMark/>
          </w:tcPr>
          <w:p w14:paraId="44975E08" w14:textId="77777777" w:rsidR="00600AB2" w:rsidRPr="00B4479D" w:rsidRDefault="00600AB2" w:rsidP="002F5D68">
            <w:pPr>
              <w:spacing w:before="40" w:after="40"/>
              <w:ind w:left="60"/>
              <w:jc w:val="both"/>
              <w:rPr>
                <w:rFonts w:cs="Times New Roman"/>
                <w:szCs w:val="20"/>
              </w:rPr>
            </w:pPr>
            <w:r w:rsidRPr="00B4479D">
              <w:rPr>
                <w:rFonts w:cs="Times New Roman"/>
                <w:szCs w:val="20"/>
              </w:rPr>
              <w:t>San Juan​​</w:t>
            </w:r>
          </w:p>
        </w:tc>
        <w:tc>
          <w:tcPr>
            <w:tcW w:w="1938" w:type="dxa"/>
            <w:vAlign w:val="center"/>
          </w:tcPr>
          <w:p w14:paraId="7DFF2ED8" w14:textId="77777777" w:rsidR="00600AB2" w:rsidRPr="00B4479D" w:rsidRDefault="00600AB2" w:rsidP="002F5D68">
            <w:pPr>
              <w:spacing w:before="40" w:after="40"/>
              <w:ind w:left="60"/>
              <w:jc w:val="both"/>
              <w:rPr>
                <w:rFonts w:cs="Times New Roman"/>
                <w:szCs w:val="20"/>
              </w:rPr>
            </w:pPr>
            <w:r w:rsidRPr="008220FE">
              <w:rPr>
                <w:rFonts w:cs="Times New Roman"/>
                <w:szCs w:val="20"/>
              </w:rPr>
              <w:t>2​</w:t>
            </w:r>
          </w:p>
        </w:tc>
        <w:tc>
          <w:tcPr>
            <w:tcW w:w="1283" w:type="dxa"/>
            <w:shd w:val="clear" w:color="auto" w:fill="auto"/>
            <w:vAlign w:val="center"/>
            <w:hideMark/>
          </w:tcPr>
          <w:p w14:paraId="41B521C9" w14:textId="77777777" w:rsidR="00600AB2" w:rsidRPr="00B4479D" w:rsidRDefault="00600AB2" w:rsidP="002F5D68">
            <w:pPr>
              <w:spacing w:before="40" w:after="40"/>
              <w:ind w:left="60"/>
              <w:jc w:val="both"/>
              <w:rPr>
                <w:rFonts w:cs="Times New Roman"/>
                <w:szCs w:val="20"/>
              </w:rPr>
            </w:pPr>
            <w:r w:rsidRPr="008220FE">
              <w:rPr>
                <w:rFonts w:cs="Times New Roman"/>
                <w:szCs w:val="20"/>
              </w:rPr>
              <w:t>1​</w:t>
            </w:r>
          </w:p>
        </w:tc>
        <w:tc>
          <w:tcPr>
            <w:tcW w:w="0" w:type="auto"/>
            <w:shd w:val="clear" w:color="auto" w:fill="auto"/>
            <w:vAlign w:val="center"/>
            <w:hideMark/>
          </w:tcPr>
          <w:p w14:paraId="5CDDE5AC" w14:textId="5CE1F609" w:rsidR="00600AB2" w:rsidRPr="00B4479D" w:rsidRDefault="00600AB2" w:rsidP="002F5D68">
            <w:pPr>
              <w:spacing w:before="40" w:after="40"/>
              <w:ind w:left="60"/>
              <w:jc w:val="both"/>
              <w:rPr>
                <w:rFonts w:cs="Times New Roman"/>
                <w:szCs w:val="20"/>
              </w:rPr>
            </w:pPr>
            <w:r>
              <w:rPr>
                <w:rFonts w:cs="Times New Roman"/>
                <w:szCs w:val="20"/>
              </w:rPr>
              <w:t>2</w:t>
            </w:r>
            <w:r w:rsidRPr="008220FE">
              <w:rPr>
                <w:rFonts w:cs="Times New Roman"/>
                <w:szCs w:val="20"/>
              </w:rPr>
              <w:t>5​</w:t>
            </w:r>
          </w:p>
        </w:tc>
        <w:tc>
          <w:tcPr>
            <w:tcW w:w="0" w:type="auto"/>
            <w:shd w:val="clear" w:color="auto" w:fill="auto"/>
            <w:vAlign w:val="center"/>
            <w:hideMark/>
          </w:tcPr>
          <w:p w14:paraId="47C0E687" w14:textId="77777777" w:rsidR="00600AB2" w:rsidRPr="00B4479D" w:rsidRDefault="00600AB2" w:rsidP="002F5D68">
            <w:pPr>
              <w:spacing w:before="40" w:after="40"/>
              <w:ind w:left="60"/>
              <w:jc w:val="both"/>
              <w:rPr>
                <w:rFonts w:cs="Times New Roman"/>
                <w:szCs w:val="20"/>
              </w:rPr>
            </w:pPr>
            <w:r w:rsidRPr="008220FE">
              <w:rPr>
                <w:rFonts w:cs="Times New Roman"/>
                <w:szCs w:val="20"/>
              </w:rPr>
              <w:t>NA​</w:t>
            </w:r>
          </w:p>
        </w:tc>
        <w:tc>
          <w:tcPr>
            <w:tcW w:w="0" w:type="auto"/>
            <w:shd w:val="clear" w:color="auto" w:fill="auto"/>
            <w:vAlign w:val="center"/>
            <w:hideMark/>
          </w:tcPr>
          <w:p w14:paraId="4E58AA39" w14:textId="19746E48" w:rsidR="00600AB2" w:rsidRPr="008220FE" w:rsidRDefault="005E58A0" w:rsidP="002F5D68">
            <w:pPr>
              <w:spacing w:before="40" w:after="40"/>
              <w:ind w:left="60"/>
              <w:jc w:val="both"/>
              <w:rPr>
                <w:rFonts w:cs="Times New Roman"/>
                <w:szCs w:val="20"/>
              </w:rPr>
            </w:pPr>
            <w:r w:rsidRPr="005E58A0">
              <w:rPr>
                <w:rFonts w:cs="Times New Roman"/>
                <w:szCs w:val="20"/>
              </w:rPr>
              <w:t>1002.310</w:t>
            </w:r>
            <w:r w:rsidR="00600AB2" w:rsidRPr="008220FE">
              <w:rPr>
                <w:rFonts w:cs="Times New Roman"/>
                <w:szCs w:val="20"/>
              </w:rPr>
              <w:t>​</w:t>
            </w:r>
          </w:p>
        </w:tc>
      </w:tr>
      <w:tr w:rsidR="00F07A4A" w:rsidRPr="002E66FE" w14:paraId="5C9B8B7B" w14:textId="77777777" w:rsidTr="00F07A4A">
        <w:trPr>
          <w:trHeight w:val="9"/>
        </w:trPr>
        <w:tc>
          <w:tcPr>
            <w:tcW w:w="0" w:type="auto"/>
            <w:shd w:val="clear" w:color="auto" w:fill="auto"/>
            <w:vAlign w:val="center"/>
            <w:hideMark/>
          </w:tcPr>
          <w:p w14:paraId="713FD39A" w14:textId="77777777" w:rsidR="00600AB2" w:rsidRPr="00B4479D" w:rsidRDefault="00600AB2" w:rsidP="002F5D68">
            <w:pPr>
              <w:spacing w:before="40" w:after="40"/>
              <w:ind w:left="60"/>
              <w:jc w:val="both"/>
              <w:rPr>
                <w:rFonts w:cs="Times New Roman"/>
                <w:szCs w:val="20"/>
              </w:rPr>
            </w:pPr>
            <w:r w:rsidRPr="00B4479D">
              <w:rPr>
                <w:rFonts w:cs="Times New Roman"/>
                <w:szCs w:val="20"/>
              </w:rPr>
              <w:t>Iquitos​​</w:t>
            </w:r>
          </w:p>
        </w:tc>
        <w:tc>
          <w:tcPr>
            <w:tcW w:w="1938" w:type="dxa"/>
            <w:vAlign w:val="center"/>
          </w:tcPr>
          <w:p w14:paraId="38A5ADE3" w14:textId="77777777" w:rsidR="00600AB2" w:rsidRPr="00B4479D" w:rsidRDefault="00600AB2" w:rsidP="002F5D68">
            <w:pPr>
              <w:spacing w:before="40" w:after="40"/>
              <w:ind w:left="60"/>
              <w:jc w:val="both"/>
              <w:rPr>
                <w:rFonts w:cs="Times New Roman"/>
                <w:szCs w:val="20"/>
              </w:rPr>
            </w:pPr>
            <w:r w:rsidRPr="008220FE">
              <w:rPr>
                <w:rFonts w:cs="Times New Roman"/>
                <w:szCs w:val="20"/>
              </w:rPr>
              <w:t>2​</w:t>
            </w:r>
          </w:p>
        </w:tc>
        <w:tc>
          <w:tcPr>
            <w:tcW w:w="1283" w:type="dxa"/>
            <w:shd w:val="clear" w:color="auto" w:fill="auto"/>
            <w:vAlign w:val="center"/>
            <w:hideMark/>
          </w:tcPr>
          <w:p w14:paraId="470CA984" w14:textId="77777777" w:rsidR="00600AB2" w:rsidRPr="00B4479D" w:rsidRDefault="00600AB2" w:rsidP="002F5D68">
            <w:pPr>
              <w:spacing w:before="40" w:after="40"/>
              <w:ind w:left="60"/>
              <w:jc w:val="both"/>
              <w:rPr>
                <w:rFonts w:cs="Times New Roman"/>
                <w:szCs w:val="20"/>
              </w:rPr>
            </w:pPr>
            <w:r w:rsidRPr="008220FE">
              <w:rPr>
                <w:rFonts w:cs="Times New Roman"/>
                <w:szCs w:val="20"/>
              </w:rPr>
              <w:t>2​</w:t>
            </w:r>
          </w:p>
        </w:tc>
        <w:tc>
          <w:tcPr>
            <w:tcW w:w="0" w:type="auto"/>
            <w:shd w:val="clear" w:color="auto" w:fill="auto"/>
            <w:vAlign w:val="center"/>
            <w:hideMark/>
          </w:tcPr>
          <w:p w14:paraId="4BD014CE" w14:textId="77777777" w:rsidR="00600AB2" w:rsidRPr="00B4479D" w:rsidRDefault="00600AB2" w:rsidP="002F5D68">
            <w:pPr>
              <w:spacing w:before="40" w:after="40"/>
              <w:ind w:left="60"/>
              <w:jc w:val="both"/>
              <w:rPr>
                <w:rFonts w:cs="Times New Roman"/>
                <w:szCs w:val="20"/>
              </w:rPr>
            </w:pPr>
            <w:r w:rsidRPr="008220FE">
              <w:rPr>
                <w:rFonts w:cs="Times New Roman"/>
                <w:szCs w:val="20"/>
              </w:rPr>
              <w:t>50​</w:t>
            </w:r>
          </w:p>
        </w:tc>
        <w:tc>
          <w:tcPr>
            <w:tcW w:w="0" w:type="auto"/>
            <w:shd w:val="clear" w:color="auto" w:fill="auto"/>
            <w:vAlign w:val="center"/>
            <w:hideMark/>
          </w:tcPr>
          <w:p w14:paraId="08BAF33D" w14:textId="77777777" w:rsidR="00600AB2" w:rsidRPr="00B4479D" w:rsidRDefault="00600AB2" w:rsidP="002F5D68">
            <w:pPr>
              <w:spacing w:before="40" w:after="40"/>
              <w:ind w:left="60"/>
              <w:jc w:val="both"/>
              <w:rPr>
                <w:rFonts w:cs="Times New Roman"/>
                <w:szCs w:val="20"/>
              </w:rPr>
            </w:pPr>
            <w:r w:rsidRPr="008220FE">
              <w:rPr>
                <w:rFonts w:cs="Times New Roman"/>
                <w:szCs w:val="20"/>
              </w:rPr>
              <w:t>50​</w:t>
            </w:r>
          </w:p>
        </w:tc>
        <w:tc>
          <w:tcPr>
            <w:tcW w:w="0" w:type="auto"/>
            <w:shd w:val="clear" w:color="auto" w:fill="auto"/>
            <w:vAlign w:val="center"/>
            <w:hideMark/>
          </w:tcPr>
          <w:p w14:paraId="07121AD1" w14:textId="2F4F0554" w:rsidR="00600AB2" w:rsidRPr="008220FE" w:rsidRDefault="005E58A0" w:rsidP="002F5D68">
            <w:pPr>
              <w:spacing w:before="40" w:after="40"/>
              <w:ind w:left="60"/>
              <w:jc w:val="both"/>
              <w:rPr>
                <w:rFonts w:cs="Times New Roman"/>
                <w:szCs w:val="20"/>
              </w:rPr>
            </w:pPr>
            <w:r w:rsidRPr="005E58A0">
              <w:rPr>
                <w:rFonts w:cs="Times New Roman"/>
                <w:szCs w:val="20"/>
              </w:rPr>
              <w:t>139.249</w:t>
            </w:r>
          </w:p>
        </w:tc>
      </w:tr>
      <w:tr w:rsidR="00F07A4A" w:rsidRPr="002E66FE" w14:paraId="3372D4B6" w14:textId="77777777" w:rsidTr="00F07A4A">
        <w:trPr>
          <w:trHeight w:val="9"/>
        </w:trPr>
        <w:tc>
          <w:tcPr>
            <w:tcW w:w="0" w:type="auto"/>
            <w:shd w:val="clear" w:color="auto" w:fill="auto"/>
            <w:vAlign w:val="center"/>
            <w:hideMark/>
          </w:tcPr>
          <w:p w14:paraId="5642D96E" w14:textId="77777777" w:rsidR="00600AB2" w:rsidRPr="00B4479D" w:rsidRDefault="00600AB2" w:rsidP="002F5D68">
            <w:pPr>
              <w:spacing w:before="40" w:after="40"/>
              <w:ind w:left="60"/>
              <w:jc w:val="both"/>
              <w:rPr>
                <w:rFonts w:cs="Times New Roman"/>
                <w:szCs w:val="20"/>
              </w:rPr>
            </w:pPr>
            <w:r w:rsidRPr="00B4479D">
              <w:rPr>
                <w:rFonts w:cs="Times New Roman"/>
                <w:szCs w:val="20"/>
              </w:rPr>
              <w:t>Grid search range​</w:t>
            </w:r>
          </w:p>
        </w:tc>
        <w:tc>
          <w:tcPr>
            <w:tcW w:w="1938" w:type="dxa"/>
            <w:vAlign w:val="center"/>
          </w:tcPr>
          <w:p w14:paraId="5D9C3271" w14:textId="77777777" w:rsidR="00600AB2" w:rsidRPr="00B4479D" w:rsidRDefault="00600AB2" w:rsidP="002F5D68">
            <w:pPr>
              <w:spacing w:before="40" w:after="40"/>
              <w:ind w:left="60"/>
              <w:jc w:val="both"/>
              <w:rPr>
                <w:rFonts w:cs="Times New Roman"/>
                <w:szCs w:val="20"/>
              </w:rPr>
            </w:pPr>
            <w:r w:rsidRPr="008220FE">
              <w:rPr>
                <w:rFonts w:cs="Times New Roman"/>
                <w:szCs w:val="20"/>
              </w:rPr>
              <w:t>[1,2]​</w:t>
            </w:r>
          </w:p>
        </w:tc>
        <w:tc>
          <w:tcPr>
            <w:tcW w:w="1283" w:type="dxa"/>
            <w:shd w:val="clear" w:color="auto" w:fill="auto"/>
            <w:vAlign w:val="center"/>
            <w:hideMark/>
          </w:tcPr>
          <w:p w14:paraId="4C47FEF4" w14:textId="77777777" w:rsidR="00600AB2" w:rsidRPr="00B4479D" w:rsidRDefault="00600AB2" w:rsidP="002F5D68">
            <w:pPr>
              <w:spacing w:before="40" w:after="40"/>
              <w:ind w:left="60"/>
              <w:jc w:val="both"/>
              <w:rPr>
                <w:rFonts w:cs="Times New Roman"/>
                <w:szCs w:val="20"/>
              </w:rPr>
            </w:pPr>
            <w:r w:rsidRPr="008220FE">
              <w:rPr>
                <w:rFonts w:cs="Times New Roman"/>
                <w:szCs w:val="20"/>
              </w:rPr>
              <w:t>[1,2]​</w:t>
            </w:r>
          </w:p>
        </w:tc>
        <w:tc>
          <w:tcPr>
            <w:tcW w:w="0" w:type="auto"/>
            <w:shd w:val="clear" w:color="auto" w:fill="auto"/>
            <w:vAlign w:val="center"/>
            <w:hideMark/>
          </w:tcPr>
          <w:p w14:paraId="010CB1AF" w14:textId="77777777" w:rsidR="00600AB2" w:rsidRPr="00B4479D" w:rsidRDefault="00600AB2" w:rsidP="002F5D68">
            <w:pPr>
              <w:spacing w:before="40" w:after="40"/>
              <w:ind w:left="60"/>
              <w:jc w:val="both"/>
              <w:rPr>
                <w:rFonts w:cs="Times New Roman"/>
                <w:szCs w:val="20"/>
              </w:rPr>
            </w:pPr>
            <w:r w:rsidRPr="008220FE">
              <w:rPr>
                <w:rFonts w:cs="Times New Roman"/>
                <w:szCs w:val="20"/>
              </w:rPr>
              <w:t>[25,75]​</w:t>
            </w:r>
          </w:p>
        </w:tc>
        <w:tc>
          <w:tcPr>
            <w:tcW w:w="0" w:type="auto"/>
            <w:shd w:val="clear" w:color="auto" w:fill="auto"/>
            <w:vAlign w:val="center"/>
            <w:hideMark/>
          </w:tcPr>
          <w:p w14:paraId="5F092E49" w14:textId="77777777" w:rsidR="00600AB2" w:rsidRPr="00B4479D" w:rsidRDefault="00600AB2" w:rsidP="002F5D68">
            <w:pPr>
              <w:spacing w:before="40" w:after="40"/>
              <w:ind w:left="60"/>
              <w:jc w:val="both"/>
              <w:rPr>
                <w:rFonts w:cs="Times New Roman"/>
                <w:szCs w:val="20"/>
              </w:rPr>
            </w:pPr>
            <w:r w:rsidRPr="008220FE">
              <w:rPr>
                <w:rFonts w:cs="Times New Roman"/>
                <w:szCs w:val="20"/>
              </w:rPr>
              <w:t>[25,75]​</w:t>
            </w:r>
          </w:p>
        </w:tc>
        <w:tc>
          <w:tcPr>
            <w:tcW w:w="0" w:type="auto"/>
            <w:shd w:val="clear" w:color="auto" w:fill="auto"/>
            <w:vAlign w:val="center"/>
            <w:hideMark/>
          </w:tcPr>
          <w:p w14:paraId="7E418AB2" w14:textId="77777777" w:rsidR="00600AB2" w:rsidRPr="00B4479D" w:rsidRDefault="00600AB2" w:rsidP="002F5D68">
            <w:pPr>
              <w:spacing w:before="40" w:after="40"/>
              <w:ind w:left="60"/>
              <w:jc w:val="both"/>
              <w:rPr>
                <w:rFonts w:cs="Times New Roman"/>
                <w:szCs w:val="20"/>
              </w:rPr>
            </w:pPr>
            <w:r w:rsidRPr="008220FE">
              <w:rPr>
                <w:rFonts w:cs="Times New Roman"/>
                <w:szCs w:val="20"/>
              </w:rPr>
              <w:t>​</w:t>
            </w:r>
          </w:p>
        </w:tc>
      </w:tr>
    </w:tbl>
    <w:p w14:paraId="5757224F" w14:textId="77777777" w:rsidR="00600AB2" w:rsidRPr="00B4479D" w:rsidRDefault="00600AB2" w:rsidP="002F5D68">
      <w:pPr>
        <w:spacing w:before="40" w:after="40"/>
        <w:rPr>
          <w:rFonts w:cs="Times New Roman"/>
          <w:u w:val="single"/>
        </w:rPr>
      </w:pPr>
      <w:r>
        <w:rPr>
          <w:rFonts w:cs="Times New Roman"/>
          <w:u w:val="single"/>
        </w:rPr>
        <w:t>Full grid search results</w:t>
      </w:r>
    </w:p>
    <w:p w14:paraId="4B742F67" w14:textId="1DC3201B" w:rsidR="009D25D5" w:rsidRDefault="00600AB2" w:rsidP="002F5D68">
      <w:pPr>
        <w:spacing w:before="40" w:after="40"/>
      </w:pPr>
      <w:r>
        <w:object w:dxaOrig="1508" w:dyaOrig="982" w14:anchorId="61B37829">
          <v:shape id="_x0000_i1027" type="#_x0000_t75" style="width:75.75pt;height:48.75pt" o:ole="">
            <v:imagedata r:id="rId48" o:title=""/>
          </v:shape>
          <o:OLEObject Type="Embed" ProgID="Excel.Sheet.12" ShapeID="_x0000_i1027" DrawAspect="Icon" ObjectID="_1728451417" r:id="rId49"/>
        </w:object>
      </w:r>
    </w:p>
    <w:sectPr w:rsidR="009D25D5" w:rsidSect="002F5F0A">
      <w:pgSz w:w="12240" w:h="15840"/>
      <w:pgMar w:top="1134" w:right="1134" w:bottom="1134" w:left="1134"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E5066" w14:textId="77777777" w:rsidR="00052930" w:rsidRDefault="00052930" w:rsidP="00771CD0">
      <w:r>
        <w:separator/>
      </w:r>
    </w:p>
  </w:endnote>
  <w:endnote w:type="continuationSeparator" w:id="0">
    <w:p w14:paraId="4C3C4AA0" w14:textId="77777777" w:rsidR="00052930" w:rsidRDefault="00052930" w:rsidP="00771CD0">
      <w:r>
        <w:continuationSeparator/>
      </w:r>
    </w:p>
  </w:endnote>
  <w:endnote w:type="continuationNotice" w:id="1">
    <w:p w14:paraId="058E775E" w14:textId="77777777" w:rsidR="00052930" w:rsidRDefault="000529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Microsoft YaHei"/>
    <w:panose1 w:val="02010600030101010101"/>
    <w:charset w:val="86"/>
    <w:family w:val="auto"/>
    <w:pitch w:val="variable"/>
    <w:sig w:usb0="A00002BF" w:usb1="38CF7CFA" w:usb2="00000016" w:usb3="00000000" w:csb0="0004000F" w:csb1="00000000"/>
  </w:font>
  <w:font w:name="Cordia New">
    <w:panose1 w:val="020B0304020202020204"/>
    <w:charset w:val="DE"/>
    <w:family w:val="roman"/>
    <w:pitch w:val="variable"/>
    <w:sig w:usb0="01000001" w:usb1="00000000" w:usb2="00000000" w:usb3="00000000" w:csb0="0001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altName w:val="Leelawadee UI"/>
    <w:panose1 w:val="02020603050405020304"/>
    <w:charset w:val="DE"/>
    <w:family w:val="roman"/>
    <w:pitch w:val="variable"/>
    <w:sig w:usb0="01000001" w:usb1="00000000" w:usb2="00000000" w:usb3="00000000" w:csb0="0001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8430403"/>
      <w:docPartObj>
        <w:docPartGallery w:val="Page Numbers (Bottom of Page)"/>
        <w:docPartUnique/>
      </w:docPartObj>
    </w:sdtPr>
    <w:sdtEndPr>
      <w:rPr>
        <w:noProof/>
      </w:rPr>
    </w:sdtEndPr>
    <w:sdtContent>
      <w:p w14:paraId="7CA8FC72" w14:textId="444D4009" w:rsidR="005D40B0" w:rsidRDefault="00C2201A">
        <w:pPr>
          <w:pStyle w:val="Footer"/>
          <w:jc w:val="right"/>
        </w:pPr>
      </w:p>
    </w:sdtContent>
  </w:sdt>
  <w:p w14:paraId="446BF098" w14:textId="77777777" w:rsidR="005D40B0" w:rsidRDefault="005D40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DAB9C" w14:textId="53949D5A" w:rsidR="005D40B0" w:rsidRDefault="005D40B0" w:rsidP="00B4479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1113444"/>
      <w:docPartObj>
        <w:docPartGallery w:val="Page Numbers (Bottom of Page)"/>
        <w:docPartUnique/>
      </w:docPartObj>
    </w:sdtPr>
    <w:sdtEndPr>
      <w:rPr>
        <w:rFonts w:cs="Times New Roman"/>
        <w:sz w:val="18"/>
        <w:szCs w:val="18"/>
      </w:rPr>
    </w:sdtEndPr>
    <w:sdtContent>
      <w:p w14:paraId="595C29F5" w14:textId="7E202F4E" w:rsidR="00F66F28" w:rsidRDefault="00F66F28" w:rsidP="00B4479D">
        <w:pPr>
          <w:pStyle w:val="Footer"/>
          <w:jc w:val="right"/>
        </w:pPr>
        <w:r w:rsidRPr="00B4479D">
          <w:rPr>
            <w:rFonts w:cs="Times New Roman"/>
            <w:sz w:val="18"/>
            <w:szCs w:val="18"/>
          </w:rPr>
          <w:fldChar w:fldCharType="begin"/>
        </w:r>
        <w:r w:rsidRPr="00B4479D">
          <w:rPr>
            <w:rFonts w:cs="Times New Roman"/>
            <w:sz w:val="18"/>
            <w:szCs w:val="18"/>
          </w:rPr>
          <w:instrText xml:space="preserve"> PAGE   \* MERGEFORMAT </w:instrText>
        </w:r>
        <w:r w:rsidRPr="00B4479D">
          <w:rPr>
            <w:rFonts w:cs="Times New Roman"/>
            <w:sz w:val="18"/>
            <w:szCs w:val="18"/>
          </w:rPr>
          <w:fldChar w:fldCharType="separate"/>
        </w:r>
        <w:r w:rsidR="00777B4E">
          <w:rPr>
            <w:rFonts w:cs="Times New Roman"/>
            <w:noProof/>
            <w:sz w:val="18"/>
            <w:szCs w:val="18"/>
          </w:rPr>
          <w:t>1</w:t>
        </w:r>
        <w:r w:rsidRPr="00B4479D">
          <w:rPr>
            <w:rFonts w:cs="Times New Roman"/>
            <w:sz w:val="18"/>
            <w:szCs w:val="18"/>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561010"/>
      <w:docPartObj>
        <w:docPartGallery w:val="Page Numbers (Bottom of Page)"/>
        <w:docPartUnique/>
      </w:docPartObj>
    </w:sdtPr>
    <w:sdtEndPr>
      <w:rPr>
        <w:noProof/>
      </w:rPr>
    </w:sdtEndPr>
    <w:sdtContent>
      <w:p w14:paraId="4B80F112" w14:textId="12C5E1D9" w:rsidR="00DF3456" w:rsidRDefault="00DF3456" w:rsidP="00B4479D">
        <w:pPr>
          <w:pStyle w:val="Footer"/>
          <w:jc w:val="right"/>
        </w:pPr>
        <w:r>
          <w:fldChar w:fldCharType="begin"/>
        </w:r>
        <w:r>
          <w:instrText xml:space="preserve"> PAGE   \* MERGEFORMAT </w:instrText>
        </w:r>
        <w:r>
          <w:fldChar w:fldCharType="separate"/>
        </w:r>
        <w:r w:rsidR="0089294C">
          <w:rPr>
            <w:noProof/>
          </w:rPr>
          <w:t>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F34B1" w14:textId="77777777" w:rsidR="00052930" w:rsidRDefault="00052930" w:rsidP="00771CD0">
      <w:r>
        <w:separator/>
      </w:r>
    </w:p>
  </w:footnote>
  <w:footnote w:type="continuationSeparator" w:id="0">
    <w:p w14:paraId="181776D7" w14:textId="77777777" w:rsidR="00052930" w:rsidRDefault="00052930" w:rsidP="00771CD0">
      <w:r>
        <w:continuationSeparator/>
      </w:r>
    </w:p>
  </w:footnote>
  <w:footnote w:type="continuationNotice" w:id="1">
    <w:p w14:paraId="6BCC1735" w14:textId="77777777" w:rsidR="00052930" w:rsidRDefault="00052930"/>
  </w:footnote>
  <w:footnote w:id="2">
    <w:p w14:paraId="1813B804" w14:textId="35755A6D" w:rsidR="007B039B" w:rsidRPr="009D53B7" w:rsidRDefault="007B039B" w:rsidP="00B4479D">
      <w:pPr>
        <w:pStyle w:val="Style4"/>
      </w:pPr>
      <w:r w:rsidRPr="009D53B7">
        <w:rPr>
          <w:rStyle w:val="FootnoteReference"/>
        </w:rPr>
        <w:footnoteRef/>
      </w:r>
      <w:r w:rsidRPr="009D53B7">
        <w:t xml:space="preserve"> </w:t>
      </w:r>
      <w:r w:rsidR="008118DE" w:rsidRPr="009D53B7">
        <w:t xml:space="preserve">Dengue Clusters. (n.d.). Retrieved </w:t>
      </w:r>
      <w:r w:rsidR="0065052E" w:rsidRPr="009D53B7">
        <w:t>September 2</w:t>
      </w:r>
      <w:r w:rsidR="008118DE" w:rsidRPr="009D53B7">
        <w:t>, 2022, from https://www.nea.gov.sg/dengue-zika/dengue/dengue-clusters</w:t>
      </w:r>
      <w:r w:rsidR="008118DE" w:rsidRPr="009D53B7" w:rsidDel="008118DE">
        <w:t xml:space="preserve"> </w:t>
      </w:r>
    </w:p>
  </w:footnote>
  <w:footnote w:id="3">
    <w:p w14:paraId="222DF62B" w14:textId="721AD299" w:rsidR="007B039B" w:rsidRPr="009D53B7" w:rsidRDefault="007B039B" w:rsidP="00B4479D">
      <w:pPr>
        <w:pStyle w:val="Style4"/>
      </w:pPr>
      <w:r w:rsidRPr="009D53B7">
        <w:rPr>
          <w:rStyle w:val="FootnoteReference"/>
        </w:rPr>
        <w:footnoteRef/>
      </w:r>
      <w:r w:rsidRPr="009D53B7">
        <w:t xml:space="preserve"> </w:t>
      </w:r>
      <w:r w:rsidR="00C53870" w:rsidRPr="009D53B7">
        <w:t xml:space="preserve">DengAI: Predicting Disease Spread. (n.d.). DrivenData. Retrieved </w:t>
      </w:r>
      <w:r w:rsidR="0065052E" w:rsidRPr="009D53B7">
        <w:t>September 2</w:t>
      </w:r>
      <w:r w:rsidR="00C53870" w:rsidRPr="009D53B7">
        <w:t xml:space="preserve">, 2022, from https://www.drivendata.org/competitions/44/dengai-predicting-disease-spread/ </w:t>
      </w:r>
    </w:p>
  </w:footnote>
  <w:footnote w:id="4">
    <w:p w14:paraId="1B520923" w14:textId="131D1AA5" w:rsidR="001505EB" w:rsidRDefault="001505EB" w:rsidP="00B4479D">
      <w:pPr>
        <w:pStyle w:val="Style4"/>
      </w:pPr>
      <w:r w:rsidRPr="009D53B7">
        <w:rPr>
          <w:rStyle w:val="FootnoteReference"/>
        </w:rPr>
        <w:footnoteRef/>
      </w:r>
      <w:r w:rsidR="00A209B2" w:rsidRPr="009D53B7">
        <w:t>Dengue Symptoms and Treatment| CDC. (2021, September 20). Centers for Disease Control and Prevention. https://www.cdc.gov/dengue/symptoms/index.html</w:t>
      </w:r>
    </w:p>
  </w:footnote>
  <w:footnote w:id="5">
    <w:p w14:paraId="67AA21B0" w14:textId="54C16D9A" w:rsidR="001505EB" w:rsidRPr="003103B4" w:rsidRDefault="001505EB" w:rsidP="00B4479D">
      <w:pPr>
        <w:pStyle w:val="Style4"/>
        <w:rPr>
          <w:sz w:val="14"/>
          <w:szCs w:val="14"/>
        </w:rPr>
      </w:pPr>
      <w:r w:rsidRPr="009D53B7">
        <w:rPr>
          <w:rStyle w:val="FootnoteReference"/>
        </w:rPr>
        <w:footnoteRef/>
      </w:r>
      <w:r w:rsidRPr="009D53B7">
        <w:t xml:space="preserve"> A vegetation index is a single number that quantifies vegetation biomass and/or plant vigor for each pixel in a remote sensing image. </w:t>
      </w:r>
      <w:r w:rsidR="00D97438" w:rsidRPr="009D53B7">
        <w:t>Extracted</w:t>
      </w:r>
      <w:r w:rsidR="00702237" w:rsidRPr="009D53B7">
        <w:t xml:space="preserve"> </w:t>
      </w:r>
      <w:r w:rsidRPr="009D53B7">
        <w:t xml:space="preserve">from: </w:t>
      </w:r>
      <w:r w:rsidR="00D97438" w:rsidRPr="009D53B7">
        <w:t>What does vegetation index mean in remote sensing technology? – Geospatial Technology. (2019, August 21). https://mapasyst.extension.org/what-does-vegetation-index-mean-in-remote-sensing-technology/</w:t>
      </w:r>
    </w:p>
  </w:footnote>
  <w:footnote w:id="6">
    <w:p w14:paraId="7034C70F" w14:textId="7DDB4719" w:rsidR="0013632F" w:rsidRPr="00ED1025" w:rsidRDefault="0013632F" w:rsidP="00B4479D">
      <w:pPr>
        <w:pStyle w:val="Style4"/>
        <w:rPr>
          <w:sz w:val="14"/>
          <w:szCs w:val="14"/>
        </w:rPr>
      </w:pPr>
      <w:r w:rsidRPr="009D53B7">
        <w:rPr>
          <w:rStyle w:val="FootnoteReference"/>
        </w:rPr>
        <w:footnoteRef/>
      </w:r>
      <w:r w:rsidRPr="009D53B7">
        <w:t xml:space="preserve"> </w:t>
      </w:r>
      <w:r w:rsidR="002432F0" w:rsidRPr="009D53B7">
        <w:t>How does Weather Affect Mosquito Activity? (2016, July 5). Preventive Pest Control. https://www.preventivepestcontrol.com/weather-affect-mosquito-activity/</w:t>
      </w:r>
    </w:p>
  </w:footnote>
  <w:footnote w:id="7">
    <w:p w14:paraId="7242A927" w14:textId="77777777" w:rsidR="008220FE" w:rsidRPr="009D53B7" w:rsidRDefault="008220FE" w:rsidP="00B7792B">
      <w:pPr>
        <w:pStyle w:val="Style4"/>
      </w:pPr>
      <w:r w:rsidRPr="009D53B7">
        <w:rPr>
          <w:rStyle w:val="FootnoteReference"/>
        </w:rPr>
        <w:footnoteRef/>
      </w:r>
      <w:r w:rsidRPr="009D53B7">
        <w:t xml:space="preserve"> Aedes Mosquito. (n.d.). Retrieved October 17, 2022, from https://www.nea.gov.sg/dengue-zika/prevent-aedes-mosquito-breeding/aedes-mosquito</w:t>
      </w:r>
    </w:p>
  </w:footnote>
  <w:footnote w:id="8">
    <w:p w14:paraId="02602E9D" w14:textId="77777777" w:rsidR="008220FE" w:rsidRPr="009D53B7" w:rsidRDefault="008220FE" w:rsidP="00B7792B">
      <w:pPr>
        <w:pStyle w:val="Style4"/>
      </w:pPr>
      <w:r w:rsidRPr="009D53B7">
        <w:rPr>
          <w:rStyle w:val="FootnoteReference"/>
        </w:rPr>
        <w:footnoteRef/>
      </w:r>
      <w:r w:rsidRPr="009D53B7">
        <w:t xml:space="preserve"> Mosquito-borne Transmission. (n.d.). Retrieved October 17, 2022, from https://www.cdc.gov/dengue/training/cme/ccm/page45915.html</w:t>
      </w:r>
      <w:r w:rsidRPr="009D53B7" w:rsidDel="000F2A14">
        <w:t xml:space="preserve"> </w:t>
      </w:r>
    </w:p>
  </w:footnote>
  <w:footnote w:id="9">
    <w:p w14:paraId="73604B1F" w14:textId="49E3D695" w:rsidR="008220FE" w:rsidRPr="009D53B7" w:rsidRDefault="008220FE" w:rsidP="00B7792B">
      <w:pPr>
        <w:pStyle w:val="Style4"/>
      </w:pPr>
      <w:r w:rsidRPr="009D53B7">
        <w:rPr>
          <w:rStyle w:val="FootnoteReference"/>
        </w:rPr>
        <w:footnoteRef/>
      </w:r>
      <w:r w:rsidRPr="009D53B7">
        <w:t xml:space="preserve"> comp.ai.neural-nets FAQ. Retrieved October 20, 2022, from http://www.faqs.org/faqs/ai-faq/neural-nets/part3/section-9.html</w:t>
      </w:r>
    </w:p>
  </w:footnote>
  <w:footnote w:id="10">
    <w:p w14:paraId="602D7A32" w14:textId="62B55626" w:rsidR="00C37E7C" w:rsidRPr="009D53B7" w:rsidRDefault="00C37E7C" w:rsidP="00B7792B">
      <w:pPr>
        <w:pStyle w:val="Style4"/>
      </w:pPr>
      <w:r w:rsidRPr="009D53B7">
        <w:rPr>
          <w:rStyle w:val="FootnoteReference"/>
        </w:rPr>
        <w:footnoteRef/>
      </w:r>
      <w:r w:rsidRPr="009D53B7">
        <w:rPr>
          <w:vertAlign w:val="superscript"/>
        </w:rPr>
        <w:t xml:space="preserve"> </w:t>
      </w:r>
      <w:r w:rsidR="00C02DBA" w:rsidRPr="009D53B7">
        <w:t>Verma, S. (2019, September 20). Understanding 1D and 3D Convolution Neural Network | Keras. https://towardsdatascience.com/understanding-1d-and-3d-convolution-neural-network-keras-9d8f76e29610</w:t>
      </w:r>
    </w:p>
  </w:footnote>
  <w:footnote w:id="11">
    <w:p w14:paraId="12845CB6" w14:textId="273AF5C4" w:rsidR="002B26EA" w:rsidRDefault="002B26EA" w:rsidP="00B7792B">
      <w:pPr>
        <w:pStyle w:val="Style4"/>
      </w:pPr>
      <w:r w:rsidRPr="009D53B7">
        <w:rPr>
          <w:rStyle w:val="FootnoteReference"/>
        </w:rPr>
        <w:footnoteRef/>
      </w:r>
      <w:r w:rsidRPr="009D53B7">
        <w:t xml:space="preserve"> </w:t>
      </w:r>
      <w:r w:rsidR="00130364" w:rsidRPr="009D53B7">
        <w:t>Nonpooling Convolutional Neural Network Forecasting for Seasonal Time Series With Trends. (2020, August 1). IEEE Journals &amp; Magazine | IEEE Xplore. https://ieeexplore.ieee.org/document/8823990</w:t>
      </w:r>
    </w:p>
  </w:footnote>
  <w:footnote w:id="12">
    <w:p w14:paraId="7FABC15B" w14:textId="773F4FE3" w:rsidR="004E2BF1" w:rsidRPr="009D53B7" w:rsidRDefault="004E2BF1" w:rsidP="00785784">
      <w:pPr>
        <w:pStyle w:val="FootnoteText"/>
        <w:spacing w:before="40" w:after="40"/>
        <w:jc w:val="both"/>
        <w:rPr>
          <w:sz w:val="16"/>
          <w:szCs w:val="16"/>
        </w:rPr>
      </w:pPr>
      <w:r w:rsidRPr="009D53B7">
        <w:rPr>
          <w:rStyle w:val="FootnoteReference"/>
          <w:sz w:val="16"/>
          <w:szCs w:val="16"/>
        </w:rPr>
        <w:footnoteRef/>
      </w:r>
      <w:r w:rsidRPr="009D53B7">
        <w:rPr>
          <w:sz w:val="16"/>
          <w:szCs w:val="16"/>
        </w:rPr>
        <w:t xml:space="preserve"> </w:t>
      </w:r>
      <w:r w:rsidR="00793ED4" w:rsidRPr="009D53B7">
        <w:rPr>
          <w:sz w:val="16"/>
          <w:szCs w:val="16"/>
        </w:rPr>
        <w:t xml:space="preserve">Aedes Mosquito. (n.d.). Retrieved October </w:t>
      </w:r>
      <w:r w:rsidR="00585145" w:rsidRPr="009D53B7">
        <w:rPr>
          <w:sz w:val="16"/>
          <w:szCs w:val="16"/>
        </w:rPr>
        <w:t>17</w:t>
      </w:r>
      <w:r w:rsidR="00793ED4" w:rsidRPr="009D53B7">
        <w:rPr>
          <w:sz w:val="16"/>
          <w:szCs w:val="16"/>
        </w:rPr>
        <w:t>, 2022, from https://www.nea.gov.sg/dengue-zika/prevent-aedes-mosquito-breeding/aedes-mosquito</w:t>
      </w:r>
    </w:p>
  </w:footnote>
  <w:footnote w:id="13">
    <w:p w14:paraId="3A36E40B" w14:textId="52E8C23B" w:rsidR="004E2BF1" w:rsidRDefault="004E2BF1" w:rsidP="00785784">
      <w:pPr>
        <w:pStyle w:val="FootnoteText"/>
        <w:spacing w:before="40" w:after="40"/>
        <w:jc w:val="both"/>
      </w:pPr>
      <w:r w:rsidRPr="009D53B7">
        <w:rPr>
          <w:rStyle w:val="FootnoteReference"/>
          <w:sz w:val="16"/>
          <w:szCs w:val="16"/>
        </w:rPr>
        <w:footnoteRef/>
      </w:r>
      <w:r w:rsidRPr="009D53B7">
        <w:rPr>
          <w:sz w:val="16"/>
          <w:szCs w:val="16"/>
        </w:rPr>
        <w:t xml:space="preserve"> </w:t>
      </w:r>
      <w:r w:rsidR="000F2A14" w:rsidRPr="009D53B7">
        <w:rPr>
          <w:sz w:val="16"/>
          <w:szCs w:val="16"/>
        </w:rPr>
        <w:t>Mosquito-borne Transmission. (n.d.). Retrieved October 17, 2022, from https://www.cdc.gov/dengue/training/cme/ccm/page45915.html</w:t>
      </w:r>
      <w:r w:rsidR="000F2A14" w:rsidRPr="009D53B7" w:rsidDel="000F2A14">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50A7B" w14:textId="36ECF250" w:rsidR="00DF3456" w:rsidRDefault="00DF3456" w:rsidP="00B447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42385"/>
    <w:multiLevelType w:val="hybridMultilevel"/>
    <w:tmpl w:val="B8868120"/>
    <w:lvl w:ilvl="0" w:tplc="FFFFFFFF">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99424F"/>
    <w:multiLevelType w:val="hybridMultilevel"/>
    <w:tmpl w:val="52EA46EE"/>
    <w:lvl w:ilvl="0" w:tplc="48E4DDC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28F428C"/>
    <w:multiLevelType w:val="hybridMultilevel"/>
    <w:tmpl w:val="09B8465E"/>
    <w:lvl w:ilvl="0" w:tplc="A65CC4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0EAB10"/>
    <w:multiLevelType w:val="hybridMultilevel"/>
    <w:tmpl w:val="09649F7C"/>
    <w:lvl w:ilvl="0" w:tplc="E52C79FE">
      <w:start w:val="1"/>
      <w:numFmt w:val="bullet"/>
      <w:lvlText w:val="-"/>
      <w:lvlJc w:val="left"/>
      <w:pPr>
        <w:ind w:left="720" w:hanging="360"/>
      </w:pPr>
      <w:rPr>
        <w:rFonts w:ascii="Calibri" w:hAnsi="Calibri" w:hint="default"/>
      </w:rPr>
    </w:lvl>
    <w:lvl w:ilvl="1" w:tplc="9A343F6C">
      <w:start w:val="1"/>
      <w:numFmt w:val="bullet"/>
      <w:lvlText w:val="o"/>
      <w:lvlJc w:val="left"/>
      <w:pPr>
        <w:ind w:left="1440" w:hanging="360"/>
      </w:pPr>
      <w:rPr>
        <w:rFonts w:ascii="Courier New" w:hAnsi="Courier New" w:hint="default"/>
      </w:rPr>
    </w:lvl>
    <w:lvl w:ilvl="2" w:tplc="82D00F84">
      <w:start w:val="1"/>
      <w:numFmt w:val="bullet"/>
      <w:lvlText w:val=""/>
      <w:lvlJc w:val="left"/>
      <w:pPr>
        <w:ind w:left="2160" w:hanging="360"/>
      </w:pPr>
      <w:rPr>
        <w:rFonts w:ascii="Wingdings" w:hAnsi="Wingdings" w:hint="default"/>
      </w:rPr>
    </w:lvl>
    <w:lvl w:ilvl="3" w:tplc="A55AF290">
      <w:start w:val="1"/>
      <w:numFmt w:val="bullet"/>
      <w:lvlText w:val=""/>
      <w:lvlJc w:val="left"/>
      <w:pPr>
        <w:ind w:left="2880" w:hanging="360"/>
      </w:pPr>
      <w:rPr>
        <w:rFonts w:ascii="Symbol" w:hAnsi="Symbol" w:hint="default"/>
      </w:rPr>
    </w:lvl>
    <w:lvl w:ilvl="4" w:tplc="29A8775C">
      <w:start w:val="1"/>
      <w:numFmt w:val="bullet"/>
      <w:lvlText w:val="o"/>
      <w:lvlJc w:val="left"/>
      <w:pPr>
        <w:ind w:left="3600" w:hanging="360"/>
      </w:pPr>
      <w:rPr>
        <w:rFonts w:ascii="Courier New" w:hAnsi="Courier New" w:hint="default"/>
      </w:rPr>
    </w:lvl>
    <w:lvl w:ilvl="5" w:tplc="770CA5C2">
      <w:start w:val="1"/>
      <w:numFmt w:val="bullet"/>
      <w:lvlText w:val=""/>
      <w:lvlJc w:val="left"/>
      <w:pPr>
        <w:ind w:left="4320" w:hanging="360"/>
      </w:pPr>
      <w:rPr>
        <w:rFonts w:ascii="Wingdings" w:hAnsi="Wingdings" w:hint="default"/>
      </w:rPr>
    </w:lvl>
    <w:lvl w:ilvl="6" w:tplc="A198B2BC">
      <w:start w:val="1"/>
      <w:numFmt w:val="bullet"/>
      <w:lvlText w:val=""/>
      <w:lvlJc w:val="left"/>
      <w:pPr>
        <w:ind w:left="5040" w:hanging="360"/>
      </w:pPr>
      <w:rPr>
        <w:rFonts w:ascii="Symbol" w:hAnsi="Symbol" w:hint="default"/>
      </w:rPr>
    </w:lvl>
    <w:lvl w:ilvl="7" w:tplc="849E10C0">
      <w:start w:val="1"/>
      <w:numFmt w:val="bullet"/>
      <w:lvlText w:val="o"/>
      <w:lvlJc w:val="left"/>
      <w:pPr>
        <w:ind w:left="5760" w:hanging="360"/>
      </w:pPr>
      <w:rPr>
        <w:rFonts w:ascii="Courier New" w:hAnsi="Courier New" w:hint="default"/>
      </w:rPr>
    </w:lvl>
    <w:lvl w:ilvl="8" w:tplc="F8A6A25A">
      <w:start w:val="1"/>
      <w:numFmt w:val="bullet"/>
      <w:lvlText w:val=""/>
      <w:lvlJc w:val="left"/>
      <w:pPr>
        <w:ind w:left="6480" w:hanging="360"/>
      </w:pPr>
      <w:rPr>
        <w:rFonts w:ascii="Wingdings" w:hAnsi="Wingdings" w:hint="default"/>
      </w:rPr>
    </w:lvl>
  </w:abstractNum>
  <w:abstractNum w:abstractNumId="4" w15:restartNumberingAfterBreak="0">
    <w:nsid w:val="43859AB0"/>
    <w:multiLevelType w:val="hybridMultilevel"/>
    <w:tmpl w:val="80FA922A"/>
    <w:lvl w:ilvl="0" w:tplc="F580B64A">
      <w:start w:val="1"/>
      <w:numFmt w:val="bullet"/>
      <w:lvlText w:val="-"/>
      <w:lvlJc w:val="left"/>
      <w:pPr>
        <w:ind w:left="720" w:hanging="360"/>
      </w:pPr>
      <w:rPr>
        <w:rFonts w:ascii="Calibri" w:hAnsi="Calibri" w:hint="default"/>
      </w:rPr>
    </w:lvl>
    <w:lvl w:ilvl="1" w:tplc="BB8EDD88">
      <w:start w:val="1"/>
      <w:numFmt w:val="bullet"/>
      <w:lvlText w:val="o"/>
      <w:lvlJc w:val="left"/>
      <w:pPr>
        <w:ind w:left="1440" w:hanging="360"/>
      </w:pPr>
      <w:rPr>
        <w:rFonts w:ascii="Courier New" w:hAnsi="Courier New" w:hint="default"/>
      </w:rPr>
    </w:lvl>
    <w:lvl w:ilvl="2" w:tplc="378E8C1E">
      <w:start w:val="1"/>
      <w:numFmt w:val="bullet"/>
      <w:lvlText w:val=""/>
      <w:lvlJc w:val="left"/>
      <w:pPr>
        <w:ind w:left="2160" w:hanging="360"/>
      </w:pPr>
      <w:rPr>
        <w:rFonts w:ascii="Wingdings" w:hAnsi="Wingdings" w:hint="default"/>
      </w:rPr>
    </w:lvl>
    <w:lvl w:ilvl="3" w:tplc="E828F782">
      <w:start w:val="1"/>
      <w:numFmt w:val="bullet"/>
      <w:lvlText w:val=""/>
      <w:lvlJc w:val="left"/>
      <w:pPr>
        <w:ind w:left="2880" w:hanging="360"/>
      </w:pPr>
      <w:rPr>
        <w:rFonts w:ascii="Symbol" w:hAnsi="Symbol" w:hint="default"/>
      </w:rPr>
    </w:lvl>
    <w:lvl w:ilvl="4" w:tplc="F41A2774">
      <w:start w:val="1"/>
      <w:numFmt w:val="bullet"/>
      <w:lvlText w:val="o"/>
      <w:lvlJc w:val="left"/>
      <w:pPr>
        <w:ind w:left="3600" w:hanging="360"/>
      </w:pPr>
      <w:rPr>
        <w:rFonts w:ascii="Courier New" w:hAnsi="Courier New" w:hint="default"/>
      </w:rPr>
    </w:lvl>
    <w:lvl w:ilvl="5" w:tplc="0C5C8064">
      <w:start w:val="1"/>
      <w:numFmt w:val="bullet"/>
      <w:lvlText w:val=""/>
      <w:lvlJc w:val="left"/>
      <w:pPr>
        <w:ind w:left="4320" w:hanging="360"/>
      </w:pPr>
      <w:rPr>
        <w:rFonts w:ascii="Wingdings" w:hAnsi="Wingdings" w:hint="default"/>
      </w:rPr>
    </w:lvl>
    <w:lvl w:ilvl="6" w:tplc="FACAB7F8">
      <w:start w:val="1"/>
      <w:numFmt w:val="bullet"/>
      <w:lvlText w:val=""/>
      <w:lvlJc w:val="left"/>
      <w:pPr>
        <w:ind w:left="5040" w:hanging="360"/>
      </w:pPr>
      <w:rPr>
        <w:rFonts w:ascii="Symbol" w:hAnsi="Symbol" w:hint="default"/>
      </w:rPr>
    </w:lvl>
    <w:lvl w:ilvl="7" w:tplc="52028652">
      <w:start w:val="1"/>
      <w:numFmt w:val="bullet"/>
      <w:lvlText w:val="o"/>
      <w:lvlJc w:val="left"/>
      <w:pPr>
        <w:ind w:left="5760" w:hanging="360"/>
      </w:pPr>
      <w:rPr>
        <w:rFonts w:ascii="Courier New" w:hAnsi="Courier New" w:hint="default"/>
      </w:rPr>
    </w:lvl>
    <w:lvl w:ilvl="8" w:tplc="97F64E88">
      <w:start w:val="1"/>
      <w:numFmt w:val="bullet"/>
      <w:lvlText w:val=""/>
      <w:lvlJc w:val="left"/>
      <w:pPr>
        <w:ind w:left="6480" w:hanging="360"/>
      </w:pPr>
      <w:rPr>
        <w:rFonts w:ascii="Wingdings" w:hAnsi="Wingdings" w:hint="default"/>
      </w:rPr>
    </w:lvl>
  </w:abstractNum>
  <w:abstractNum w:abstractNumId="5" w15:restartNumberingAfterBreak="0">
    <w:nsid w:val="4E84703F"/>
    <w:multiLevelType w:val="hybridMultilevel"/>
    <w:tmpl w:val="C1FA0A4C"/>
    <w:lvl w:ilvl="0" w:tplc="2B082C58">
      <w:start w:val="1"/>
      <w:numFmt w:val="bullet"/>
      <w:lvlText w:val=""/>
      <w:lvlJc w:val="left"/>
      <w:pPr>
        <w:ind w:left="720" w:hanging="360"/>
      </w:pPr>
      <w:rPr>
        <w:rFonts w:ascii="Symbol" w:hAnsi="Symbol"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1A92F28"/>
    <w:multiLevelType w:val="hybridMultilevel"/>
    <w:tmpl w:val="80442210"/>
    <w:lvl w:ilvl="0" w:tplc="12A2308E">
      <w:start w:val="1"/>
      <w:numFmt w:val="bullet"/>
      <w:lvlText w:val="-"/>
      <w:lvlJc w:val="left"/>
      <w:pPr>
        <w:ind w:left="720" w:hanging="360"/>
      </w:pPr>
      <w:rPr>
        <w:rFonts w:ascii="Calibri" w:hAnsi="Calibri" w:hint="default"/>
      </w:rPr>
    </w:lvl>
    <w:lvl w:ilvl="1" w:tplc="2A8A3EB2">
      <w:start w:val="1"/>
      <w:numFmt w:val="bullet"/>
      <w:lvlText w:val="o"/>
      <w:lvlJc w:val="left"/>
      <w:pPr>
        <w:ind w:left="1440" w:hanging="360"/>
      </w:pPr>
      <w:rPr>
        <w:rFonts w:ascii="Courier New" w:hAnsi="Courier New" w:hint="default"/>
      </w:rPr>
    </w:lvl>
    <w:lvl w:ilvl="2" w:tplc="AE94CFA4">
      <w:start w:val="1"/>
      <w:numFmt w:val="bullet"/>
      <w:lvlText w:val=""/>
      <w:lvlJc w:val="left"/>
      <w:pPr>
        <w:ind w:left="2160" w:hanging="360"/>
      </w:pPr>
      <w:rPr>
        <w:rFonts w:ascii="Wingdings" w:hAnsi="Wingdings" w:hint="default"/>
      </w:rPr>
    </w:lvl>
    <w:lvl w:ilvl="3" w:tplc="5F2EE0A6">
      <w:start w:val="1"/>
      <w:numFmt w:val="bullet"/>
      <w:lvlText w:val=""/>
      <w:lvlJc w:val="left"/>
      <w:pPr>
        <w:ind w:left="2880" w:hanging="360"/>
      </w:pPr>
      <w:rPr>
        <w:rFonts w:ascii="Symbol" w:hAnsi="Symbol" w:hint="default"/>
      </w:rPr>
    </w:lvl>
    <w:lvl w:ilvl="4" w:tplc="BA5280C0">
      <w:start w:val="1"/>
      <w:numFmt w:val="bullet"/>
      <w:lvlText w:val="o"/>
      <w:lvlJc w:val="left"/>
      <w:pPr>
        <w:ind w:left="3600" w:hanging="360"/>
      </w:pPr>
      <w:rPr>
        <w:rFonts w:ascii="Courier New" w:hAnsi="Courier New" w:hint="default"/>
      </w:rPr>
    </w:lvl>
    <w:lvl w:ilvl="5" w:tplc="C22CA0DE">
      <w:start w:val="1"/>
      <w:numFmt w:val="bullet"/>
      <w:lvlText w:val=""/>
      <w:lvlJc w:val="left"/>
      <w:pPr>
        <w:ind w:left="4320" w:hanging="360"/>
      </w:pPr>
      <w:rPr>
        <w:rFonts w:ascii="Wingdings" w:hAnsi="Wingdings" w:hint="default"/>
      </w:rPr>
    </w:lvl>
    <w:lvl w:ilvl="6" w:tplc="122EC884">
      <w:start w:val="1"/>
      <w:numFmt w:val="bullet"/>
      <w:lvlText w:val=""/>
      <w:lvlJc w:val="left"/>
      <w:pPr>
        <w:ind w:left="5040" w:hanging="360"/>
      </w:pPr>
      <w:rPr>
        <w:rFonts w:ascii="Symbol" w:hAnsi="Symbol" w:hint="default"/>
      </w:rPr>
    </w:lvl>
    <w:lvl w:ilvl="7" w:tplc="EAA6A046">
      <w:start w:val="1"/>
      <w:numFmt w:val="bullet"/>
      <w:lvlText w:val="o"/>
      <w:lvlJc w:val="left"/>
      <w:pPr>
        <w:ind w:left="5760" w:hanging="360"/>
      </w:pPr>
      <w:rPr>
        <w:rFonts w:ascii="Courier New" w:hAnsi="Courier New" w:hint="default"/>
      </w:rPr>
    </w:lvl>
    <w:lvl w:ilvl="8" w:tplc="4232DB74">
      <w:start w:val="1"/>
      <w:numFmt w:val="bullet"/>
      <w:lvlText w:val=""/>
      <w:lvlJc w:val="left"/>
      <w:pPr>
        <w:ind w:left="6480" w:hanging="360"/>
      </w:pPr>
      <w:rPr>
        <w:rFonts w:ascii="Wingdings" w:hAnsi="Wingdings" w:hint="default"/>
      </w:rPr>
    </w:lvl>
  </w:abstractNum>
  <w:abstractNum w:abstractNumId="7" w15:restartNumberingAfterBreak="0">
    <w:nsid w:val="535B1F15"/>
    <w:multiLevelType w:val="hybridMultilevel"/>
    <w:tmpl w:val="27986450"/>
    <w:lvl w:ilvl="0" w:tplc="1C543CAA">
      <w:start w:val="1"/>
      <w:numFmt w:val="bullet"/>
      <w:lvlText w:val=""/>
      <w:lvlJc w:val="left"/>
      <w:pPr>
        <w:ind w:left="720" w:hanging="360"/>
      </w:pPr>
      <w:rPr>
        <w:rFonts w:ascii="Symbol" w:hAnsi="Symbol" w:hint="default"/>
        <w:color w:val="auto"/>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77A1D3D"/>
    <w:multiLevelType w:val="hybridMultilevel"/>
    <w:tmpl w:val="C53AEBDC"/>
    <w:lvl w:ilvl="0" w:tplc="E132F232">
      <w:start w:val="1"/>
      <w:numFmt w:val="bullet"/>
      <w:lvlText w:val="-"/>
      <w:lvlJc w:val="left"/>
      <w:pPr>
        <w:ind w:left="720" w:hanging="360"/>
      </w:pPr>
      <w:rPr>
        <w:rFonts w:ascii="Calibri" w:hAnsi="Calibri" w:hint="default"/>
      </w:rPr>
    </w:lvl>
    <w:lvl w:ilvl="1" w:tplc="E840A320">
      <w:start w:val="1"/>
      <w:numFmt w:val="bullet"/>
      <w:lvlText w:val="o"/>
      <w:lvlJc w:val="left"/>
      <w:pPr>
        <w:ind w:left="1440" w:hanging="360"/>
      </w:pPr>
      <w:rPr>
        <w:rFonts w:ascii="Courier New" w:hAnsi="Courier New" w:hint="default"/>
      </w:rPr>
    </w:lvl>
    <w:lvl w:ilvl="2" w:tplc="7220A044">
      <w:start w:val="1"/>
      <w:numFmt w:val="bullet"/>
      <w:lvlText w:val=""/>
      <w:lvlJc w:val="left"/>
      <w:pPr>
        <w:ind w:left="2160" w:hanging="360"/>
      </w:pPr>
      <w:rPr>
        <w:rFonts w:ascii="Wingdings" w:hAnsi="Wingdings" w:hint="default"/>
      </w:rPr>
    </w:lvl>
    <w:lvl w:ilvl="3" w:tplc="D6D6820A">
      <w:start w:val="1"/>
      <w:numFmt w:val="bullet"/>
      <w:lvlText w:val=""/>
      <w:lvlJc w:val="left"/>
      <w:pPr>
        <w:ind w:left="2880" w:hanging="360"/>
      </w:pPr>
      <w:rPr>
        <w:rFonts w:ascii="Symbol" w:hAnsi="Symbol" w:hint="default"/>
      </w:rPr>
    </w:lvl>
    <w:lvl w:ilvl="4" w:tplc="3A60DDB2">
      <w:start w:val="1"/>
      <w:numFmt w:val="bullet"/>
      <w:lvlText w:val="o"/>
      <w:lvlJc w:val="left"/>
      <w:pPr>
        <w:ind w:left="3600" w:hanging="360"/>
      </w:pPr>
      <w:rPr>
        <w:rFonts w:ascii="Courier New" w:hAnsi="Courier New" w:hint="default"/>
      </w:rPr>
    </w:lvl>
    <w:lvl w:ilvl="5" w:tplc="90767330">
      <w:start w:val="1"/>
      <w:numFmt w:val="bullet"/>
      <w:lvlText w:val=""/>
      <w:lvlJc w:val="left"/>
      <w:pPr>
        <w:ind w:left="4320" w:hanging="360"/>
      </w:pPr>
      <w:rPr>
        <w:rFonts w:ascii="Wingdings" w:hAnsi="Wingdings" w:hint="default"/>
      </w:rPr>
    </w:lvl>
    <w:lvl w:ilvl="6" w:tplc="5D52945A">
      <w:start w:val="1"/>
      <w:numFmt w:val="bullet"/>
      <w:lvlText w:val=""/>
      <w:lvlJc w:val="left"/>
      <w:pPr>
        <w:ind w:left="5040" w:hanging="360"/>
      </w:pPr>
      <w:rPr>
        <w:rFonts w:ascii="Symbol" w:hAnsi="Symbol" w:hint="default"/>
      </w:rPr>
    </w:lvl>
    <w:lvl w:ilvl="7" w:tplc="EC309D00">
      <w:start w:val="1"/>
      <w:numFmt w:val="bullet"/>
      <w:lvlText w:val="o"/>
      <w:lvlJc w:val="left"/>
      <w:pPr>
        <w:ind w:left="5760" w:hanging="360"/>
      </w:pPr>
      <w:rPr>
        <w:rFonts w:ascii="Courier New" w:hAnsi="Courier New" w:hint="default"/>
      </w:rPr>
    </w:lvl>
    <w:lvl w:ilvl="8" w:tplc="74CAF456">
      <w:start w:val="1"/>
      <w:numFmt w:val="bullet"/>
      <w:lvlText w:val=""/>
      <w:lvlJc w:val="left"/>
      <w:pPr>
        <w:ind w:left="6480" w:hanging="360"/>
      </w:pPr>
      <w:rPr>
        <w:rFonts w:ascii="Wingdings" w:hAnsi="Wingdings" w:hint="default"/>
      </w:rPr>
    </w:lvl>
  </w:abstractNum>
  <w:abstractNum w:abstractNumId="9" w15:restartNumberingAfterBreak="0">
    <w:nsid w:val="5B791123"/>
    <w:multiLevelType w:val="hybridMultilevel"/>
    <w:tmpl w:val="80A0E420"/>
    <w:lvl w:ilvl="0" w:tplc="1EF280EA">
      <w:start w:val="1"/>
      <w:numFmt w:val="bullet"/>
      <w:lvlText w:val="-"/>
      <w:lvlJc w:val="left"/>
      <w:pPr>
        <w:ind w:left="720" w:hanging="360"/>
      </w:pPr>
      <w:rPr>
        <w:rFonts w:ascii="Calibri" w:hAnsi="Calibri" w:hint="default"/>
      </w:rPr>
    </w:lvl>
    <w:lvl w:ilvl="1" w:tplc="FE50D594">
      <w:start w:val="1"/>
      <w:numFmt w:val="bullet"/>
      <w:lvlText w:val="o"/>
      <w:lvlJc w:val="left"/>
      <w:pPr>
        <w:ind w:left="1440" w:hanging="360"/>
      </w:pPr>
      <w:rPr>
        <w:rFonts w:ascii="Courier New" w:hAnsi="Courier New" w:hint="default"/>
      </w:rPr>
    </w:lvl>
    <w:lvl w:ilvl="2" w:tplc="26C23262">
      <w:start w:val="1"/>
      <w:numFmt w:val="bullet"/>
      <w:lvlText w:val=""/>
      <w:lvlJc w:val="left"/>
      <w:pPr>
        <w:ind w:left="2160" w:hanging="360"/>
      </w:pPr>
      <w:rPr>
        <w:rFonts w:ascii="Wingdings" w:hAnsi="Wingdings" w:hint="default"/>
      </w:rPr>
    </w:lvl>
    <w:lvl w:ilvl="3" w:tplc="3750605E">
      <w:start w:val="1"/>
      <w:numFmt w:val="bullet"/>
      <w:lvlText w:val=""/>
      <w:lvlJc w:val="left"/>
      <w:pPr>
        <w:ind w:left="2880" w:hanging="360"/>
      </w:pPr>
      <w:rPr>
        <w:rFonts w:ascii="Symbol" w:hAnsi="Symbol" w:hint="default"/>
      </w:rPr>
    </w:lvl>
    <w:lvl w:ilvl="4" w:tplc="7DBC1AB6">
      <w:start w:val="1"/>
      <w:numFmt w:val="bullet"/>
      <w:lvlText w:val="o"/>
      <w:lvlJc w:val="left"/>
      <w:pPr>
        <w:ind w:left="3600" w:hanging="360"/>
      </w:pPr>
      <w:rPr>
        <w:rFonts w:ascii="Courier New" w:hAnsi="Courier New" w:hint="default"/>
      </w:rPr>
    </w:lvl>
    <w:lvl w:ilvl="5" w:tplc="2D50E38A">
      <w:start w:val="1"/>
      <w:numFmt w:val="bullet"/>
      <w:lvlText w:val=""/>
      <w:lvlJc w:val="left"/>
      <w:pPr>
        <w:ind w:left="4320" w:hanging="360"/>
      </w:pPr>
      <w:rPr>
        <w:rFonts w:ascii="Wingdings" w:hAnsi="Wingdings" w:hint="default"/>
      </w:rPr>
    </w:lvl>
    <w:lvl w:ilvl="6" w:tplc="C568DEBE">
      <w:start w:val="1"/>
      <w:numFmt w:val="bullet"/>
      <w:lvlText w:val=""/>
      <w:lvlJc w:val="left"/>
      <w:pPr>
        <w:ind w:left="5040" w:hanging="360"/>
      </w:pPr>
      <w:rPr>
        <w:rFonts w:ascii="Symbol" w:hAnsi="Symbol" w:hint="default"/>
      </w:rPr>
    </w:lvl>
    <w:lvl w:ilvl="7" w:tplc="A4F8334C">
      <w:start w:val="1"/>
      <w:numFmt w:val="bullet"/>
      <w:lvlText w:val="o"/>
      <w:lvlJc w:val="left"/>
      <w:pPr>
        <w:ind w:left="5760" w:hanging="360"/>
      </w:pPr>
      <w:rPr>
        <w:rFonts w:ascii="Courier New" w:hAnsi="Courier New" w:hint="default"/>
      </w:rPr>
    </w:lvl>
    <w:lvl w:ilvl="8" w:tplc="5254C722">
      <w:start w:val="1"/>
      <w:numFmt w:val="bullet"/>
      <w:lvlText w:val=""/>
      <w:lvlJc w:val="left"/>
      <w:pPr>
        <w:ind w:left="6480" w:hanging="360"/>
      </w:pPr>
      <w:rPr>
        <w:rFonts w:ascii="Wingdings" w:hAnsi="Wingdings" w:hint="default"/>
      </w:rPr>
    </w:lvl>
  </w:abstractNum>
  <w:abstractNum w:abstractNumId="10" w15:restartNumberingAfterBreak="0">
    <w:nsid w:val="5C0D4E09"/>
    <w:multiLevelType w:val="hybridMultilevel"/>
    <w:tmpl w:val="8864F134"/>
    <w:lvl w:ilvl="0" w:tplc="066E2766">
      <w:start w:val="1"/>
      <w:numFmt w:val="bullet"/>
      <w:lvlText w:val="-"/>
      <w:lvlJc w:val="left"/>
      <w:pPr>
        <w:ind w:left="720" w:hanging="360"/>
      </w:pPr>
      <w:rPr>
        <w:rFonts w:ascii="Calibri" w:hAnsi="Calibri" w:hint="default"/>
      </w:rPr>
    </w:lvl>
    <w:lvl w:ilvl="1" w:tplc="CBDA0362">
      <w:start w:val="1"/>
      <w:numFmt w:val="bullet"/>
      <w:lvlText w:val="o"/>
      <w:lvlJc w:val="left"/>
      <w:pPr>
        <w:ind w:left="1440" w:hanging="360"/>
      </w:pPr>
      <w:rPr>
        <w:rFonts w:ascii="Courier New" w:hAnsi="Courier New" w:hint="default"/>
      </w:rPr>
    </w:lvl>
    <w:lvl w:ilvl="2" w:tplc="19ECF7FE">
      <w:start w:val="1"/>
      <w:numFmt w:val="bullet"/>
      <w:lvlText w:val=""/>
      <w:lvlJc w:val="left"/>
      <w:pPr>
        <w:ind w:left="2160" w:hanging="360"/>
      </w:pPr>
      <w:rPr>
        <w:rFonts w:ascii="Wingdings" w:hAnsi="Wingdings" w:hint="default"/>
      </w:rPr>
    </w:lvl>
    <w:lvl w:ilvl="3" w:tplc="7CDC74BA">
      <w:start w:val="1"/>
      <w:numFmt w:val="bullet"/>
      <w:lvlText w:val=""/>
      <w:lvlJc w:val="left"/>
      <w:pPr>
        <w:ind w:left="2880" w:hanging="360"/>
      </w:pPr>
      <w:rPr>
        <w:rFonts w:ascii="Symbol" w:hAnsi="Symbol" w:hint="default"/>
      </w:rPr>
    </w:lvl>
    <w:lvl w:ilvl="4" w:tplc="97C02C98">
      <w:start w:val="1"/>
      <w:numFmt w:val="bullet"/>
      <w:lvlText w:val="o"/>
      <w:lvlJc w:val="left"/>
      <w:pPr>
        <w:ind w:left="3600" w:hanging="360"/>
      </w:pPr>
      <w:rPr>
        <w:rFonts w:ascii="Courier New" w:hAnsi="Courier New" w:hint="default"/>
      </w:rPr>
    </w:lvl>
    <w:lvl w:ilvl="5" w:tplc="2926DF2E">
      <w:start w:val="1"/>
      <w:numFmt w:val="bullet"/>
      <w:lvlText w:val=""/>
      <w:lvlJc w:val="left"/>
      <w:pPr>
        <w:ind w:left="4320" w:hanging="360"/>
      </w:pPr>
      <w:rPr>
        <w:rFonts w:ascii="Wingdings" w:hAnsi="Wingdings" w:hint="default"/>
      </w:rPr>
    </w:lvl>
    <w:lvl w:ilvl="6" w:tplc="A6A0B28C">
      <w:start w:val="1"/>
      <w:numFmt w:val="bullet"/>
      <w:lvlText w:val=""/>
      <w:lvlJc w:val="left"/>
      <w:pPr>
        <w:ind w:left="5040" w:hanging="360"/>
      </w:pPr>
      <w:rPr>
        <w:rFonts w:ascii="Symbol" w:hAnsi="Symbol" w:hint="default"/>
      </w:rPr>
    </w:lvl>
    <w:lvl w:ilvl="7" w:tplc="5BE840BC">
      <w:start w:val="1"/>
      <w:numFmt w:val="bullet"/>
      <w:lvlText w:val="o"/>
      <w:lvlJc w:val="left"/>
      <w:pPr>
        <w:ind w:left="5760" w:hanging="360"/>
      </w:pPr>
      <w:rPr>
        <w:rFonts w:ascii="Courier New" w:hAnsi="Courier New" w:hint="default"/>
      </w:rPr>
    </w:lvl>
    <w:lvl w:ilvl="8" w:tplc="C4266300">
      <w:start w:val="1"/>
      <w:numFmt w:val="bullet"/>
      <w:lvlText w:val=""/>
      <w:lvlJc w:val="left"/>
      <w:pPr>
        <w:ind w:left="6480" w:hanging="360"/>
      </w:pPr>
      <w:rPr>
        <w:rFonts w:ascii="Wingdings" w:hAnsi="Wingdings" w:hint="default"/>
      </w:rPr>
    </w:lvl>
  </w:abstractNum>
  <w:abstractNum w:abstractNumId="11" w15:restartNumberingAfterBreak="0">
    <w:nsid w:val="61AA14C9"/>
    <w:multiLevelType w:val="hybridMultilevel"/>
    <w:tmpl w:val="B37AE250"/>
    <w:lvl w:ilvl="0" w:tplc="632869A8">
      <w:start w:val="54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44481B"/>
    <w:multiLevelType w:val="hybridMultilevel"/>
    <w:tmpl w:val="B5AABB06"/>
    <w:lvl w:ilvl="0" w:tplc="608EAFD8">
      <w:start w:val="1"/>
      <w:numFmt w:val="bullet"/>
      <w:lvlText w:val="-"/>
      <w:lvlJc w:val="left"/>
      <w:pPr>
        <w:ind w:left="720" w:hanging="360"/>
      </w:pPr>
      <w:rPr>
        <w:rFonts w:ascii="Calibri" w:hAnsi="Calibri" w:hint="default"/>
      </w:rPr>
    </w:lvl>
    <w:lvl w:ilvl="1" w:tplc="9308003E">
      <w:start w:val="1"/>
      <w:numFmt w:val="bullet"/>
      <w:lvlText w:val="o"/>
      <w:lvlJc w:val="left"/>
      <w:pPr>
        <w:ind w:left="1440" w:hanging="360"/>
      </w:pPr>
      <w:rPr>
        <w:rFonts w:ascii="Courier New" w:hAnsi="Courier New" w:hint="default"/>
      </w:rPr>
    </w:lvl>
    <w:lvl w:ilvl="2" w:tplc="87508488">
      <w:start w:val="1"/>
      <w:numFmt w:val="bullet"/>
      <w:lvlText w:val=""/>
      <w:lvlJc w:val="left"/>
      <w:pPr>
        <w:ind w:left="2160" w:hanging="360"/>
      </w:pPr>
      <w:rPr>
        <w:rFonts w:ascii="Wingdings" w:hAnsi="Wingdings" w:hint="default"/>
      </w:rPr>
    </w:lvl>
    <w:lvl w:ilvl="3" w:tplc="D49ABFF6">
      <w:start w:val="1"/>
      <w:numFmt w:val="bullet"/>
      <w:lvlText w:val=""/>
      <w:lvlJc w:val="left"/>
      <w:pPr>
        <w:ind w:left="2880" w:hanging="360"/>
      </w:pPr>
      <w:rPr>
        <w:rFonts w:ascii="Symbol" w:hAnsi="Symbol" w:hint="default"/>
      </w:rPr>
    </w:lvl>
    <w:lvl w:ilvl="4" w:tplc="B1020DD6">
      <w:start w:val="1"/>
      <w:numFmt w:val="bullet"/>
      <w:lvlText w:val="o"/>
      <w:lvlJc w:val="left"/>
      <w:pPr>
        <w:ind w:left="3600" w:hanging="360"/>
      </w:pPr>
      <w:rPr>
        <w:rFonts w:ascii="Courier New" w:hAnsi="Courier New" w:hint="default"/>
      </w:rPr>
    </w:lvl>
    <w:lvl w:ilvl="5" w:tplc="10F4E56A">
      <w:start w:val="1"/>
      <w:numFmt w:val="bullet"/>
      <w:lvlText w:val=""/>
      <w:lvlJc w:val="left"/>
      <w:pPr>
        <w:ind w:left="4320" w:hanging="360"/>
      </w:pPr>
      <w:rPr>
        <w:rFonts w:ascii="Wingdings" w:hAnsi="Wingdings" w:hint="default"/>
      </w:rPr>
    </w:lvl>
    <w:lvl w:ilvl="6" w:tplc="BA0CE5D2">
      <w:start w:val="1"/>
      <w:numFmt w:val="bullet"/>
      <w:lvlText w:val=""/>
      <w:lvlJc w:val="left"/>
      <w:pPr>
        <w:ind w:left="5040" w:hanging="360"/>
      </w:pPr>
      <w:rPr>
        <w:rFonts w:ascii="Symbol" w:hAnsi="Symbol" w:hint="default"/>
      </w:rPr>
    </w:lvl>
    <w:lvl w:ilvl="7" w:tplc="5CAA57A8">
      <w:start w:val="1"/>
      <w:numFmt w:val="bullet"/>
      <w:lvlText w:val="o"/>
      <w:lvlJc w:val="left"/>
      <w:pPr>
        <w:ind w:left="5760" w:hanging="360"/>
      </w:pPr>
      <w:rPr>
        <w:rFonts w:ascii="Courier New" w:hAnsi="Courier New" w:hint="default"/>
      </w:rPr>
    </w:lvl>
    <w:lvl w:ilvl="8" w:tplc="4F528102">
      <w:start w:val="1"/>
      <w:numFmt w:val="bullet"/>
      <w:lvlText w:val=""/>
      <w:lvlJc w:val="left"/>
      <w:pPr>
        <w:ind w:left="6480" w:hanging="360"/>
      </w:pPr>
      <w:rPr>
        <w:rFonts w:ascii="Wingdings" w:hAnsi="Wingdings" w:hint="default"/>
      </w:rPr>
    </w:lvl>
  </w:abstractNum>
  <w:abstractNum w:abstractNumId="13" w15:restartNumberingAfterBreak="0">
    <w:nsid w:val="64C72529"/>
    <w:multiLevelType w:val="hybridMultilevel"/>
    <w:tmpl w:val="A7B8E86C"/>
    <w:lvl w:ilvl="0" w:tplc="34420E76">
      <w:start w:val="1"/>
      <w:numFmt w:val="bullet"/>
      <w:lvlText w:val="-"/>
      <w:lvlJc w:val="left"/>
      <w:pPr>
        <w:ind w:left="720" w:hanging="360"/>
      </w:pPr>
      <w:rPr>
        <w:rFonts w:ascii="Calibri" w:hAnsi="Calibri" w:hint="default"/>
      </w:rPr>
    </w:lvl>
    <w:lvl w:ilvl="1" w:tplc="1C041EA2">
      <w:start w:val="1"/>
      <w:numFmt w:val="bullet"/>
      <w:lvlText w:val="o"/>
      <w:lvlJc w:val="left"/>
      <w:pPr>
        <w:ind w:left="1440" w:hanging="360"/>
      </w:pPr>
      <w:rPr>
        <w:rFonts w:ascii="Courier New" w:hAnsi="Courier New" w:hint="default"/>
      </w:rPr>
    </w:lvl>
    <w:lvl w:ilvl="2" w:tplc="886E577E">
      <w:start w:val="1"/>
      <w:numFmt w:val="bullet"/>
      <w:lvlText w:val=""/>
      <w:lvlJc w:val="left"/>
      <w:pPr>
        <w:ind w:left="2160" w:hanging="360"/>
      </w:pPr>
      <w:rPr>
        <w:rFonts w:ascii="Wingdings" w:hAnsi="Wingdings" w:hint="default"/>
      </w:rPr>
    </w:lvl>
    <w:lvl w:ilvl="3" w:tplc="0014787C">
      <w:start w:val="1"/>
      <w:numFmt w:val="bullet"/>
      <w:lvlText w:val=""/>
      <w:lvlJc w:val="left"/>
      <w:pPr>
        <w:ind w:left="2880" w:hanging="360"/>
      </w:pPr>
      <w:rPr>
        <w:rFonts w:ascii="Symbol" w:hAnsi="Symbol" w:hint="default"/>
      </w:rPr>
    </w:lvl>
    <w:lvl w:ilvl="4" w:tplc="AB6E2DF8">
      <w:start w:val="1"/>
      <w:numFmt w:val="bullet"/>
      <w:lvlText w:val="o"/>
      <w:lvlJc w:val="left"/>
      <w:pPr>
        <w:ind w:left="3600" w:hanging="360"/>
      </w:pPr>
      <w:rPr>
        <w:rFonts w:ascii="Courier New" w:hAnsi="Courier New" w:hint="default"/>
      </w:rPr>
    </w:lvl>
    <w:lvl w:ilvl="5" w:tplc="E2CE999A">
      <w:start w:val="1"/>
      <w:numFmt w:val="bullet"/>
      <w:lvlText w:val=""/>
      <w:lvlJc w:val="left"/>
      <w:pPr>
        <w:ind w:left="4320" w:hanging="360"/>
      </w:pPr>
      <w:rPr>
        <w:rFonts w:ascii="Wingdings" w:hAnsi="Wingdings" w:hint="default"/>
      </w:rPr>
    </w:lvl>
    <w:lvl w:ilvl="6" w:tplc="4D4E3544">
      <w:start w:val="1"/>
      <w:numFmt w:val="bullet"/>
      <w:lvlText w:val=""/>
      <w:lvlJc w:val="left"/>
      <w:pPr>
        <w:ind w:left="5040" w:hanging="360"/>
      </w:pPr>
      <w:rPr>
        <w:rFonts w:ascii="Symbol" w:hAnsi="Symbol" w:hint="default"/>
      </w:rPr>
    </w:lvl>
    <w:lvl w:ilvl="7" w:tplc="B7EC88DC">
      <w:start w:val="1"/>
      <w:numFmt w:val="bullet"/>
      <w:lvlText w:val="o"/>
      <w:lvlJc w:val="left"/>
      <w:pPr>
        <w:ind w:left="5760" w:hanging="360"/>
      </w:pPr>
      <w:rPr>
        <w:rFonts w:ascii="Courier New" w:hAnsi="Courier New" w:hint="default"/>
      </w:rPr>
    </w:lvl>
    <w:lvl w:ilvl="8" w:tplc="009E1E80">
      <w:start w:val="1"/>
      <w:numFmt w:val="bullet"/>
      <w:lvlText w:val=""/>
      <w:lvlJc w:val="left"/>
      <w:pPr>
        <w:ind w:left="6480" w:hanging="360"/>
      </w:pPr>
      <w:rPr>
        <w:rFonts w:ascii="Wingdings" w:hAnsi="Wingdings" w:hint="default"/>
      </w:rPr>
    </w:lvl>
  </w:abstractNum>
  <w:abstractNum w:abstractNumId="14" w15:restartNumberingAfterBreak="0">
    <w:nsid w:val="65BA65E7"/>
    <w:multiLevelType w:val="hybridMultilevel"/>
    <w:tmpl w:val="208CE7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689D0BBD"/>
    <w:multiLevelType w:val="hybridMultilevel"/>
    <w:tmpl w:val="0108F42C"/>
    <w:lvl w:ilvl="0" w:tplc="F4C24DC6">
      <w:start w:val="1"/>
      <w:numFmt w:val="bullet"/>
      <w:lvlText w:val="-"/>
      <w:lvlJc w:val="left"/>
      <w:pPr>
        <w:ind w:left="720" w:hanging="360"/>
      </w:pPr>
      <w:rPr>
        <w:rFonts w:ascii="Calibri" w:hAnsi="Calibri" w:hint="default"/>
      </w:rPr>
    </w:lvl>
    <w:lvl w:ilvl="1" w:tplc="08F86C68">
      <w:start w:val="1"/>
      <w:numFmt w:val="bullet"/>
      <w:lvlText w:val="o"/>
      <w:lvlJc w:val="left"/>
      <w:pPr>
        <w:ind w:left="1440" w:hanging="360"/>
      </w:pPr>
      <w:rPr>
        <w:rFonts w:ascii="Courier New" w:hAnsi="Courier New" w:hint="default"/>
      </w:rPr>
    </w:lvl>
    <w:lvl w:ilvl="2" w:tplc="2A14C290">
      <w:start w:val="1"/>
      <w:numFmt w:val="bullet"/>
      <w:lvlText w:val=""/>
      <w:lvlJc w:val="left"/>
      <w:pPr>
        <w:ind w:left="2160" w:hanging="360"/>
      </w:pPr>
      <w:rPr>
        <w:rFonts w:ascii="Wingdings" w:hAnsi="Wingdings" w:hint="default"/>
      </w:rPr>
    </w:lvl>
    <w:lvl w:ilvl="3" w:tplc="B6B25DC0">
      <w:start w:val="1"/>
      <w:numFmt w:val="bullet"/>
      <w:lvlText w:val=""/>
      <w:lvlJc w:val="left"/>
      <w:pPr>
        <w:ind w:left="2880" w:hanging="360"/>
      </w:pPr>
      <w:rPr>
        <w:rFonts w:ascii="Symbol" w:hAnsi="Symbol" w:hint="default"/>
      </w:rPr>
    </w:lvl>
    <w:lvl w:ilvl="4" w:tplc="F79A68C4">
      <w:start w:val="1"/>
      <w:numFmt w:val="bullet"/>
      <w:lvlText w:val="o"/>
      <w:lvlJc w:val="left"/>
      <w:pPr>
        <w:ind w:left="3600" w:hanging="360"/>
      </w:pPr>
      <w:rPr>
        <w:rFonts w:ascii="Courier New" w:hAnsi="Courier New" w:hint="default"/>
      </w:rPr>
    </w:lvl>
    <w:lvl w:ilvl="5" w:tplc="AE28E2AC">
      <w:start w:val="1"/>
      <w:numFmt w:val="bullet"/>
      <w:lvlText w:val=""/>
      <w:lvlJc w:val="left"/>
      <w:pPr>
        <w:ind w:left="4320" w:hanging="360"/>
      </w:pPr>
      <w:rPr>
        <w:rFonts w:ascii="Wingdings" w:hAnsi="Wingdings" w:hint="default"/>
      </w:rPr>
    </w:lvl>
    <w:lvl w:ilvl="6" w:tplc="69F8CD9C">
      <w:start w:val="1"/>
      <w:numFmt w:val="bullet"/>
      <w:lvlText w:val=""/>
      <w:lvlJc w:val="left"/>
      <w:pPr>
        <w:ind w:left="5040" w:hanging="360"/>
      </w:pPr>
      <w:rPr>
        <w:rFonts w:ascii="Symbol" w:hAnsi="Symbol" w:hint="default"/>
      </w:rPr>
    </w:lvl>
    <w:lvl w:ilvl="7" w:tplc="911EBE40">
      <w:start w:val="1"/>
      <w:numFmt w:val="bullet"/>
      <w:lvlText w:val="o"/>
      <w:lvlJc w:val="left"/>
      <w:pPr>
        <w:ind w:left="5760" w:hanging="360"/>
      </w:pPr>
      <w:rPr>
        <w:rFonts w:ascii="Courier New" w:hAnsi="Courier New" w:hint="default"/>
      </w:rPr>
    </w:lvl>
    <w:lvl w:ilvl="8" w:tplc="39B4F842">
      <w:start w:val="1"/>
      <w:numFmt w:val="bullet"/>
      <w:lvlText w:val=""/>
      <w:lvlJc w:val="left"/>
      <w:pPr>
        <w:ind w:left="6480" w:hanging="360"/>
      </w:pPr>
      <w:rPr>
        <w:rFonts w:ascii="Wingdings" w:hAnsi="Wingdings" w:hint="default"/>
      </w:rPr>
    </w:lvl>
  </w:abstractNum>
  <w:abstractNum w:abstractNumId="16" w15:restartNumberingAfterBreak="0">
    <w:nsid w:val="7D463C5D"/>
    <w:multiLevelType w:val="hybridMultilevel"/>
    <w:tmpl w:val="E904DE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652370045">
    <w:abstractNumId w:val="0"/>
  </w:num>
  <w:num w:numId="2" w16cid:durableId="1774596525">
    <w:abstractNumId w:val="11"/>
  </w:num>
  <w:num w:numId="3" w16cid:durableId="376516411">
    <w:abstractNumId w:val="8"/>
  </w:num>
  <w:num w:numId="4" w16cid:durableId="937565499">
    <w:abstractNumId w:val="12"/>
  </w:num>
  <w:num w:numId="5" w16cid:durableId="273369803">
    <w:abstractNumId w:val="13"/>
  </w:num>
  <w:num w:numId="6" w16cid:durableId="430661054">
    <w:abstractNumId w:val="10"/>
  </w:num>
  <w:num w:numId="7" w16cid:durableId="716590584">
    <w:abstractNumId w:val="9"/>
  </w:num>
  <w:num w:numId="8" w16cid:durableId="254290144">
    <w:abstractNumId w:val="15"/>
  </w:num>
  <w:num w:numId="9" w16cid:durableId="497577998">
    <w:abstractNumId w:val="4"/>
  </w:num>
  <w:num w:numId="10" w16cid:durableId="2113743231">
    <w:abstractNumId w:val="3"/>
  </w:num>
  <w:num w:numId="11" w16cid:durableId="540900561">
    <w:abstractNumId w:val="6"/>
  </w:num>
  <w:num w:numId="12" w16cid:durableId="677973916">
    <w:abstractNumId w:val="2"/>
  </w:num>
  <w:num w:numId="13" w16cid:durableId="1199204408">
    <w:abstractNumId w:val="16"/>
  </w:num>
  <w:num w:numId="14" w16cid:durableId="1964654397">
    <w:abstractNumId w:val="1"/>
  </w:num>
  <w:num w:numId="15" w16cid:durableId="96756063">
    <w:abstractNumId w:val="7"/>
  </w:num>
  <w:num w:numId="16" w16cid:durableId="2127696717">
    <w:abstractNumId w:val="14"/>
  </w:num>
  <w:num w:numId="17" w16cid:durableId="15104817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hdrShapeDefaults>
    <o:shapedefaults v:ext="edit" spidmax="205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CD0"/>
    <w:rsid w:val="0000051D"/>
    <w:rsid w:val="00000725"/>
    <w:rsid w:val="00001148"/>
    <w:rsid w:val="00001E21"/>
    <w:rsid w:val="000046B8"/>
    <w:rsid w:val="00005255"/>
    <w:rsid w:val="0000546A"/>
    <w:rsid w:val="0000591C"/>
    <w:rsid w:val="000078FA"/>
    <w:rsid w:val="00010A70"/>
    <w:rsid w:val="00010F9B"/>
    <w:rsid w:val="000135EC"/>
    <w:rsid w:val="0001360D"/>
    <w:rsid w:val="00015A0C"/>
    <w:rsid w:val="00015B5A"/>
    <w:rsid w:val="00016B31"/>
    <w:rsid w:val="0001787D"/>
    <w:rsid w:val="00017D6D"/>
    <w:rsid w:val="000203D2"/>
    <w:rsid w:val="00021DDD"/>
    <w:rsid w:val="0002211B"/>
    <w:rsid w:val="00023C7E"/>
    <w:rsid w:val="00024AC1"/>
    <w:rsid w:val="00026B2F"/>
    <w:rsid w:val="00027D12"/>
    <w:rsid w:val="00030F73"/>
    <w:rsid w:val="0003124F"/>
    <w:rsid w:val="0003181A"/>
    <w:rsid w:val="00032963"/>
    <w:rsid w:val="00032DB9"/>
    <w:rsid w:val="00034863"/>
    <w:rsid w:val="00034E66"/>
    <w:rsid w:val="000351D7"/>
    <w:rsid w:val="00036F19"/>
    <w:rsid w:val="000400E5"/>
    <w:rsid w:val="0004182E"/>
    <w:rsid w:val="00041B01"/>
    <w:rsid w:val="0004263D"/>
    <w:rsid w:val="0004654E"/>
    <w:rsid w:val="00047F03"/>
    <w:rsid w:val="000503E0"/>
    <w:rsid w:val="00051783"/>
    <w:rsid w:val="00051B4D"/>
    <w:rsid w:val="00052930"/>
    <w:rsid w:val="00052DDA"/>
    <w:rsid w:val="0005367A"/>
    <w:rsid w:val="000568BE"/>
    <w:rsid w:val="00056E37"/>
    <w:rsid w:val="000600E3"/>
    <w:rsid w:val="00060205"/>
    <w:rsid w:val="000602D7"/>
    <w:rsid w:val="00063211"/>
    <w:rsid w:val="000651B1"/>
    <w:rsid w:val="000651DA"/>
    <w:rsid w:val="00066618"/>
    <w:rsid w:val="0006692E"/>
    <w:rsid w:val="00066F8B"/>
    <w:rsid w:val="00070397"/>
    <w:rsid w:val="00070EC7"/>
    <w:rsid w:val="00071773"/>
    <w:rsid w:val="00073DA9"/>
    <w:rsid w:val="000740EB"/>
    <w:rsid w:val="000773C0"/>
    <w:rsid w:val="000800C6"/>
    <w:rsid w:val="00081E60"/>
    <w:rsid w:val="00082221"/>
    <w:rsid w:val="00083910"/>
    <w:rsid w:val="00083CF6"/>
    <w:rsid w:val="000844AD"/>
    <w:rsid w:val="00087448"/>
    <w:rsid w:val="000902F3"/>
    <w:rsid w:val="00090B8C"/>
    <w:rsid w:val="00092B83"/>
    <w:rsid w:val="00093567"/>
    <w:rsid w:val="00094BFE"/>
    <w:rsid w:val="0009634F"/>
    <w:rsid w:val="00097C23"/>
    <w:rsid w:val="000A0A4E"/>
    <w:rsid w:val="000A10AF"/>
    <w:rsid w:val="000A23CA"/>
    <w:rsid w:val="000A331A"/>
    <w:rsid w:val="000A351C"/>
    <w:rsid w:val="000A5060"/>
    <w:rsid w:val="000A5839"/>
    <w:rsid w:val="000A7CA1"/>
    <w:rsid w:val="000B32D6"/>
    <w:rsid w:val="000B35DC"/>
    <w:rsid w:val="000B380D"/>
    <w:rsid w:val="000B39D3"/>
    <w:rsid w:val="000B3C08"/>
    <w:rsid w:val="000B4179"/>
    <w:rsid w:val="000B48B3"/>
    <w:rsid w:val="000B5B96"/>
    <w:rsid w:val="000B61ED"/>
    <w:rsid w:val="000B7B1B"/>
    <w:rsid w:val="000C12CC"/>
    <w:rsid w:val="000C260E"/>
    <w:rsid w:val="000C3A43"/>
    <w:rsid w:val="000C4E58"/>
    <w:rsid w:val="000C5B4C"/>
    <w:rsid w:val="000C66BC"/>
    <w:rsid w:val="000D02A9"/>
    <w:rsid w:val="000D0842"/>
    <w:rsid w:val="000D1265"/>
    <w:rsid w:val="000D1915"/>
    <w:rsid w:val="000D284D"/>
    <w:rsid w:val="000D2DBF"/>
    <w:rsid w:val="000D6F49"/>
    <w:rsid w:val="000D7519"/>
    <w:rsid w:val="000E06E3"/>
    <w:rsid w:val="000E184B"/>
    <w:rsid w:val="000E2D04"/>
    <w:rsid w:val="000E3379"/>
    <w:rsid w:val="000E3DDC"/>
    <w:rsid w:val="000E5965"/>
    <w:rsid w:val="000E5ACE"/>
    <w:rsid w:val="000E6FB7"/>
    <w:rsid w:val="000E7807"/>
    <w:rsid w:val="000E7E3C"/>
    <w:rsid w:val="000F0286"/>
    <w:rsid w:val="000F2A14"/>
    <w:rsid w:val="000F36A9"/>
    <w:rsid w:val="000F4712"/>
    <w:rsid w:val="000F4DE9"/>
    <w:rsid w:val="000F6290"/>
    <w:rsid w:val="000F66B6"/>
    <w:rsid w:val="000F743F"/>
    <w:rsid w:val="00101002"/>
    <w:rsid w:val="0010153B"/>
    <w:rsid w:val="0010362D"/>
    <w:rsid w:val="0010510E"/>
    <w:rsid w:val="00107EBA"/>
    <w:rsid w:val="00111A0C"/>
    <w:rsid w:val="00112A37"/>
    <w:rsid w:val="001141C9"/>
    <w:rsid w:val="001152C1"/>
    <w:rsid w:val="0011534D"/>
    <w:rsid w:val="00115461"/>
    <w:rsid w:val="00115587"/>
    <w:rsid w:val="00115CAE"/>
    <w:rsid w:val="00116CE4"/>
    <w:rsid w:val="00116E18"/>
    <w:rsid w:val="00116F1A"/>
    <w:rsid w:val="00117324"/>
    <w:rsid w:val="00120510"/>
    <w:rsid w:val="001246B5"/>
    <w:rsid w:val="00126EEF"/>
    <w:rsid w:val="00130364"/>
    <w:rsid w:val="001303B1"/>
    <w:rsid w:val="00132A07"/>
    <w:rsid w:val="00134528"/>
    <w:rsid w:val="0013632F"/>
    <w:rsid w:val="00136FFF"/>
    <w:rsid w:val="00137215"/>
    <w:rsid w:val="00140C4A"/>
    <w:rsid w:val="00146A23"/>
    <w:rsid w:val="001470B1"/>
    <w:rsid w:val="001473F1"/>
    <w:rsid w:val="001477CD"/>
    <w:rsid w:val="001503E6"/>
    <w:rsid w:val="001505EB"/>
    <w:rsid w:val="00152FDD"/>
    <w:rsid w:val="001530BB"/>
    <w:rsid w:val="00153120"/>
    <w:rsid w:val="001548BF"/>
    <w:rsid w:val="00154AEF"/>
    <w:rsid w:val="00155AC4"/>
    <w:rsid w:val="001618AD"/>
    <w:rsid w:val="00161F9E"/>
    <w:rsid w:val="00162261"/>
    <w:rsid w:val="001632CB"/>
    <w:rsid w:val="00170151"/>
    <w:rsid w:val="00170237"/>
    <w:rsid w:val="00172DC0"/>
    <w:rsid w:val="0017346F"/>
    <w:rsid w:val="00174D9E"/>
    <w:rsid w:val="00174EBE"/>
    <w:rsid w:val="00175DED"/>
    <w:rsid w:val="00176F39"/>
    <w:rsid w:val="00177C87"/>
    <w:rsid w:val="00180350"/>
    <w:rsid w:val="0018086D"/>
    <w:rsid w:val="00183F7B"/>
    <w:rsid w:val="0018406C"/>
    <w:rsid w:val="00184B82"/>
    <w:rsid w:val="00187D99"/>
    <w:rsid w:val="00191451"/>
    <w:rsid w:val="00191DC4"/>
    <w:rsid w:val="00192F2B"/>
    <w:rsid w:val="001948D3"/>
    <w:rsid w:val="00195C4F"/>
    <w:rsid w:val="001966C4"/>
    <w:rsid w:val="001975C8"/>
    <w:rsid w:val="00197607"/>
    <w:rsid w:val="00197899"/>
    <w:rsid w:val="001A0411"/>
    <w:rsid w:val="001A04B3"/>
    <w:rsid w:val="001A630F"/>
    <w:rsid w:val="001A64D9"/>
    <w:rsid w:val="001A6C93"/>
    <w:rsid w:val="001A6DFE"/>
    <w:rsid w:val="001A7024"/>
    <w:rsid w:val="001B011D"/>
    <w:rsid w:val="001B0369"/>
    <w:rsid w:val="001B08C3"/>
    <w:rsid w:val="001B35CA"/>
    <w:rsid w:val="001B5699"/>
    <w:rsid w:val="001B56D1"/>
    <w:rsid w:val="001B583A"/>
    <w:rsid w:val="001B6372"/>
    <w:rsid w:val="001B698B"/>
    <w:rsid w:val="001B734D"/>
    <w:rsid w:val="001C14A9"/>
    <w:rsid w:val="001C17FE"/>
    <w:rsid w:val="001C1D40"/>
    <w:rsid w:val="001C2A7E"/>
    <w:rsid w:val="001C2C2D"/>
    <w:rsid w:val="001C343A"/>
    <w:rsid w:val="001C39D4"/>
    <w:rsid w:val="001C3A87"/>
    <w:rsid w:val="001C512D"/>
    <w:rsid w:val="001D15D3"/>
    <w:rsid w:val="001D15F2"/>
    <w:rsid w:val="001D22EF"/>
    <w:rsid w:val="001D248C"/>
    <w:rsid w:val="001D29C4"/>
    <w:rsid w:val="001D346C"/>
    <w:rsid w:val="001D51E0"/>
    <w:rsid w:val="001D63A2"/>
    <w:rsid w:val="001D792D"/>
    <w:rsid w:val="001E069C"/>
    <w:rsid w:val="001E0727"/>
    <w:rsid w:val="001E07BA"/>
    <w:rsid w:val="001E296C"/>
    <w:rsid w:val="001E2A48"/>
    <w:rsid w:val="001E2B14"/>
    <w:rsid w:val="001E2E04"/>
    <w:rsid w:val="001E4359"/>
    <w:rsid w:val="001E62C9"/>
    <w:rsid w:val="001E7646"/>
    <w:rsid w:val="001E78EA"/>
    <w:rsid w:val="001E7F58"/>
    <w:rsid w:val="001F0CBE"/>
    <w:rsid w:val="001F1D70"/>
    <w:rsid w:val="001F2677"/>
    <w:rsid w:val="001F36E8"/>
    <w:rsid w:val="001F4FD2"/>
    <w:rsid w:val="001F57E4"/>
    <w:rsid w:val="001F5D6D"/>
    <w:rsid w:val="00200946"/>
    <w:rsid w:val="00200B8B"/>
    <w:rsid w:val="00202559"/>
    <w:rsid w:val="00203158"/>
    <w:rsid w:val="0020455F"/>
    <w:rsid w:val="002049FE"/>
    <w:rsid w:val="002065B3"/>
    <w:rsid w:val="00206C0B"/>
    <w:rsid w:val="00207541"/>
    <w:rsid w:val="00211D7E"/>
    <w:rsid w:val="00217D6E"/>
    <w:rsid w:val="00220C09"/>
    <w:rsid w:val="00224E1C"/>
    <w:rsid w:val="002266CE"/>
    <w:rsid w:val="00227E6E"/>
    <w:rsid w:val="0023077C"/>
    <w:rsid w:val="00233D7D"/>
    <w:rsid w:val="00236743"/>
    <w:rsid w:val="00240761"/>
    <w:rsid w:val="00241F1E"/>
    <w:rsid w:val="0024286F"/>
    <w:rsid w:val="00242DA8"/>
    <w:rsid w:val="002432F0"/>
    <w:rsid w:val="0024517B"/>
    <w:rsid w:val="00245D29"/>
    <w:rsid w:val="00250148"/>
    <w:rsid w:val="00253F47"/>
    <w:rsid w:val="002544CD"/>
    <w:rsid w:val="002546D3"/>
    <w:rsid w:val="002550AE"/>
    <w:rsid w:val="00255A4B"/>
    <w:rsid w:val="00256766"/>
    <w:rsid w:val="00260ABB"/>
    <w:rsid w:val="00261BC6"/>
    <w:rsid w:val="00262BE4"/>
    <w:rsid w:val="00266569"/>
    <w:rsid w:val="00266FC9"/>
    <w:rsid w:val="00267190"/>
    <w:rsid w:val="002677BC"/>
    <w:rsid w:val="002678E3"/>
    <w:rsid w:val="00272E05"/>
    <w:rsid w:val="00273333"/>
    <w:rsid w:val="00273CBE"/>
    <w:rsid w:val="002748A0"/>
    <w:rsid w:val="00275230"/>
    <w:rsid w:val="002766DD"/>
    <w:rsid w:val="00277FB8"/>
    <w:rsid w:val="00280441"/>
    <w:rsid w:val="002812FC"/>
    <w:rsid w:val="00282912"/>
    <w:rsid w:val="00283C68"/>
    <w:rsid w:val="00283F9F"/>
    <w:rsid w:val="0029040C"/>
    <w:rsid w:val="00291A33"/>
    <w:rsid w:val="00292BCB"/>
    <w:rsid w:val="00294EEB"/>
    <w:rsid w:val="00295A0E"/>
    <w:rsid w:val="00295F41"/>
    <w:rsid w:val="00297621"/>
    <w:rsid w:val="00297B88"/>
    <w:rsid w:val="00297CAA"/>
    <w:rsid w:val="00297E3C"/>
    <w:rsid w:val="002A0179"/>
    <w:rsid w:val="002A0BE3"/>
    <w:rsid w:val="002A0C00"/>
    <w:rsid w:val="002A171C"/>
    <w:rsid w:val="002A32E8"/>
    <w:rsid w:val="002A35E0"/>
    <w:rsid w:val="002A4C0F"/>
    <w:rsid w:val="002A51D7"/>
    <w:rsid w:val="002A5D5A"/>
    <w:rsid w:val="002A6A5A"/>
    <w:rsid w:val="002A7EFF"/>
    <w:rsid w:val="002B0C89"/>
    <w:rsid w:val="002B2411"/>
    <w:rsid w:val="002B26C3"/>
    <w:rsid w:val="002B26EA"/>
    <w:rsid w:val="002B35FD"/>
    <w:rsid w:val="002B4249"/>
    <w:rsid w:val="002B6DE9"/>
    <w:rsid w:val="002C17B2"/>
    <w:rsid w:val="002C4694"/>
    <w:rsid w:val="002C6152"/>
    <w:rsid w:val="002C6D84"/>
    <w:rsid w:val="002D045E"/>
    <w:rsid w:val="002D1CD9"/>
    <w:rsid w:val="002D2F4B"/>
    <w:rsid w:val="002D30C4"/>
    <w:rsid w:val="002D334A"/>
    <w:rsid w:val="002D355B"/>
    <w:rsid w:val="002D41E9"/>
    <w:rsid w:val="002D5371"/>
    <w:rsid w:val="002D7CC1"/>
    <w:rsid w:val="002E0140"/>
    <w:rsid w:val="002E1646"/>
    <w:rsid w:val="002E177B"/>
    <w:rsid w:val="002E2414"/>
    <w:rsid w:val="002E55EF"/>
    <w:rsid w:val="002E6111"/>
    <w:rsid w:val="002E66FE"/>
    <w:rsid w:val="002E776D"/>
    <w:rsid w:val="002E7903"/>
    <w:rsid w:val="002F10D1"/>
    <w:rsid w:val="002F1A95"/>
    <w:rsid w:val="002F22A2"/>
    <w:rsid w:val="002F2572"/>
    <w:rsid w:val="002F42BC"/>
    <w:rsid w:val="002F5C30"/>
    <w:rsid w:val="002F5D68"/>
    <w:rsid w:val="002F5DF1"/>
    <w:rsid w:val="002F5F0A"/>
    <w:rsid w:val="002F61AC"/>
    <w:rsid w:val="002F6C7F"/>
    <w:rsid w:val="00300C40"/>
    <w:rsid w:val="003012FF"/>
    <w:rsid w:val="00301408"/>
    <w:rsid w:val="0030393D"/>
    <w:rsid w:val="00306AB9"/>
    <w:rsid w:val="003071DB"/>
    <w:rsid w:val="003071E2"/>
    <w:rsid w:val="003103B4"/>
    <w:rsid w:val="00310E7A"/>
    <w:rsid w:val="0031698F"/>
    <w:rsid w:val="00317211"/>
    <w:rsid w:val="00317DA8"/>
    <w:rsid w:val="00317DA9"/>
    <w:rsid w:val="00321AA7"/>
    <w:rsid w:val="00321F11"/>
    <w:rsid w:val="00323D73"/>
    <w:rsid w:val="00326381"/>
    <w:rsid w:val="00327459"/>
    <w:rsid w:val="00331772"/>
    <w:rsid w:val="003330C2"/>
    <w:rsid w:val="00334955"/>
    <w:rsid w:val="0033624F"/>
    <w:rsid w:val="00336787"/>
    <w:rsid w:val="003403E8"/>
    <w:rsid w:val="00340939"/>
    <w:rsid w:val="003422E8"/>
    <w:rsid w:val="00343251"/>
    <w:rsid w:val="003442A2"/>
    <w:rsid w:val="00346AE5"/>
    <w:rsid w:val="00347072"/>
    <w:rsid w:val="00351170"/>
    <w:rsid w:val="00352D57"/>
    <w:rsid w:val="00353A5B"/>
    <w:rsid w:val="00354C9C"/>
    <w:rsid w:val="00355083"/>
    <w:rsid w:val="00360B19"/>
    <w:rsid w:val="00361347"/>
    <w:rsid w:val="003646A1"/>
    <w:rsid w:val="003647EE"/>
    <w:rsid w:val="00364F3A"/>
    <w:rsid w:val="00366052"/>
    <w:rsid w:val="00366730"/>
    <w:rsid w:val="00367DF4"/>
    <w:rsid w:val="00367DFE"/>
    <w:rsid w:val="0037076F"/>
    <w:rsid w:val="00373055"/>
    <w:rsid w:val="00373476"/>
    <w:rsid w:val="0037510F"/>
    <w:rsid w:val="003753DD"/>
    <w:rsid w:val="00376EC2"/>
    <w:rsid w:val="00380FD1"/>
    <w:rsid w:val="00382599"/>
    <w:rsid w:val="0038394E"/>
    <w:rsid w:val="00385BCD"/>
    <w:rsid w:val="00387788"/>
    <w:rsid w:val="00392EA8"/>
    <w:rsid w:val="00393189"/>
    <w:rsid w:val="00393590"/>
    <w:rsid w:val="00393FCC"/>
    <w:rsid w:val="0039512C"/>
    <w:rsid w:val="0039604B"/>
    <w:rsid w:val="0039671F"/>
    <w:rsid w:val="003969F3"/>
    <w:rsid w:val="00397A2C"/>
    <w:rsid w:val="003A0B4F"/>
    <w:rsid w:val="003A0B6F"/>
    <w:rsid w:val="003A168F"/>
    <w:rsid w:val="003A1A62"/>
    <w:rsid w:val="003A2102"/>
    <w:rsid w:val="003A5D7D"/>
    <w:rsid w:val="003A6387"/>
    <w:rsid w:val="003A694B"/>
    <w:rsid w:val="003A7C12"/>
    <w:rsid w:val="003B5EB5"/>
    <w:rsid w:val="003B5F91"/>
    <w:rsid w:val="003B6244"/>
    <w:rsid w:val="003C0956"/>
    <w:rsid w:val="003C196A"/>
    <w:rsid w:val="003C6D3A"/>
    <w:rsid w:val="003C74F0"/>
    <w:rsid w:val="003D034F"/>
    <w:rsid w:val="003D0EEF"/>
    <w:rsid w:val="003D264F"/>
    <w:rsid w:val="003D3677"/>
    <w:rsid w:val="003D3AE1"/>
    <w:rsid w:val="003D4370"/>
    <w:rsid w:val="003D630A"/>
    <w:rsid w:val="003D6375"/>
    <w:rsid w:val="003E03E0"/>
    <w:rsid w:val="003E1E86"/>
    <w:rsid w:val="003E4175"/>
    <w:rsid w:val="003E4F75"/>
    <w:rsid w:val="003E5FC0"/>
    <w:rsid w:val="003E64EE"/>
    <w:rsid w:val="003E7469"/>
    <w:rsid w:val="003E7F61"/>
    <w:rsid w:val="003F096C"/>
    <w:rsid w:val="003F1305"/>
    <w:rsid w:val="003F31DA"/>
    <w:rsid w:val="003F5DAD"/>
    <w:rsid w:val="003F74D2"/>
    <w:rsid w:val="003F7CCD"/>
    <w:rsid w:val="0040097B"/>
    <w:rsid w:val="00402922"/>
    <w:rsid w:val="004033AF"/>
    <w:rsid w:val="00403714"/>
    <w:rsid w:val="00405B37"/>
    <w:rsid w:val="00405E5A"/>
    <w:rsid w:val="004123FA"/>
    <w:rsid w:val="004125AE"/>
    <w:rsid w:val="00413668"/>
    <w:rsid w:val="0041419E"/>
    <w:rsid w:val="004154F5"/>
    <w:rsid w:val="00415942"/>
    <w:rsid w:val="00416A0F"/>
    <w:rsid w:val="00421719"/>
    <w:rsid w:val="00421CA1"/>
    <w:rsid w:val="00423042"/>
    <w:rsid w:val="00424DD5"/>
    <w:rsid w:val="0042763B"/>
    <w:rsid w:val="00431B08"/>
    <w:rsid w:val="00433350"/>
    <w:rsid w:val="00434061"/>
    <w:rsid w:val="00434A33"/>
    <w:rsid w:val="00434AB1"/>
    <w:rsid w:val="004353BB"/>
    <w:rsid w:val="0043617A"/>
    <w:rsid w:val="00441286"/>
    <w:rsid w:val="00441E6C"/>
    <w:rsid w:val="004429D7"/>
    <w:rsid w:val="004432B6"/>
    <w:rsid w:val="00443D04"/>
    <w:rsid w:val="00444108"/>
    <w:rsid w:val="00446E13"/>
    <w:rsid w:val="00450571"/>
    <w:rsid w:val="00450F43"/>
    <w:rsid w:val="00451B8E"/>
    <w:rsid w:val="00451CFF"/>
    <w:rsid w:val="004562A8"/>
    <w:rsid w:val="00457E39"/>
    <w:rsid w:val="00457FC1"/>
    <w:rsid w:val="00460339"/>
    <w:rsid w:val="0046051C"/>
    <w:rsid w:val="0046155D"/>
    <w:rsid w:val="00462370"/>
    <w:rsid w:val="00463FFD"/>
    <w:rsid w:val="0046548E"/>
    <w:rsid w:val="00465D58"/>
    <w:rsid w:val="00466AF2"/>
    <w:rsid w:val="004678E8"/>
    <w:rsid w:val="00467A0E"/>
    <w:rsid w:val="00470CEA"/>
    <w:rsid w:val="0047260D"/>
    <w:rsid w:val="00473990"/>
    <w:rsid w:val="00473FFC"/>
    <w:rsid w:val="00477625"/>
    <w:rsid w:val="00480AE2"/>
    <w:rsid w:val="00480FF3"/>
    <w:rsid w:val="004810F6"/>
    <w:rsid w:val="0048378E"/>
    <w:rsid w:val="004848C8"/>
    <w:rsid w:val="004855D2"/>
    <w:rsid w:val="00490F41"/>
    <w:rsid w:val="004910D6"/>
    <w:rsid w:val="00492492"/>
    <w:rsid w:val="0049323C"/>
    <w:rsid w:val="0049403E"/>
    <w:rsid w:val="00496B0C"/>
    <w:rsid w:val="004A1F23"/>
    <w:rsid w:val="004A41F5"/>
    <w:rsid w:val="004A4401"/>
    <w:rsid w:val="004A4516"/>
    <w:rsid w:val="004A4BEC"/>
    <w:rsid w:val="004A55FF"/>
    <w:rsid w:val="004A6909"/>
    <w:rsid w:val="004A71B9"/>
    <w:rsid w:val="004B02B8"/>
    <w:rsid w:val="004B0BD4"/>
    <w:rsid w:val="004B1554"/>
    <w:rsid w:val="004B54BF"/>
    <w:rsid w:val="004B6164"/>
    <w:rsid w:val="004B6930"/>
    <w:rsid w:val="004C1EBE"/>
    <w:rsid w:val="004C2387"/>
    <w:rsid w:val="004C3AA0"/>
    <w:rsid w:val="004C45D6"/>
    <w:rsid w:val="004C6ADA"/>
    <w:rsid w:val="004C7816"/>
    <w:rsid w:val="004D0C3C"/>
    <w:rsid w:val="004D2460"/>
    <w:rsid w:val="004D587B"/>
    <w:rsid w:val="004D6204"/>
    <w:rsid w:val="004E081C"/>
    <w:rsid w:val="004E280A"/>
    <w:rsid w:val="004E2BF1"/>
    <w:rsid w:val="004E2C2C"/>
    <w:rsid w:val="004E2EDA"/>
    <w:rsid w:val="004E3EDF"/>
    <w:rsid w:val="004E43AA"/>
    <w:rsid w:val="004E4EC6"/>
    <w:rsid w:val="004E7BF6"/>
    <w:rsid w:val="004F0810"/>
    <w:rsid w:val="004F12EB"/>
    <w:rsid w:val="004F2FCD"/>
    <w:rsid w:val="004F39FC"/>
    <w:rsid w:val="004F3E38"/>
    <w:rsid w:val="004F4036"/>
    <w:rsid w:val="004F54D8"/>
    <w:rsid w:val="004F5E95"/>
    <w:rsid w:val="004F742E"/>
    <w:rsid w:val="004F77E7"/>
    <w:rsid w:val="004F7B77"/>
    <w:rsid w:val="004F7C18"/>
    <w:rsid w:val="00500159"/>
    <w:rsid w:val="00500937"/>
    <w:rsid w:val="0050096F"/>
    <w:rsid w:val="00500E4D"/>
    <w:rsid w:val="00501953"/>
    <w:rsid w:val="00502623"/>
    <w:rsid w:val="005038AF"/>
    <w:rsid w:val="0050571A"/>
    <w:rsid w:val="00505CC5"/>
    <w:rsid w:val="005115A5"/>
    <w:rsid w:val="00511733"/>
    <w:rsid w:val="005136F2"/>
    <w:rsid w:val="0051397B"/>
    <w:rsid w:val="00515ADB"/>
    <w:rsid w:val="00515C49"/>
    <w:rsid w:val="00522CB0"/>
    <w:rsid w:val="00523BB3"/>
    <w:rsid w:val="00523ED8"/>
    <w:rsid w:val="00526D51"/>
    <w:rsid w:val="005270D2"/>
    <w:rsid w:val="0053134A"/>
    <w:rsid w:val="005324F2"/>
    <w:rsid w:val="005331BE"/>
    <w:rsid w:val="005342C4"/>
    <w:rsid w:val="005367EB"/>
    <w:rsid w:val="00536B73"/>
    <w:rsid w:val="00536BC7"/>
    <w:rsid w:val="005375E9"/>
    <w:rsid w:val="00537B93"/>
    <w:rsid w:val="00540272"/>
    <w:rsid w:val="00540C25"/>
    <w:rsid w:val="00541D9D"/>
    <w:rsid w:val="00542393"/>
    <w:rsid w:val="00542D03"/>
    <w:rsid w:val="00543311"/>
    <w:rsid w:val="00543F14"/>
    <w:rsid w:val="00544C68"/>
    <w:rsid w:val="0054566A"/>
    <w:rsid w:val="00545858"/>
    <w:rsid w:val="00545A69"/>
    <w:rsid w:val="00551778"/>
    <w:rsid w:val="00551ABB"/>
    <w:rsid w:val="005542A3"/>
    <w:rsid w:val="0055605D"/>
    <w:rsid w:val="0055637F"/>
    <w:rsid w:val="00561EDE"/>
    <w:rsid w:val="00562626"/>
    <w:rsid w:val="00563284"/>
    <w:rsid w:val="0056365B"/>
    <w:rsid w:val="00567EF1"/>
    <w:rsid w:val="00567F58"/>
    <w:rsid w:val="00570333"/>
    <w:rsid w:val="005708F7"/>
    <w:rsid w:val="00571046"/>
    <w:rsid w:val="00574162"/>
    <w:rsid w:val="00575C7A"/>
    <w:rsid w:val="00576F18"/>
    <w:rsid w:val="005806B3"/>
    <w:rsid w:val="00580F22"/>
    <w:rsid w:val="005815CD"/>
    <w:rsid w:val="0058210A"/>
    <w:rsid w:val="005843AE"/>
    <w:rsid w:val="00584A97"/>
    <w:rsid w:val="00585022"/>
    <w:rsid w:val="00585145"/>
    <w:rsid w:val="00586B51"/>
    <w:rsid w:val="00590EB3"/>
    <w:rsid w:val="0059110E"/>
    <w:rsid w:val="00592C1F"/>
    <w:rsid w:val="00594967"/>
    <w:rsid w:val="005957E7"/>
    <w:rsid w:val="00596026"/>
    <w:rsid w:val="005A1868"/>
    <w:rsid w:val="005A3419"/>
    <w:rsid w:val="005A347C"/>
    <w:rsid w:val="005A40DC"/>
    <w:rsid w:val="005A5102"/>
    <w:rsid w:val="005A7F6B"/>
    <w:rsid w:val="005B26D5"/>
    <w:rsid w:val="005B27FD"/>
    <w:rsid w:val="005B47E8"/>
    <w:rsid w:val="005B5397"/>
    <w:rsid w:val="005B6372"/>
    <w:rsid w:val="005B6A95"/>
    <w:rsid w:val="005C0FF7"/>
    <w:rsid w:val="005C2BBD"/>
    <w:rsid w:val="005C3DEB"/>
    <w:rsid w:val="005C7C2F"/>
    <w:rsid w:val="005C7DFD"/>
    <w:rsid w:val="005D1FCE"/>
    <w:rsid w:val="005D2CA1"/>
    <w:rsid w:val="005D38C6"/>
    <w:rsid w:val="005D3A54"/>
    <w:rsid w:val="005D4078"/>
    <w:rsid w:val="005D40B0"/>
    <w:rsid w:val="005D44CA"/>
    <w:rsid w:val="005D48CC"/>
    <w:rsid w:val="005D5384"/>
    <w:rsid w:val="005D710B"/>
    <w:rsid w:val="005D7D62"/>
    <w:rsid w:val="005E0887"/>
    <w:rsid w:val="005E15AF"/>
    <w:rsid w:val="005E2CD8"/>
    <w:rsid w:val="005E2E78"/>
    <w:rsid w:val="005E43BA"/>
    <w:rsid w:val="005E4876"/>
    <w:rsid w:val="005E4FE8"/>
    <w:rsid w:val="005E58A0"/>
    <w:rsid w:val="005E6942"/>
    <w:rsid w:val="005F291E"/>
    <w:rsid w:val="005F3758"/>
    <w:rsid w:val="005F4721"/>
    <w:rsid w:val="005F5F33"/>
    <w:rsid w:val="005F64B5"/>
    <w:rsid w:val="00600AB2"/>
    <w:rsid w:val="00600CBA"/>
    <w:rsid w:val="00601015"/>
    <w:rsid w:val="006011FC"/>
    <w:rsid w:val="00601DC5"/>
    <w:rsid w:val="00602837"/>
    <w:rsid w:val="0060299F"/>
    <w:rsid w:val="00602AD1"/>
    <w:rsid w:val="00604C1F"/>
    <w:rsid w:val="006053DE"/>
    <w:rsid w:val="00611B7E"/>
    <w:rsid w:val="00612F43"/>
    <w:rsid w:val="00613262"/>
    <w:rsid w:val="0061537C"/>
    <w:rsid w:val="0061638C"/>
    <w:rsid w:val="00616641"/>
    <w:rsid w:val="00621DFD"/>
    <w:rsid w:val="0062377D"/>
    <w:rsid w:val="00623A4D"/>
    <w:rsid w:val="00624803"/>
    <w:rsid w:val="00625AAD"/>
    <w:rsid w:val="006262DC"/>
    <w:rsid w:val="00627FA2"/>
    <w:rsid w:val="006302BB"/>
    <w:rsid w:val="006311AF"/>
    <w:rsid w:val="0063156D"/>
    <w:rsid w:val="00632766"/>
    <w:rsid w:val="006329F9"/>
    <w:rsid w:val="00633905"/>
    <w:rsid w:val="00635A56"/>
    <w:rsid w:val="00635A7A"/>
    <w:rsid w:val="00640C1A"/>
    <w:rsid w:val="0064178D"/>
    <w:rsid w:val="00641D98"/>
    <w:rsid w:val="006425E5"/>
    <w:rsid w:val="0064387F"/>
    <w:rsid w:val="00643EF9"/>
    <w:rsid w:val="00644201"/>
    <w:rsid w:val="00644A63"/>
    <w:rsid w:val="00644FDA"/>
    <w:rsid w:val="006456B6"/>
    <w:rsid w:val="0064578B"/>
    <w:rsid w:val="00645A44"/>
    <w:rsid w:val="00646C61"/>
    <w:rsid w:val="0065052E"/>
    <w:rsid w:val="00650741"/>
    <w:rsid w:val="00653233"/>
    <w:rsid w:val="00654B5D"/>
    <w:rsid w:val="00655DF4"/>
    <w:rsid w:val="00657228"/>
    <w:rsid w:val="006603A7"/>
    <w:rsid w:val="00661FA6"/>
    <w:rsid w:val="00662AE7"/>
    <w:rsid w:val="00664E13"/>
    <w:rsid w:val="00667047"/>
    <w:rsid w:val="00667E7D"/>
    <w:rsid w:val="00670C06"/>
    <w:rsid w:val="00671089"/>
    <w:rsid w:val="00673FC0"/>
    <w:rsid w:val="0067451B"/>
    <w:rsid w:val="00675117"/>
    <w:rsid w:val="00677340"/>
    <w:rsid w:val="00677582"/>
    <w:rsid w:val="00682042"/>
    <w:rsid w:val="00686534"/>
    <w:rsid w:val="00686C10"/>
    <w:rsid w:val="00690F81"/>
    <w:rsid w:val="00692802"/>
    <w:rsid w:val="006931FE"/>
    <w:rsid w:val="006941EF"/>
    <w:rsid w:val="00695767"/>
    <w:rsid w:val="00697ED0"/>
    <w:rsid w:val="00697F80"/>
    <w:rsid w:val="006A0148"/>
    <w:rsid w:val="006A1368"/>
    <w:rsid w:val="006A15AE"/>
    <w:rsid w:val="006A16CF"/>
    <w:rsid w:val="006A621D"/>
    <w:rsid w:val="006B06EB"/>
    <w:rsid w:val="006B10D8"/>
    <w:rsid w:val="006B207A"/>
    <w:rsid w:val="006B44DF"/>
    <w:rsid w:val="006B4E0A"/>
    <w:rsid w:val="006B780E"/>
    <w:rsid w:val="006C17FB"/>
    <w:rsid w:val="006C2E1B"/>
    <w:rsid w:val="006C61F7"/>
    <w:rsid w:val="006C790E"/>
    <w:rsid w:val="006D06D3"/>
    <w:rsid w:val="006D14F7"/>
    <w:rsid w:val="006D2133"/>
    <w:rsid w:val="006D4870"/>
    <w:rsid w:val="006D4CE2"/>
    <w:rsid w:val="006D5868"/>
    <w:rsid w:val="006D589A"/>
    <w:rsid w:val="006D5B7E"/>
    <w:rsid w:val="006E1580"/>
    <w:rsid w:val="006E282B"/>
    <w:rsid w:val="006E3118"/>
    <w:rsid w:val="006E38E6"/>
    <w:rsid w:val="006E479D"/>
    <w:rsid w:val="006E5589"/>
    <w:rsid w:val="006E64DA"/>
    <w:rsid w:val="006F1358"/>
    <w:rsid w:val="006F1729"/>
    <w:rsid w:val="006F1A75"/>
    <w:rsid w:val="006F1B55"/>
    <w:rsid w:val="006F2391"/>
    <w:rsid w:val="006F2605"/>
    <w:rsid w:val="006F276A"/>
    <w:rsid w:val="006F4254"/>
    <w:rsid w:val="006F4DFD"/>
    <w:rsid w:val="006F66E3"/>
    <w:rsid w:val="00700E27"/>
    <w:rsid w:val="00702237"/>
    <w:rsid w:val="00704FA8"/>
    <w:rsid w:val="00707852"/>
    <w:rsid w:val="00707BED"/>
    <w:rsid w:val="0071147A"/>
    <w:rsid w:val="00712BA3"/>
    <w:rsid w:val="007130C6"/>
    <w:rsid w:val="007141EB"/>
    <w:rsid w:val="007143CF"/>
    <w:rsid w:val="007143E1"/>
    <w:rsid w:val="00715BB3"/>
    <w:rsid w:val="00716037"/>
    <w:rsid w:val="00717408"/>
    <w:rsid w:val="007204AC"/>
    <w:rsid w:val="00721203"/>
    <w:rsid w:val="007224F2"/>
    <w:rsid w:val="007232CB"/>
    <w:rsid w:val="0072648D"/>
    <w:rsid w:val="00726DD2"/>
    <w:rsid w:val="00727274"/>
    <w:rsid w:val="00727468"/>
    <w:rsid w:val="00730CE5"/>
    <w:rsid w:val="00732641"/>
    <w:rsid w:val="00732E46"/>
    <w:rsid w:val="00733BCB"/>
    <w:rsid w:val="00733E7F"/>
    <w:rsid w:val="00734940"/>
    <w:rsid w:val="007374EC"/>
    <w:rsid w:val="00741322"/>
    <w:rsid w:val="00741493"/>
    <w:rsid w:val="007435EF"/>
    <w:rsid w:val="00743F95"/>
    <w:rsid w:val="0074427E"/>
    <w:rsid w:val="00744435"/>
    <w:rsid w:val="00746BA1"/>
    <w:rsid w:val="007475D0"/>
    <w:rsid w:val="00747E7F"/>
    <w:rsid w:val="0075438B"/>
    <w:rsid w:val="007567D4"/>
    <w:rsid w:val="0075681B"/>
    <w:rsid w:val="0075696C"/>
    <w:rsid w:val="00756BCA"/>
    <w:rsid w:val="00756F4D"/>
    <w:rsid w:val="0075726B"/>
    <w:rsid w:val="007629F8"/>
    <w:rsid w:val="007633CA"/>
    <w:rsid w:val="00763576"/>
    <w:rsid w:val="00764112"/>
    <w:rsid w:val="00764CCF"/>
    <w:rsid w:val="00764FFD"/>
    <w:rsid w:val="007652F0"/>
    <w:rsid w:val="0076714A"/>
    <w:rsid w:val="00767E67"/>
    <w:rsid w:val="007706B6"/>
    <w:rsid w:val="00771CD0"/>
    <w:rsid w:val="00772DCF"/>
    <w:rsid w:val="007749C6"/>
    <w:rsid w:val="007768CD"/>
    <w:rsid w:val="00777636"/>
    <w:rsid w:val="00777B4E"/>
    <w:rsid w:val="00777D4D"/>
    <w:rsid w:val="00780500"/>
    <w:rsid w:val="00781925"/>
    <w:rsid w:val="0078466A"/>
    <w:rsid w:val="00785784"/>
    <w:rsid w:val="00785D9A"/>
    <w:rsid w:val="00786897"/>
    <w:rsid w:val="00787EFA"/>
    <w:rsid w:val="00790B7B"/>
    <w:rsid w:val="00790D02"/>
    <w:rsid w:val="00792864"/>
    <w:rsid w:val="00792A63"/>
    <w:rsid w:val="00793ED4"/>
    <w:rsid w:val="007945A3"/>
    <w:rsid w:val="00794BEE"/>
    <w:rsid w:val="007962CE"/>
    <w:rsid w:val="00796536"/>
    <w:rsid w:val="00797EAA"/>
    <w:rsid w:val="007A06A6"/>
    <w:rsid w:val="007A0A9D"/>
    <w:rsid w:val="007A0B7A"/>
    <w:rsid w:val="007A1256"/>
    <w:rsid w:val="007A77B2"/>
    <w:rsid w:val="007B0040"/>
    <w:rsid w:val="007B039B"/>
    <w:rsid w:val="007B0520"/>
    <w:rsid w:val="007B128E"/>
    <w:rsid w:val="007B1926"/>
    <w:rsid w:val="007B1BEB"/>
    <w:rsid w:val="007B2653"/>
    <w:rsid w:val="007B3A9A"/>
    <w:rsid w:val="007B4E31"/>
    <w:rsid w:val="007B7623"/>
    <w:rsid w:val="007C128B"/>
    <w:rsid w:val="007C2442"/>
    <w:rsid w:val="007C2527"/>
    <w:rsid w:val="007C350C"/>
    <w:rsid w:val="007C4D22"/>
    <w:rsid w:val="007C64B1"/>
    <w:rsid w:val="007C68BB"/>
    <w:rsid w:val="007D062F"/>
    <w:rsid w:val="007D0657"/>
    <w:rsid w:val="007D1486"/>
    <w:rsid w:val="007D18DE"/>
    <w:rsid w:val="007D345F"/>
    <w:rsid w:val="007D4708"/>
    <w:rsid w:val="007D4984"/>
    <w:rsid w:val="007D4AA8"/>
    <w:rsid w:val="007D4D47"/>
    <w:rsid w:val="007D513D"/>
    <w:rsid w:val="007D734E"/>
    <w:rsid w:val="007D7937"/>
    <w:rsid w:val="007E4028"/>
    <w:rsid w:val="007E583B"/>
    <w:rsid w:val="007E5A60"/>
    <w:rsid w:val="007E5CAA"/>
    <w:rsid w:val="007E623C"/>
    <w:rsid w:val="007E7C1C"/>
    <w:rsid w:val="007E7E22"/>
    <w:rsid w:val="007F0170"/>
    <w:rsid w:val="007F0F22"/>
    <w:rsid w:val="007F3064"/>
    <w:rsid w:val="007F73C4"/>
    <w:rsid w:val="008006F2"/>
    <w:rsid w:val="00800BA7"/>
    <w:rsid w:val="00801913"/>
    <w:rsid w:val="008022E9"/>
    <w:rsid w:val="00802D8A"/>
    <w:rsid w:val="0080350A"/>
    <w:rsid w:val="00804902"/>
    <w:rsid w:val="008059CB"/>
    <w:rsid w:val="00805F00"/>
    <w:rsid w:val="0080777A"/>
    <w:rsid w:val="008118DE"/>
    <w:rsid w:val="00811DBC"/>
    <w:rsid w:val="00812949"/>
    <w:rsid w:val="00820837"/>
    <w:rsid w:val="00821A51"/>
    <w:rsid w:val="008220FE"/>
    <w:rsid w:val="00824028"/>
    <w:rsid w:val="00824213"/>
    <w:rsid w:val="008243A3"/>
    <w:rsid w:val="00824D8C"/>
    <w:rsid w:val="0082733F"/>
    <w:rsid w:val="0082759C"/>
    <w:rsid w:val="008278FC"/>
    <w:rsid w:val="00827A9B"/>
    <w:rsid w:val="00830323"/>
    <w:rsid w:val="00830568"/>
    <w:rsid w:val="008316E4"/>
    <w:rsid w:val="00831729"/>
    <w:rsid w:val="008318BC"/>
    <w:rsid w:val="00833F71"/>
    <w:rsid w:val="0083495D"/>
    <w:rsid w:val="00835284"/>
    <w:rsid w:val="00837069"/>
    <w:rsid w:val="00842191"/>
    <w:rsid w:val="0084332B"/>
    <w:rsid w:val="008433D6"/>
    <w:rsid w:val="00843DAC"/>
    <w:rsid w:val="00843F6D"/>
    <w:rsid w:val="008456B6"/>
    <w:rsid w:val="008500D8"/>
    <w:rsid w:val="0085011D"/>
    <w:rsid w:val="008504CC"/>
    <w:rsid w:val="008504F8"/>
    <w:rsid w:val="00851107"/>
    <w:rsid w:val="008511F8"/>
    <w:rsid w:val="00854524"/>
    <w:rsid w:val="008565F7"/>
    <w:rsid w:val="00856825"/>
    <w:rsid w:val="00857CA5"/>
    <w:rsid w:val="00857F8A"/>
    <w:rsid w:val="00860DCC"/>
    <w:rsid w:val="0086160F"/>
    <w:rsid w:val="008639F4"/>
    <w:rsid w:val="008640BA"/>
    <w:rsid w:val="00864E13"/>
    <w:rsid w:val="0086672F"/>
    <w:rsid w:val="00867ECF"/>
    <w:rsid w:val="0087170D"/>
    <w:rsid w:val="00872024"/>
    <w:rsid w:val="008732DC"/>
    <w:rsid w:val="008733DE"/>
    <w:rsid w:val="00874416"/>
    <w:rsid w:val="00874719"/>
    <w:rsid w:val="0087675D"/>
    <w:rsid w:val="00876972"/>
    <w:rsid w:val="00877362"/>
    <w:rsid w:val="008828B6"/>
    <w:rsid w:val="00882DEA"/>
    <w:rsid w:val="00882E21"/>
    <w:rsid w:val="008839D5"/>
    <w:rsid w:val="00883ECB"/>
    <w:rsid w:val="00885323"/>
    <w:rsid w:val="00885F9E"/>
    <w:rsid w:val="008916BB"/>
    <w:rsid w:val="0089294C"/>
    <w:rsid w:val="00892D06"/>
    <w:rsid w:val="0089362C"/>
    <w:rsid w:val="00893E7F"/>
    <w:rsid w:val="00894980"/>
    <w:rsid w:val="00896153"/>
    <w:rsid w:val="008A1B2C"/>
    <w:rsid w:val="008A5DD5"/>
    <w:rsid w:val="008A5F50"/>
    <w:rsid w:val="008A6B71"/>
    <w:rsid w:val="008B02F3"/>
    <w:rsid w:val="008B2921"/>
    <w:rsid w:val="008B3054"/>
    <w:rsid w:val="008C0E95"/>
    <w:rsid w:val="008C2036"/>
    <w:rsid w:val="008C29DC"/>
    <w:rsid w:val="008C3725"/>
    <w:rsid w:val="008C4875"/>
    <w:rsid w:val="008C4A46"/>
    <w:rsid w:val="008C6122"/>
    <w:rsid w:val="008D1565"/>
    <w:rsid w:val="008D336E"/>
    <w:rsid w:val="008D36BB"/>
    <w:rsid w:val="008D475B"/>
    <w:rsid w:val="008D4B78"/>
    <w:rsid w:val="008D56DC"/>
    <w:rsid w:val="008D5DA2"/>
    <w:rsid w:val="008D62DF"/>
    <w:rsid w:val="008D730A"/>
    <w:rsid w:val="008E04EB"/>
    <w:rsid w:val="008E05DF"/>
    <w:rsid w:val="008E103E"/>
    <w:rsid w:val="008E1361"/>
    <w:rsid w:val="008E1515"/>
    <w:rsid w:val="008E19BB"/>
    <w:rsid w:val="008E1AB1"/>
    <w:rsid w:val="008E49CA"/>
    <w:rsid w:val="008E4EB1"/>
    <w:rsid w:val="008E4EB2"/>
    <w:rsid w:val="008E5979"/>
    <w:rsid w:val="008E5A9A"/>
    <w:rsid w:val="008E6CA0"/>
    <w:rsid w:val="008F130F"/>
    <w:rsid w:val="008F18D7"/>
    <w:rsid w:val="008F231E"/>
    <w:rsid w:val="008F232B"/>
    <w:rsid w:val="008F282F"/>
    <w:rsid w:val="008F2BD7"/>
    <w:rsid w:val="008F37AF"/>
    <w:rsid w:val="008F39A7"/>
    <w:rsid w:val="008F440E"/>
    <w:rsid w:val="008F4DD1"/>
    <w:rsid w:val="008F6076"/>
    <w:rsid w:val="00900A29"/>
    <w:rsid w:val="00900DF7"/>
    <w:rsid w:val="0090158F"/>
    <w:rsid w:val="00901790"/>
    <w:rsid w:val="00903080"/>
    <w:rsid w:val="009033CF"/>
    <w:rsid w:val="00906231"/>
    <w:rsid w:val="00906708"/>
    <w:rsid w:val="00912671"/>
    <w:rsid w:val="00913431"/>
    <w:rsid w:val="00915FA2"/>
    <w:rsid w:val="0091619B"/>
    <w:rsid w:val="00916D48"/>
    <w:rsid w:val="00917662"/>
    <w:rsid w:val="00917E68"/>
    <w:rsid w:val="00923227"/>
    <w:rsid w:val="00923A1B"/>
    <w:rsid w:val="00924AA5"/>
    <w:rsid w:val="00924DDF"/>
    <w:rsid w:val="009270BF"/>
    <w:rsid w:val="00927A66"/>
    <w:rsid w:val="00930FD1"/>
    <w:rsid w:val="009318A7"/>
    <w:rsid w:val="00932012"/>
    <w:rsid w:val="0093212F"/>
    <w:rsid w:val="009321D2"/>
    <w:rsid w:val="00932500"/>
    <w:rsid w:val="009326B2"/>
    <w:rsid w:val="0093352C"/>
    <w:rsid w:val="00933E67"/>
    <w:rsid w:val="009351D7"/>
    <w:rsid w:val="009359F5"/>
    <w:rsid w:val="00940A1D"/>
    <w:rsid w:val="009413F6"/>
    <w:rsid w:val="00941720"/>
    <w:rsid w:val="009425F3"/>
    <w:rsid w:val="0094503A"/>
    <w:rsid w:val="0094672F"/>
    <w:rsid w:val="00946B10"/>
    <w:rsid w:val="00950ADA"/>
    <w:rsid w:val="00950F25"/>
    <w:rsid w:val="00952054"/>
    <w:rsid w:val="00952089"/>
    <w:rsid w:val="00952A86"/>
    <w:rsid w:val="00953270"/>
    <w:rsid w:val="009552A3"/>
    <w:rsid w:val="00955E7D"/>
    <w:rsid w:val="009569E2"/>
    <w:rsid w:val="00957403"/>
    <w:rsid w:val="0095746B"/>
    <w:rsid w:val="00957E57"/>
    <w:rsid w:val="009607F1"/>
    <w:rsid w:val="009617E7"/>
    <w:rsid w:val="00964B59"/>
    <w:rsid w:val="00965FF8"/>
    <w:rsid w:val="00966461"/>
    <w:rsid w:val="00967EBE"/>
    <w:rsid w:val="00970D47"/>
    <w:rsid w:val="009729A2"/>
    <w:rsid w:val="0097355C"/>
    <w:rsid w:val="009758BC"/>
    <w:rsid w:val="0097752A"/>
    <w:rsid w:val="009818FB"/>
    <w:rsid w:val="00983692"/>
    <w:rsid w:val="00983D22"/>
    <w:rsid w:val="009849D5"/>
    <w:rsid w:val="00985F4F"/>
    <w:rsid w:val="009861FD"/>
    <w:rsid w:val="0098629C"/>
    <w:rsid w:val="009869AC"/>
    <w:rsid w:val="00986CD4"/>
    <w:rsid w:val="00986D78"/>
    <w:rsid w:val="009876D2"/>
    <w:rsid w:val="00990059"/>
    <w:rsid w:val="00991037"/>
    <w:rsid w:val="009927F5"/>
    <w:rsid w:val="00993BA5"/>
    <w:rsid w:val="009A0257"/>
    <w:rsid w:val="009A1D48"/>
    <w:rsid w:val="009A2D8C"/>
    <w:rsid w:val="009A2E95"/>
    <w:rsid w:val="009A4A92"/>
    <w:rsid w:val="009A6BDF"/>
    <w:rsid w:val="009A6F55"/>
    <w:rsid w:val="009B0BB1"/>
    <w:rsid w:val="009B1C05"/>
    <w:rsid w:val="009B1CCC"/>
    <w:rsid w:val="009B59D9"/>
    <w:rsid w:val="009B6064"/>
    <w:rsid w:val="009B66EA"/>
    <w:rsid w:val="009B7E8D"/>
    <w:rsid w:val="009C1EFB"/>
    <w:rsid w:val="009C3A99"/>
    <w:rsid w:val="009C4DC3"/>
    <w:rsid w:val="009C7BF8"/>
    <w:rsid w:val="009D055A"/>
    <w:rsid w:val="009D18EC"/>
    <w:rsid w:val="009D230C"/>
    <w:rsid w:val="009D25D5"/>
    <w:rsid w:val="009D46BA"/>
    <w:rsid w:val="009D4931"/>
    <w:rsid w:val="009D4D31"/>
    <w:rsid w:val="009D53B7"/>
    <w:rsid w:val="009D54EF"/>
    <w:rsid w:val="009D6A97"/>
    <w:rsid w:val="009D6C1E"/>
    <w:rsid w:val="009D77F2"/>
    <w:rsid w:val="009E22E7"/>
    <w:rsid w:val="009E5186"/>
    <w:rsid w:val="009E6371"/>
    <w:rsid w:val="009E6DA3"/>
    <w:rsid w:val="009E7D13"/>
    <w:rsid w:val="009F1E95"/>
    <w:rsid w:val="009F1EA0"/>
    <w:rsid w:val="009F6A34"/>
    <w:rsid w:val="009F7FD4"/>
    <w:rsid w:val="00A0000C"/>
    <w:rsid w:val="00A00217"/>
    <w:rsid w:val="00A0227C"/>
    <w:rsid w:val="00A04380"/>
    <w:rsid w:val="00A04587"/>
    <w:rsid w:val="00A04A48"/>
    <w:rsid w:val="00A07255"/>
    <w:rsid w:val="00A07FC2"/>
    <w:rsid w:val="00A13604"/>
    <w:rsid w:val="00A13845"/>
    <w:rsid w:val="00A179C0"/>
    <w:rsid w:val="00A20185"/>
    <w:rsid w:val="00A2043B"/>
    <w:rsid w:val="00A209B2"/>
    <w:rsid w:val="00A21D5C"/>
    <w:rsid w:val="00A23305"/>
    <w:rsid w:val="00A24A0D"/>
    <w:rsid w:val="00A24E1A"/>
    <w:rsid w:val="00A2540E"/>
    <w:rsid w:val="00A25520"/>
    <w:rsid w:val="00A307B9"/>
    <w:rsid w:val="00A32896"/>
    <w:rsid w:val="00A36A7E"/>
    <w:rsid w:val="00A37993"/>
    <w:rsid w:val="00A40DB5"/>
    <w:rsid w:val="00A43E56"/>
    <w:rsid w:val="00A46063"/>
    <w:rsid w:val="00A460BF"/>
    <w:rsid w:val="00A46C26"/>
    <w:rsid w:val="00A479CD"/>
    <w:rsid w:val="00A51A90"/>
    <w:rsid w:val="00A53735"/>
    <w:rsid w:val="00A55409"/>
    <w:rsid w:val="00A5564C"/>
    <w:rsid w:val="00A5664A"/>
    <w:rsid w:val="00A6075C"/>
    <w:rsid w:val="00A6104B"/>
    <w:rsid w:val="00A637BF"/>
    <w:rsid w:val="00A64E02"/>
    <w:rsid w:val="00A67D5B"/>
    <w:rsid w:val="00A70CAA"/>
    <w:rsid w:val="00A72F20"/>
    <w:rsid w:val="00A744CF"/>
    <w:rsid w:val="00A76D55"/>
    <w:rsid w:val="00A79DF5"/>
    <w:rsid w:val="00A8062B"/>
    <w:rsid w:val="00A83664"/>
    <w:rsid w:val="00A84936"/>
    <w:rsid w:val="00A867E0"/>
    <w:rsid w:val="00A869D1"/>
    <w:rsid w:val="00A86AF0"/>
    <w:rsid w:val="00A86B5C"/>
    <w:rsid w:val="00A8749E"/>
    <w:rsid w:val="00A87B3D"/>
    <w:rsid w:val="00A91510"/>
    <w:rsid w:val="00A91EFD"/>
    <w:rsid w:val="00A94317"/>
    <w:rsid w:val="00A97D84"/>
    <w:rsid w:val="00AA0F76"/>
    <w:rsid w:val="00AA1314"/>
    <w:rsid w:val="00AA1D78"/>
    <w:rsid w:val="00AA3D15"/>
    <w:rsid w:val="00AA41E2"/>
    <w:rsid w:val="00AA5D32"/>
    <w:rsid w:val="00AA6754"/>
    <w:rsid w:val="00AA77F7"/>
    <w:rsid w:val="00AB32D7"/>
    <w:rsid w:val="00AB4666"/>
    <w:rsid w:val="00AB4B68"/>
    <w:rsid w:val="00AB54BD"/>
    <w:rsid w:val="00AC11C6"/>
    <w:rsid w:val="00AC5700"/>
    <w:rsid w:val="00AC6429"/>
    <w:rsid w:val="00AC6A47"/>
    <w:rsid w:val="00AC7655"/>
    <w:rsid w:val="00AC7B2A"/>
    <w:rsid w:val="00AD4F9A"/>
    <w:rsid w:val="00AD6B84"/>
    <w:rsid w:val="00AD6BF9"/>
    <w:rsid w:val="00AE00EF"/>
    <w:rsid w:val="00AE02FC"/>
    <w:rsid w:val="00AE324E"/>
    <w:rsid w:val="00AE4C0E"/>
    <w:rsid w:val="00AE531B"/>
    <w:rsid w:val="00AE562A"/>
    <w:rsid w:val="00AE60F3"/>
    <w:rsid w:val="00AE6954"/>
    <w:rsid w:val="00AE7F1A"/>
    <w:rsid w:val="00AF001F"/>
    <w:rsid w:val="00AF133B"/>
    <w:rsid w:val="00AF3594"/>
    <w:rsid w:val="00AF46BA"/>
    <w:rsid w:val="00AF470F"/>
    <w:rsid w:val="00AF5736"/>
    <w:rsid w:val="00AF5FB2"/>
    <w:rsid w:val="00AF6825"/>
    <w:rsid w:val="00AF76A6"/>
    <w:rsid w:val="00B00167"/>
    <w:rsid w:val="00B00639"/>
    <w:rsid w:val="00B00BA3"/>
    <w:rsid w:val="00B011AE"/>
    <w:rsid w:val="00B01A2C"/>
    <w:rsid w:val="00B04159"/>
    <w:rsid w:val="00B04960"/>
    <w:rsid w:val="00B06B96"/>
    <w:rsid w:val="00B07291"/>
    <w:rsid w:val="00B117EF"/>
    <w:rsid w:val="00B12B90"/>
    <w:rsid w:val="00B13D68"/>
    <w:rsid w:val="00B17714"/>
    <w:rsid w:val="00B2086B"/>
    <w:rsid w:val="00B21935"/>
    <w:rsid w:val="00B24719"/>
    <w:rsid w:val="00B2494B"/>
    <w:rsid w:val="00B24A21"/>
    <w:rsid w:val="00B26E29"/>
    <w:rsid w:val="00B27278"/>
    <w:rsid w:val="00B30E20"/>
    <w:rsid w:val="00B35208"/>
    <w:rsid w:val="00B37BDE"/>
    <w:rsid w:val="00B41065"/>
    <w:rsid w:val="00B417F1"/>
    <w:rsid w:val="00B41CA2"/>
    <w:rsid w:val="00B4203D"/>
    <w:rsid w:val="00B435FD"/>
    <w:rsid w:val="00B4466E"/>
    <w:rsid w:val="00B4479D"/>
    <w:rsid w:val="00B50B1B"/>
    <w:rsid w:val="00B51E7E"/>
    <w:rsid w:val="00B53410"/>
    <w:rsid w:val="00B535B1"/>
    <w:rsid w:val="00B55477"/>
    <w:rsid w:val="00B5734D"/>
    <w:rsid w:val="00B60FBB"/>
    <w:rsid w:val="00B639A5"/>
    <w:rsid w:val="00B64A24"/>
    <w:rsid w:val="00B64CD7"/>
    <w:rsid w:val="00B65AC6"/>
    <w:rsid w:val="00B67823"/>
    <w:rsid w:val="00B67B9A"/>
    <w:rsid w:val="00B70214"/>
    <w:rsid w:val="00B70B69"/>
    <w:rsid w:val="00B70B85"/>
    <w:rsid w:val="00B71866"/>
    <w:rsid w:val="00B733D1"/>
    <w:rsid w:val="00B76229"/>
    <w:rsid w:val="00B7792B"/>
    <w:rsid w:val="00B81C04"/>
    <w:rsid w:val="00B82F7F"/>
    <w:rsid w:val="00B836B1"/>
    <w:rsid w:val="00B847F9"/>
    <w:rsid w:val="00B85B86"/>
    <w:rsid w:val="00B868DF"/>
    <w:rsid w:val="00B8707C"/>
    <w:rsid w:val="00B87112"/>
    <w:rsid w:val="00B903D5"/>
    <w:rsid w:val="00B90B8E"/>
    <w:rsid w:val="00BA0884"/>
    <w:rsid w:val="00BA2077"/>
    <w:rsid w:val="00BA2A56"/>
    <w:rsid w:val="00BA2BE0"/>
    <w:rsid w:val="00BA3BBD"/>
    <w:rsid w:val="00BA635F"/>
    <w:rsid w:val="00BA6EB7"/>
    <w:rsid w:val="00BB1182"/>
    <w:rsid w:val="00BB23AE"/>
    <w:rsid w:val="00BB28FE"/>
    <w:rsid w:val="00BB5B6E"/>
    <w:rsid w:val="00BB6636"/>
    <w:rsid w:val="00BB7B0E"/>
    <w:rsid w:val="00BC02D6"/>
    <w:rsid w:val="00BC04D1"/>
    <w:rsid w:val="00BC08CE"/>
    <w:rsid w:val="00BC209D"/>
    <w:rsid w:val="00BC2607"/>
    <w:rsid w:val="00BC2CB8"/>
    <w:rsid w:val="00BC67CE"/>
    <w:rsid w:val="00BC71F9"/>
    <w:rsid w:val="00BD0CC1"/>
    <w:rsid w:val="00BD1043"/>
    <w:rsid w:val="00BD2E32"/>
    <w:rsid w:val="00BD31C3"/>
    <w:rsid w:val="00BD3276"/>
    <w:rsid w:val="00BD4270"/>
    <w:rsid w:val="00BD5F47"/>
    <w:rsid w:val="00BD7442"/>
    <w:rsid w:val="00BE0AD1"/>
    <w:rsid w:val="00BE4AE0"/>
    <w:rsid w:val="00BE6038"/>
    <w:rsid w:val="00BE68AC"/>
    <w:rsid w:val="00BE6D67"/>
    <w:rsid w:val="00BE7617"/>
    <w:rsid w:val="00BE7839"/>
    <w:rsid w:val="00BE7D1D"/>
    <w:rsid w:val="00BF04C9"/>
    <w:rsid w:val="00BF0606"/>
    <w:rsid w:val="00BF0B64"/>
    <w:rsid w:val="00BF3996"/>
    <w:rsid w:val="00BF532A"/>
    <w:rsid w:val="00BF5FF4"/>
    <w:rsid w:val="00BF6F5D"/>
    <w:rsid w:val="00C0153D"/>
    <w:rsid w:val="00C02DBA"/>
    <w:rsid w:val="00C04887"/>
    <w:rsid w:val="00C04CCD"/>
    <w:rsid w:val="00C05DB2"/>
    <w:rsid w:val="00C07A38"/>
    <w:rsid w:val="00C11609"/>
    <w:rsid w:val="00C1535C"/>
    <w:rsid w:val="00C156D5"/>
    <w:rsid w:val="00C156F6"/>
    <w:rsid w:val="00C15BD0"/>
    <w:rsid w:val="00C1616C"/>
    <w:rsid w:val="00C171BC"/>
    <w:rsid w:val="00C21980"/>
    <w:rsid w:val="00C21BC5"/>
    <w:rsid w:val="00C2201A"/>
    <w:rsid w:val="00C22EF3"/>
    <w:rsid w:val="00C23953"/>
    <w:rsid w:val="00C258BA"/>
    <w:rsid w:val="00C26155"/>
    <w:rsid w:val="00C302F3"/>
    <w:rsid w:val="00C320D1"/>
    <w:rsid w:val="00C33EC3"/>
    <w:rsid w:val="00C345A0"/>
    <w:rsid w:val="00C34891"/>
    <w:rsid w:val="00C3682A"/>
    <w:rsid w:val="00C36A06"/>
    <w:rsid w:val="00C377FF"/>
    <w:rsid w:val="00C37CF9"/>
    <w:rsid w:val="00C37E0A"/>
    <w:rsid w:val="00C37E7C"/>
    <w:rsid w:val="00C40E32"/>
    <w:rsid w:val="00C418CC"/>
    <w:rsid w:val="00C424EB"/>
    <w:rsid w:val="00C43686"/>
    <w:rsid w:val="00C43FE9"/>
    <w:rsid w:val="00C447FF"/>
    <w:rsid w:val="00C45EFB"/>
    <w:rsid w:val="00C51AC5"/>
    <w:rsid w:val="00C5220F"/>
    <w:rsid w:val="00C5259D"/>
    <w:rsid w:val="00C5311F"/>
    <w:rsid w:val="00C5378C"/>
    <w:rsid w:val="00C53870"/>
    <w:rsid w:val="00C5515F"/>
    <w:rsid w:val="00C56D72"/>
    <w:rsid w:val="00C60A06"/>
    <w:rsid w:val="00C61131"/>
    <w:rsid w:val="00C62CB0"/>
    <w:rsid w:val="00C6312A"/>
    <w:rsid w:val="00C63900"/>
    <w:rsid w:val="00C6403A"/>
    <w:rsid w:val="00C64B33"/>
    <w:rsid w:val="00C64C20"/>
    <w:rsid w:val="00C64D73"/>
    <w:rsid w:val="00C66348"/>
    <w:rsid w:val="00C6685C"/>
    <w:rsid w:val="00C67A32"/>
    <w:rsid w:val="00C719AD"/>
    <w:rsid w:val="00C71A22"/>
    <w:rsid w:val="00C71F06"/>
    <w:rsid w:val="00C7325B"/>
    <w:rsid w:val="00C74113"/>
    <w:rsid w:val="00C74B2D"/>
    <w:rsid w:val="00C74D6E"/>
    <w:rsid w:val="00C760E4"/>
    <w:rsid w:val="00C76674"/>
    <w:rsid w:val="00C81333"/>
    <w:rsid w:val="00C81764"/>
    <w:rsid w:val="00C82282"/>
    <w:rsid w:val="00C82D5A"/>
    <w:rsid w:val="00C82FFA"/>
    <w:rsid w:val="00C83892"/>
    <w:rsid w:val="00C83BBA"/>
    <w:rsid w:val="00C841A7"/>
    <w:rsid w:val="00C85FE8"/>
    <w:rsid w:val="00C87B68"/>
    <w:rsid w:val="00C87EA6"/>
    <w:rsid w:val="00C91197"/>
    <w:rsid w:val="00C9157C"/>
    <w:rsid w:val="00C91F08"/>
    <w:rsid w:val="00C93766"/>
    <w:rsid w:val="00C94B56"/>
    <w:rsid w:val="00C95029"/>
    <w:rsid w:val="00CA0E7D"/>
    <w:rsid w:val="00CA2DE9"/>
    <w:rsid w:val="00CA34CF"/>
    <w:rsid w:val="00CA4792"/>
    <w:rsid w:val="00CA7CAE"/>
    <w:rsid w:val="00CA7CD4"/>
    <w:rsid w:val="00CB2224"/>
    <w:rsid w:val="00CB22F5"/>
    <w:rsid w:val="00CB2D66"/>
    <w:rsid w:val="00CB2E12"/>
    <w:rsid w:val="00CB32AE"/>
    <w:rsid w:val="00CB63AE"/>
    <w:rsid w:val="00CB7EE0"/>
    <w:rsid w:val="00CC014A"/>
    <w:rsid w:val="00CC2653"/>
    <w:rsid w:val="00CC450F"/>
    <w:rsid w:val="00CC76B9"/>
    <w:rsid w:val="00CD1B5E"/>
    <w:rsid w:val="00CD2540"/>
    <w:rsid w:val="00CD2AF0"/>
    <w:rsid w:val="00CD3D2F"/>
    <w:rsid w:val="00CD3EDE"/>
    <w:rsid w:val="00CD5C4D"/>
    <w:rsid w:val="00CD5D38"/>
    <w:rsid w:val="00CD6621"/>
    <w:rsid w:val="00CD6D02"/>
    <w:rsid w:val="00CD7CFE"/>
    <w:rsid w:val="00CE1DCC"/>
    <w:rsid w:val="00CE3777"/>
    <w:rsid w:val="00CE4074"/>
    <w:rsid w:val="00CE40D9"/>
    <w:rsid w:val="00CE670F"/>
    <w:rsid w:val="00CE73C7"/>
    <w:rsid w:val="00CE7F51"/>
    <w:rsid w:val="00CF1C3A"/>
    <w:rsid w:val="00CF1E19"/>
    <w:rsid w:val="00CF2C3E"/>
    <w:rsid w:val="00CF3EE5"/>
    <w:rsid w:val="00CF5BC1"/>
    <w:rsid w:val="00CF78AB"/>
    <w:rsid w:val="00CF7E17"/>
    <w:rsid w:val="00D00B07"/>
    <w:rsid w:val="00D00FA8"/>
    <w:rsid w:val="00D011D0"/>
    <w:rsid w:val="00D01FAF"/>
    <w:rsid w:val="00D0307A"/>
    <w:rsid w:val="00D03DF3"/>
    <w:rsid w:val="00D05694"/>
    <w:rsid w:val="00D06AAD"/>
    <w:rsid w:val="00D06C74"/>
    <w:rsid w:val="00D071B0"/>
    <w:rsid w:val="00D11CC4"/>
    <w:rsid w:val="00D11EDA"/>
    <w:rsid w:val="00D11F0D"/>
    <w:rsid w:val="00D13C56"/>
    <w:rsid w:val="00D14E0C"/>
    <w:rsid w:val="00D1666D"/>
    <w:rsid w:val="00D20536"/>
    <w:rsid w:val="00D21B6B"/>
    <w:rsid w:val="00D240BF"/>
    <w:rsid w:val="00D24658"/>
    <w:rsid w:val="00D2675C"/>
    <w:rsid w:val="00D30A1B"/>
    <w:rsid w:val="00D33D63"/>
    <w:rsid w:val="00D3668A"/>
    <w:rsid w:val="00D3695E"/>
    <w:rsid w:val="00D37C35"/>
    <w:rsid w:val="00D40704"/>
    <w:rsid w:val="00D40CDE"/>
    <w:rsid w:val="00D4254D"/>
    <w:rsid w:val="00D42FED"/>
    <w:rsid w:val="00D435BF"/>
    <w:rsid w:val="00D4536B"/>
    <w:rsid w:val="00D455B8"/>
    <w:rsid w:val="00D46DCF"/>
    <w:rsid w:val="00D46ECB"/>
    <w:rsid w:val="00D51C44"/>
    <w:rsid w:val="00D5296E"/>
    <w:rsid w:val="00D52F1B"/>
    <w:rsid w:val="00D547B8"/>
    <w:rsid w:val="00D55104"/>
    <w:rsid w:val="00D560D1"/>
    <w:rsid w:val="00D60929"/>
    <w:rsid w:val="00D60A1E"/>
    <w:rsid w:val="00D6480A"/>
    <w:rsid w:val="00D64A5D"/>
    <w:rsid w:val="00D651D3"/>
    <w:rsid w:val="00D657AC"/>
    <w:rsid w:val="00D67DA6"/>
    <w:rsid w:val="00D70AE0"/>
    <w:rsid w:val="00D70CE0"/>
    <w:rsid w:val="00D72B2E"/>
    <w:rsid w:val="00D73B64"/>
    <w:rsid w:val="00D74016"/>
    <w:rsid w:val="00D74C4E"/>
    <w:rsid w:val="00D7520E"/>
    <w:rsid w:val="00D76330"/>
    <w:rsid w:val="00D76F51"/>
    <w:rsid w:val="00D7754A"/>
    <w:rsid w:val="00D77937"/>
    <w:rsid w:val="00D80120"/>
    <w:rsid w:val="00D80B9B"/>
    <w:rsid w:val="00D81312"/>
    <w:rsid w:val="00D83571"/>
    <w:rsid w:val="00D8402D"/>
    <w:rsid w:val="00D840F0"/>
    <w:rsid w:val="00D8451E"/>
    <w:rsid w:val="00D85D29"/>
    <w:rsid w:val="00D86FEE"/>
    <w:rsid w:val="00D9038D"/>
    <w:rsid w:val="00D90464"/>
    <w:rsid w:val="00D9476F"/>
    <w:rsid w:val="00D9508E"/>
    <w:rsid w:val="00D95491"/>
    <w:rsid w:val="00D9582C"/>
    <w:rsid w:val="00D96880"/>
    <w:rsid w:val="00D97438"/>
    <w:rsid w:val="00D97E4E"/>
    <w:rsid w:val="00DA00A7"/>
    <w:rsid w:val="00DA09F8"/>
    <w:rsid w:val="00DA0FFD"/>
    <w:rsid w:val="00DA2CC3"/>
    <w:rsid w:val="00DA3DC7"/>
    <w:rsid w:val="00DA4500"/>
    <w:rsid w:val="00DA4F67"/>
    <w:rsid w:val="00DA5FDF"/>
    <w:rsid w:val="00DA64A3"/>
    <w:rsid w:val="00DA67CF"/>
    <w:rsid w:val="00DB05BF"/>
    <w:rsid w:val="00DB30C0"/>
    <w:rsid w:val="00DB3838"/>
    <w:rsid w:val="00DB3BBB"/>
    <w:rsid w:val="00DB6105"/>
    <w:rsid w:val="00DB73F0"/>
    <w:rsid w:val="00DB7D1C"/>
    <w:rsid w:val="00DC05C5"/>
    <w:rsid w:val="00DC088A"/>
    <w:rsid w:val="00DC27C9"/>
    <w:rsid w:val="00DC38B8"/>
    <w:rsid w:val="00DC44C5"/>
    <w:rsid w:val="00DC4B63"/>
    <w:rsid w:val="00DD09FA"/>
    <w:rsid w:val="00DD2E07"/>
    <w:rsid w:val="00DD3041"/>
    <w:rsid w:val="00DD3E4C"/>
    <w:rsid w:val="00DD56F2"/>
    <w:rsid w:val="00DD5DBD"/>
    <w:rsid w:val="00DD61C1"/>
    <w:rsid w:val="00DD63E1"/>
    <w:rsid w:val="00DD6A46"/>
    <w:rsid w:val="00DD6CD1"/>
    <w:rsid w:val="00DD7F49"/>
    <w:rsid w:val="00DE48F7"/>
    <w:rsid w:val="00DE50D7"/>
    <w:rsid w:val="00DE5859"/>
    <w:rsid w:val="00DE7536"/>
    <w:rsid w:val="00DF0AF1"/>
    <w:rsid w:val="00DF18AB"/>
    <w:rsid w:val="00DF21ED"/>
    <w:rsid w:val="00DF3456"/>
    <w:rsid w:val="00DF5278"/>
    <w:rsid w:val="00DF54F7"/>
    <w:rsid w:val="00DF58B0"/>
    <w:rsid w:val="00DF5B5C"/>
    <w:rsid w:val="00DF61AC"/>
    <w:rsid w:val="00DF6F65"/>
    <w:rsid w:val="00DF7F1D"/>
    <w:rsid w:val="00E00C23"/>
    <w:rsid w:val="00E03A95"/>
    <w:rsid w:val="00E05E30"/>
    <w:rsid w:val="00E072E3"/>
    <w:rsid w:val="00E07AE1"/>
    <w:rsid w:val="00E101CD"/>
    <w:rsid w:val="00E159C6"/>
    <w:rsid w:val="00E16C1C"/>
    <w:rsid w:val="00E1751F"/>
    <w:rsid w:val="00E17A10"/>
    <w:rsid w:val="00E21224"/>
    <w:rsid w:val="00E22920"/>
    <w:rsid w:val="00E235B1"/>
    <w:rsid w:val="00E243BD"/>
    <w:rsid w:val="00E2547E"/>
    <w:rsid w:val="00E2596A"/>
    <w:rsid w:val="00E3051D"/>
    <w:rsid w:val="00E32B5F"/>
    <w:rsid w:val="00E32D34"/>
    <w:rsid w:val="00E33261"/>
    <w:rsid w:val="00E346C7"/>
    <w:rsid w:val="00E36284"/>
    <w:rsid w:val="00E37CEA"/>
    <w:rsid w:val="00E413A8"/>
    <w:rsid w:val="00E42A79"/>
    <w:rsid w:val="00E42EF2"/>
    <w:rsid w:val="00E451E8"/>
    <w:rsid w:val="00E4545D"/>
    <w:rsid w:val="00E45765"/>
    <w:rsid w:val="00E45AC1"/>
    <w:rsid w:val="00E4693B"/>
    <w:rsid w:val="00E473C3"/>
    <w:rsid w:val="00E514D1"/>
    <w:rsid w:val="00E5298F"/>
    <w:rsid w:val="00E52BD2"/>
    <w:rsid w:val="00E54672"/>
    <w:rsid w:val="00E56987"/>
    <w:rsid w:val="00E57ED9"/>
    <w:rsid w:val="00E61CAB"/>
    <w:rsid w:val="00E6235B"/>
    <w:rsid w:val="00E6538E"/>
    <w:rsid w:val="00E65949"/>
    <w:rsid w:val="00E7026A"/>
    <w:rsid w:val="00E70AA8"/>
    <w:rsid w:val="00E7164E"/>
    <w:rsid w:val="00E717C6"/>
    <w:rsid w:val="00E72ACE"/>
    <w:rsid w:val="00E7318B"/>
    <w:rsid w:val="00E73856"/>
    <w:rsid w:val="00E738F1"/>
    <w:rsid w:val="00E7676F"/>
    <w:rsid w:val="00E81453"/>
    <w:rsid w:val="00E81883"/>
    <w:rsid w:val="00E821CD"/>
    <w:rsid w:val="00E840FB"/>
    <w:rsid w:val="00E84FC3"/>
    <w:rsid w:val="00E8536E"/>
    <w:rsid w:val="00E85B86"/>
    <w:rsid w:val="00E86CD9"/>
    <w:rsid w:val="00E86EDA"/>
    <w:rsid w:val="00E87D2E"/>
    <w:rsid w:val="00E924F6"/>
    <w:rsid w:val="00E944EE"/>
    <w:rsid w:val="00E95752"/>
    <w:rsid w:val="00E96F88"/>
    <w:rsid w:val="00E976B1"/>
    <w:rsid w:val="00EA1135"/>
    <w:rsid w:val="00EA2FEF"/>
    <w:rsid w:val="00EA3FB2"/>
    <w:rsid w:val="00EA5A9B"/>
    <w:rsid w:val="00EA69AA"/>
    <w:rsid w:val="00EB19F6"/>
    <w:rsid w:val="00EB28D1"/>
    <w:rsid w:val="00EB4D67"/>
    <w:rsid w:val="00EB5D59"/>
    <w:rsid w:val="00EB698A"/>
    <w:rsid w:val="00EC173A"/>
    <w:rsid w:val="00EC29AC"/>
    <w:rsid w:val="00EC421B"/>
    <w:rsid w:val="00EC71E5"/>
    <w:rsid w:val="00ED1025"/>
    <w:rsid w:val="00ED167D"/>
    <w:rsid w:val="00ED194A"/>
    <w:rsid w:val="00ED3B5E"/>
    <w:rsid w:val="00ED48D4"/>
    <w:rsid w:val="00ED580F"/>
    <w:rsid w:val="00ED5C7A"/>
    <w:rsid w:val="00ED701D"/>
    <w:rsid w:val="00ED71DA"/>
    <w:rsid w:val="00ED773F"/>
    <w:rsid w:val="00ED7F3F"/>
    <w:rsid w:val="00EE1D62"/>
    <w:rsid w:val="00EE3695"/>
    <w:rsid w:val="00EE452F"/>
    <w:rsid w:val="00EE76C7"/>
    <w:rsid w:val="00EE7A2A"/>
    <w:rsid w:val="00EF1171"/>
    <w:rsid w:val="00EF173A"/>
    <w:rsid w:val="00EF1DBD"/>
    <w:rsid w:val="00EF397D"/>
    <w:rsid w:val="00EF5804"/>
    <w:rsid w:val="00EF5A51"/>
    <w:rsid w:val="00EF67BB"/>
    <w:rsid w:val="00EF69A9"/>
    <w:rsid w:val="00F00F9A"/>
    <w:rsid w:val="00F02680"/>
    <w:rsid w:val="00F04970"/>
    <w:rsid w:val="00F049E2"/>
    <w:rsid w:val="00F050BB"/>
    <w:rsid w:val="00F05C75"/>
    <w:rsid w:val="00F06A2A"/>
    <w:rsid w:val="00F07A4A"/>
    <w:rsid w:val="00F10083"/>
    <w:rsid w:val="00F11701"/>
    <w:rsid w:val="00F11750"/>
    <w:rsid w:val="00F16C96"/>
    <w:rsid w:val="00F16D9C"/>
    <w:rsid w:val="00F20905"/>
    <w:rsid w:val="00F231BF"/>
    <w:rsid w:val="00F23266"/>
    <w:rsid w:val="00F23E73"/>
    <w:rsid w:val="00F24A2B"/>
    <w:rsid w:val="00F25641"/>
    <w:rsid w:val="00F266A8"/>
    <w:rsid w:val="00F304E1"/>
    <w:rsid w:val="00F32D5B"/>
    <w:rsid w:val="00F3303C"/>
    <w:rsid w:val="00F331A3"/>
    <w:rsid w:val="00F3498C"/>
    <w:rsid w:val="00F349E2"/>
    <w:rsid w:val="00F357D8"/>
    <w:rsid w:val="00F405F6"/>
    <w:rsid w:val="00F43972"/>
    <w:rsid w:val="00F43B34"/>
    <w:rsid w:val="00F43F8F"/>
    <w:rsid w:val="00F44D80"/>
    <w:rsid w:val="00F46128"/>
    <w:rsid w:val="00F46EE1"/>
    <w:rsid w:val="00F5206C"/>
    <w:rsid w:val="00F53711"/>
    <w:rsid w:val="00F53C88"/>
    <w:rsid w:val="00F542CE"/>
    <w:rsid w:val="00F544AF"/>
    <w:rsid w:val="00F5487B"/>
    <w:rsid w:val="00F5747A"/>
    <w:rsid w:val="00F60851"/>
    <w:rsid w:val="00F60F62"/>
    <w:rsid w:val="00F62AEE"/>
    <w:rsid w:val="00F62BED"/>
    <w:rsid w:val="00F62E9B"/>
    <w:rsid w:val="00F65E6B"/>
    <w:rsid w:val="00F66F28"/>
    <w:rsid w:val="00F6939C"/>
    <w:rsid w:val="00F701E7"/>
    <w:rsid w:val="00F7215C"/>
    <w:rsid w:val="00F72216"/>
    <w:rsid w:val="00F72CFE"/>
    <w:rsid w:val="00F747ED"/>
    <w:rsid w:val="00F75895"/>
    <w:rsid w:val="00F772C3"/>
    <w:rsid w:val="00F7737E"/>
    <w:rsid w:val="00F77C4F"/>
    <w:rsid w:val="00F77E0A"/>
    <w:rsid w:val="00F80130"/>
    <w:rsid w:val="00F814C3"/>
    <w:rsid w:val="00F8252B"/>
    <w:rsid w:val="00F82B12"/>
    <w:rsid w:val="00F9008D"/>
    <w:rsid w:val="00F9075B"/>
    <w:rsid w:val="00F925FC"/>
    <w:rsid w:val="00F9323C"/>
    <w:rsid w:val="00F94884"/>
    <w:rsid w:val="00F9516A"/>
    <w:rsid w:val="00F95716"/>
    <w:rsid w:val="00F96A17"/>
    <w:rsid w:val="00F9789F"/>
    <w:rsid w:val="00FA266A"/>
    <w:rsid w:val="00FA336F"/>
    <w:rsid w:val="00FA7616"/>
    <w:rsid w:val="00FA7826"/>
    <w:rsid w:val="00FA7A56"/>
    <w:rsid w:val="00FA7E10"/>
    <w:rsid w:val="00FA7EE7"/>
    <w:rsid w:val="00FB15E2"/>
    <w:rsid w:val="00FB2530"/>
    <w:rsid w:val="00FB38EE"/>
    <w:rsid w:val="00FB58B0"/>
    <w:rsid w:val="00FB58BA"/>
    <w:rsid w:val="00FB65B8"/>
    <w:rsid w:val="00FB69F8"/>
    <w:rsid w:val="00FB7EB5"/>
    <w:rsid w:val="00FB7EBD"/>
    <w:rsid w:val="00FB7FF6"/>
    <w:rsid w:val="00FC043F"/>
    <w:rsid w:val="00FC5ABF"/>
    <w:rsid w:val="00FC68E6"/>
    <w:rsid w:val="00FC6FF3"/>
    <w:rsid w:val="00FD262C"/>
    <w:rsid w:val="00FD698C"/>
    <w:rsid w:val="00FD77DE"/>
    <w:rsid w:val="00FE23C7"/>
    <w:rsid w:val="00FE5146"/>
    <w:rsid w:val="00FE53A3"/>
    <w:rsid w:val="00FE73DE"/>
    <w:rsid w:val="00FFA9B0"/>
    <w:rsid w:val="0103AB5D"/>
    <w:rsid w:val="017925C2"/>
    <w:rsid w:val="01CFABCF"/>
    <w:rsid w:val="01D4CB83"/>
    <w:rsid w:val="01D7501E"/>
    <w:rsid w:val="01DF592E"/>
    <w:rsid w:val="0201952D"/>
    <w:rsid w:val="022397CE"/>
    <w:rsid w:val="02692606"/>
    <w:rsid w:val="027BCDD2"/>
    <w:rsid w:val="028660D7"/>
    <w:rsid w:val="0291CED2"/>
    <w:rsid w:val="02BAA199"/>
    <w:rsid w:val="02CE7432"/>
    <w:rsid w:val="02EEF027"/>
    <w:rsid w:val="03002427"/>
    <w:rsid w:val="03044B0D"/>
    <w:rsid w:val="031F94D5"/>
    <w:rsid w:val="0331490C"/>
    <w:rsid w:val="036DBB4C"/>
    <w:rsid w:val="0385A5AF"/>
    <w:rsid w:val="038AA49D"/>
    <w:rsid w:val="038E7CB1"/>
    <w:rsid w:val="03C4BEB3"/>
    <w:rsid w:val="03CEB685"/>
    <w:rsid w:val="03D760FD"/>
    <w:rsid w:val="03F25B66"/>
    <w:rsid w:val="03FE79CC"/>
    <w:rsid w:val="04030059"/>
    <w:rsid w:val="04044497"/>
    <w:rsid w:val="041D6DDD"/>
    <w:rsid w:val="041D80FE"/>
    <w:rsid w:val="041DB640"/>
    <w:rsid w:val="0447107C"/>
    <w:rsid w:val="04541959"/>
    <w:rsid w:val="048AC088"/>
    <w:rsid w:val="04941BB1"/>
    <w:rsid w:val="04DE510C"/>
    <w:rsid w:val="04EBECE4"/>
    <w:rsid w:val="04ECD050"/>
    <w:rsid w:val="0566F2F9"/>
    <w:rsid w:val="057E59AD"/>
    <w:rsid w:val="0587038A"/>
    <w:rsid w:val="05887D22"/>
    <w:rsid w:val="05C47A90"/>
    <w:rsid w:val="05F6FD60"/>
    <w:rsid w:val="06028BCF"/>
    <w:rsid w:val="06525861"/>
    <w:rsid w:val="0680379A"/>
    <w:rsid w:val="06E416A7"/>
    <w:rsid w:val="06EE871E"/>
    <w:rsid w:val="07067DBC"/>
    <w:rsid w:val="071E4415"/>
    <w:rsid w:val="073C41D3"/>
    <w:rsid w:val="074A2E41"/>
    <w:rsid w:val="074B04C1"/>
    <w:rsid w:val="076B5D53"/>
    <w:rsid w:val="077729E0"/>
    <w:rsid w:val="07ED0F07"/>
    <w:rsid w:val="080DDCE4"/>
    <w:rsid w:val="082B284B"/>
    <w:rsid w:val="083A1843"/>
    <w:rsid w:val="08421F19"/>
    <w:rsid w:val="0870586D"/>
    <w:rsid w:val="08788E1D"/>
    <w:rsid w:val="088529B1"/>
    <w:rsid w:val="089F3451"/>
    <w:rsid w:val="08A31B10"/>
    <w:rsid w:val="08A442EE"/>
    <w:rsid w:val="08A4F746"/>
    <w:rsid w:val="08A5754B"/>
    <w:rsid w:val="08ADF09C"/>
    <w:rsid w:val="08B8768A"/>
    <w:rsid w:val="08B95521"/>
    <w:rsid w:val="08BCC511"/>
    <w:rsid w:val="08C009B9"/>
    <w:rsid w:val="08D5DDF8"/>
    <w:rsid w:val="08D8678A"/>
    <w:rsid w:val="09090EC6"/>
    <w:rsid w:val="091A374B"/>
    <w:rsid w:val="0924E5ED"/>
    <w:rsid w:val="0925EF4A"/>
    <w:rsid w:val="092FD195"/>
    <w:rsid w:val="093524A5"/>
    <w:rsid w:val="09355B37"/>
    <w:rsid w:val="09D8A348"/>
    <w:rsid w:val="09DD6554"/>
    <w:rsid w:val="09F1C1C6"/>
    <w:rsid w:val="09FE7E88"/>
    <w:rsid w:val="0A019FA8"/>
    <w:rsid w:val="0A0416CA"/>
    <w:rsid w:val="0A07904D"/>
    <w:rsid w:val="0A10CAF4"/>
    <w:rsid w:val="0A3539DB"/>
    <w:rsid w:val="0A40134F"/>
    <w:rsid w:val="0A533DEA"/>
    <w:rsid w:val="0A588203"/>
    <w:rsid w:val="0A6CCE3C"/>
    <w:rsid w:val="0A6FC5B2"/>
    <w:rsid w:val="0A7201D4"/>
    <w:rsid w:val="0A79BB37"/>
    <w:rsid w:val="0A7F8F31"/>
    <w:rsid w:val="0A812A82"/>
    <w:rsid w:val="0A867B10"/>
    <w:rsid w:val="0A916CA8"/>
    <w:rsid w:val="0ACD1148"/>
    <w:rsid w:val="0AD3BC95"/>
    <w:rsid w:val="0AFD49A1"/>
    <w:rsid w:val="0B4F701D"/>
    <w:rsid w:val="0B5586B6"/>
    <w:rsid w:val="0B627773"/>
    <w:rsid w:val="0B64AE52"/>
    <w:rsid w:val="0BB235B3"/>
    <w:rsid w:val="0BE14491"/>
    <w:rsid w:val="0BEB29B6"/>
    <w:rsid w:val="0BF013DA"/>
    <w:rsid w:val="0C2930A9"/>
    <w:rsid w:val="0C302C49"/>
    <w:rsid w:val="0C448BF0"/>
    <w:rsid w:val="0C4826D0"/>
    <w:rsid w:val="0C7F2761"/>
    <w:rsid w:val="0C9CC727"/>
    <w:rsid w:val="0CA42DC4"/>
    <w:rsid w:val="0CDADEF2"/>
    <w:rsid w:val="0CE58808"/>
    <w:rsid w:val="0CFA1EF4"/>
    <w:rsid w:val="0D361F4A"/>
    <w:rsid w:val="0D3A857D"/>
    <w:rsid w:val="0D519E6E"/>
    <w:rsid w:val="0D8B061A"/>
    <w:rsid w:val="0DA51DB9"/>
    <w:rsid w:val="0DB15BF9"/>
    <w:rsid w:val="0E15DC5C"/>
    <w:rsid w:val="0E326640"/>
    <w:rsid w:val="0E355C6E"/>
    <w:rsid w:val="0E496044"/>
    <w:rsid w:val="0E522FFF"/>
    <w:rsid w:val="0E65B899"/>
    <w:rsid w:val="0E968D6D"/>
    <w:rsid w:val="0EBEB77E"/>
    <w:rsid w:val="0EC63118"/>
    <w:rsid w:val="0ED62FDC"/>
    <w:rsid w:val="0EECDD75"/>
    <w:rsid w:val="0F0C3D64"/>
    <w:rsid w:val="0F0FBCBE"/>
    <w:rsid w:val="0F2B8CB2"/>
    <w:rsid w:val="0F35016E"/>
    <w:rsid w:val="0F7159D4"/>
    <w:rsid w:val="0F84A004"/>
    <w:rsid w:val="0FAFB74B"/>
    <w:rsid w:val="0FB907B1"/>
    <w:rsid w:val="0FD91880"/>
    <w:rsid w:val="0FDF983E"/>
    <w:rsid w:val="0FE6EC53"/>
    <w:rsid w:val="0FF4BD66"/>
    <w:rsid w:val="0FF74EAC"/>
    <w:rsid w:val="100CE188"/>
    <w:rsid w:val="101A9CC6"/>
    <w:rsid w:val="101F4DF5"/>
    <w:rsid w:val="1092BBE2"/>
    <w:rsid w:val="10941130"/>
    <w:rsid w:val="10A0E3B1"/>
    <w:rsid w:val="10EB66F5"/>
    <w:rsid w:val="10F1D82C"/>
    <w:rsid w:val="1100BA51"/>
    <w:rsid w:val="111B87C8"/>
    <w:rsid w:val="1142B495"/>
    <w:rsid w:val="11501B33"/>
    <w:rsid w:val="115A7E51"/>
    <w:rsid w:val="116D3396"/>
    <w:rsid w:val="119EB4B5"/>
    <w:rsid w:val="11D60AE6"/>
    <w:rsid w:val="11E836A1"/>
    <w:rsid w:val="11E8D070"/>
    <w:rsid w:val="11F78B77"/>
    <w:rsid w:val="11FE19B6"/>
    <w:rsid w:val="1209906D"/>
    <w:rsid w:val="120D3AD5"/>
    <w:rsid w:val="12186E8C"/>
    <w:rsid w:val="121CF4F2"/>
    <w:rsid w:val="12200084"/>
    <w:rsid w:val="124705C4"/>
    <w:rsid w:val="1263EAB5"/>
    <w:rsid w:val="126C7540"/>
    <w:rsid w:val="127C1B18"/>
    <w:rsid w:val="1298FC5C"/>
    <w:rsid w:val="12CD51A6"/>
    <w:rsid w:val="12CD97E1"/>
    <w:rsid w:val="12D5E403"/>
    <w:rsid w:val="12EF54B0"/>
    <w:rsid w:val="132C831F"/>
    <w:rsid w:val="132E33CF"/>
    <w:rsid w:val="134FCD68"/>
    <w:rsid w:val="1368807A"/>
    <w:rsid w:val="13717F21"/>
    <w:rsid w:val="13CBB1F2"/>
    <w:rsid w:val="13D9569F"/>
    <w:rsid w:val="142384A1"/>
    <w:rsid w:val="1430472D"/>
    <w:rsid w:val="1440DAE3"/>
    <w:rsid w:val="144ACF92"/>
    <w:rsid w:val="144E3BB0"/>
    <w:rsid w:val="14735064"/>
    <w:rsid w:val="14780DDE"/>
    <w:rsid w:val="148B77DE"/>
    <w:rsid w:val="14AE2800"/>
    <w:rsid w:val="14EB4631"/>
    <w:rsid w:val="14F28BA6"/>
    <w:rsid w:val="15288FA7"/>
    <w:rsid w:val="153329F6"/>
    <w:rsid w:val="15472CE3"/>
    <w:rsid w:val="15603AA1"/>
    <w:rsid w:val="15678253"/>
    <w:rsid w:val="159E026E"/>
    <w:rsid w:val="15BE54E4"/>
    <w:rsid w:val="15C10BF7"/>
    <w:rsid w:val="15DCED27"/>
    <w:rsid w:val="15EDA74F"/>
    <w:rsid w:val="15F0D2BF"/>
    <w:rsid w:val="15F50DCE"/>
    <w:rsid w:val="163034A1"/>
    <w:rsid w:val="163C6717"/>
    <w:rsid w:val="164BFCE5"/>
    <w:rsid w:val="166C96BB"/>
    <w:rsid w:val="16C92B1E"/>
    <w:rsid w:val="16CA29A3"/>
    <w:rsid w:val="16D6CE07"/>
    <w:rsid w:val="16DAF402"/>
    <w:rsid w:val="16EFF73C"/>
    <w:rsid w:val="16F16692"/>
    <w:rsid w:val="16FB7B11"/>
    <w:rsid w:val="1753487F"/>
    <w:rsid w:val="175451FB"/>
    <w:rsid w:val="1767334A"/>
    <w:rsid w:val="1779C457"/>
    <w:rsid w:val="17961A6E"/>
    <w:rsid w:val="17A9B895"/>
    <w:rsid w:val="17C0D5E4"/>
    <w:rsid w:val="17D33A15"/>
    <w:rsid w:val="17EA45F4"/>
    <w:rsid w:val="1801F5DF"/>
    <w:rsid w:val="183C4B4E"/>
    <w:rsid w:val="1846AF4C"/>
    <w:rsid w:val="184A7833"/>
    <w:rsid w:val="185099CC"/>
    <w:rsid w:val="18660245"/>
    <w:rsid w:val="187123AC"/>
    <w:rsid w:val="1897C245"/>
    <w:rsid w:val="18ABE187"/>
    <w:rsid w:val="18CC9640"/>
    <w:rsid w:val="18CD825D"/>
    <w:rsid w:val="19499101"/>
    <w:rsid w:val="1959453A"/>
    <w:rsid w:val="197BCC02"/>
    <w:rsid w:val="1982AC22"/>
    <w:rsid w:val="19861655"/>
    <w:rsid w:val="19C2EF1F"/>
    <w:rsid w:val="19C9768C"/>
    <w:rsid w:val="19F9C17A"/>
    <w:rsid w:val="1A053D90"/>
    <w:rsid w:val="1A09402E"/>
    <w:rsid w:val="1A1BEC31"/>
    <w:rsid w:val="1A3392A6"/>
    <w:rsid w:val="1A379AA3"/>
    <w:rsid w:val="1A3B6CEE"/>
    <w:rsid w:val="1A4D450F"/>
    <w:rsid w:val="1A694CB2"/>
    <w:rsid w:val="1A76FFA0"/>
    <w:rsid w:val="1A89BCA0"/>
    <w:rsid w:val="1A92AD72"/>
    <w:rsid w:val="1AA3ED05"/>
    <w:rsid w:val="1AA76F08"/>
    <w:rsid w:val="1AAC6C4C"/>
    <w:rsid w:val="1AF3EB01"/>
    <w:rsid w:val="1B02EB15"/>
    <w:rsid w:val="1B457B1E"/>
    <w:rsid w:val="1B5E09BF"/>
    <w:rsid w:val="1B725A95"/>
    <w:rsid w:val="1B9AF859"/>
    <w:rsid w:val="1BA65CF4"/>
    <w:rsid w:val="1BB63DF6"/>
    <w:rsid w:val="1BDDBBDA"/>
    <w:rsid w:val="1BE0B320"/>
    <w:rsid w:val="1BF9F500"/>
    <w:rsid w:val="1BFC47FF"/>
    <w:rsid w:val="1C08A23C"/>
    <w:rsid w:val="1C0FC8BF"/>
    <w:rsid w:val="1C58F920"/>
    <w:rsid w:val="1C6293F8"/>
    <w:rsid w:val="1C742FCC"/>
    <w:rsid w:val="1C7A0EE6"/>
    <w:rsid w:val="1C7DCAD1"/>
    <w:rsid w:val="1CAA7329"/>
    <w:rsid w:val="1CC8E0FB"/>
    <w:rsid w:val="1CD8ED8E"/>
    <w:rsid w:val="1D270623"/>
    <w:rsid w:val="1D37A409"/>
    <w:rsid w:val="1D41F3ED"/>
    <w:rsid w:val="1D45F4B8"/>
    <w:rsid w:val="1D6E00F4"/>
    <w:rsid w:val="1D7C7E9C"/>
    <w:rsid w:val="1D85237E"/>
    <w:rsid w:val="1DBAA698"/>
    <w:rsid w:val="1DC10AC4"/>
    <w:rsid w:val="1DD0C602"/>
    <w:rsid w:val="1DE4C4F9"/>
    <w:rsid w:val="1E055BF2"/>
    <w:rsid w:val="1E2A3CFD"/>
    <w:rsid w:val="1E446DA5"/>
    <w:rsid w:val="1E4E7DD1"/>
    <w:rsid w:val="1E94AA12"/>
    <w:rsid w:val="1E9AD0D4"/>
    <w:rsid w:val="1E9E4D40"/>
    <w:rsid w:val="1EAC412F"/>
    <w:rsid w:val="1EAE68EC"/>
    <w:rsid w:val="1EBA21D1"/>
    <w:rsid w:val="1ECEEB18"/>
    <w:rsid w:val="1F0735FB"/>
    <w:rsid w:val="1F1B6799"/>
    <w:rsid w:val="1F502817"/>
    <w:rsid w:val="1F5676F9"/>
    <w:rsid w:val="1F5B9031"/>
    <w:rsid w:val="1F7B26D6"/>
    <w:rsid w:val="1F9BB4F3"/>
    <w:rsid w:val="1FAFCEF7"/>
    <w:rsid w:val="1FE5F71F"/>
    <w:rsid w:val="1FE986E9"/>
    <w:rsid w:val="1FFC7140"/>
    <w:rsid w:val="201FD2F0"/>
    <w:rsid w:val="20629BDA"/>
    <w:rsid w:val="208D22D8"/>
    <w:rsid w:val="20A30CC1"/>
    <w:rsid w:val="20A594C0"/>
    <w:rsid w:val="20F095FB"/>
    <w:rsid w:val="21018ABF"/>
    <w:rsid w:val="2146D476"/>
    <w:rsid w:val="2184CF90"/>
    <w:rsid w:val="218B3627"/>
    <w:rsid w:val="219AB9CB"/>
    <w:rsid w:val="21A7E211"/>
    <w:rsid w:val="21B8EE34"/>
    <w:rsid w:val="21C7EB09"/>
    <w:rsid w:val="21D7C906"/>
    <w:rsid w:val="21DD15AD"/>
    <w:rsid w:val="21DFF6A4"/>
    <w:rsid w:val="21F2D53C"/>
    <w:rsid w:val="2231C879"/>
    <w:rsid w:val="223F1872"/>
    <w:rsid w:val="2251B0CF"/>
    <w:rsid w:val="2266D2FD"/>
    <w:rsid w:val="2268E928"/>
    <w:rsid w:val="226FBB42"/>
    <w:rsid w:val="2284AFAD"/>
    <w:rsid w:val="22852F4B"/>
    <w:rsid w:val="228FABAE"/>
    <w:rsid w:val="229C9067"/>
    <w:rsid w:val="229D5B20"/>
    <w:rsid w:val="22A59717"/>
    <w:rsid w:val="22E104B2"/>
    <w:rsid w:val="22F8CB6B"/>
    <w:rsid w:val="22F9B147"/>
    <w:rsid w:val="2307F255"/>
    <w:rsid w:val="232963E8"/>
    <w:rsid w:val="23305A29"/>
    <w:rsid w:val="234047B7"/>
    <w:rsid w:val="2350B46B"/>
    <w:rsid w:val="23670FD1"/>
    <w:rsid w:val="2389308D"/>
    <w:rsid w:val="238E4343"/>
    <w:rsid w:val="23963AD8"/>
    <w:rsid w:val="2398927E"/>
    <w:rsid w:val="23C95F62"/>
    <w:rsid w:val="23D0F537"/>
    <w:rsid w:val="23DBE005"/>
    <w:rsid w:val="23F43328"/>
    <w:rsid w:val="23FE6F2F"/>
    <w:rsid w:val="243FC524"/>
    <w:rsid w:val="244086B3"/>
    <w:rsid w:val="244B9EB9"/>
    <w:rsid w:val="245EDE29"/>
    <w:rsid w:val="245EF9BB"/>
    <w:rsid w:val="24DA2679"/>
    <w:rsid w:val="24DB74E2"/>
    <w:rsid w:val="24E1C315"/>
    <w:rsid w:val="24ED7451"/>
    <w:rsid w:val="252DF04B"/>
    <w:rsid w:val="2543441A"/>
    <w:rsid w:val="25546FBE"/>
    <w:rsid w:val="2563E318"/>
    <w:rsid w:val="2576454D"/>
    <w:rsid w:val="259438FC"/>
    <w:rsid w:val="259E446D"/>
    <w:rsid w:val="25B26D4F"/>
    <w:rsid w:val="25C65997"/>
    <w:rsid w:val="25D9A6B1"/>
    <w:rsid w:val="25E61BC7"/>
    <w:rsid w:val="25F87A8A"/>
    <w:rsid w:val="262225A0"/>
    <w:rsid w:val="263940E1"/>
    <w:rsid w:val="265840B3"/>
    <w:rsid w:val="26615B0E"/>
    <w:rsid w:val="2664DCA2"/>
    <w:rsid w:val="266C3D48"/>
    <w:rsid w:val="26723E6B"/>
    <w:rsid w:val="26774D62"/>
    <w:rsid w:val="269A3D0D"/>
    <w:rsid w:val="26B8A620"/>
    <w:rsid w:val="26D2FA3D"/>
    <w:rsid w:val="26DA83D2"/>
    <w:rsid w:val="271D8E6A"/>
    <w:rsid w:val="2732CED3"/>
    <w:rsid w:val="273CC55A"/>
    <w:rsid w:val="274627A2"/>
    <w:rsid w:val="276C2D27"/>
    <w:rsid w:val="278DAA8A"/>
    <w:rsid w:val="27D4D28A"/>
    <w:rsid w:val="27D54EBA"/>
    <w:rsid w:val="27DE77BA"/>
    <w:rsid w:val="27F3704B"/>
    <w:rsid w:val="28324432"/>
    <w:rsid w:val="283B21FF"/>
    <w:rsid w:val="284462B6"/>
    <w:rsid w:val="2855A454"/>
    <w:rsid w:val="28596BA0"/>
    <w:rsid w:val="28941FBF"/>
    <w:rsid w:val="28A77F9A"/>
    <w:rsid w:val="28BD4360"/>
    <w:rsid w:val="28C36383"/>
    <w:rsid w:val="28E21CB1"/>
    <w:rsid w:val="290ACF4E"/>
    <w:rsid w:val="291F6AA2"/>
    <w:rsid w:val="29339475"/>
    <w:rsid w:val="294A6076"/>
    <w:rsid w:val="29D357B8"/>
    <w:rsid w:val="2A0E6D57"/>
    <w:rsid w:val="2A39BE14"/>
    <w:rsid w:val="2A864F10"/>
    <w:rsid w:val="2A99CABA"/>
    <w:rsid w:val="2AD11469"/>
    <w:rsid w:val="2AE2769D"/>
    <w:rsid w:val="2AF1FB20"/>
    <w:rsid w:val="2AF6C06F"/>
    <w:rsid w:val="2AFA66A6"/>
    <w:rsid w:val="2B0A85A3"/>
    <w:rsid w:val="2B16A4FA"/>
    <w:rsid w:val="2B3FAE6B"/>
    <w:rsid w:val="2B7C8B00"/>
    <w:rsid w:val="2B7F1462"/>
    <w:rsid w:val="2B89601F"/>
    <w:rsid w:val="2BCE44C9"/>
    <w:rsid w:val="2BE6C563"/>
    <w:rsid w:val="2BEDD3C9"/>
    <w:rsid w:val="2BF6F06D"/>
    <w:rsid w:val="2BF87C38"/>
    <w:rsid w:val="2C07D120"/>
    <w:rsid w:val="2C6ED8CC"/>
    <w:rsid w:val="2C8E3AB2"/>
    <w:rsid w:val="2C91AFFD"/>
    <w:rsid w:val="2C975464"/>
    <w:rsid w:val="2C9B6776"/>
    <w:rsid w:val="2D083246"/>
    <w:rsid w:val="2D0B9721"/>
    <w:rsid w:val="2D1ED7FC"/>
    <w:rsid w:val="2D380059"/>
    <w:rsid w:val="2D3DF3DA"/>
    <w:rsid w:val="2D48D516"/>
    <w:rsid w:val="2DDD083B"/>
    <w:rsid w:val="2E203C9C"/>
    <w:rsid w:val="2E2927F2"/>
    <w:rsid w:val="2E32A2B5"/>
    <w:rsid w:val="2E38DAB5"/>
    <w:rsid w:val="2E451D2C"/>
    <w:rsid w:val="2E4FF720"/>
    <w:rsid w:val="2EACC0F2"/>
    <w:rsid w:val="2EBAA85D"/>
    <w:rsid w:val="2ECB4401"/>
    <w:rsid w:val="2EDAE278"/>
    <w:rsid w:val="2EE64438"/>
    <w:rsid w:val="2EE931AB"/>
    <w:rsid w:val="2EF2F275"/>
    <w:rsid w:val="2EFB7B5D"/>
    <w:rsid w:val="2F16B2C5"/>
    <w:rsid w:val="2F1C30F8"/>
    <w:rsid w:val="2F1D74BD"/>
    <w:rsid w:val="2F267540"/>
    <w:rsid w:val="2F2C1480"/>
    <w:rsid w:val="2F460235"/>
    <w:rsid w:val="2F48B315"/>
    <w:rsid w:val="2F682D87"/>
    <w:rsid w:val="2F87621B"/>
    <w:rsid w:val="2F8FEB4E"/>
    <w:rsid w:val="2F99D57C"/>
    <w:rsid w:val="2FB65679"/>
    <w:rsid w:val="2FBFA978"/>
    <w:rsid w:val="2FECD408"/>
    <w:rsid w:val="300A8411"/>
    <w:rsid w:val="301023E1"/>
    <w:rsid w:val="301E58E2"/>
    <w:rsid w:val="302ADB92"/>
    <w:rsid w:val="305128B3"/>
    <w:rsid w:val="3057F293"/>
    <w:rsid w:val="3061F0AE"/>
    <w:rsid w:val="307DBBFD"/>
    <w:rsid w:val="308965AD"/>
    <w:rsid w:val="30A10899"/>
    <w:rsid w:val="3119D745"/>
    <w:rsid w:val="312954C8"/>
    <w:rsid w:val="313AE874"/>
    <w:rsid w:val="31A4C6E6"/>
    <w:rsid w:val="31AEEFEF"/>
    <w:rsid w:val="320B717C"/>
    <w:rsid w:val="320FA1B3"/>
    <w:rsid w:val="321717B6"/>
    <w:rsid w:val="32250E41"/>
    <w:rsid w:val="322CC262"/>
    <w:rsid w:val="3236086F"/>
    <w:rsid w:val="3242275C"/>
    <w:rsid w:val="3260AA9E"/>
    <w:rsid w:val="3266D883"/>
    <w:rsid w:val="329C5F87"/>
    <w:rsid w:val="329F1B7A"/>
    <w:rsid w:val="32A2C0FD"/>
    <w:rsid w:val="32A4A56E"/>
    <w:rsid w:val="32A6273D"/>
    <w:rsid w:val="32B37EEA"/>
    <w:rsid w:val="32B49485"/>
    <w:rsid w:val="32CD6EF3"/>
    <w:rsid w:val="32D5CDB6"/>
    <w:rsid w:val="32E3A6EB"/>
    <w:rsid w:val="32E8578D"/>
    <w:rsid w:val="32EBF1E3"/>
    <w:rsid w:val="32EEFFF0"/>
    <w:rsid w:val="33357590"/>
    <w:rsid w:val="333BAF36"/>
    <w:rsid w:val="33480404"/>
    <w:rsid w:val="335DB005"/>
    <w:rsid w:val="336A9AA3"/>
    <w:rsid w:val="33809C35"/>
    <w:rsid w:val="339514D5"/>
    <w:rsid w:val="33C2D147"/>
    <w:rsid w:val="33DF5DDF"/>
    <w:rsid w:val="341E0CD3"/>
    <w:rsid w:val="342517A1"/>
    <w:rsid w:val="342E4866"/>
    <w:rsid w:val="344127D0"/>
    <w:rsid w:val="3442E7DA"/>
    <w:rsid w:val="344D9417"/>
    <w:rsid w:val="344FF0F3"/>
    <w:rsid w:val="346D46C1"/>
    <w:rsid w:val="346E9C9F"/>
    <w:rsid w:val="34B116BC"/>
    <w:rsid w:val="34B363C8"/>
    <w:rsid w:val="34BB9272"/>
    <w:rsid w:val="352DD3B6"/>
    <w:rsid w:val="35485F32"/>
    <w:rsid w:val="358A703A"/>
    <w:rsid w:val="358CB641"/>
    <w:rsid w:val="358F6191"/>
    <w:rsid w:val="35975DD7"/>
    <w:rsid w:val="35A156E7"/>
    <w:rsid w:val="35D22A80"/>
    <w:rsid w:val="35F28823"/>
    <w:rsid w:val="361CECDD"/>
    <w:rsid w:val="3647E091"/>
    <w:rsid w:val="364D9E43"/>
    <w:rsid w:val="365EE331"/>
    <w:rsid w:val="366650EF"/>
    <w:rsid w:val="36698250"/>
    <w:rsid w:val="366C8D16"/>
    <w:rsid w:val="3689528A"/>
    <w:rsid w:val="368F672D"/>
    <w:rsid w:val="36C910BC"/>
    <w:rsid w:val="36F2E077"/>
    <w:rsid w:val="371DF502"/>
    <w:rsid w:val="37301F88"/>
    <w:rsid w:val="374D42DE"/>
    <w:rsid w:val="377A0312"/>
    <w:rsid w:val="377A8F4D"/>
    <w:rsid w:val="37AC9BF7"/>
    <w:rsid w:val="37BCCBB0"/>
    <w:rsid w:val="37CC34DC"/>
    <w:rsid w:val="38170884"/>
    <w:rsid w:val="383F08F2"/>
    <w:rsid w:val="38432663"/>
    <w:rsid w:val="38492CD2"/>
    <w:rsid w:val="387331EA"/>
    <w:rsid w:val="38A8B8A1"/>
    <w:rsid w:val="38AA26DA"/>
    <w:rsid w:val="38D51DDF"/>
    <w:rsid w:val="38DD663A"/>
    <w:rsid w:val="38DF6067"/>
    <w:rsid w:val="38F8F442"/>
    <w:rsid w:val="38FE5925"/>
    <w:rsid w:val="390DA7CF"/>
    <w:rsid w:val="39206DB6"/>
    <w:rsid w:val="3943E576"/>
    <w:rsid w:val="397965BF"/>
    <w:rsid w:val="3985B346"/>
    <w:rsid w:val="39DDA110"/>
    <w:rsid w:val="39F81B7F"/>
    <w:rsid w:val="3A015551"/>
    <w:rsid w:val="3A11C155"/>
    <w:rsid w:val="3A135AC8"/>
    <w:rsid w:val="3A2F1D73"/>
    <w:rsid w:val="3A357706"/>
    <w:rsid w:val="3A68CD06"/>
    <w:rsid w:val="3A818E27"/>
    <w:rsid w:val="3A9B72E1"/>
    <w:rsid w:val="3AB1A3D4"/>
    <w:rsid w:val="3ABC61E3"/>
    <w:rsid w:val="3AE8FA55"/>
    <w:rsid w:val="3AE93071"/>
    <w:rsid w:val="3B4D6B5C"/>
    <w:rsid w:val="3B5F1CD1"/>
    <w:rsid w:val="3B6037F7"/>
    <w:rsid w:val="3B9A9344"/>
    <w:rsid w:val="3BA1271A"/>
    <w:rsid w:val="3BA3B6D0"/>
    <w:rsid w:val="3BB030A7"/>
    <w:rsid w:val="3BC60B64"/>
    <w:rsid w:val="3C24E171"/>
    <w:rsid w:val="3C39CC3F"/>
    <w:rsid w:val="3C50BC6C"/>
    <w:rsid w:val="3C7DABBF"/>
    <w:rsid w:val="3CA97E17"/>
    <w:rsid w:val="3CAD2E88"/>
    <w:rsid w:val="3CB10681"/>
    <w:rsid w:val="3CB7F221"/>
    <w:rsid w:val="3CD905C7"/>
    <w:rsid w:val="3D3A9023"/>
    <w:rsid w:val="3D927648"/>
    <w:rsid w:val="3D9956B5"/>
    <w:rsid w:val="3DB0E12F"/>
    <w:rsid w:val="3DE53808"/>
    <w:rsid w:val="3DF5AA78"/>
    <w:rsid w:val="3E179AEE"/>
    <w:rsid w:val="3E323082"/>
    <w:rsid w:val="3E456632"/>
    <w:rsid w:val="3E4CD6E2"/>
    <w:rsid w:val="3E5F45FB"/>
    <w:rsid w:val="3E80A550"/>
    <w:rsid w:val="3EBD2716"/>
    <w:rsid w:val="3EC83AD9"/>
    <w:rsid w:val="3ECD32FD"/>
    <w:rsid w:val="3EF9738B"/>
    <w:rsid w:val="3F07BADA"/>
    <w:rsid w:val="3F197BB8"/>
    <w:rsid w:val="3F8A263F"/>
    <w:rsid w:val="3F8D0802"/>
    <w:rsid w:val="3FF41FA3"/>
    <w:rsid w:val="4013AB17"/>
    <w:rsid w:val="401D3449"/>
    <w:rsid w:val="402961E0"/>
    <w:rsid w:val="40529E96"/>
    <w:rsid w:val="405A2854"/>
    <w:rsid w:val="406A2DF1"/>
    <w:rsid w:val="4072F917"/>
    <w:rsid w:val="408F98BC"/>
    <w:rsid w:val="40A67735"/>
    <w:rsid w:val="40B7593F"/>
    <w:rsid w:val="40DC85E1"/>
    <w:rsid w:val="40E1AAD5"/>
    <w:rsid w:val="4120E558"/>
    <w:rsid w:val="413694B5"/>
    <w:rsid w:val="417CB8D2"/>
    <w:rsid w:val="41B9F87F"/>
    <w:rsid w:val="41D90F8D"/>
    <w:rsid w:val="41DB3351"/>
    <w:rsid w:val="41F33ED9"/>
    <w:rsid w:val="41F92984"/>
    <w:rsid w:val="420057B5"/>
    <w:rsid w:val="4212EFD4"/>
    <w:rsid w:val="42489BBE"/>
    <w:rsid w:val="42698376"/>
    <w:rsid w:val="426C7330"/>
    <w:rsid w:val="427326CF"/>
    <w:rsid w:val="427B7566"/>
    <w:rsid w:val="4282A21D"/>
    <w:rsid w:val="42B79404"/>
    <w:rsid w:val="42BF5247"/>
    <w:rsid w:val="42DF0FE6"/>
    <w:rsid w:val="42EB9DE1"/>
    <w:rsid w:val="431C68C6"/>
    <w:rsid w:val="4340133B"/>
    <w:rsid w:val="436B1204"/>
    <w:rsid w:val="436C0284"/>
    <w:rsid w:val="43820A08"/>
    <w:rsid w:val="438A457D"/>
    <w:rsid w:val="4392678A"/>
    <w:rsid w:val="4394F9E5"/>
    <w:rsid w:val="43E85004"/>
    <w:rsid w:val="440001C4"/>
    <w:rsid w:val="440D731A"/>
    <w:rsid w:val="4420214B"/>
    <w:rsid w:val="4422130E"/>
    <w:rsid w:val="4444613B"/>
    <w:rsid w:val="444595F3"/>
    <w:rsid w:val="44D2D176"/>
    <w:rsid w:val="44DE6B7E"/>
    <w:rsid w:val="4515D601"/>
    <w:rsid w:val="45197969"/>
    <w:rsid w:val="452C689A"/>
    <w:rsid w:val="452FCBE7"/>
    <w:rsid w:val="4530CA46"/>
    <w:rsid w:val="453FE6A8"/>
    <w:rsid w:val="4549EDB0"/>
    <w:rsid w:val="45755FA7"/>
    <w:rsid w:val="458AEB95"/>
    <w:rsid w:val="459456F4"/>
    <w:rsid w:val="45AAC791"/>
    <w:rsid w:val="45AFF704"/>
    <w:rsid w:val="45B7EF22"/>
    <w:rsid w:val="461C4DB6"/>
    <w:rsid w:val="4625C4D3"/>
    <w:rsid w:val="463C5AD8"/>
    <w:rsid w:val="463EC06A"/>
    <w:rsid w:val="46530672"/>
    <w:rsid w:val="46661377"/>
    <w:rsid w:val="4667923E"/>
    <w:rsid w:val="466C23D4"/>
    <w:rsid w:val="46A4516F"/>
    <w:rsid w:val="46DBDE0C"/>
    <w:rsid w:val="46E23690"/>
    <w:rsid w:val="4705F56F"/>
    <w:rsid w:val="471F3D87"/>
    <w:rsid w:val="47271BDC"/>
    <w:rsid w:val="4745FBEC"/>
    <w:rsid w:val="4757C20D"/>
    <w:rsid w:val="476E8903"/>
    <w:rsid w:val="479B2F07"/>
    <w:rsid w:val="47A84110"/>
    <w:rsid w:val="47E710F1"/>
    <w:rsid w:val="4806781A"/>
    <w:rsid w:val="483518AF"/>
    <w:rsid w:val="483864C5"/>
    <w:rsid w:val="483AB288"/>
    <w:rsid w:val="4864095C"/>
    <w:rsid w:val="488B388F"/>
    <w:rsid w:val="489487BF"/>
    <w:rsid w:val="48CABC56"/>
    <w:rsid w:val="48DFA171"/>
    <w:rsid w:val="49107DB8"/>
    <w:rsid w:val="4913A4BC"/>
    <w:rsid w:val="494793CF"/>
    <w:rsid w:val="49701C2F"/>
    <w:rsid w:val="4989E81A"/>
    <w:rsid w:val="49978B78"/>
    <w:rsid w:val="499CB890"/>
    <w:rsid w:val="49F17DDF"/>
    <w:rsid w:val="49FFD9BD"/>
    <w:rsid w:val="4A2617FF"/>
    <w:rsid w:val="4A2973B0"/>
    <w:rsid w:val="4A536C8D"/>
    <w:rsid w:val="4A598BCF"/>
    <w:rsid w:val="4A63868E"/>
    <w:rsid w:val="4A663B71"/>
    <w:rsid w:val="4A836827"/>
    <w:rsid w:val="4A88C2A7"/>
    <w:rsid w:val="4A9A1C92"/>
    <w:rsid w:val="4AA88B2C"/>
    <w:rsid w:val="4ABF6A2F"/>
    <w:rsid w:val="4AC62177"/>
    <w:rsid w:val="4AF96469"/>
    <w:rsid w:val="4B0CCFFC"/>
    <w:rsid w:val="4B2DC192"/>
    <w:rsid w:val="4B70AD73"/>
    <w:rsid w:val="4BB92FBD"/>
    <w:rsid w:val="4BEF073D"/>
    <w:rsid w:val="4C145D7C"/>
    <w:rsid w:val="4C15E09A"/>
    <w:rsid w:val="4C290DA6"/>
    <w:rsid w:val="4C471C23"/>
    <w:rsid w:val="4C569C5A"/>
    <w:rsid w:val="4C5F2193"/>
    <w:rsid w:val="4C73144E"/>
    <w:rsid w:val="4C7C1C5B"/>
    <w:rsid w:val="4C982054"/>
    <w:rsid w:val="4C9A69E1"/>
    <w:rsid w:val="4CD63557"/>
    <w:rsid w:val="4CDA69D0"/>
    <w:rsid w:val="4D09F539"/>
    <w:rsid w:val="4D1E5222"/>
    <w:rsid w:val="4D25B457"/>
    <w:rsid w:val="4D2D1699"/>
    <w:rsid w:val="4D35F180"/>
    <w:rsid w:val="4D5E8C31"/>
    <w:rsid w:val="4D6D2B5B"/>
    <w:rsid w:val="4D7B150D"/>
    <w:rsid w:val="4D7B36EE"/>
    <w:rsid w:val="4D949CC8"/>
    <w:rsid w:val="4D96D515"/>
    <w:rsid w:val="4DA6A5EB"/>
    <w:rsid w:val="4DBE78D0"/>
    <w:rsid w:val="4DC0DD82"/>
    <w:rsid w:val="4DF1FB81"/>
    <w:rsid w:val="4DF8A29C"/>
    <w:rsid w:val="4E0A708B"/>
    <w:rsid w:val="4E0DC5FF"/>
    <w:rsid w:val="4E2F4137"/>
    <w:rsid w:val="4E51DEED"/>
    <w:rsid w:val="4E925BEA"/>
    <w:rsid w:val="4E9C046F"/>
    <w:rsid w:val="4ECF8E55"/>
    <w:rsid w:val="4EDF9A12"/>
    <w:rsid w:val="4EE4E55D"/>
    <w:rsid w:val="4EF04A51"/>
    <w:rsid w:val="4EF6A582"/>
    <w:rsid w:val="4F053C87"/>
    <w:rsid w:val="4F263F1E"/>
    <w:rsid w:val="4F31CDDB"/>
    <w:rsid w:val="4F370FC0"/>
    <w:rsid w:val="4F3D3075"/>
    <w:rsid w:val="4FBD37B0"/>
    <w:rsid w:val="4FDF2F6B"/>
    <w:rsid w:val="4FF5A3FF"/>
    <w:rsid w:val="4FF9E824"/>
    <w:rsid w:val="50008CB9"/>
    <w:rsid w:val="50093FEE"/>
    <w:rsid w:val="504781E4"/>
    <w:rsid w:val="504FD2F9"/>
    <w:rsid w:val="50A8BDD6"/>
    <w:rsid w:val="50B699F9"/>
    <w:rsid w:val="50D8E3EA"/>
    <w:rsid w:val="50DE6D84"/>
    <w:rsid w:val="50F2B379"/>
    <w:rsid w:val="510D6517"/>
    <w:rsid w:val="51161BAD"/>
    <w:rsid w:val="51770D6B"/>
    <w:rsid w:val="519063E7"/>
    <w:rsid w:val="51B0AC14"/>
    <w:rsid w:val="51C60E2E"/>
    <w:rsid w:val="51CA43F2"/>
    <w:rsid w:val="51E18AC5"/>
    <w:rsid w:val="51F6254D"/>
    <w:rsid w:val="523DF7E0"/>
    <w:rsid w:val="525A2CE4"/>
    <w:rsid w:val="527F090A"/>
    <w:rsid w:val="52FBA760"/>
    <w:rsid w:val="532AB6A0"/>
    <w:rsid w:val="5337FEA1"/>
    <w:rsid w:val="534292CE"/>
    <w:rsid w:val="534F5A15"/>
    <w:rsid w:val="535651F1"/>
    <w:rsid w:val="536855A3"/>
    <w:rsid w:val="5375ACE4"/>
    <w:rsid w:val="53B3EE6A"/>
    <w:rsid w:val="53BE41EC"/>
    <w:rsid w:val="53E49832"/>
    <w:rsid w:val="53FEB348"/>
    <w:rsid w:val="542125E1"/>
    <w:rsid w:val="5447E4EF"/>
    <w:rsid w:val="54561D9C"/>
    <w:rsid w:val="546637EF"/>
    <w:rsid w:val="546DB7E6"/>
    <w:rsid w:val="546DF6C1"/>
    <w:rsid w:val="547556B2"/>
    <w:rsid w:val="547CC244"/>
    <w:rsid w:val="5498F5F7"/>
    <w:rsid w:val="54D1F5D5"/>
    <w:rsid w:val="54E3A7D9"/>
    <w:rsid w:val="552D4FF9"/>
    <w:rsid w:val="554B13C3"/>
    <w:rsid w:val="555FA3EE"/>
    <w:rsid w:val="55649B43"/>
    <w:rsid w:val="55696EB2"/>
    <w:rsid w:val="557709D6"/>
    <w:rsid w:val="5586C65F"/>
    <w:rsid w:val="55A8FCE5"/>
    <w:rsid w:val="55BC9477"/>
    <w:rsid w:val="55C65263"/>
    <w:rsid w:val="55C66AB2"/>
    <w:rsid w:val="55DBF4BF"/>
    <w:rsid w:val="561E8B40"/>
    <w:rsid w:val="5688EF40"/>
    <w:rsid w:val="5698B3D3"/>
    <w:rsid w:val="56A2BD62"/>
    <w:rsid w:val="56CA8AA1"/>
    <w:rsid w:val="56F2A6C9"/>
    <w:rsid w:val="5706080A"/>
    <w:rsid w:val="572296A2"/>
    <w:rsid w:val="5766DF59"/>
    <w:rsid w:val="579130C2"/>
    <w:rsid w:val="579EE00D"/>
    <w:rsid w:val="57E918A6"/>
    <w:rsid w:val="57F8A21B"/>
    <w:rsid w:val="58277522"/>
    <w:rsid w:val="5846CBC2"/>
    <w:rsid w:val="5858571F"/>
    <w:rsid w:val="586DF515"/>
    <w:rsid w:val="58A14429"/>
    <w:rsid w:val="58A908BF"/>
    <w:rsid w:val="58AA22C1"/>
    <w:rsid w:val="58F9B3F3"/>
    <w:rsid w:val="590173BB"/>
    <w:rsid w:val="5929268F"/>
    <w:rsid w:val="5930E030"/>
    <w:rsid w:val="593B9E3F"/>
    <w:rsid w:val="594AB9E5"/>
    <w:rsid w:val="59533EBD"/>
    <w:rsid w:val="5954C7BC"/>
    <w:rsid w:val="599937CA"/>
    <w:rsid w:val="5A45D107"/>
    <w:rsid w:val="5A46AD6F"/>
    <w:rsid w:val="5A513243"/>
    <w:rsid w:val="5A5D183A"/>
    <w:rsid w:val="5A755B6E"/>
    <w:rsid w:val="5AAC16C1"/>
    <w:rsid w:val="5ABEFC20"/>
    <w:rsid w:val="5AC4D671"/>
    <w:rsid w:val="5B0CADB5"/>
    <w:rsid w:val="5B1367F3"/>
    <w:rsid w:val="5B13937C"/>
    <w:rsid w:val="5B1AC84C"/>
    <w:rsid w:val="5B24FDC4"/>
    <w:rsid w:val="5B3D22DA"/>
    <w:rsid w:val="5B801386"/>
    <w:rsid w:val="5BC5E018"/>
    <w:rsid w:val="5BCD0611"/>
    <w:rsid w:val="5BE4ACEC"/>
    <w:rsid w:val="5BE9B549"/>
    <w:rsid w:val="5C027BCB"/>
    <w:rsid w:val="5C163B32"/>
    <w:rsid w:val="5C163B34"/>
    <w:rsid w:val="5C399184"/>
    <w:rsid w:val="5C455CAB"/>
    <w:rsid w:val="5C585B85"/>
    <w:rsid w:val="5C9D4888"/>
    <w:rsid w:val="5CAC48F1"/>
    <w:rsid w:val="5CDA80E1"/>
    <w:rsid w:val="5CF53FE0"/>
    <w:rsid w:val="5CFE8B07"/>
    <w:rsid w:val="5D679BDE"/>
    <w:rsid w:val="5D9814EB"/>
    <w:rsid w:val="5DD34D54"/>
    <w:rsid w:val="5DEF3932"/>
    <w:rsid w:val="5DFA9AFB"/>
    <w:rsid w:val="5E185C01"/>
    <w:rsid w:val="5E3131E2"/>
    <w:rsid w:val="5E341A2F"/>
    <w:rsid w:val="5E476630"/>
    <w:rsid w:val="5E501C80"/>
    <w:rsid w:val="5EA1CAC5"/>
    <w:rsid w:val="5EB0995E"/>
    <w:rsid w:val="5EB5F866"/>
    <w:rsid w:val="5EC27BA0"/>
    <w:rsid w:val="5EEBD8E4"/>
    <w:rsid w:val="5F0FBAEB"/>
    <w:rsid w:val="5F0FFBEB"/>
    <w:rsid w:val="5F27F61E"/>
    <w:rsid w:val="5F5AEC75"/>
    <w:rsid w:val="5F63BA5B"/>
    <w:rsid w:val="5F6B7C9A"/>
    <w:rsid w:val="5F951540"/>
    <w:rsid w:val="5FD9D4B0"/>
    <w:rsid w:val="600E3F66"/>
    <w:rsid w:val="60480E78"/>
    <w:rsid w:val="608F942A"/>
    <w:rsid w:val="60AB8B4C"/>
    <w:rsid w:val="60C552BE"/>
    <w:rsid w:val="611A88A3"/>
    <w:rsid w:val="61244F75"/>
    <w:rsid w:val="612E1460"/>
    <w:rsid w:val="61381308"/>
    <w:rsid w:val="613EBA7F"/>
    <w:rsid w:val="615E50A2"/>
    <w:rsid w:val="616243DB"/>
    <w:rsid w:val="616AC8E5"/>
    <w:rsid w:val="61C6EEC2"/>
    <w:rsid w:val="61C77EA7"/>
    <w:rsid w:val="61C9E7BF"/>
    <w:rsid w:val="61EF99E7"/>
    <w:rsid w:val="61F614C0"/>
    <w:rsid w:val="620AE851"/>
    <w:rsid w:val="620BEC8E"/>
    <w:rsid w:val="62219F64"/>
    <w:rsid w:val="62390207"/>
    <w:rsid w:val="62457F83"/>
    <w:rsid w:val="624AE28C"/>
    <w:rsid w:val="6271269D"/>
    <w:rsid w:val="627BA7F6"/>
    <w:rsid w:val="627C9F40"/>
    <w:rsid w:val="628C3AB2"/>
    <w:rsid w:val="629B5B1D"/>
    <w:rsid w:val="629F5DA7"/>
    <w:rsid w:val="62B88604"/>
    <w:rsid w:val="62BCDB83"/>
    <w:rsid w:val="62E91030"/>
    <w:rsid w:val="62EE52FB"/>
    <w:rsid w:val="62F756A1"/>
    <w:rsid w:val="63027051"/>
    <w:rsid w:val="63173C99"/>
    <w:rsid w:val="63350FC5"/>
    <w:rsid w:val="634CFA25"/>
    <w:rsid w:val="6360A195"/>
    <w:rsid w:val="6364CDAA"/>
    <w:rsid w:val="637AF08B"/>
    <w:rsid w:val="637EB5B8"/>
    <w:rsid w:val="63BBC2CF"/>
    <w:rsid w:val="63CD1CE5"/>
    <w:rsid w:val="63E7F05F"/>
    <w:rsid w:val="64090587"/>
    <w:rsid w:val="64269FAA"/>
    <w:rsid w:val="64372B7E"/>
    <w:rsid w:val="6448A71C"/>
    <w:rsid w:val="64A4719A"/>
    <w:rsid w:val="64B46FE3"/>
    <w:rsid w:val="64C4D007"/>
    <w:rsid w:val="64C756DF"/>
    <w:rsid w:val="64D0CC45"/>
    <w:rsid w:val="64D4BCA8"/>
    <w:rsid w:val="64FDD5E1"/>
    <w:rsid w:val="65170C24"/>
    <w:rsid w:val="651884AA"/>
    <w:rsid w:val="654A37F7"/>
    <w:rsid w:val="6571BD48"/>
    <w:rsid w:val="6589B457"/>
    <w:rsid w:val="659724E6"/>
    <w:rsid w:val="659F6C8D"/>
    <w:rsid w:val="65A4719D"/>
    <w:rsid w:val="65A4D5E8"/>
    <w:rsid w:val="65A54D02"/>
    <w:rsid w:val="65BA65E7"/>
    <w:rsid w:val="65C473BD"/>
    <w:rsid w:val="65D7359D"/>
    <w:rsid w:val="65FDE1FB"/>
    <w:rsid w:val="660C09BF"/>
    <w:rsid w:val="66123C14"/>
    <w:rsid w:val="6644C456"/>
    <w:rsid w:val="6651B6E7"/>
    <w:rsid w:val="66A4598E"/>
    <w:rsid w:val="66A772F0"/>
    <w:rsid w:val="66BED823"/>
    <w:rsid w:val="66D2E402"/>
    <w:rsid w:val="66ECF373"/>
    <w:rsid w:val="66FFD643"/>
    <w:rsid w:val="6759A6A9"/>
    <w:rsid w:val="677973DE"/>
    <w:rsid w:val="678701E2"/>
    <w:rsid w:val="678BF727"/>
    <w:rsid w:val="679BD82E"/>
    <w:rsid w:val="67A30397"/>
    <w:rsid w:val="67A45565"/>
    <w:rsid w:val="67CB9B53"/>
    <w:rsid w:val="681CC5E0"/>
    <w:rsid w:val="682EB2C5"/>
    <w:rsid w:val="684632C1"/>
    <w:rsid w:val="685298C2"/>
    <w:rsid w:val="68666384"/>
    <w:rsid w:val="68688380"/>
    <w:rsid w:val="6878DADA"/>
    <w:rsid w:val="688377C5"/>
    <w:rsid w:val="6888018B"/>
    <w:rsid w:val="6892BB2A"/>
    <w:rsid w:val="689F146A"/>
    <w:rsid w:val="68AA536B"/>
    <w:rsid w:val="68AB0688"/>
    <w:rsid w:val="68AE9897"/>
    <w:rsid w:val="68DB95DF"/>
    <w:rsid w:val="68FDA73A"/>
    <w:rsid w:val="6932701F"/>
    <w:rsid w:val="6935954E"/>
    <w:rsid w:val="693A775F"/>
    <w:rsid w:val="6942E84D"/>
    <w:rsid w:val="6971D57B"/>
    <w:rsid w:val="6975C399"/>
    <w:rsid w:val="698927AB"/>
    <w:rsid w:val="699C8985"/>
    <w:rsid w:val="69ABEBEE"/>
    <w:rsid w:val="69C5899F"/>
    <w:rsid w:val="69CDD542"/>
    <w:rsid w:val="69E1DAAF"/>
    <w:rsid w:val="6A18FFBF"/>
    <w:rsid w:val="6A195D7B"/>
    <w:rsid w:val="6A65A8AD"/>
    <w:rsid w:val="6A78AC0E"/>
    <w:rsid w:val="6A7DA849"/>
    <w:rsid w:val="6A8392D7"/>
    <w:rsid w:val="6AC69CD3"/>
    <w:rsid w:val="6AF74FF1"/>
    <w:rsid w:val="6B09A30B"/>
    <w:rsid w:val="6B0D206E"/>
    <w:rsid w:val="6B26F94D"/>
    <w:rsid w:val="6B463085"/>
    <w:rsid w:val="6B48FF5E"/>
    <w:rsid w:val="6B5966EB"/>
    <w:rsid w:val="6B7EE46C"/>
    <w:rsid w:val="6BB5FD7E"/>
    <w:rsid w:val="6BC8A5D0"/>
    <w:rsid w:val="6BDEE200"/>
    <w:rsid w:val="6BF112F5"/>
    <w:rsid w:val="6BF20631"/>
    <w:rsid w:val="6BF82732"/>
    <w:rsid w:val="6BFE7C3B"/>
    <w:rsid w:val="6BFF1774"/>
    <w:rsid w:val="6C0EAE11"/>
    <w:rsid w:val="6C1C0453"/>
    <w:rsid w:val="6C2C5193"/>
    <w:rsid w:val="6C42E290"/>
    <w:rsid w:val="6C4F7510"/>
    <w:rsid w:val="6C6192BA"/>
    <w:rsid w:val="6C8EF3ED"/>
    <w:rsid w:val="6CB14353"/>
    <w:rsid w:val="6CFA2383"/>
    <w:rsid w:val="6D0A6E32"/>
    <w:rsid w:val="6D27C17C"/>
    <w:rsid w:val="6D81D3FA"/>
    <w:rsid w:val="6D8A7D33"/>
    <w:rsid w:val="6D8DE238"/>
    <w:rsid w:val="6D91C64C"/>
    <w:rsid w:val="6D92E7A4"/>
    <w:rsid w:val="6D9AE7D5"/>
    <w:rsid w:val="6DAA7E72"/>
    <w:rsid w:val="6DB3AD8A"/>
    <w:rsid w:val="6E132377"/>
    <w:rsid w:val="6E2F94C3"/>
    <w:rsid w:val="6E4A95D9"/>
    <w:rsid w:val="6E4B4CF5"/>
    <w:rsid w:val="6E4D74D5"/>
    <w:rsid w:val="6E59EF40"/>
    <w:rsid w:val="6E627694"/>
    <w:rsid w:val="6E7FD4B9"/>
    <w:rsid w:val="6E9455D6"/>
    <w:rsid w:val="6EC7F225"/>
    <w:rsid w:val="6F08160A"/>
    <w:rsid w:val="6F10A75F"/>
    <w:rsid w:val="6F2A819D"/>
    <w:rsid w:val="6F4102A1"/>
    <w:rsid w:val="6F64EF86"/>
    <w:rsid w:val="6F7264D6"/>
    <w:rsid w:val="6F8FB35A"/>
    <w:rsid w:val="6F9DA981"/>
    <w:rsid w:val="6FA96C9A"/>
    <w:rsid w:val="6FB464C3"/>
    <w:rsid w:val="6FB8DE1A"/>
    <w:rsid w:val="6FBF0009"/>
    <w:rsid w:val="6FE71D56"/>
    <w:rsid w:val="6FFB1A7D"/>
    <w:rsid w:val="700C4456"/>
    <w:rsid w:val="70473C97"/>
    <w:rsid w:val="7055001B"/>
    <w:rsid w:val="70666CFC"/>
    <w:rsid w:val="70711385"/>
    <w:rsid w:val="709028A5"/>
    <w:rsid w:val="70967730"/>
    <w:rsid w:val="70A38E1B"/>
    <w:rsid w:val="70BCE24E"/>
    <w:rsid w:val="70DD646C"/>
    <w:rsid w:val="70E3FE04"/>
    <w:rsid w:val="710367F9"/>
    <w:rsid w:val="7111C3FF"/>
    <w:rsid w:val="71243F68"/>
    <w:rsid w:val="713C271A"/>
    <w:rsid w:val="7142949D"/>
    <w:rsid w:val="71916772"/>
    <w:rsid w:val="719CA9E1"/>
    <w:rsid w:val="71DC6DEC"/>
    <w:rsid w:val="71FCFB79"/>
    <w:rsid w:val="7208AE07"/>
    <w:rsid w:val="72257365"/>
    <w:rsid w:val="722F83A5"/>
    <w:rsid w:val="72324791"/>
    <w:rsid w:val="726451AE"/>
    <w:rsid w:val="726C2A98"/>
    <w:rsid w:val="7271E762"/>
    <w:rsid w:val="72770B10"/>
    <w:rsid w:val="728C29E5"/>
    <w:rsid w:val="72A0E29C"/>
    <w:rsid w:val="72C527BB"/>
    <w:rsid w:val="72CF631B"/>
    <w:rsid w:val="73442DEE"/>
    <w:rsid w:val="73638494"/>
    <w:rsid w:val="7380E55F"/>
    <w:rsid w:val="7385F936"/>
    <w:rsid w:val="7395BBCD"/>
    <w:rsid w:val="73AF3EA6"/>
    <w:rsid w:val="73B425ED"/>
    <w:rsid w:val="73BF390A"/>
    <w:rsid w:val="73C9670E"/>
    <w:rsid w:val="7408CB37"/>
    <w:rsid w:val="7419BFF6"/>
    <w:rsid w:val="74245C6A"/>
    <w:rsid w:val="74373DE1"/>
    <w:rsid w:val="7441C65B"/>
    <w:rsid w:val="74541268"/>
    <w:rsid w:val="7494D372"/>
    <w:rsid w:val="74A0F7EC"/>
    <w:rsid w:val="74A1661C"/>
    <w:rsid w:val="74BF9F99"/>
    <w:rsid w:val="74C9ECC0"/>
    <w:rsid w:val="74E602FC"/>
    <w:rsid w:val="74F0401E"/>
    <w:rsid w:val="74F630FE"/>
    <w:rsid w:val="74FFF6E4"/>
    <w:rsid w:val="75099EC0"/>
    <w:rsid w:val="75140EAE"/>
    <w:rsid w:val="751768AD"/>
    <w:rsid w:val="7541123B"/>
    <w:rsid w:val="75464316"/>
    <w:rsid w:val="754BE43F"/>
    <w:rsid w:val="755B096B"/>
    <w:rsid w:val="75653CE4"/>
    <w:rsid w:val="75839C6A"/>
    <w:rsid w:val="759D4EBF"/>
    <w:rsid w:val="75B35BB3"/>
    <w:rsid w:val="75B59057"/>
    <w:rsid w:val="75D2E7DF"/>
    <w:rsid w:val="75FFF606"/>
    <w:rsid w:val="7617B42C"/>
    <w:rsid w:val="762FB106"/>
    <w:rsid w:val="763511B1"/>
    <w:rsid w:val="76A17A8B"/>
    <w:rsid w:val="76C9DED3"/>
    <w:rsid w:val="76CA30F8"/>
    <w:rsid w:val="76E0E526"/>
    <w:rsid w:val="76FD6CB3"/>
    <w:rsid w:val="7713D44E"/>
    <w:rsid w:val="775F6FE9"/>
    <w:rsid w:val="775F977F"/>
    <w:rsid w:val="776C0155"/>
    <w:rsid w:val="777C3521"/>
    <w:rsid w:val="778E823A"/>
    <w:rsid w:val="779EC053"/>
    <w:rsid w:val="77CF826B"/>
    <w:rsid w:val="77D08CD2"/>
    <w:rsid w:val="77D865C4"/>
    <w:rsid w:val="77ECE30C"/>
    <w:rsid w:val="77F0F9A7"/>
    <w:rsid w:val="77F2CD9E"/>
    <w:rsid w:val="7807651C"/>
    <w:rsid w:val="7812F4EC"/>
    <w:rsid w:val="781A09CD"/>
    <w:rsid w:val="781ACFCE"/>
    <w:rsid w:val="78345386"/>
    <w:rsid w:val="7848F9CB"/>
    <w:rsid w:val="784BAF70"/>
    <w:rsid w:val="787543AC"/>
    <w:rsid w:val="788E7184"/>
    <w:rsid w:val="78A843C3"/>
    <w:rsid w:val="78AA97C4"/>
    <w:rsid w:val="78B4A2BB"/>
    <w:rsid w:val="78C02281"/>
    <w:rsid w:val="7904E483"/>
    <w:rsid w:val="794F29EF"/>
    <w:rsid w:val="796E357F"/>
    <w:rsid w:val="79760DA6"/>
    <w:rsid w:val="79B92266"/>
    <w:rsid w:val="79FF94BF"/>
    <w:rsid w:val="7A095B3B"/>
    <w:rsid w:val="7A0E6652"/>
    <w:rsid w:val="7A19A131"/>
    <w:rsid w:val="7A20A610"/>
    <w:rsid w:val="7A351349"/>
    <w:rsid w:val="7A4480FA"/>
    <w:rsid w:val="7A46B84F"/>
    <w:rsid w:val="7A6610F7"/>
    <w:rsid w:val="7A889D41"/>
    <w:rsid w:val="7A8A152C"/>
    <w:rsid w:val="7A99DA40"/>
    <w:rsid w:val="7AE04BD2"/>
    <w:rsid w:val="7AE3DE41"/>
    <w:rsid w:val="7B0FA1DF"/>
    <w:rsid w:val="7B266997"/>
    <w:rsid w:val="7B2DC1F3"/>
    <w:rsid w:val="7B3CBB14"/>
    <w:rsid w:val="7B53318D"/>
    <w:rsid w:val="7B6CC948"/>
    <w:rsid w:val="7BE968E0"/>
    <w:rsid w:val="7C27CD98"/>
    <w:rsid w:val="7C2CA40A"/>
    <w:rsid w:val="7C4541CC"/>
    <w:rsid w:val="7C49EB0A"/>
    <w:rsid w:val="7C4C3FB7"/>
    <w:rsid w:val="7C90E2A2"/>
    <w:rsid w:val="7C96A739"/>
    <w:rsid w:val="7CD4413E"/>
    <w:rsid w:val="7CE71EEB"/>
    <w:rsid w:val="7D5026AA"/>
    <w:rsid w:val="7D6D97A4"/>
    <w:rsid w:val="7D724A01"/>
    <w:rsid w:val="7DB1B6CB"/>
    <w:rsid w:val="7DB3880E"/>
    <w:rsid w:val="7DBBE927"/>
    <w:rsid w:val="7DBC13D1"/>
    <w:rsid w:val="7DD4E8EA"/>
    <w:rsid w:val="7DE8EB04"/>
    <w:rsid w:val="7DEABDE5"/>
    <w:rsid w:val="7E07826E"/>
    <w:rsid w:val="7E15DB94"/>
    <w:rsid w:val="7E1B7F03"/>
    <w:rsid w:val="7E4D9DCE"/>
    <w:rsid w:val="7E5F7DDA"/>
    <w:rsid w:val="7E61A3E7"/>
    <w:rsid w:val="7E81D48D"/>
    <w:rsid w:val="7E939CEC"/>
    <w:rsid w:val="7EB3BB28"/>
    <w:rsid w:val="7EB5188D"/>
    <w:rsid w:val="7EFB4561"/>
    <w:rsid w:val="7F17B10F"/>
    <w:rsid w:val="7F2B5806"/>
    <w:rsid w:val="7F7CE28E"/>
    <w:rsid w:val="7FA56571"/>
    <w:rsid w:val="7FAE3560"/>
    <w:rsid w:val="7FB02550"/>
    <w:rsid w:val="7FB67E13"/>
    <w:rsid w:val="7FE10166"/>
    <w:rsid w:val="7FEA227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1C94B93"/>
  <w15:chartTrackingRefBased/>
  <w15:docId w15:val="{E34B7013-E5BD-42BD-83FC-84749FA1D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DE9"/>
    <w:pPr>
      <w:spacing w:before="120" w:after="0" w:line="240" w:lineRule="auto"/>
    </w:pPr>
    <w:rPr>
      <w:rFonts w:ascii="Times New Roman" w:hAnsi="Times New Roman"/>
      <w:sz w:val="20"/>
    </w:rPr>
  </w:style>
  <w:style w:type="paragraph" w:styleId="Heading1">
    <w:name w:val="heading 1"/>
    <w:basedOn w:val="Normal"/>
    <w:next w:val="Normal"/>
    <w:link w:val="Heading1Char"/>
    <w:uiPriority w:val="9"/>
    <w:qFormat/>
    <w:rsid w:val="000A583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596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3520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771CD0"/>
    <w:rPr>
      <w:szCs w:val="20"/>
    </w:rPr>
  </w:style>
  <w:style w:type="character" w:customStyle="1" w:styleId="FootnoteTextChar">
    <w:name w:val="Footnote Text Char"/>
    <w:basedOn w:val="DefaultParagraphFont"/>
    <w:link w:val="FootnoteText"/>
    <w:uiPriority w:val="99"/>
    <w:semiHidden/>
    <w:rsid w:val="00771CD0"/>
    <w:rPr>
      <w:rFonts w:ascii="Times New Roman" w:hAnsi="Times New Roman"/>
      <w:sz w:val="20"/>
      <w:szCs w:val="20"/>
    </w:rPr>
  </w:style>
  <w:style w:type="character" w:styleId="FootnoteReference">
    <w:name w:val="footnote reference"/>
    <w:basedOn w:val="DefaultParagraphFont"/>
    <w:uiPriority w:val="99"/>
    <w:semiHidden/>
    <w:unhideWhenUsed/>
    <w:rsid w:val="00771CD0"/>
    <w:rPr>
      <w:vertAlign w:val="superscript"/>
    </w:rPr>
  </w:style>
  <w:style w:type="paragraph" w:styleId="ListParagraph">
    <w:name w:val="List Paragraph"/>
    <w:basedOn w:val="Normal"/>
    <w:uiPriority w:val="34"/>
    <w:qFormat/>
    <w:rsid w:val="000A5839"/>
    <w:pPr>
      <w:ind w:left="720"/>
      <w:contextualSpacing/>
    </w:pPr>
  </w:style>
  <w:style w:type="character" w:styleId="Hyperlink">
    <w:name w:val="Hyperlink"/>
    <w:basedOn w:val="DefaultParagraphFont"/>
    <w:uiPriority w:val="99"/>
    <w:unhideWhenUsed/>
    <w:rsid w:val="000A5839"/>
    <w:rPr>
      <w:color w:val="0563C1" w:themeColor="hyperlink"/>
      <w:u w:val="single"/>
    </w:rPr>
  </w:style>
  <w:style w:type="character" w:customStyle="1" w:styleId="Heading1Char">
    <w:name w:val="Heading 1 Char"/>
    <w:basedOn w:val="DefaultParagraphFont"/>
    <w:link w:val="Heading1"/>
    <w:uiPriority w:val="9"/>
    <w:rsid w:val="000A5839"/>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0A5839"/>
    <w:pPr>
      <w:spacing w:after="0" w:line="240" w:lineRule="auto"/>
    </w:pPr>
    <w:rPr>
      <w:lang w:eastAsia="en-US"/>
    </w:rPr>
  </w:style>
  <w:style w:type="character" w:customStyle="1" w:styleId="NoSpacingChar">
    <w:name w:val="No Spacing Char"/>
    <w:basedOn w:val="DefaultParagraphFont"/>
    <w:link w:val="NoSpacing"/>
    <w:uiPriority w:val="1"/>
    <w:rsid w:val="000A5839"/>
    <w:rPr>
      <w:lang w:eastAsia="en-US"/>
    </w:rPr>
  </w:style>
  <w:style w:type="character" w:styleId="CommentReference">
    <w:name w:val="annotation reference"/>
    <w:basedOn w:val="DefaultParagraphFont"/>
    <w:uiPriority w:val="99"/>
    <w:semiHidden/>
    <w:unhideWhenUsed/>
    <w:rsid w:val="000740EB"/>
    <w:rPr>
      <w:sz w:val="16"/>
      <w:szCs w:val="16"/>
    </w:rPr>
  </w:style>
  <w:style w:type="paragraph" w:styleId="CommentText">
    <w:name w:val="annotation text"/>
    <w:basedOn w:val="Normal"/>
    <w:link w:val="CommentTextChar"/>
    <w:uiPriority w:val="99"/>
    <w:unhideWhenUsed/>
    <w:rsid w:val="000740EB"/>
    <w:rPr>
      <w:szCs w:val="20"/>
    </w:rPr>
  </w:style>
  <w:style w:type="character" w:customStyle="1" w:styleId="CommentTextChar">
    <w:name w:val="Comment Text Char"/>
    <w:basedOn w:val="DefaultParagraphFont"/>
    <w:link w:val="CommentText"/>
    <w:uiPriority w:val="99"/>
    <w:rsid w:val="000740E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740EB"/>
    <w:rPr>
      <w:b/>
      <w:bCs/>
    </w:rPr>
  </w:style>
  <w:style w:type="character" w:customStyle="1" w:styleId="CommentSubjectChar">
    <w:name w:val="Comment Subject Char"/>
    <w:basedOn w:val="CommentTextChar"/>
    <w:link w:val="CommentSubject"/>
    <w:uiPriority w:val="99"/>
    <w:semiHidden/>
    <w:rsid w:val="000740EB"/>
    <w:rPr>
      <w:rFonts w:ascii="Times New Roman" w:hAnsi="Times New Roman"/>
      <w:b/>
      <w:bCs/>
      <w:sz w:val="20"/>
      <w:szCs w:val="20"/>
    </w:rPr>
  </w:style>
  <w:style w:type="paragraph" w:styleId="Revision">
    <w:name w:val="Revision"/>
    <w:hidden/>
    <w:uiPriority w:val="99"/>
    <w:semiHidden/>
    <w:rsid w:val="00AC7655"/>
    <w:pPr>
      <w:spacing w:after="0" w:line="240" w:lineRule="auto"/>
    </w:pPr>
  </w:style>
  <w:style w:type="paragraph" w:styleId="Header">
    <w:name w:val="header"/>
    <w:basedOn w:val="Normal"/>
    <w:link w:val="HeaderChar"/>
    <w:uiPriority w:val="99"/>
    <w:unhideWhenUsed/>
    <w:rsid w:val="000E5965"/>
    <w:pPr>
      <w:tabs>
        <w:tab w:val="center" w:pos="4513"/>
        <w:tab w:val="right" w:pos="9026"/>
      </w:tabs>
    </w:pPr>
  </w:style>
  <w:style w:type="character" w:customStyle="1" w:styleId="HeaderChar">
    <w:name w:val="Header Char"/>
    <w:basedOn w:val="DefaultParagraphFont"/>
    <w:link w:val="Header"/>
    <w:uiPriority w:val="99"/>
    <w:rsid w:val="000E5965"/>
    <w:rPr>
      <w:rFonts w:ascii="Times New Roman" w:hAnsi="Times New Roman"/>
      <w:sz w:val="20"/>
    </w:rPr>
  </w:style>
  <w:style w:type="paragraph" w:styleId="Footer">
    <w:name w:val="footer"/>
    <w:basedOn w:val="Normal"/>
    <w:link w:val="FooterChar"/>
    <w:uiPriority w:val="99"/>
    <w:unhideWhenUsed/>
    <w:rsid w:val="000E5965"/>
    <w:pPr>
      <w:tabs>
        <w:tab w:val="center" w:pos="4513"/>
        <w:tab w:val="right" w:pos="9026"/>
      </w:tabs>
    </w:pPr>
  </w:style>
  <w:style w:type="character" w:customStyle="1" w:styleId="FooterChar">
    <w:name w:val="Footer Char"/>
    <w:basedOn w:val="DefaultParagraphFont"/>
    <w:link w:val="Footer"/>
    <w:uiPriority w:val="99"/>
    <w:rsid w:val="000E5965"/>
    <w:rPr>
      <w:rFonts w:ascii="Times New Roman" w:hAnsi="Times New Roman"/>
      <w:sz w:val="20"/>
    </w:rPr>
  </w:style>
  <w:style w:type="character" w:customStyle="1" w:styleId="Heading2Char">
    <w:name w:val="Heading 2 Char"/>
    <w:basedOn w:val="DefaultParagraphFont"/>
    <w:link w:val="Heading2"/>
    <w:uiPriority w:val="9"/>
    <w:rsid w:val="000E5965"/>
    <w:rPr>
      <w:rFonts w:asciiTheme="majorHAnsi" w:eastAsiaTheme="majorEastAsia" w:hAnsiTheme="majorHAnsi" w:cstheme="majorBidi"/>
      <w:color w:val="2E74B5" w:themeColor="accent1" w:themeShade="BF"/>
      <w:sz w:val="26"/>
      <w:szCs w:val="26"/>
    </w:rPr>
  </w:style>
  <w:style w:type="character" w:customStyle="1" w:styleId="UnresolvedMention1">
    <w:name w:val="Unresolved Mention1"/>
    <w:basedOn w:val="DefaultParagraphFont"/>
    <w:uiPriority w:val="99"/>
    <w:semiHidden/>
    <w:unhideWhenUsed/>
    <w:rsid w:val="000E5965"/>
    <w:rPr>
      <w:color w:val="605E5C"/>
      <w:shd w:val="clear" w:color="auto" w:fill="E1DFDD"/>
    </w:rPr>
  </w:style>
  <w:style w:type="paragraph" w:styleId="BalloonText">
    <w:name w:val="Balloon Text"/>
    <w:basedOn w:val="Normal"/>
    <w:link w:val="BalloonTextChar"/>
    <w:uiPriority w:val="99"/>
    <w:semiHidden/>
    <w:unhideWhenUsed/>
    <w:rsid w:val="000E596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5965"/>
    <w:rPr>
      <w:rFonts w:ascii="Segoe UI" w:hAnsi="Segoe UI" w:cs="Segoe UI"/>
      <w:sz w:val="18"/>
      <w:szCs w:val="18"/>
    </w:rPr>
  </w:style>
  <w:style w:type="table" w:styleId="TableGrid">
    <w:name w:val="Table Grid"/>
    <w:basedOn w:val="TableNormal"/>
    <w:uiPriority w:val="39"/>
    <w:rsid w:val="000E59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E5965"/>
    <w:rPr>
      <w:color w:val="954F72" w:themeColor="followedHyperlink"/>
      <w:u w:val="single"/>
    </w:rPr>
  </w:style>
  <w:style w:type="character" w:customStyle="1" w:styleId="Heading3Char">
    <w:name w:val="Heading 3 Char"/>
    <w:basedOn w:val="DefaultParagraphFont"/>
    <w:link w:val="Heading3"/>
    <w:uiPriority w:val="9"/>
    <w:rsid w:val="00B35208"/>
    <w:rPr>
      <w:rFonts w:asciiTheme="majorHAnsi" w:eastAsiaTheme="majorEastAsia" w:hAnsiTheme="majorHAnsi" w:cstheme="majorBidi"/>
      <w:color w:val="1F4D78" w:themeColor="accent1" w:themeShade="7F"/>
      <w:sz w:val="24"/>
      <w:szCs w:val="24"/>
    </w:rPr>
  </w:style>
  <w:style w:type="character" w:customStyle="1" w:styleId="Mention1">
    <w:name w:val="Mention1"/>
    <w:basedOn w:val="DefaultParagraphFont"/>
    <w:uiPriority w:val="99"/>
    <w:unhideWhenUsed/>
    <w:rsid w:val="00916D48"/>
    <w:rPr>
      <w:color w:val="2B579A"/>
      <w:shd w:val="clear" w:color="auto" w:fill="E6E6E6"/>
    </w:rPr>
  </w:style>
  <w:style w:type="paragraph" w:styleId="TOCHeading">
    <w:name w:val="TOC Heading"/>
    <w:basedOn w:val="Heading1"/>
    <w:next w:val="Normal"/>
    <w:uiPriority w:val="39"/>
    <w:unhideWhenUsed/>
    <w:qFormat/>
    <w:rsid w:val="00916D48"/>
    <w:pPr>
      <w:outlineLvl w:val="9"/>
    </w:pPr>
    <w:rPr>
      <w:lang w:eastAsia="en-US"/>
    </w:rPr>
  </w:style>
  <w:style w:type="paragraph" w:styleId="TOC1">
    <w:name w:val="toc 1"/>
    <w:basedOn w:val="Normal"/>
    <w:next w:val="Normal"/>
    <w:autoRedefine/>
    <w:uiPriority w:val="39"/>
    <w:unhideWhenUsed/>
    <w:rsid w:val="00A13604"/>
    <w:pPr>
      <w:tabs>
        <w:tab w:val="left" w:pos="440"/>
        <w:tab w:val="right" w:leader="dot" w:pos="9350"/>
      </w:tabs>
    </w:pPr>
  </w:style>
  <w:style w:type="paragraph" w:styleId="TOC2">
    <w:name w:val="toc 2"/>
    <w:basedOn w:val="Normal"/>
    <w:next w:val="Normal"/>
    <w:autoRedefine/>
    <w:uiPriority w:val="39"/>
    <w:unhideWhenUsed/>
    <w:rsid w:val="00C83892"/>
    <w:pPr>
      <w:tabs>
        <w:tab w:val="left" w:pos="880"/>
        <w:tab w:val="right" w:leader="dot" w:pos="9350"/>
      </w:tabs>
      <w:spacing w:after="60"/>
      <w:ind w:left="220"/>
    </w:pPr>
  </w:style>
  <w:style w:type="paragraph" w:styleId="TOC3">
    <w:name w:val="toc 3"/>
    <w:basedOn w:val="Normal"/>
    <w:next w:val="Normal"/>
    <w:autoRedefine/>
    <w:uiPriority w:val="39"/>
    <w:unhideWhenUsed/>
    <w:rsid w:val="00916D48"/>
    <w:pPr>
      <w:spacing w:after="100"/>
      <w:ind w:left="440"/>
    </w:pPr>
  </w:style>
  <w:style w:type="paragraph" w:styleId="EndnoteText">
    <w:name w:val="endnote text"/>
    <w:basedOn w:val="Normal"/>
    <w:link w:val="EndnoteTextChar"/>
    <w:uiPriority w:val="99"/>
    <w:semiHidden/>
    <w:unhideWhenUsed/>
    <w:rsid w:val="00542D03"/>
    <w:rPr>
      <w:szCs w:val="20"/>
    </w:rPr>
  </w:style>
  <w:style w:type="character" w:customStyle="1" w:styleId="EndnoteTextChar">
    <w:name w:val="Endnote Text Char"/>
    <w:basedOn w:val="DefaultParagraphFont"/>
    <w:link w:val="EndnoteText"/>
    <w:uiPriority w:val="99"/>
    <w:semiHidden/>
    <w:rsid w:val="00542D03"/>
    <w:rPr>
      <w:rFonts w:ascii="Times New Roman" w:hAnsi="Times New Roman"/>
      <w:sz w:val="20"/>
      <w:szCs w:val="20"/>
    </w:rPr>
  </w:style>
  <w:style w:type="character" w:styleId="EndnoteReference">
    <w:name w:val="endnote reference"/>
    <w:basedOn w:val="DefaultParagraphFont"/>
    <w:uiPriority w:val="99"/>
    <w:semiHidden/>
    <w:unhideWhenUsed/>
    <w:rsid w:val="00542D03"/>
    <w:rPr>
      <w:vertAlign w:val="superscript"/>
    </w:rPr>
  </w:style>
  <w:style w:type="paragraph" w:customStyle="1" w:styleId="Style4">
    <w:name w:val="Style4"/>
    <w:basedOn w:val="FootnoteText"/>
    <w:link w:val="Style4Char"/>
    <w:qFormat/>
    <w:rsid w:val="00ED194A"/>
    <w:pPr>
      <w:spacing w:before="40" w:after="40"/>
      <w:jc w:val="both"/>
    </w:pPr>
    <w:rPr>
      <w:sz w:val="16"/>
      <w:szCs w:val="16"/>
    </w:rPr>
  </w:style>
  <w:style w:type="paragraph" w:customStyle="1" w:styleId="Style1">
    <w:name w:val="Style1"/>
    <w:basedOn w:val="Heading1"/>
    <w:link w:val="Style1Char"/>
    <w:qFormat/>
    <w:rsid w:val="00F96A17"/>
    <w:pPr>
      <w:spacing w:before="120" w:after="120"/>
      <w:jc w:val="both"/>
    </w:pPr>
    <w:rPr>
      <w:rFonts w:ascii="Times New Roman" w:hAnsi="Times New Roman" w:cs="Times New Roman"/>
      <w:b/>
      <w:sz w:val="24"/>
      <w:szCs w:val="24"/>
    </w:rPr>
  </w:style>
  <w:style w:type="paragraph" w:customStyle="1" w:styleId="Style2">
    <w:name w:val="Style2"/>
    <w:basedOn w:val="Heading2"/>
    <w:link w:val="Style2Char"/>
    <w:qFormat/>
    <w:rsid w:val="001C512D"/>
    <w:pPr>
      <w:spacing w:before="120"/>
      <w:jc w:val="both"/>
    </w:pPr>
    <w:rPr>
      <w:rFonts w:ascii="Times New Roman" w:hAnsi="Times New Roman" w:cs="Times New Roman"/>
      <w:b/>
      <w:sz w:val="20"/>
      <w:szCs w:val="20"/>
    </w:rPr>
  </w:style>
  <w:style w:type="character" w:customStyle="1" w:styleId="Style1Char">
    <w:name w:val="Style1 Char"/>
    <w:basedOn w:val="Heading1Char"/>
    <w:link w:val="Style1"/>
    <w:rsid w:val="00F96A17"/>
    <w:rPr>
      <w:rFonts w:ascii="Times New Roman" w:eastAsiaTheme="majorEastAsia" w:hAnsi="Times New Roman" w:cs="Times New Roman"/>
      <w:b/>
      <w:color w:val="2E74B5" w:themeColor="accent1" w:themeShade="BF"/>
      <w:sz w:val="24"/>
      <w:szCs w:val="24"/>
    </w:rPr>
  </w:style>
  <w:style w:type="paragraph" w:customStyle="1" w:styleId="Style3">
    <w:name w:val="Style3"/>
    <w:basedOn w:val="Heading3"/>
    <w:link w:val="Style3Char"/>
    <w:qFormat/>
    <w:rsid w:val="007A0A9D"/>
    <w:rPr>
      <w:rFonts w:ascii="Times New Roman" w:hAnsi="Times New Roman"/>
      <w:sz w:val="20"/>
    </w:rPr>
  </w:style>
  <w:style w:type="character" w:customStyle="1" w:styleId="Style2Char">
    <w:name w:val="Style2 Char"/>
    <w:basedOn w:val="Heading1Char"/>
    <w:link w:val="Style2"/>
    <w:rsid w:val="001C512D"/>
    <w:rPr>
      <w:rFonts w:ascii="Times New Roman" w:eastAsiaTheme="majorEastAsia" w:hAnsi="Times New Roman" w:cs="Times New Roman"/>
      <w:b/>
      <w:color w:val="2E74B5" w:themeColor="accent1" w:themeShade="BF"/>
      <w:sz w:val="20"/>
      <w:szCs w:val="20"/>
    </w:rPr>
  </w:style>
  <w:style w:type="character" w:customStyle="1" w:styleId="UnresolvedMention2">
    <w:name w:val="Unresolved Mention2"/>
    <w:basedOn w:val="DefaultParagraphFont"/>
    <w:uiPriority w:val="99"/>
    <w:semiHidden/>
    <w:unhideWhenUsed/>
    <w:rsid w:val="00E7676F"/>
    <w:rPr>
      <w:color w:val="605E5C"/>
      <w:shd w:val="clear" w:color="auto" w:fill="E1DFDD"/>
    </w:rPr>
  </w:style>
  <w:style w:type="character" w:customStyle="1" w:styleId="Style3Char">
    <w:name w:val="Style3 Char"/>
    <w:basedOn w:val="Heading3Char"/>
    <w:link w:val="Style3"/>
    <w:rsid w:val="007A0A9D"/>
    <w:rPr>
      <w:rFonts w:ascii="Times New Roman" w:eastAsiaTheme="majorEastAsia" w:hAnsi="Times New Roman" w:cstheme="majorBidi"/>
      <w:color w:val="1F4D78" w:themeColor="accent1" w:themeShade="7F"/>
      <w:sz w:val="20"/>
      <w:szCs w:val="24"/>
    </w:rPr>
  </w:style>
  <w:style w:type="paragraph" w:customStyle="1" w:styleId="Style5">
    <w:name w:val="Style5"/>
    <w:basedOn w:val="Normal"/>
    <w:link w:val="Style5Char"/>
    <w:qFormat/>
    <w:rsid w:val="00A46C26"/>
    <w:pPr>
      <w:spacing w:after="60"/>
    </w:pPr>
  </w:style>
  <w:style w:type="character" w:customStyle="1" w:styleId="Style4Char">
    <w:name w:val="Style4 Char"/>
    <w:basedOn w:val="FootnoteTextChar"/>
    <w:link w:val="Style4"/>
    <w:rsid w:val="00ED194A"/>
    <w:rPr>
      <w:rFonts w:ascii="Times New Roman" w:hAnsi="Times New Roman"/>
      <w:sz w:val="16"/>
      <w:szCs w:val="16"/>
    </w:rPr>
  </w:style>
  <w:style w:type="character" w:customStyle="1" w:styleId="Style5Char">
    <w:name w:val="Style5 Char"/>
    <w:basedOn w:val="DefaultParagraphFont"/>
    <w:link w:val="Style5"/>
    <w:rsid w:val="00A46C26"/>
  </w:style>
  <w:style w:type="character" w:customStyle="1" w:styleId="normaltextrun">
    <w:name w:val="normaltextrun"/>
    <w:basedOn w:val="DefaultParagraphFont"/>
    <w:rsid w:val="00CA0E7D"/>
  </w:style>
  <w:style w:type="character" w:customStyle="1" w:styleId="eop">
    <w:name w:val="eop"/>
    <w:basedOn w:val="DefaultParagraphFont"/>
    <w:rsid w:val="00CA0E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8571">
      <w:marLeft w:val="0"/>
      <w:marRight w:val="0"/>
      <w:marTop w:val="0"/>
      <w:marBottom w:val="0"/>
      <w:divBdr>
        <w:top w:val="none" w:sz="0" w:space="0" w:color="auto"/>
        <w:left w:val="none" w:sz="0" w:space="0" w:color="auto"/>
        <w:bottom w:val="none" w:sz="0" w:space="0" w:color="auto"/>
        <w:right w:val="none" w:sz="0" w:space="0" w:color="auto"/>
      </w:divBdr>
      <w:divsChild>
        <w:div w:id="1256936170">
          <w:marLeft w:val="0"/>
          <w:marRight w:val="0"/>
          <w:marTop w:val="0"/>
          <w:marBottom w:val="0"/>
          <w:divBdr>
            <w:top w:val="none" w:sz="0" w:space="0" w:color="auto"/>
            <w:left w:val="none" w:sz="0" w:space="0" w:color="auto"/>
            <w:bottom w:val="none" w:sz="0" w:space="0" w:color="auto"/>
            <w:right w:val="none" w:sz="0" w:space="0" w:color="auto"/>
          </w:divBdr>
        </w:div>
      </w:divsChild>
    </w:div>
    <w:div w:id="11734666">
      <w:marLeft w:val="0"/>
      <w:marRight w:val="0"/>
      <w:marTop w:val="0"/>
      <w:marBottom w:val="0"/>
      <w:divBdr>
        <w:top w:val="none" w:sz="0" w:space="0" w:color="auto"/>
        <w:left w:val="none" w:sz="0" w:space="0" w:color="auto"/>
        <w:bottom w:val="none" w:sz="0" w:space="0" w:color="auto"/>
        <w:right w:val="none" w:sz="0" w:space="0" w:color="auto"/>
      </w:divBdr>
      <w:divsChild>
        <w:div w:id="690952130">
          <w:marLeft w:val="0"/>
          <w:marRight w:val="0"/>
          <w:marTop w:val="0"/>
          <w:marBottom w:val="0"/>
          <w:divBdr>
            <w:top w:val="none" w:sz="0" w:space="0" w:color="auto"/>
            <w:left w:val="none" w:sz="0" w:space="0" w:color="auto"/>
            <w:bottom w:val="none" w:sz="0" w:space="0" w:color="auto"/>
            <w:right w:val="none" w:sz="0" w:space="0" w:color="auto"/>
          </w:divBdr>
        </w:div>
      </w:divsChild>
    </w:div>
    <w:div w:id="32072559">
      <w:marLeft w:val="0"/>
      <w:marRight w:val="0"/>
      <w:marTop w:val="0"/>
      <w:marBottom w:val="0"/>
      <w:divBdr>
        <w:top w:val="none" w:sz="0" w:space="0" w:color="auto"/>
        <w:left w:val="none" w:sz="0" w:space="0" w:color="auto"/>
        <w:bottom w:val="none" w:sz="0" w:space="0" w:color="auto"/>
        <w:right w:val="none" w:sz="0" w:space="0" w:color="auto"/>
      </w:divBdr>
      <w:divsChild>
        <w:div w:id="1800489796">
          <w:marLeft w:val="0"/>
          <w:marRight w:val="0"/>
          <w:marTop w:val="0"/>
          <w:marBottom w:val="0"/>
          <w:divBdr>
            <w:top w:val="none" w:sz="0" w:space="0" w:color="auto"/>
            <w:left w:val="none" w:sz="0" w:space="0" w:color="auto"/>
            <w:bottom w:val="none" w:sz="0" w:space="0" w:color="auto"/>
            <w:right w:val="none" w:sz="0" w:space="0" w:color="auto"/>
          </w:divBdr>
        </w:div>
      </w:divsChild>
    </w:div>
    <w:div w:id="34279987">
      <w:bodyDiv w:val="1"/>
      <w:marLeft w:val="0"/>
      <w:marRight w:val="0"/>
      <w:marTop w:val="0"/>
      <w:marBottom w:val="0"/>
      <w:divBdr>
        <w:top w:val="none" w:sz="0" w:space="0" w:color="auto"/>
        <w:left w:val="none" w:sz="0" w:space="0" w:color="auto"/>
        <w:bottom w:val="none" w:sz="0" w:space="0" w:color="auto"/>
        <w:right w:val="none" w:sz="0" w:space="0" w:color="auto"/>
      </w:divBdr>
    </w:div>
    <w:div w:id="39518875">
      <w:bodyDiv w:val="1"/>
      <w:marLeft w:val="0"/>
      <w:marRight w:val="0"/>
      <w:marTop w:val="0"/>
      <w:marBottom w:val="0"/>
      <w:divBdr>
        <w:top w:val="none" w:sz="0" w:space="0" w:color="auto"/>
        <w:left w:val="none" w:sz="0" w:space="0" w:color="auto"/>
        <w:bottom w:val="none" w:sz="0" w:space="0" w:color="auto"/>
        <w:right w:val="none" w:sz="0" w:space="0" w:color="auto"/>
      </w:divBdr>
    </w:div>
    <w:div w:id="43674180">
      <w:marLeft w:val="0"/>
      <w:marRight w:val="0"/>
      <w:marTop w:val="0"/>
      <w:marBottom w:val="0"/>
      <w:divBdr>
        <w:top w:val="none" w:sz="0" w:space="0" w:color="auto"/>
        <w:left w:val="none" w:sz="0" w:space="0" w:color="auto"/>
        <w:bottom w:val="none" w:sz="0" w:space="0" w:color="auto"/>
        <w:right w:val="none" w:sz="0" w:space="0" w:color="auto"/>
      </w:divBdr>
      <w:divsChild>
        <w:div w:id="13264720">
          <w:marLeft w:val="0"/>
          <w:marRight w:val="0"/>
          <w:marTop w:val="0"/>
          <w:marBottom w:val="0"/>
          <w:divBdr>
            <w:top w:val="none" w:sz="0" w:space="0" w:color="auto"/>
            <w:left w:val="none" w:sz="0" w:space="0" w:color="auto"/>
            <w:bottom w:val="none" w:sz="0" w:space="0" w:color="auto"/>
            <w:right w:val="none" w:sz="0" w:space="0" w:color="auto"/>
          </w:divBdr>
        </w:div>
      </w:divsChild>
    </w:div>
    <w:div w:id="43722442">
      <w:marLeft w:val="0"/>
      <w:marRight w:val="0"/>
      <w:marTop w:val="0"/>
      <w:marBottom w:val="0"/>
      <w:divBdr>
        <w:top w:val="none" w:sz="0" w:space="0" w:color="auto"/>
        <w:left w:val="none" w:sz="0" w:space="0" w:color="auto"/>
        <w:bottom w:val="none" w:sz="0" w:space="0" w:color="auto"/>
        <w:right w:val="none" w:sz="0" w:space="0" w:color="auto"/>
      </w:divBdr>
      <w:divsChild>
        <w:div w:id="788355759">
          <w:marLeft w:val="0"/>
          <w:marRight w:val="0"/>
          <w:marTop w:val="0"/>
          <w:marBottom w:val="0"/>
          <w:divBdr>
            <w:top w:val="none" w:sz="0" w:space="0" w:color="auto"/>
            <w:left w:val="none" w:sz="0" w:space="0" w:color="auto"/>
            <w:bottom w:val="none" w:sz="0" w:space="0" w:color="auto"/>
            <w:right w:val="none" w:sz="0" w:space="0" w:color="auto"/>
          </w:divBdr>
        </w:div>
      </w:divsChild>
    </w:div>
    <w:div w:id="52780930">
      <w:marLeft w:val="0"/>
      <w:marRight w:val="0"/>
      <w:marTop w:val="0"/>
      <w:marBottom w:val="0"/>
      <w:divBdr>
        <w:top w:val="none" w:sz="0" w:space="0" w:color="auto"/>
        <w:left w:val="none" w:sz="0" w:space="0" w:color="auto"/>
        <w:bottom w:val="none" w:sz="0" w:space="0" w:color="auto"/>
        <w:right w:val="none" w:sz="0" w:space="0" w:color="auto"/>
      </w:divBdr>
      <w:divsChild>
        <w:div w:id="1966231047">
          <w:marLeft w:val="0"/>
          <w:marRight w:val="0"/>
          <w:marTop w:val="0"/>
          <w:marBottom w:val="0"/>
          <w:divBdr>
            <w:top w:val="none" w:sz="0" w:space="0" w:color="auto"/>
            <w:left w:val="none" w:sz="0" w:space="0" w:color="auto"/>
            <w:bottom w:val="none" w:sz="0" w:space="0" w:color="auto"/>
            <w:right w:val="none" w:sz="0" w:space="0" w:color="auto"/>
          </w:divBdr>
        </w:div>
      </w:divsChild>
    </w:div>
    <w:div w:id="57485684">
      <w:marLeft w:val="0"/>
      <w:marRight w:val="0"/>
      <w:marTop w:val="0"/>
      <w:marBottom w:val="0"/>
      <w:divBdr>
        <w:top w:val="none" w:sz="0" w:space="0" w:color="auto"/>
        <w:left w:val="none" w:sz="0" w:space="0" w:color="auto"/>
        <w:bottom w:val="none" w:sz="0" w:space="0" w:color="auto"/>
        <w:right w:val="none" w:sz="0" w:space="0" w:color="auto"/>
      </w:divBdr>
      <w:divsChild>
        <w:div w:id="920675318">
          <w:marLeft w:val="0"/>
          <w:marRight w:val="0"/>
          <w:marTop w:val="0"/>
          <w:marBottom w:val="0"/>
          <w:divBdr>
            <w:top w:val="none" w:sz="0" w:space="0" w:color="auto"/>
            <w:left w:val="none" w:sz="0" w:space="0" w:color="auto"/>
            <w:bottom w:val="none" w:sz="0" w:space="0" w:color="auto"/>
            <w:right w:val="none" w:sz="0" w:space="0" w:color="auto"/>
          </w:divBdr>
        </w:div>
      </w:divsChild>
    </w:div>
    <w:div w:id="74716164">
      <w:marLeft w:val="0"/>
      <w:marRight w:val="0"/>
      <w:marTop w:val="0"/>
      <w:marBottom w:val="0"/>
      <w:divBdr>
        <w:top w:val="none" w:sz="0" w:space="0" w:color="auto"/>
        <w:left w:val="none" w:sz="0" w:space="0" w:color="auto"/>
        <w:bottom w:val="none" w:sz="0" w:space="0" w:color="auto"/>
        <w:right w:val="none" w:sz="0" w:space="0" w:color="auto"/>
      </w:divBdr>
      <w:divsChild>
        <w:div w:id="1362974182">
          <w:marLeft w:val="0"/>
          <w:marRight w:val="0"/>
          <w:marTop w:val="0"/>
          <w:marBottom w:val="0"/>
          <w:divBdr>
            <w:top w:val="none" w:sz="0" w:space="0" w:color="auto"/>
            <w:left w:val="none" w:sz="0" w:space="0" w:color="auto"/>
            <w:bottom w:val="none" w:sz="0" w:space="0" w:color="auto"/>
            <w:right w:val="none" w:sz="0" w:space="0" w:color="auto"/>
          </w:divBdr>
        </w:div>
      </w:divsChild>
    </w:div>
    <w:div w:id="78018728">
      <w:marLeft w:val="0"/>
      <w:marRight w:val="0"/>
      <w:marTop w:val="0"/>
      <w:marBottom w:val="0"/>
      <w:divBdr>
        <w:top w:val="none" w:sz="0" w:space="0" w:color="auto"/>
        <w:left w:val="none" w:sz="0" w:space="0" w:color="auto"/>
        <w:bottom w:val="none" w:sz="0" w:space="0" w:color="auto"/>
        <w:right w:val="none" w:sz="0" w:space="0" w:color="auto"/>
      </w:divBdr>
      <w:divsChild>
        <w:div w:id="170682379">
          <w:marLeft w:val="0"/>
          <w:marRight w:val="0"/>
          <w:marTop w:val="0"/>
          <w:marBottom w:val="0"/>
          <w:divBdr>
            <w:top w:val="none" w:sz="0" w:space="0" w:color="auto"/>
            <w:left w:val="none" w:sz="0" w:space="0" w:color="auto"/>
            <w:bottom w:val="none" w:sz="0" w:space="0" w:color="auto"/>
            <w:right w:val="none" w:sz="0" w:space="0" w:color="auto"/>
          </w:divBdr>
        </w:div>
      </w:divsChild>
    </w:div>
    <w:div w:id="86000398">
      <w:marLeft w:val="0"/>
      <w:marRight w:val="0"/>
      <w:marTop w:val="0"/>
      <w:marBottom w:val="0"/>
      <w:divBdr>
        <w:top w:val="none" w:sz="0" w:space="0" w:color="auto"/>
        <w:left w:val="none" w:sz="0" w:space="0" w:color="auto"/>
        <w:bottom w:val="none" w:sz="0" w:space="0" w:color="auto"/>
        <w:right w:val="none" w:sz="0" w:space="0" w:color="auto"/>
      </w:divBdr>
      <w:divsChild>
        <w:div w:id="172234033">
          <w:marLeft w:val="0"/>
          <w:marRight w:val="0"/>
          <w:marTop w:val="0"/>
          <w:marBottom w:val="0"/>
          <w:divBdr>
            <w:top w:val="none" w:sz="0" w:space="0" w:color="auto"/>
            <w:left w:val="none" w:sz="0" w:space="0" w:color="auto"/>
            <w:bottom w:val="none" w:sz="0" w:space="0" w:color="auto"/>
            <w:right w:val="none" w:sz="0" w:space="0" w:color="auto"/>
          </w:divBdr>
        </w:div>
      </w:divsChild>
    </w:div>
    <w:div w:id="88477686">
      <w:marLeft w:val="0"/>
      <w:marRight w:val="0"/>
      <w:marTop w:val="0"/>
      <w:marBottom w:val="0"/>
      <w:divBdr>
        <w:top w:val="none" w:sz="0" w:space="0" w:color="auto"/>
        <w:left w:val="none" w:sz="0" w:space="0" w:color="auto"/>
        <w:bottom w:val="none" w:sz="0" w:space="0" w:color="auto"/>
        <w:right w:val="none" w:sz="0" w:space="0" w:color="auto"/>
      </w:divBdr>
      <w:divsChild>
        <w:div w:id="386226736">
          <w:marLeft w:val="0"/>
          <w:marRight w:val="0"/>
          <w:marTop w:val="0"/>
          <w:marBottom w:val="0"/>
          <w:divBdr>
            <w:top w:val="none" w:sz="0" w:space="0" w:color="auto"/>
            <w:left w:val="none" w:sz="0" w:space="0" w:color="auto"/>
            <w:bottom w:val="none" w:sz="0" w:space="0" w:color="auto"/>
            <w:right w:val="none" w:sz="0" w:space="0" w:color="auto"/>
          </w:divBdr>
        </w:div>
      </w:divsChild>
    </w:div>
    <w:div w:id="107893566">
      <w:bodyDiv w:val="1"/>
      <w:marLeft w:val="0"/>
      <w:marRight w:val="0"/>
      <w:marTop w:val="0"/>
      <w:marBottom w:val="0"/>
      <w:divBdr>
        <w:top w:val="none" w:sz="0" w:space="0" w:color="auto"/>
        <w:left w:val="none" w:sz="0" w:space="0" w:color="auto"/>
        <w:bottom w:val="none" w:sz="0" w:space="0" w:color="auto"/>
        <w:right w:val="none" w:sz="0" w:space="0" w:color="auto"/>
      </w:divBdr>
      <w:divsChild>
        <w:div w:id="1243296775">
          <w:marLeft w:val="0"/>
          <w:marRight w:val="0"/>
          <w:marTop w:val="0"/>
          <w:marBottom w:val="0"/>
          <w:divBdr>
            <w:top w:val="none" w:sz="0" w:space="0" w:color="auto"/>
            <w:left w:val="none" w:sz="0" w:space="0" w:color="auto"/>
            <w:bottom w:val="none" w:sz="0" w:space="0" w:color="auto"/>
            <w:right w:val="none" w:sz="0" w:space="0" w:color="auto"/>
          </w:divBdr>
          <w:divsChild>
            <w:div w:id="130489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9333">
      <w:marLeft w:val="0"/>
      <w:marRight w:val="0"/>
      <w:marTop w:val="0"/>
      <w:marBottom w:val="0"/>
      <w:divBdr>
        <w:top w:val="none" w:sz="0" w:space="0" w:color="auto"/>
        <w:left w:val="none" w:sz="0" w:space="0" w:color="auto"/>
        <w:bottom w:val="none" w:sz="0" w:space="0" w:color="auto"/>
        <w:right w:val="none" w:sz="0" w:space="0" w:color="auto"/>
      </w:divBdr>
      <w:divsChild>
        <w:div w:id="672419812">
          <w:marLeft w:val="0"/>
          <w:marRight w:val="0"/>
          <w:marTop w:val="0"/>
          <w:marBottom w:val="0"/>
          <w:divBdr>
            <w:top w:val="none" w:sz="0" w:space="0" w:color="auto"/>
            <w:left w:val="none" w:sz="0" w:space="0" w:color="auto"/>
            <w:bottom w:val="none" w:sz="0" w:space="0" w:color="auto"/>
            <w:right w:val="none" w:sz="0" w:space="0" w:color="auto"/>
          </w:divBdr>
        </w:div>
      </w:divsChild>
    </w:div>
    <w:div w:id="120848639">
      <w:marLeft w:val="0"/>
      <w:marRight w:val="0"/>
      <w:marTop w:val="0"/>
      <w:marBottom w:val="0"/>
      <w:divBdr>
        <w:top w:val="none" w:sz="0" w:space="0" w:color="auto"/>
        <w:left w:val="none" w:sz="0" w:space="0" w:color="auto"/>
        <w:bottom w:val="none" w:sz="0" w:space="0" w:color="auto"/>
        <w:right w:val="none" w:sz="0" w:space="0" w:color="auto"/>
      </w:divBdr>
      <w:divsChild>
        <w:div w:id="1803451477">
          <w:marLeft w:val="0"/>
          <w:marRight w:val="0"/>
          <w:marTop w:val="0"/>
          <w:marBottom w:val="0"/>
          <w:divBdr>
            <w:top w:val="none" w:sz="0" w:space="0" w:color="auto"/>
            <w:left w:val="none" w:sz="0" w:space="0" w:color="auto"/>
            <w:bottom w:val="none" w:sz="0" w:space="0" w:color="auto"/>
            <w:right w:val="none" w:sz="0" w:space="0" w:color="auto"/>
          </w:divBdr>
        </w:div>
      </w:divsChild>
    </w:div>
    <w:div w:id="125389393">
      <w:marLeft w:val="0"/>
      <w:marRight w:val="0"/>
      <w:marTop w:val="0"/>
      <w:marBottom w:val="0"/>
      <w:divBdr>
        <w:top w:val="none" w:sz="0" w:space="0" w:color="auto"/>
        <w:left w:val="none" w:sz="0" w:space="0" w:color="auto"/>
        <w:bottom w:val="none" w:sz="0" w:space="0" w:color="auto"/>
        <w:right w:val="none" w:sz="0" w:space="0" w:color="auto"/>
      </w:divBdr>
      <w:divsChild>
        <w:div w:id="137187063">
          <w:marLeft w:val="0"/>
          <w:marRight w:val="0"/>
          <w:marTop w:val="0"/>
          <w:marBottom w:val="0"/>
          <w:divBdr>
            <w:top w:val="none" w:sz="0" w:space="0" w:color="auto"/>
            <w:left w:val="none" w:sz="0" w:space="0" w:color="auto"/>
            <w:bottom w:val="none" w:sz="0" w:space="0" w:color="auto"/>
            <w:right w:val="none" w:sz="0" w:space="0" w:color="auto"/>
          </w:divBdr>
        </w:div>
      </w:divsChild>
    </w:div>
    <w:div w:id="150874088">
      <w:marLeft w:val="0"/>
      <w:marRight w:val="0"/>
      <w:marTop w:val="0"/>
      <w:marBottom w:val="0"/>
      <w:divBdr>
        <w:top w:val="none" w:sz="0" w:space="0" w:color="auto"/>
        <w:left w:val="none" w:sz="0" w:space="0" w:color="auto"/>
        <w:bottom w:val="none" w:sz="0" w:space="0" w:color="auto"/>
        <w:right w:val="none" w:sz="0" w:space="0" w:color="auto"/>
      </w:divBdr>
      <w:divsChild>
        <w:div w:id="843712553">
          <w:marLeft w:val="0"/>
          <w:marRight w:val="0"/>
          <w:marTop w:val="0"/>
          <w:marBottom w:val="0"/>
          <w:divBdr>
            <w:top w:val="none" w:sz="0" w:space="0" w:color="auto"/>
            <w:left w:val="none" w:sz="0" w:space="0" w:color="auto"/>
            <w:bottom w:val="none" w:sz="0" w:space="0" w:color="auto"/>
            <w:right w:val="none" w:sz="0" w:space="0" w:color="auto"/>
          </w:divBdr>
        </w:div>
      </w:divsChild>
    </w:div>
    <w:div w:id="152331511">
      <w:marLeft w:val="0"/>
      <w:marRight w:val="0"/>
      <w:marTop w:val="0"/>
      <w:marBottom w:val="0"/>
      <w:divBdr>
        <w:top w:val="none" w:sz="0" w:space="0" w:color="auto"/>
        <w:left w:val="none" w:sz="0" w:space="0" w:color="auto"/>
        <w:bottom w:val="none" w:sz="0" w:space="0" w:color="auto"/>
        <w:right w:val="none" w:sz="0" w:space="0" w:color="auto"/>
      </w:divBdr>
      <w:divsChild>
        <w:div w:id="814878594">
          <w:marLeft w:val="0"/>
          <w:marRight w:val="0"/>
          <w:marTop w:val="0"/>
          <w:marBottom w:val="0"/>
          <w:divBdr>
            <w:top w:val="none" w:sz="0" w:space="0" w:color="auto"/>
            <w:left w:val="none" w:sz="0" w:space="0" w:color="auto"/>
            <w:bottom w:val="none" w:sz="0" w:space="0" w:color="auto"/>
            <w:right w:val="none" w:sz="0" w:space="0" w:color="auto"/>
          </w:divBdr>
        </w:div>
      </w:divsChild>
    </w:div>
    <w:div w:id="166792258">
      <w:marLeft w:val="0"/>
      <w:marRight w:val="0"/>
      <w:marTop w:val="0"/>
      <w:marBottom w:val="0"/>
      <w:divBdr>
        <w:top w:val="none" w:sz="0" w:space="0" w:color="auto"/>
        <w:left w:val="none" w:sz="0" w:space="0" w:color="auto"/>
        <w:bottom w:val="none" w:sz="0" w:space="0" w:color="auto"/>
        <w:right w:val="none" w:sz="0" w:space="0" w:color="auto"/>
      </w:divBdr>
      <w:divsChild>
        <w:div w:id="244875076">
          <w:marLeft w:val="0"/>
          <w:marRight w:val="0"/>
          <w:marTop w:val="0"/>
          <w:marBottom w:val="0"/>
          <w:divBdr>
            <w:top w:val="none" w:sz="0" w:space="0" w:color="auto"/>
            <w:left w:val="none" w:sz="0" w:space="0" w:color="auto"/>
            <w:bottom w:val="none" w:sz="0" w:space="0" w:color="auto"/>
            <w:right w:val="none" w:sz="0" w:space="0" w:color="auto"/>
          </w:divBdr>
        </w:div>
      </w:divsChild>
    </w:div>
    <w:div w:id="168179079">
      <w:marLeft w:val="0"/>
      <w:marRight w:val="0"/>
      <w:marTop w:val="0"/>
      <w:marBottom w:val="0"/>
      <w:divBdr>
        <w:top w:val="none" w:sz="0" w:space="0" w:color="auto"/>
        <w:left w:val="none" w:sz="0" w:space="0" w:color="auto"/>
        <w:bottom w:val="none" w:sz="0" w:space="0" w:color="auto"/>
        <w:right w:val="none" w:sz="0" w:space="0" w:color="auto"/>
      </w:divBdr>
      <w:divsChild>
        <w:div w:id="1850751687">
          <w:marLeft w:val="0"/>
          <w:marRight w:val="0"/>
          <w:marTop w:val="0"/>
          <w:marBottom w:val="0"/>
          <w:divBdr>
            <w:top w:val="none" w:sz="0" w:space="0" w:color="auto"/>
            <w:left w:val="none" w:sz="0" w:space="0" w:color="auto"/>
            <w:bottom w:val="none" w:sz="0" w:space="0" w:color="auto"/>
            <w:right w:val="none" w:sz="0" w:space="0" w:color="auto"/>
          </w:divBdr>
        </w:div>
      </w:divsChild>
    </w:div>
    <w:div w:id="171913481">
      <w:marLeft w:val="0"/>
      <w:marRight w:val="0"/>
      <w:marTop w:val="0"/>
      <w:marBottom w:val="0"/>
      <w:divBdr>
        <w:top w:val="none" w:sz="0" w:space="0" w:color="auto"/>
        <w:left w:val="none" w:sz="0" w:space="0" w:color="auto"/>
        <w:bottom w:val="none" w:sz="0" w:space="0" w:color="auto"/>
        <w:right w:val="none" w:sz="0" w:space="0" w:color="auto"/>
      </w:divBdr>
      <w:divsChild>
        <w:div w:id="214126998">
          <w:marLeft w:val="0"/>
          <w:marRight w:val="0"/>
          <w:marTop w:val="0"/>
          <w:marBottom w:val="0"/>
          <w:divBdr>
            <w:top w:val="none" w:sz="0" w:space="0" w:color="auto"/>
            <w:left w:val="none" w:sz="0" w:space="0" w:color="auto"/>
            <w:bottom w:val="none" w:sz="0" w:space="0" w:color="auto"/>
            <w:right w:val="none" w:sz="0" w:space="0" w:color="auto"/>
          </w:divBdr>
        </w:div>
      </w:divsChild>
    </w:div>
    <w:div w:id="178735406">
      <w:marLeft w:val="0"/>
      <w:marRight w:val="0"/>
      <w:marTop w:val="0"/>
      <w:marBottom w:val="0"/>
      <w:divBdr>
        <w:top w:val="none" w:sz="0" w:space="0" w:color="auto"/>
        <w:left w:val="none" w:sz="0" w:space="0" w:color="auto"/>
        <w:bottom w:val="none" w:sz="0" w:space="0" w:color="auto"/>
        <w:right w:val="none" w:sz="0" w:space="0" w:color="auto"/>
      </w:divBdr>
      <w:divsChild>
        <w:div w:id="1738671248">
          <w:marLeft w:val="0"/>
          <w:marRight w:val="0"/>
          <w:marTop w:val="0"/>
          <w:marBottom w:val="0"/>
          <w:divBdr>
            <w:top w:val="none" w:sz="0" w:space="0" w:color="auto"/>
            <w:left w:val="none" w:sz="0" w:space="0" w:color="auto"/>
            <w:bottom w:val="none" w:sz="0" w:space="0" w:color="auto"/>
            <w:right w:val="none" w:sz="0" w:space="0" w:color="auto"/>
          </w:divBdr>
        </w:div>
      </w:divsChild>
    </w:div>
    <w:div w:id="204220259">
      <w:marLeft w:val="0"/>
      <w:marRight w:val="0"/>
      <w:marTop w:val="0"/>
      <w:marBottom w:val="0"/>
      <w:divBdr>
        <w:top w:val="none" w:sz="0" w:space="0" w:color="auto"/>
        <w:left w:val="none" w:sz="0" w:space="0" w:color="auto"/>
        <w:bottom w:val="none" w:sz="0" w:space="0" w:color="auto"/>
        <w:right w:val="none" w:sz="0" w:space="0" w:color="auto"/>
      </w:divBdr>
      <w:divsChild>
        <w:div w:id="2067677659">
          <w:marLeft w:val="0"/>
          <w:marRight w:val="0"/>
          <w:marTop w:val="0"/>
          <w:marBottom w:val="0"/>
          <w:divBdr>
            <w:top w:val="none" w:sz="0" w:space="0" w:color="auto"/>
            <w:left w:val="none" w:sz="0" w:space="0" w:color="auto"/>
            <w:bottom w:val="none" w:sz="0" w:space="0" w:color="auto"/>
            <w:right w:val="none" w:sz="0" w:space="0" w:color="auto"/>
          </w:divBdr>
        </w:div>
      </w:divsChild>
    </w:div>
    <w:div w:id="204875839">
      <w:marLeft w:val="0"/>
      <w:marRight w:val="0"/>
      <w:marTop w:val="0"/>
      <w:marBottom w:val="0"/>
      <w:divBdr>
        <w:top w:val="none" w:sz="0" w:space="0" w:color="auto"/>
        <w:left w:val="none" w:sz="0" w:space="0" w:color="auto"/>
        <w:bottom w:val="none" w:sz="0" w:space="0" w:color="auto"/>
        <w:right w:val="none" w:sz="0" w:space="0" w:color="auto"/>
      </w:divBdr>
      <w:divsChild>
        <w:div w:id="1213344785">
          <w:marLeft w:val="0"/>
          <w:marRight w:val="0"/>
          <w:marTop w:val="0"/>
          <w:marBottom w:val="0"/>
          <w:divBdr>
            <w:top w:val="none" w:sz="0" w:space="0" w:color="auto"/>
            <w:left w:val="none" w:sz="0" w:space="0" w:color="auto"/>
            <w:bottom w:val="none" w:sz="0" w:space="0" w:color="auto"/>
            <w:right w:val="none" w:sz="0" w:space="0" w:color="auto"/>
          </w:divBdr>
        </w:div>
      </w:divsChild>
    </w:div>
    <w:div w:id="218249911">
      <w:marLeft w:val="0"/>
      <w:marRight w:val="0"/>
      <w:marTop w:val="0"/>
      <w:marBottom w:val="0"/>
      <w:divBdr>
        <w:top w:val="none" w:sz="0" w:space="0" w:color="auto"/>
        <w:left w:val="none" w:sz="0" w:space="0" w:color="auto"/>
        <w:bottom w:val="none" w:sz="0" w:space="0" w:color="auto"/>
        <w:right w:val="none" w:sz="0" w:space="0" w:color="auto"/>
      </w:divBdr>
      <w:divsChild>
        <w:div w:id="375930528">
          <w:marLeft w:val="0"/>
          <w:marRight w:val="0"/>
          <w:marTop w:val="0"/>
          <w:marBottom w:val="0"/>
          <w:divBdr>
            <w:top w:val="none" w:sz="0" w:space="0" w:color="auto"/>
            <w:left w:val="none" w:sz="0" w:space="0" w:color="auto"/>
            <w:bottom w:val="none" w:sz="0" w:space="0" w:color="auto"/>
            <w:right w:val="none" w:sz="0" w:space="0" w:color="auto"/>
          </w:divBdr>
        </w:div>
      </w:divsChild>
    </w:div>
    <w:div w:id="219750191">
      <w:marLeft w:val="0"/>
      <w:marRight w:val="0"/>
      <w:marTop w:val="0"/>
      <w:marBottom w:val="0"/>
      <w:divBdr>
        <w:top w:val="none" w:sz="0" w:space="0" w:color="auto"/>
        <w:left w:val="none" w:sz="0" w:space="0" w:color="auto"/>
        <w:bottom w:val="none" w:sz="0" w:space="0" w:color="auto"/>
        <w:right w:val="none" w:sz="0" w:space="0" w:color="auto"/>
      </w:divBdr>
      <w:divsChild>
        <w:div w:id="976572759">
          <w:marLeft w:val="0"/>
          <w:marRight w:val="0"/>
          <w:marTop w:val="0"/>
          <w:marBottom w:val="0"/>
          <w:divBdr>
            <w:top w:val="none" w:sz="0" w:space="0" w:color="auto"/>
            <w:left w:val="none" w:sz="0" w:space="0" w:color="auto"/>
            <w:bottom w:val="none" w:sz="0" w:space="0" w:color="auto"/>
            <w:right w:val="none" w:sz="0" w:space="0" w:color="auto"/>
          </w:divBdr>
        </w:div>
      </w:divsChild>
    </w:div>
    <w:div w:id="221212050">
      <w:marLeft w:val="0"/>
      <w:marRight w:val="0"/>
      <w:marTop w:val="0"/>
      <w:marBottom w:val="0"/>
      <w:divBdr>
        <w:top w:val="none" w:sz="0" w:space="0" w:color="auto"/>
        <w:left w:val="none" w:sz="0" w:space="0" w:color="auto"/>
        <w:bottom w:val="none" w:sz="0" w:space="0" w:color="auto"/>
        <w:right w:val="none" w:sz="0" w:space="0" w:color="auto"/>
      </w:divBdr>
      <w:divsChild>
        <w:div w:id="1756050776">
          <w:marLeft w:val="0"/>
          <w:marRight w:val="0"/>
          <w:marTop w:val="0"/>
          <w:marBottom w:val="0"/>
          <w:divBdr>
            <w:top w:val="none" w:sz="0" w:space="0" w:color="auto"/>
            <w:left w:val="none" w:sz="0" w:space="0" w:color="auto"/>
            <w:bottom w:val="none" w:sz="0" w:space="0" w:color="auto"/>
            <w:right w:val="none" w:sz="0" w:space="0" w:color="auto"/>
          </w:divBdr>
        </w:div>
      </w:divsChild>
    </w:div>
    <w:div w:id="223681457">
      <w:marLeft w:val="0"/>
      <w:marRight w:val="0"/>
      <w:marTop w:val="0"/>
      <w:marBottom w:val="0"/>
      <w:divBdr>
        <w:top w:val="none" w:sz="0" w:space="0" w:color="auto"/>
        <w:left w:val="none" w:sz="0" w:space="0" w:color="auto"/>
        <w:bottom w:val="none" w:sz="0" w:space="0" w:color="auto"/>
        <w:right w:val="none" w:sz="0" w:space="0" w:color="auto"/>
      </w:divBdr>
      <w:divsChild>
        <w:div w:id="993533044">
          <w:marLeft w:val="0"/>
          <w:marRight w:val="0"/>
          <w:marTop w:val="0"/>
          <w:marBottom w:val="0"/>
          <w:divBdr>
            <w:top w:val="none" w:sz="0" w:space="0" w:color="auto"/>
            <w:left w:val="none" w:sz="0" w:space="0" w:color="auto"/>
            <w:bottom w:val="none" w:sz="0" w:space="0" w:color="auto"/>
            <w:right w:val="none" w:sz="0" w:space="0" w:color="auto"/>
          </w:divBdr>
        </w:div>
      </w:divsChild>
    </w:div>
    <w:div w:id="254637015">
      <w:marLeft w:val="0"/>
      <w:marRight w:val="0"/>
      <w:marTop w:val="0"/>
      <w:marBottom w:val="0"/>
      <w:divBdr>
        <w:top w:val="none" w:sz="0" w:space="0" w:color="auto"/>
        <w:left w:val="none" w:sz="0" w:space="0" w:color="auto"/>
        <w:bottom w:val="none" w:sz="0" w:space="0" w:color="auto"/>
        <w:right w:val="none" w:sz="0" w:space="0" w:color="auto"/>
      </w:divBdr>
      <w:divsChild>
        <w:div w:id="497037192">
          <w:marLeft w:val="0"/>
          <w:marRight w:val="0"/>
          <w:marTop w:val="0"/>
          <w:marBottom w:val="0"/>
          <w:divBdr>
            <w:top w:val="none" w:sz="0" w:space="0" w:color="auto"/>
            <w:left w:val="none" w:sz="0" w:space="0" w:color="auto"/>
            <w:bottom w:val="none" w:sz="0" w:space="0" w:color="auto"/>
            <w:right w:val="none" w:sz="0" w:space="0" w:color="auto"/>
          </w:divBdr>
        </w:div>
      </w:divsChild>
    </w:div>
    <w:div w:id="256791017">
      <w:marLeft w:val="0"/>
      <w:marRight w:val="0"/>
      <w:marTop w:val="0"/>
      <w:marBottom w:val="0"/>
      <w:divBdr>
        <w:top w:val="none" w:sz="0" w:space="0" w:color="auto"/>
        <w:left w:val="none" w:sz="0" w:space="0" w:color="auto"/>
        <w:bottom w:val="none" w:sz="0" w:space="0" w:color="auto"/>
        <w:right w:val="none" w:sz="0" w:space="0" w:color="auto"/>
      </w:divBdr>
      <w:divsChild>
        <w:div w:id="553391703">
          <w:marLeft w:val="0"/>
          <w:marRight w:val="0"/>
          <w:marTop w:val="0"/>
          <w:marBottom w:val="0"/>
          <w:divBdr>
            <w:top w:val="none" w:sz="0" w:space="0" w:color="auto"/>
            <w:left w:val="none" w:sz="0" w:space="0" w:color="auto"/>
            <w:bottom w:val="none" w:sz="0" w:space="0" w:color="auto"/>
            <w:right w:val="none" w:sz="0" w:space="0" w:color="auto"/>
          </w:divBdr>
        </w:div>
      </w:divsChild>
    </w:div>
    <w:div w:id="260794660">
      <w:marLeft w:val="0"/>
      <w:marRight w:val="0"/>
      <w:marTop w:val="0"/>
      <w:marBottom w:val="0"/>
      <w:divBdr>
        <w:top w:val="none" w:sz="0" w:space="0" w:color="auto"/>
        <w:left w:val="none" w:sz="0" w:space="0" w:color="auto"/>
        <w:bottom w:val="none" w:sz="0" w:space="0" w:color="auto"/>
        <w:right w:val="none" w:sz="0" w:space="0" w:color="auto"/>
      </w:divBdr>
      <w:divsChild>
        <w:div w:id="1850673743">
          <w:marLeft w:val="0"/>
          <w:marRight w:val="0"/>
          <w:marTop w:val="0"/>
          <w:marBottom w:val="0"/>
          <w:divBdr>
            <w:top w:val="none" w:sz="0" w:space="0" w:color="auto"/>
            <w:left w:val="none" w:sz="0" w:space="0" w:color="auto"/>
            <w:bottom w:val="none" w:sz="0" w:space="0" w:color="auto"/>
            <w:right w:val="none" w:sz="0" w:space="0" w:color="auto"/>
          </w:divBdr>
        </w:div>
      </w:divsChild>
    </w:div>
    <w:div w:id="265625270">
      <w:marLeft w:val="0"/>
      <w:marRight w:val="0"/>
      <w:marTop w:val="0"/>
      <w:marBottom w:val="0"/>
      <w:divBdr>
        <w:top w:val="none" w:sz="0" w:space="0" w:color="auto"/>
        <w:left w:val="none" w:sz="0" w:space="0" w:color="auto"/>
        <w:bottom w:val="none" w:sz="0" w:space="0" w:color="auto"/>
        <w:right w:val="none" w:sz="0" w:space="0" w:color="auto"/>
      </w:divBdr>
      <w:divsChild>
        <w:div w:id="1474592253">
          <w:marLeft w:val="0"/>
          <w:marRight w:val="0"/>
          <w:marTop w:val="0"/>
          <w:marBottom w:val="0"/>
          <w:divBdr>
            <w:top w:val="none" w:sz="0" w:space="0" w:color="auto"/>
            <w:left w:val="none" w:sz="0" w:space="0" w:color="auto"/>
            <w:bottom w:val="none" w:sz="0" w:space="0" w:color="auto"/>
            <w:right w:val="none" w:sz="0" w:space="0" w:color="auto"/>
          </w:divBdr>
        </w:div>
      </w:divsChild>
    </w:div>
    <w:div w:id="271085640">
      <w:marLeft w:val="0"/>
      <w:marRight w:val="0"/>
      <w:marTop w:val="0"/>
      <w:marBottom w:val="0"/>
      <w:divBdr>
        <w:top w:val="none" w:sz="0" w:space="0" w:color="auto"/>
        <w:left w:val="none" w:sz="0" w:space="0" w:color="auto"/>
        <w:bottom w:val="none" w:sz="0" w:space="0" w:color="auto"/>
        <w:right w:val="none" w:sz="0" w:space="0" w:color="auto"/>
      </w:divBdr>
      <w:divsChild>
        <w:div w:id="1266421605">
          <w:marLeft w:val="0"/>
          <w:marRight w:val="0"/>
          <w:marTop w:val="0"/>
          <w:marBottom w:val="0"/>
          <w:divBdr>
            <w:top w:val="none" w:sz="0" w:space="0" w:color="auto"/>
            <w:left w:val="none" w:sz="0" w:space="0" w:color="auto"/>
            <w:bottom w:val="none" w:sz="0" w:space="0" w:color="auto"/>
            <w:right w:val="none" w:sz="0" w:space="0" w:color="auto"/>
          </w:divBdr>
        </w:div>
      </w:divsChild>
    </w:div>
    <w:div w:id="275841217">
      <w:marLeft w:val="0"/>
      <w:marRight w:val="0"/>
      <w:marTop w:val="0"/>
      <w:marBottom w:val="0"/>
      <w:divBdr>
        <w:top w:val="none" w:sz="0" w:space="0" w:color="auto"/>
        <w:left w:val="none" w:sz="0" w:space="0" w:color="auto"/>
        <w:bottom w:val="none" w:sz="0" w:space="0" w:color="auto"/>
        <w:right w:val="none" w:sz="0" w:space="0" w:color="auto"/>
      </w:divBdr>
      <w:divsChild>
        <w:div w:id="1252740846">
          <w:marLeft w:val="0"/>
          <w:marRight w:val="0"/>
          <w:marTop w:val="0"/>
          <w:marBottom w:val="0"/>
          <w:divBdr>
            <w:top w:val="none" w:sz="0" w:space="0" w:color="auto"/>
            <w:left w:val="none" w:sz="0" w:space="0" w:color="auto"/>
            <w:bottom w:val="none" w:sz="0" w:space="0" w:color="auto"/>
            <w:right w:val="none" w:sz="0" w:space="0" w:color="auto"/>
          </w:divBdr>
        </w:div>
      </w:divsChild>
    </w:div>
    <w:div w:id="276766195">
      <w:marLeft w:val="0"/>
      <w:marRight w:val="0"/>
      <w:marTop w:val="0"/>
      <w:marBottom w:val="0"/>
      <w:divBdr>
        <w:top w:val="none" w:sz="0" w:space="0" w:color="auto"/>
        <w:left w:val="none" w:sz="0" w:space="0" w:color="auto"/>
        <w:bottom w:val="none" w:sz="0" w:space="0" w:color="auto"/>
        <w:right w:val="none" w:sz="0" w:space="0" w:color="auto"/>
      </w:divBdr>
      <w:divsChild>
        <w:div w:id="230971505">
          <w:marLeft w:val="0"/>
          <w:marRight w:val="0"/>
          <w:marTop w:val="0"/>
          <w:marBottom w:val="0"/>
          <w:divBdr>
            <w:top w:val="none" w:sz="0" w:space="0" w:color="auto"/>
            <w:left w:val="none" w:sz="0" w:space="0" w:color="auto"/>
            <w:bottom w:val="none" w:sz="0" w:space="0" w:color="auto"/>
            <w:right w:val="none" w:sz="0" w:space="0" w:color="auto"/>
          </w:divBdr>
        </w:div>
      </w:divsChild>
    </w:div>
    <w:div w:id="277688221">
      <w:marLeft w:val="0"/>
      <w:marRight w:val="0"/>
      <w:marTop w:val="0"/>
      <w:marBottom w:val="0"/>
      <w:divBdr>
        <w:top w:val="none" w:sz="0" w:space="0" w:color="auto"/>
        <w:left w:val="none" w:sz="0" w:space="0" w:color="auto"/>
        <w:bottom w:val="none" w:sz="0" w:space="0" w:color="auto"/>
        <w:right w:val="none" w:sz="0" w:space="0" w:color="auto"/>
      </w:divBdr>
      <w:divsChild>
        <w:div w:id="1360551289">
          <w:marLeft w:val="0"/>
          <w:marRight w:val="0"/>
          <w:marTop w:val="0"/>
          <w:marBottom w:val="0"/>
          <w:divBdr>
            <w:top w:val="none" w:sz="0" w:space="0" w:color="auto"/>
            <w:left w:val="none" w:sz="0" w:space="0" w:color="auto"/>
            <w:bottom w:val="none" w:sz="0" w:space="0" w:color="auto"/>
            <w:right w:val="none" w:sz="0" w:space="0" w:color="auto"/>
          </w:divBdr>
        </w:div>
      </w:divsChild>
    </w:div>
    <w:div w:id="280890566">
      <w:marLeft w:val="0"/>
      <w:marRight w:val="0"/>
      <w:marTop w:val="0"/>
      <w:marBottom w:val="0"/>
      <w:divBdr>
        <w:top w:val="none" w:sz="0" w:space="0" w:color="auto"/>
        <w:left w:val="none" w:sz="0" w:space="0" w:color="auto"/>
        <w:bottom w:val="none" w:sz="0" w:space="0" w:color="auto"/>
        <w:right w:val="none" w:sz="0" w:space="0" w:color="auto"/>
      </w:divBdr>
      <w:divsChild>
        <w:div w:id="1167671027">
          <w:marLeft w:val="0"/>
          <w:marRight w:val="0"/>
          <w:marTop w:val="0"/>
          <w:marBottom w:val="0"/>
          <w:divBdr>
            <w:top w:val="none" w:sz="0" w:space="0" w:color="auto"/>
            <w:left w:val="none" w:sz="0" w:space="0" w:color="auto"/>
            <w:bottom w:val="none" w:sz="0" w:space="0" w:color="auto"/>
            <w:right w:val="none" w:sz="0" w:space="0" w:color="auto"/>
          </w:divBdr>
        </w:div>
      </w:divsChild>
    </w:div>
    <w:div w:id="285696738">
      <w:marLeft w:val="0"/>
      <w:marRight w:val="0"/>
      <w:marTop w:val="0"/>
      <w:marBottom w:val="0"/>
      <w:divBdr>
        <w:top w:val="none" w:sz="0" w:space="0" w:color="auto"/>
        <w:left w:val="none" w:sz="0" w:space="0" w:color="auto"/>
        <w:bottom w:val="none" w:sz="0" w:space="0" w:color="auto"/>
        <w:right w:val="none" w:sz="0" w:space="0" w:color="auto"/>
      </w:divBdr>
      <w:divsChild>
        <w:div w:id="1480920269">
          <w:marLeft w:val="0"/>
          <w:marRight w:val="0"/>
          <w:marTop w:val="0"/>
          <w:marBottom w:val="0"/>
          <w:divBdr>
            <w:top w:val="none" w:sz="0" w:space="0" w:color="auto"/>
            <w:left w:val="none" w:sz="0" w:space="0" w:color="auto"/>
            <w:bottom w:val="none" w:sz="0" w:space="0" w:color="auto"/>
            <w:right w:val="none" w:sz="0" w:space="0" w:color="auto"/>
          </w:divBdr>
        </w:div>
      </w:divsChild>
    </w:div>
    <w:div w:id="291375419">
      <w:marLeft w:val="0"/>
      <w:marRight w:val="0"/>
      <w:marTop w:val="0"/>
      <w:marBottom w:val="0"/>
      <w:divBdr>
        <w:top w:val="none" w:sz="0" w:space="0" w:color="auto"/>
        <w:left w:val="none" w:sz="0" w:space="0" w:color="auto"/>
        <w:bottom w:val="none" w:sz="0" w:space="0" w:color="auto"/>
        <w:right w:val="none" w:sz="0" w:space="0" w:color="auto"/>
      </w:divBdr>
      <w:divsChild>
        <w:div w:id="190652205">
          <w:marLeft w:val="0"/>
          <w:marRight w:val="0"/>
          <w:marTop w:val="0"/>
          <w:marBottom w:val="0"/>
          <w:divBdr>
            <w:top w:val="none" w:sz="0" w:space="0" w:color="auto"/>
            <w:left w:val="none" w:sz="0" w:space="0" w:color="auto"/>
            <w:bottom w:val="none" w:sz="0" w:space="0" w:color="auto"/>
            <w:right w:val="none" w:sz="0" w:space="0" w:color="auto"/>
          </w:divBdr>
        </w:div>
      </w:divsChild>
    </w:div>
    <w:div w:id="305402303">
      <w:marLeft w:val="0"/>
      <w:marRight w:val="0"/>
      <w:marTop w:val="0"/>
      <w:marBottom w:val="0"/>
      <w:divBdr>
        <w:top w:val="none" w:sz="0" w:space="0" w:color="auto"/>
        <w:left w:val="none" w:sz="0" w:space="0" w:color="auto"/>
        <w:bottom w:val="none" w:sz="0" w:space="0" w:color="auto"/>
        <w:right w:val="none" w:sz="0" w:space="0" w:color="auto"/>
      </w:divBdr>
      <w:divsChild>
        <w:div w:id="31196411">
          <w:marLeft w:val="0"/>
          <w:marRight w:val="0"/>
          <w:marTop w:val="0"/>
          <w:marBottom w:val="0"/>
          <w:divBdr>
            <w:top w:val="none" w:sz="0" w:space="0" w:color="auto"/>
            <w:left w:val="none" w:sz="0" w:space="0" w:color="auto"/>
            <w:bottom w:val="none" w:sz="0" w:space="0" w:color="auto"/>
            <w:right w:val="none" w:sz="0" w:space="0" w:color="auto"/>
          </w:divBdr>
        </w:div>
      </w:divsChild>
    </w:div>
    <w:div w:id="318118411">
      <w:bodyDiv w:val="1"/>
      <w:marLeft w:val="0"/>
      <w:marRight w:val="0"/>
      <w:marTop w:val="0"/>
      <w:marBottom w:val="0"/>
      <w:divBdr>
        <w:top w:val="none" w:sz="0" w:space="0" w:color="auto"/>
        <w:left w:val="none" w:sz="0" w:space="0" w:color="auto"/>
        <w:bottom w:val="none" w:sz="0" w:space="0" w:color="auto"/>
        <w:right w:val="none" w:sz="0" w:space="0" w:color="auto"/>
      </w:divBdr>
    </w:div>
    <w:div w:id="323626421">
      <w:marLeft w:val="0"/>
      <w:marRight w:val="0"/>
      <w:marTop w:val="0"/>
      <w:marBottom w:val="0"/>
      <w:divBdr>
        <w:top w:val="none" w:sz="0" w:space="0" w:color="auto"/>
        <w:left w:val="none" w:sz="0" w:space="0" w:color="auto"/>
        <w:bottom w:val="none" w:sz="0" w:space="0" w:color="auto"/>
        <w:right w:val="none" w:sz="0" w:space="0" w:color="auto"/>
      </w:divBdr>
      <w:divsChild>
        <w:div w:id="123081910">
          <w:marLeft w:val="0"/>
          <w:marRight w:val="0"/>
          <w:marTop w:val="0"/>
          <w:marBottom w:val="0"/>
          <w:divBdr>
            <w:top w:val="none" w:sz="0" w:space="0" w:color="auto"/>
            <w:left w:val="none" w:sz="0" w:space="0" w:color="auto"/>
            <w:bottom w:val="none" w:sz="0" w:space="0" w:color="auto"/>
            <w:right w:val="none" w:sz="0" w:space="0" w:color="auto"/>
          </w:divBdr>
        </w:div>
      </w:divsChild>
    </w:div>
    <w:div w:id="334461653">
      <w:marLeft w:val="0"/>
      <w:marRight w:val="0"/>
      <w:marTop w:val="0"/>
      <w:marBottom w:val="0"/>
      <w:divBdr>
        <w:top w:val="none" w:sz="0" w:space="0" w:color="auto"/>
        <w:left w:val="none" w:sz="0" w:space="0" w:color="auto"/>
        <w:bottom w:val="none" w:sz="0" w:space="0" w:color="auto"/>
        <w:right w:val="none" w:sz="0" w:space="0" w:color="auto"/>
      </w:divBdr>
      <w:divsChild>
        <w:div w:id="1059475936">
          <w:marLeft w:val="0"/>
          <w:marRight w:val="0"/>
          <w:marTop w:val="0"/>
          <w:marBottom w:val="0"/>
          <w:divBdr>
            <w:top w:val="none" w:sz="0" w:space="0" w:color="auto"/>
            <w:left w:val="none" w:sz="0" w:space="0" w:color="auto"/>
            <w:bottom w:val="none" w:sz="0" w:space="0" w:color="auto"/>
            <w:right w:val="none" w:sz="0" w:space="0" w:color="auto"/>
          </w:divBdr>
        </w:div>
      </w:divsChild>
    </w:div>
    <w:div w:id="340350577">
      <w:marLeft w:val="0"/>
      <w:marRight w:val="0"/>
      <w:marTop w:val="0"/>
      <w:marBottom w:val="0"/>
      <w:divBdr>
        <w:top w:val="none" w:sz="0" w:space="0" w:color="auto"/>
        <w:left w:val="none" w:sz="0" w:space="0" w:color="auto"/>
        <w:bottom w:val="none" w:sz="0" w:space="0" w:color="auto"/>
        <w:right w:val="none" w:sz="0" w:space="0" w:color="auto"/>
      </w:divBdr>
      <w:divsChild>
        <w:div w:id="330909067">
          <w:marLeft w:val="0"/>
          <w:marRight w:val="0"/>
          <w:marTop w:val="0"/>
          <w:marBottom w:val="0"/>
          <w:divBdr>
            <w:top w:val="none" w:sz="0" w:space="0" w:color="auto"/>
            <w:left w:val="none" w:sz="0" w:space="0" w:color="auto"/>
            <w:bottom w:val="none" w:sz="0" w:space="0" w:color="auto"/>
            <w:right w:val="none" w:sz="0" w:space="0" w:color="auto"/>
          </w:divBdr>
        </w:div>
      </w:divsChild>
    </w:div>
    <w:div w:id="349838417">
      <w:marLeft w:val="0"/>
      <w:marRight w:val="0"/>
      <w:marTop w:val="0"/>
      <w:marBottom w:val="0"/>
      <w:divBdr>
        <w:top w:val="none" w:sz="0" w:space="0" w:color="auto"/>
        <w:left w:val="none" w:sz="0" w:space="0" w:color="auto"/>
        <w:bottom w:val="none" w:sz="0" w:space="0" w:color="auto"/>
        <w:right w:val="none" w:sz="0" w:space="0" w:color="auto"/>
      </w:divBdr>
      <w:divsChild>
        <w:div w:id="206336742">
          <w:marLeft w:val="0"/>
          <w:marRight w:val="0"/>
          <w:marTop w:val="0"/>
          <w:marBottom w:val="0"/>
          <w:divBdr>
            <w:top w:val="none" w:sz="0" w:space="0" w:color="auto"/>
            <w:left w:val="none" w:sz="0" w:space="0" w:color="auto"/>
            <w:bottom w:val="none" w:sz="0" w:space="0" w:color="auto"/>
            <w:right w:val="none" w:sz="0" w:space="0" w:color="auto"/>
          </w:divBdr>
        </w:div>
      </w:divsChild>
    </w:div>
    <w:div w:id="350497238">
      <w:marLeft w:val="0"/>
      <w:marRight w:val="0"/>
      <w:marTop w:val="0"/>
      <w:marBottom w:val="0"/>
      <w:divBdr>
        <w:top w:val="none" w:sz="0" w:space="0" w:color="auto"/>
        <w:left w:val="none" w:sz="0" w:space="0" w:color="auto"/>
        <w:bottom w:val="none" w:sz="0" w:space="0" w:color="auto"/>
        <w:right w:val="none" w:sz="0" w:space="0" w:color="auto"/>
      </w:divBdr>
      <w:divsChild>
        <w:div w:id="601843012">
          <w:marLeft w:val="0"/>
          <w:marRight w:val="0"/>
          <w:marTop w:val="0"/>
          <w:marBottom w:val="0"/>
          <w:divBdr>
            <w:top w:val="none" w:sz="0" w:space="0" w:color="auto"/>
            <w:left w:val="none" w:sz="0" w:space="0" w:color="auto"/>
            <w:bottom w:val="none" w:sz="0" w:space="0" w:color="auto"/>
            <w:right w:val="none" w:sz="0" w:space="0" w:color="auto"/>
          </w:divBdr>
        </w:div>
      </w:divsChild>
    </w:div>
    <w:div w:id="354813283">
      <w:marLeft w:val="0"/>
      <w:marRight w:val="0"/>
      <w:marTop w:val="0"/>
      <w:marBottom w:val="0"/>
      <w:divBdr>
        <w:top w:val="none" w:sz="0" w:space="0" w:color="auto"/>
        <w:left w:val="none" w:sz="0" w:space="0" w:color="auto"/>
        <w:bottom w:val="none" w:sz="0" w:space="0" w:color="auto"/>
        <w:right w:val="none" w:sz="0" w:space="0" w:color="auto"/>
      </w:divBdr>
      <w:divsChild>
        <w:div w:id="911963965">
          <w:marLeft w:val="0"/>
          <w:marRight w:val="0"/>
          <w:marTop w:val="0"/>
          <w:marBottom w:val="0"/>
          <w:divBdr>
            <w:top w:val="none" w:sz="0" w:space="0" w:color="auto"/>
            <w:left w:val="none" w:sz="0" w:space="0" w:color="auto"/>
            <w:bottom w:val="none" w:sz="0" w:space="0" w:color="auto"/>
            <w:right w:val="none" w:sz="0" w:space="0" w:color="auto"/>
          </w:divBdr>
        </w:div>
      </w:divsChild>
    </w:div>
    <w:div w:id="359819092">
      <w:marLeft w:val="0"/>
      <w:marRight w:val="0"/>
      <w:marTop w:val="0"/>
      <w:marBottom w:val="0"/>
      <w:divBdr>
        <w:top w:val="none" w:sz="0" w:space="0" w:color="auto"/>
        <w:left w:val="none" w:sz="0" w:space="0" w:color="auto"/>
        <w:bottom w:val="none" w:sz="0" w:space="0" w:color="auto"/>
        <w:right w:val="none" w:sz="0" w:space="0" w:color="auto"/>
      </w:divBdr>
      <w:divsChild>
        <w:div w:id="1911188068">
          <w:marLeft w:val="0"/>
          <w:marRight w:val="0"/>
          <w:marTop w:val="0"/>
          <w:marBottom w:val="0"/>
          <w:divBdr>
            <w:top w:val="none" w:sz="0" w:space="0" w:color="auto"/>
            <w:left w:val="none" w:sz="0" w:space="0" w:color="auto"/>
            <w:bottom w:val="none" w:sz="0" w:space="0" w:color="auto"/>
            <w:right w:val="none" w:sz="0" w:space="0" w:color="auto"/>
          </w:divBdr>
        </w:div>
      </w:divsChild>
    </w:div>
    <w:div w:id="397017564">
      <w:bodyDiv w:val="1"/>
      <w:marLeft w:val="0"/>
      <w:marRight w:val="0"/>
      <w:marTop w:val="0"/>
      <w:marBottom w:val="0"/>
      <w:divBdr>
        <w:top w:val="none" w:sz="0" w:space="0" w:color="auto"/>
        <w:left w:val="none" w:sz="0" w:space="0" w:color="auto"/>
        <w:bottom w:val="none" w:sz="0" w:space="0" w:color="auto"/>
        <w:right w:val="none" w:sz="0" w:space="0" w:color="auto"/>
      </w:divBdr>
    </w:div>
    <w:div w:id="397047700">
      <w:bodyDiv w:val="1"/>
      <w:marLeft w:val="0"/>
      <w:marRight w:val="0"/>
      <w:marTop w:val="0"/>
      <w:marBottom w:val="0"/>
      <w:divBdr>
        <w:top w:val="none" w:sz="0" w:space="0" w:color="auto"/>
        <w:left w:val="none" w:sz="0" w:space="0" w:color="auto"/>
        <w:bottom w:val="none" w:sz="0" w:space="0" w:color="auto"/>
        <w:right w:val="none" w:sz="0" w:space="0" w:color="auto"/>
      </w:divBdr>
    </w:div>
    <w:div w:id="404762751">
      <w:marLeft w:val="0"/>
      <w:marRight w:val="0"/>
      <w:marTop w:val="0"/>
      <w:marBottom w:val="0"/>
      <w:divBdr>
        <w:top w:val="none" w:sz="0" w:space="0" w:color="auto"/>
        <w:left w:val="none" w:sz="0" w:space="0" w:color="auto"/>
        <w:bottom w:val="none" w:sz="0" w:space="0" w:color="auto"/>
        <w:right w:val="none" w:sz="0" w:space="0" w:color="auto"/>
      </w:divBdr>
      <w:divsChild>
        <w:div w:id="1677226730">
          <w:marLeft w:val="0"/>
          <w:marRight w:val="0"/>
          <w:marTop w:val="0"/>
          <w:marBottom w:val="0"/>
          <w:divBdr>
            <w:top w:val="none" w:sz="0" w:space="0" w:color="auto"/>
            <w:left w:val="none" w:sz="0" w:space="0" w:color="auto"/>
            <w:bottom w:val="none" w:sz="0" w:space="0" w:color="auto"/>
            <w:right w:val="none" w:sz="0" w:space="0" w:color="auto"/>
          </w:divBdr>
        </w:div>
      </w:divsChild>
    </w:div>
    <w:div w:id="406804967">
      <w:marLeft w:val="0"/>
      <w:marRight w:val="0"/>
      <w:marTop w:val="0"/>
      <w:marBottom w:val="0"/>
      <w:divBdr>
        <w:top w:val="none" w:sz="0" w:space="0" w:color="auto"/>
        <w:left w:val="none" w:sz="0" w:space="0" w:color="auto"/>
        <w:bottom w:val="none" w:sz="0" w:space="0" w:color="auto"/>
        <w:right w:val="none" w:sz="0" w:space="0" w:color="auto"/>
      </w:divBdr>
      <w:divsChild>
        <w:div w:id="170534355">
          <w:marLeft w:val="0"/>
          <w:marRight w:val="0"/>
          <w:marTop w:val="0"/>
          <w:marBottom w:val="0"/>
          <w:divBdr>
            <w:top w:val="none" w:sz="0" w:space="0" w:color="auto"/>
            <w:left w:val="none" w:sz="0" w:space="0" w:color="auto"/>
            <w:bottom w:val="none" w:sz="0" w:space="0" w:color="auto"/>
            <w:right w:val="none" w:sz="0" w:space="0" w:color="auto"/>
          </w:divBdr>
        </w:div>
      </w:divsChild>
    </w:div>
    <w:div w:id="408767852">
      <w:marLeft w:val="0"/>
      <w:marRight w:val="0"/>
      <w:marTop w:val="0"/>
      <w:marBottom w:val="0"/>
      <w:divBdr>
        <w:top w:val="none" w:sz="0" w:space="0" w:color="auto"/>
        <w:left w:val="none" w:sz="0" w:space="0" w:color="auto"/>
        <w:bottom w:val="none" w:sz="0" w:space="0" w:color="auto"/>
        <w:right w:val="none" w:sz="0" w:space="0" w:color="auto"/>
      </w:divBdr>
      <w:divsChild>
        <w:div w:id="1081024625">
          <w:marLeft w:val="0"/>
          <w:marRight w:val="0"/>
          <w:marTop w:val="0"/>
          <w:marBottom w:val="0"/>
          <w:divBdr>
            <w:top w:val="none" w:sz="0" w:space="0" w:color="auto"/>
            <w:left w:val="none" w:sz="0" w:space="0" w:color="auto"/>
            <w:bottom w:val="none" w:sz="0" w:space="0" w:color="auto"/>
            <w:right w:val="none" w:sz="0" w:space="0" w:color="auto"/>
          </w:divBdr>
        </w:div>
      </w:divsChild>
    </w:div>
    <w:div w:id="417482555">
      <w:bodyDiv w:val="1"/>
      <w:marLeft w:val="0"/>
      <w:marRight w:val="0"/>
      <w:marTop w:val="0"/>
      <w:marBottom w:val="0"/>
      <w:divBdr>
        <w:top w:val="none" w:sz="0" w:space="0" w:color="auto"/>
        <w:left w:val="none" w:sz="0" w:space="0" w:color="auto"/>
        <w:bottom w:val="none" w:sz="0" w:space="0" w:color="auto"/>
        <w:right w:val="none" w:sz="0" w:space="0" w:color="auto"/>
      </w:divBdr>
    </w:div>
    <w:div w:id="429468270">
      <w:bodyDiv w:val="1"/>
      <w:marLeft w:val="0"/>
      <w:marRight w:val="0"/>
      <w:marTop w:val="0"/>
      <w:marBottom w:val="0"/>
      <w:divBdr>
        <w:top w:val="none" w:sz="0" w:space="0" w:color="auto"/>
        <w:left w:val="none" w:sz="0" w:space="0" w:color="auto"/>
        <w:bottom w:val="none" w:sz="0" w:space="0" w:color="auto"/>
        <w:right w:val="none" w:sz="0" w:space="0" w:color="auto"/>
      </w:divBdr>
    </w:div>
    <w:div w:id="434249044">
      <w:bodyDiv w:val="1"/>
      <w:marLeft w:val="0"/>
      <w:marRight w:val="0"/>
      <w:marTop w:val="0"/>
      <w:marBottom w:val="0"/>
      <w:divBdr>
        <w:top w:val="none" w:sz="0" w:space="0" w:color="auto"/>
        <w:left w:val="none" w:sz="0" w:space="0" w:color="auto"/>
        <w:bottom w:val="none" w:sz="0" w:space="0" w:color="auto"/>
        <w:right w:val="none" w:sz="0" w:space="0" w:color="auto"/>
      </w:divBdr>
    </w:div>
    <w:div w:id="448747522">
      <w:marLeft w:val="0"/>
      <w:marRight w:val="0"/>
      <w:marTop w:val="0"/>
      <w:marBottom w:val="0"/>
      <w:divBdr>
        <w:top w:val="none" w:sz="0" w:space="0" w:color="auto"/>
        <w:left w:val="none" w:sz="0" w:space="0" w:color="auto"/>
        <w:bottom w:val="none" w:sz="0" w:space="0" w:color="auto"/>
        <w:right w:val="none" w:sz="0" w:space="0" w:color="auto"/>
      </w:divBdr>
      <w:divsChild>
        <w:div w:id="74474634">
          <w:marLeft w:val="0"/>
          <w:marRight w:val="0"/>
          <w:marTop w:val="0"/>
          <w:marBottom w:val="0"/>
          <w:divBdr>
            <w:top w:val="none" w:sz="0" w:space="0" w:color="auto"/>
            <w:left w:val="none" w:sz="0" w:space="0" w:color="auto"/>
            <w:bottom w:val="none" w:sz="0" w:space="0" w:color="auto"/>
            <w:right w:val="none" w:sz="0" w:space="0" w:color="auto"/>
          </w:divBdr>
        </w:div>
      </w:divsChild>
    </w:div>
    <w:div w:id="454257806">
      <w:marLeft w:val="0"/>
      <w:marRight w:val="0"/>
      <w:marTop w:val="0"/>
      <w:marBottom w:val="0"/>
      <w:divBdr>
        <w:top w:val="none" w:sz="0" w:space="0" w:color="auto"/>
        <w:left w:val="none" w:sz="0" w:space="0" w:color="auto"/>
        <w:bottom w:val="none" w:sz="0" w:space="0" w:color="auto"/>
        <w:right w:val="none" w:sz="0" w:space="0" w:color="auto"/>
      </w:divBdr>
      <w:divsChild>
        <w:div w:id="20591473">
          <w:marLeft w:val="0"/>
          <w:marRight w:val="0"/>
          <w:marTop w:val="0"/>
          <w:marBottom w:val="0"/>
          <w:divBdr>
            <w:top w:val="none" w:sz="0" w:space="0" w:color="auto"/>
            <w:left w:val="none" w:sz="0" w:space="0" w:color="auto"/>
            <w:bottom w:val="none" w:sz="0" w:space="0" w:color="auto"/>
            <w:right w:val="none" w:sz="0" w:space="0" w:color="auto"/>
          </w:divBdr>
        </w:div>
      </w:divsChild>
    </w:div>
    <w:div w:id="459416701">
      <w:marLeft w:val="0"/>
      <w:marRight w:val="0"/>
      <w:marTop w:val="0"/>
      <w:marBottom w:val="0"/>
      <w:divBdr>
        <w:top w:val="none" w:sz="0" w:space="0" w:color="auto"/>
        <w:left w:val="none" w:sz="0" w:space="0" w:color="auto"/>
        <w:bottom w:val="none" w:sz="0" w:space="0" w:color="auto"/>
        <w:right w:val="none" w:sz="0" w:space="0" w:color="auto"/>
      </w:divBdr>
      <w:divsChild>
        <w:div w:id="1246842152">
          <w:marLeft w:val="0"/>
          <w:marRight w:val="0"/>
          <w:marTop w:val="0"/>
          <w:marBottom w:val="0"/>
          <w:divBdr>
            <w:top w:val="none" w:sz="0" w:space="0" w:color="auto"/>
            <w:left w:val="none" w:sz="0" w:space="0" w:color="auto"/>
            <w:bottom w:val="none" w:sz="0" w:space="0" w:color="auto"/>
            <w:right w:val="none" w:sz="0" w:space="0" w:color="auto"/>
          </w:divBdr>
        </w:div>
      </w:divsChild>
    </w:div>
    <w:div w:id="469713643">
      <w:marLeft w:val="0"/>
      <w:marRight w:val="0"/>
      <w:marTop w:val="0"/>
      <w:marBottom w:val="0"/>
      <w:divBdr>
        <w:top w:val="none" w:sz="0" w:space="0" w:color="auto"/>
        <w:left w:val="none" w:sz="0" w:space="0" w:color="auto"/>
        <w:bottom w:val="none" w:sz="0" w:space="0" w:color="auto"/>
        <w:right w:val="none" w:sz="0" w:space="0" w:color="auto"/>
      </w:divBdr>
      <w:divsChild>
        <w:div w:id="1334798828">
          <w:marLeft w:val="0"/>
          <w:marRight w:val="0"/>
          <w:marTop w:val="0"/>
          <w:marBottom w:val="0"/>
          <w:divBdr>
            <w:top w:val="none" w:sz="0" w:space="0" w:color="auto"/>
            <w:left w:val="none" w:sz="0" w:space="0" w:color="auto"/>
            <w:bottom w:val="none" w:sz="0" w:space="0" w:color="auto"/>
            <w:right w:val="none" w:sz="0" w:space="0" w:color="auto"/>
          </w:divBdr>
        </w:div>
      </w:divsChild>
    </w:div>
    <w:div w:id="473257773">
      <w:marLeft w:val="0"/>
      <w:marRight w:val="0"/>
      <w:marTop w:val="0"/>
      <w:marBottom w:val="0"/>
      <w:divBdr>
        <w:top w:val="none" w:sz="0" w:space="0" w:color="auto"/>
        <w:left w:val="none" w:sz="0" w:space="0" w:color="auto"/>
        <w:bottom w:val="none" w:sz="0" w:space="0" w:color="auto"/>
        <w:right w:val="none" w:sz="0" w:space="0" w:color="auto"/>
      </w:divBdr>
      <w:divsChild>
        <w:div w:id="1846894399">
          <w:marLeft w:val="0"/>
          <w:marRight w:val="0"/>
          <w:marTop w:val="0"/>
          <w:marBottom w:val="0"/>
          <w:divBdr>
            <w:top w:val="none" w:sz="0" w:space="0" w:color="auto"/>
            <w:left w:val="none" w:sz="0" w:space="0" w:color="auto"/>
            <w:bottom w:val="none" w:sz="0" w:space="0" w:color="auto"/>
            <w:right w:val="none" w:sz="0" w:space="0" w:color="auto"/>
          </w:divBdr>
        </w:div>
      </w:divsChild>
    </w:div>
    <w:div w:id="477647245">
      <w:marLeft w:val="0"/>
      <w:marRight w:val="0"/>
      <w:marTop w:val="0"/>
      <w:marBottom w:val="0"/>
      <w:divBdr>
        <w:top w:val="none" w:sz="0" w:space="0" w:color="auto"/>
        <w:left w:val="none" w:sz="0" w:space="0" w:color="auto"/>
        <w:bottom w:val="none" w:sz="0" w:space="0" w:color="auto"/>
        <w:right w:val="none" w:sz="0" w:space="0" w:color="auto"/>
      </w:divBdr>
      <w:divsChild>
        <w:div w:id="210188443">
          <w:marLeft w:val="0"/>
          <w:marRight w:val="0"/>
          <w:marTop w:val="0"/>
          <w:marBottom w:val="0"/>
          <w:divBdr>
            <w:top w:val="none" w:sz="0" w:space="0" w:color="auto"/>
            <w:left w:val="none" w:sz="0" w:space="0" w:color="auto"/>
            <w:bottom w:val="none" w:sz="0" w:space="0" w:color="auto"/>
            <w:right w:val="none" w:sz="0" w:space="0" w:color="auto"/>
          </w:divBdr>
        </w:div>
      </w:divsChild>
    </w:div>
    <w:div w:id="492793241">
      <w:bodyDiv w:val="1"/>
      <w:marLeft w:val="0"/>
      <w:marRight w:val="0"/>
      <w:marTop w:val="0"/>
      <w:marBottom w:val="0"/>
      <w:divBdr>
        <w:top w:val="none" w:sz="0" w:space="0" w:color="auto"/>
        <w:left w:val="none" w:sz="0" w:space="0" w:color="auto"/>
        <w:bottom w:val="none" w:sz="0" w:space="0" w:color="auto"/>
        <w:right w:val="none" w:sz="0" w:space="0" w:color="auto"/>
      </w:divBdr>
    </w:div>
    <w:div w:id="493493861">
      <w:marLeft w:val="0"/>
      <w:marRight w:val="0"/>
      <w:marTop w:val="0"/>
      <w:marBottom w:val="0"/>
      <w:divBdr>
        <w:top w:val="none" w:sz="0" w:space="0" w:color="auto"/>
        <w:left w:val="none" w:sz="0" w:space="0" w:color="auto"/>
        <w:bottom w:val="none" w:sz="0" w:space="0" w:color="auto"/>
        <w:right w:val="none" w:sz="0" w:space="0" w:color="auto"/>
      </w:divBdr>
      <w:divsChild>
        <w:div w:id="2139638923">
          <w:marLeft w:val="0"/>
          <w:marRight w:val="0"/>
          <w:marTop w:val="0"/>
          <w:marBottom w:val="0"/>
          <w:divBdr>
            <w:top w:val="none" w:sz="0" w:space="0" w:color="auto"/>
            <w:left w:val="none" w:sz="0" w:space="0" w:color="auto"/>
            <w:bottom w:val="none" w:sz="0" w:space="0" w:color="auto"/>
            <w:right w:val="none" w:sz="0" w:space="0" w:color="auto"/>
          </w:divBdr>
        </w:div>
      </w:divsChild>
    </w:div>
    <w:div w:id="496305640">
      <w:marLeft w:val="0"/>
      <w:marRight w:val="0"/>
      <w:marTop w:val="0"/>
      <w:marBottom w:val="0"/>
      <w:divBdr>
        <w:top w:val="none" w:sz="0" w:space="0" w:color="auto"/>
        <w:left w:val="none" w:sz="0" w:space="0" w:color="auto"/>
        <w:bottom w:val="none" w:sz="0" w:space="0" w:color="auto"/>
        <w:right w:val="none" w:sz="0" w:space="0" w:color="auto"/>
      </w:divBdr>
      <w:divsChild>
        <w:div w:id="462961048">
          <w:marLeft w:val="0"/>
          <w:marRight w:val="0"/>
          <w:marTop w:val="0"/>
          <w:marBottom w:val="0"/>
          <w:divBdr>
            <w:top w:val="none" w:sz="0" w:space="0" w:color="auto"/>
            <w:left w:val="none" w:sz="0" w:space="0" w:color="auto"/>
            <w:bottom w:val="none" w:sz="0" w:space="0" w:color="auto"/>
            <w:right w:val="none" w:sz="0" w:space="0" w:color="auto"/>
          </w:divBdr>
        </w:div>
      </w:divsChild>
    </w:div>
    <w:div w:id="513420286">
      <w:marLeft w:val="0"/>
      <w:marRight w:val="0"/>
      <w:marTop w:val="0"/>
      <w:marBottom w:val="0"/>
      <w:divBdr>
        <w:top w:val="none" w:sz="0" w:space="0" w:color="auto"/>
        <w:left w:val="none" w:sz="0" w:space="0" w:color="auto"/>
        <w:bottom w:val="none" w:sz="0" w:space="0" w:color="auto"/>
        <w:right w:val="none" w:sz="0" w:space="0" w:color="auto"/>
      </w:divBdr>
      <w:divsChild>
        <w:div w:id="929508336">
          <w:marLeft w:val="0"/>
          <w:marRight w:val="0"/>
          <w:marTop w:val="0"/>
          <w:marBottom w:val="0"/>
          <w:divBdr>
            <w:top w:val="none" w:sz="0" w:space="0" w:color="auto"/>
            <w:left w:val="none" w:sz="0" w:space="0" w:color="auto"/>
            <w:bottom w:val="none" w:sz="0" w:space="0" w:color="auto"/>
            <w:right w:val="none" w:sz="0" w:space="0" w:color="auto"/>
          </w:divBdr>
        </w:div>
      </w:divsChild>
    </w:div>
    <w:div w:id="516189882">
      <w:marLeft w:val="0"/>
      <w:marRight w:val="0"/>
      <w:marTop w:val="0"/>
      <w:marBottom w:val="0"/>
      <w:divBdr>
        <w:top w:val="none" w:sz="0" w:space="0" w:color="auto"/>
        <w:left w:val="none" w:sz="0" w:space="0" w:color="auto"/>
        <w:bottom w:val="none" w:sz="0" w:space="0" w:color="auto"/>
        <w:right w:val="none" w:sz="0" w:space="0" w:color="auto"/>
      </w:divBdr>
      <w:divsChild>
        <w:div w:id="238372726">
          <w:marLeft w:val="0"/>
          <w:marRight w:val="0"/>
          <w:marTop w:val="0"/>
          <w:marBottom w:val="0"/>
          <w:divBdr>
            <w:top w:val="none" w:sz="0" w:space="0" w:color="auto"/>
            <w:left w:val="none" w:sz="0" w:space="0" w:color="auto"/>
            <w:bottom w:val="none" w:sz="0" w:space="0" w:color="auto"/>
            <w:right w:val="none" w:sz="0" w:space="0" w:color="auto"/>
          </w:divBdr>
        </w:div>
      </w:divsChild>
    </w:div>
    <w:div w:id="519048324">
      <w:marLeft w:val="0"/>
      <w:marRight w:val="0"/>
      <w:marTop w:val="0"/>
      <w:marBottom w:val="0"/>
      <w:divBdr>
        <w:top w:val="none" w:sz="0" w:space="0" w:color="auto"/>
        <w:left w:val="none" w:sz="0" w:space="0" w:color="auto"/>
        <w:bottom w:val="none" w:sz="0" w:space="0" w:color="auto"/>
        <w:right w:val="none" w:sz="0" w:space="0" w:color="auto"/>
      </w:divBdr>
      <w:divsChild>
        <w:div w:id="1917548356">
          <w:marLeft w:val="0"/>
          <w:marRight w:val="0"/>
          <w:marTop w:val="0"/>
          <w:marBottom w:val="0"/>
          <w:divBdr>
            <w:top w:val="none" w:sz="0" w:space="0" w:color="auto"/>
            <w:left w:val="none" w:sz="0" w:space="0" w:color="auto"/>
            <w:bottom w:val="none" w:sz="0" w:space="0" w:color="auto"/>
            <w:right w:val="none" w:sz="0" w:space="0" w:color="auto"/>
          </w:divBdr>
        </w:div>
      </w:divsChild>
    </w:div>
    <w:div w:id="527715789">
      <w:marLeft w:val="0"/>
      <w:marRight w:val="0"/>
      <w:marTop w:val="0"/>
      <w:marBottom w:val="0"/>
      <w:divBdr>
        <w:top w:val="none" w:sz="0" w:space="0" w:color="auto"/>
        <w:left w:val="none" w:sz="0" w:space="0" w:color="auto"/>
        <w:bottom w:val="none" w:sz="0" w:space="0" w:color="auto"/>
        <w:right w:val="none" w:sz="0" w:space="0" w:color="auto"/>
      </w:divBdr>
      <w:divsChild>
        <w:div w:id="1098065930">
          <w:marLeft w:val="0"/>
          <w:marRight w:val="0"/>
          <w:marTop w:val="0"/>
          <w:marBottom w:val="0"/>
          <w:divBdr>
            <w:top w:val="none" w:sz="0" w:space="0" w:color="auto"/>
            <w:left w:val="none" w:sz="0" w:space="0" w:color="auto"/>
            <w:bottom w:val="none" w:sz="0" w:space="0" w:color="auto"/>
            <w:right w:val="none" w:sz="0" w:space="0" w:color="auto"/>
          </w:divBdr>
        </w:div>
      </w:divsChild>
    </w:div>
    <w:div w:id="549919276">
      <w:marLeft w:val="0"/>
      <w:marRight w:val="0"/>
      <w:marTop w:val="0"/>
      <w:marBottom w:val="0"/>
      <w:divBdr>
        <w:top w:val="none" w:sz="0" w:space="0" w:color="auto"/>
        <w:left w:val="none" w:sz="0" w:space="0" w:color="auto"/>
        <w:bottom w:val="none" w:sz="0" w:space="0" w:color="auto"/>
        <w:right w:val="none" w:sz="0" w:space="0" w:color="auto"/>
      </w:divBdr>
      <w:divsChild>
        <w:div w:id="228005537">
          <w:marLeft w:val="0"/>
          <w:marRight w:val="0"/>
          <w:marTop w:val="0"/>
          <w:marBottom w:val="0"/>
          <w:divBdr>
            <w:top w:val="none" w:sz="0" w:space="0" w:color="auto"/>
            <w:left w:val="none" w:sz="0" w:space="0" w:color="auto"/>
            <w:bottom w:val="none" w:sz="0" w:space="0" w:color="auto"/>
            <w:right w:val="none" w:sz="0" w:space="0" w:color="auto"/>
          </w:divBdr>
        </w:div>
      </w:divsChild>
    </w:div>
    <w:div w:id="559825534">
      <w:marLeft w:val="0"/>
      <w:marRight w:val="0"/>
      <w:marTop w:val="0"/>
      <w:marBottom w:val="0"/>
      <w:divBdr>
        <w:top w:val="none" w:sz="0" w:space="0" w:color="auto"/>
        <w:left w:val="none" w:sz="0" w:space="0" w:color="auto"/>
        <w:bottom w:val="none" w:sz="0" w:space="0" w:color="auto"/>
        <w:right w:val="none" w:sz="0" w:space="0" w:color="auto"/>
      </w:divBdr>
      <w:divsChild>
        <w:div w:id="1463496208">
          <w:marLeft w:val="0"/>
          <w:marRight w:val="0"/>
          <w:marTop w:val="0"/>
          <w:marBottom w:val="0"/>
          <w:divBdr>
            <w:top w:val="none" w:sz="0" w:space="0" w:color="auto"/>
            <w:left w:val="none" w:sz="0" w:space="0" w:color="auto"/>
            <w:bottom w:val="none" w:sz="0" w:space="0" w:color="auto"/>
            <w:right w:val="none" w:sz="0" w:space="0" w:color="auto"/>
          </w:divBdr>
        </w:div>
      </w:divsChild>
    </w:div>
    <w:div w:id="572592576">
      <w:marLeft w:val="0"/>
      <w:marRight w:val="0"/>
      <w:marTop w:val="0"/>
      <w:marBottom w:val="0"/>
      <w:divBdr>
        <w:top w:val="none" w:sz="0" w:space="0" w:color="auto"/>
        <w:left w:val="none" w:sz="0" w:space="0" w:color="auto"/>
        <w:bottom w:val="none" w:sz="0" w:space="0" w:color="auto"/>
        <w:right w:val="none" w:sz="0" w:space="0" w:color="auto"/>
      </w:divBdr>
      <w:divsChild>
        <w:div w:id="310063732">
          <w:marLeft w:val="0"/>
          <w:marRight w:val="0"/>
          <w:marTop w:val="0"/>
          <w:marBottom w:val="0"/>
          <w:divBdr>
            <w:top w:val="none" w:sz="0" w:space="0" w:color="auto"/>
            <w:left w:val="none" w:sz="0" w:space="0" w:color="auto"/>
            <w:bottom w:val="none" w:sz="0" w:space="0" w:color="auto"/>
            <w:right w:val="none" w:sz="0" w:space="0" w:color="auto"/>
          </w:divBdr>
        </w:div>
      </w:divsChild>
    </w:div>
    <w:div w:id="579947354">
      <w:marLeft w:val="0"/>
      <w:marRight w:val="0"/>
      <w:marTop w:val="0"/>
      <w:marBottom w:val="0"/>
      <w:divBdr>
        <w:top w:val="none" w:sz="0" w:space="0" w:color="auto"/>
        <w:left w:val="none" w:sz="0" w:space="0" w:color="auto"/>
        <w:bottom w:val="none" w:sz="0" w:space="0" w:color="auto"/>
        <w:right w:val="none" w:sz="0" w:space="0" w:color="auto"/>
      </w:divBdr>
      <w:divsChild>
        <w:div w:id="31853399">
          <w:marLeft w:val="0"/>
          <w:marRight w:val="0"/>
          <w:marTop w:val="0"/>
          <w:marBottom w:val="0"/>
          <w:divBdr>
            <w:top w:val="none" w:sz="0" w:space="0" w:color="auto"/>
            <w:left w:val="none" w:sz="0" w:space="0" w:color="auto"/>
            <w:bottom w:val="none" w:sz="0" w:space="0" w:color="auto"/>
            <w:right w:val="none" w:sz="0" w:space="0" w:color="auto"/>
          </w:divBdr>
        </w:div>
      </w:divsChild>
    </w:div>
    <w:div w:id="588736661">
      <w:marLeft w:val="0"/>
      <w:marRight w:val="0"/>
      <w:marTop w:val="0"/>
      <w:marBottom w:val="0"/>
      <w:divBdr>
        <w:top w:val="none" w:sz="0" w:space="0" w:color="auto"/>
        <w:left w:val="none" w:sz="0" w:space="0" w:color="auto"/>
        <w:bottom w:val="none" w:sz="0" w:space="0" w:color="auto"/>
        <w:right w:val="none" w:sz="0" w:space="0" w:color="auto"/>
      </w:divBdr>
      <w:divsChild>
        <w:div w:id="14121073">
          <w:marLeft w:val="0"/>
          <w:marRight w:val="0"/>
          <w:marTop w:val="0"/>
          <w:marBottom w:val="0"/>
          <w:divBdr>
            <w:top w:val="none" w:sz="0" w:space="0" w:color="auto"/>
            <w:left w:val="none" w:sz="0" w:space="0" w:color="auto"/>
            <w:bottom w:val="none" w:sz="0" w:space="0" w:color="auto"/>
            <w:right w:val="none" w:sz="0" w:space="0" w:color="auto"/>
          </w:divBdr>
        </w:div>
      </w:divsChild>
    </w:div>
    <w:div w:id="590697858">
      <w:marLeft w:val="0"/>
      <w:marRight w:val="0"/>
      <w:marTop w:val="0"/>
      <w:marBottom w:val="0"/>
      <w:divBdr>
        <w:top w:val="none" w:sz="0" w:space="0" w:color="auto"/>
        <w:left w:val="none" w:sz="0" w:space="0" w:color="auto"/>
        <w:bottom w:val="none" w:sz="0" w:space="0" w:color="auto"/>
        <w:right w:val="none" w:sz="0" w:space="0" w:color="auto"/>
      </w:divBdr>
      <w:divsChild>
        <w:div w:id="1477262778">
          <w:marLeft w:val="0"/>
          <w:marRight w:val="0"/>
          <w:marTop w:val="0"/>
          <w:marBottom w:val="0"/>
          <w:divBdr>
            <w:top w:val="none" w:sz="0" w:space="0" w:color="auto"/>
            <w:left w:val="none" w:sz="0" w:space="0" w:color="auto"/>
            <w:bottom w:val="none" w:sz="0" w:space="0" w:color="auto"/>
            <w:right w:val="none" w:sz="0" w:space="0" w:color="auto"/>
          </w:divBdr>
        </w:div>
      </w:divsChild>
    </w:div>
    <w:div w:id="601379198">
      <w:marLeft w:val="0"/>
      <w:marRight w:val="0"/>
      <w:marTop w:val="0"/>
      <w:marBottom w:val="0"/>
      <w:divBdr>
        <w:top w:val="none" w:sz="0" w:space="0" w:color="auto"/>
        <w:left w:val="none" w:sz="0" w:space="0" w:color="auto"/>
        <w:bottom w:val="none" w:sz="0" w:space="0" w:color="auto"/>
        <w:right w:val="none" w:sz="0" w:space="0" w:color="auto"/>
      </w:divBdr>
      <w:divsChild>
        <w:div w:id="366609746">
          <w:marLeft w:val="0"/>
          <w:marRight w:val="0"/>
          <w:marTop w:val="0"/>
          <w:marBottom w:val="0"/>
          <w:divBdr>
            <w:top w:val="none" w:sz="0" w:space="0" w:color="auto"/>
            <w:left w:val="none" w:sz="0" w:space="0" w:color="auto"/>
            <w:bottom w:val="none" w:sz="0" w:space="0" w:color="auto"/>
            <w:right w:val="none" w:sz="0" w:space="0" w:color="auto"/>
          </w:divBdr>
        </w:div>
      </w:divsChild>
    </w:div>
    <w:div w:id="608010044">
      <w:marLeft w:val="0"/>
      <w:marRight w:val="0"/>
      <w:marTop w:val="0"/>
      <w:marBottom w:val="0"/>
      <w:divBdr>
        <w:top w:val="none" w:sz="0" w:space="0" w:color="auto"/>
        <w:left w:val="none" w:sz="0" w:space="0" w:color="auto"/>
        <w:bottom w:val="none" w:sz="0" w:space="0" w:color="auto"/>
        <w:right w:val="none" w:sz="0" w:space="0" w:color="auto"/>
      </w:divBdr>
      <w:divsChild>
        <w:div w:id="834540046">
          <w:marLeft w:val="0"/>
          <w:marRight w:val="0"/>
          <w:marTop w:val="0"/>
          <w:marBottom w:val="0"/>
          <w:divBdr>
            <w:top w:val="none" w:sz="0" w:space="0" w:color="auto"/>
            <w:left w:val="none" w:sz="0" w:space="0" w:color="auto"/>
            <w:bottom w:val="none" w:sz="0" w:space="0" w:color="auto"/>
            <w:right w:val="none" w:sz="0" w:space="0" w:color="auto"/>
          </w:divBdr>
        </w:div>
      </w:divsChild>
    </w:div>
    <w:div w:id="608395010">
      <w:marLeft w:val="0"/>
      <w:marRight w:val="0"/>
      <w:marTop w:val="0"/>
      <w:marBottom w:val="0"/>
      <w:divBdr>
        <w:top w:val="none" w:sz="0" w:space="0" w:color="auto"/>
        <w:left w:val="none" w:sz="0" w:space="0" w:color="auto"/>
        <w:bottom w:val="none" w:sz="0" w:space="0" w:color="auto"/>
        <w:right w:val="none" w:sz="0" w:space="0" w:color="auto"/>
      </w:divBdr>
      <w:divsChild>
        <w:div w:id="129783701">
          <w:marLeft w:val="0"/>
          <w:marRight w:val="0"/>
          <w:marTop w:val="0"/>
          <w:marBottom w:val="0"/>
          <w:divBdr>
            <w:top w:val="none" w:sz="0" w:space="0" w:color="auto"/>
            <w:left w:val="none" w:sz="0" w:space="0" w:color="auto"/>
            <w:bottom w:val="none" w:sz="0" w:space="0" w:color="auto"/>
            <w:right w:val="none" w:sz="0" w:space="0" w:color="auto"/>
          </w:divBdr>
        </w:div>
      </w:divsChild>
    </w:div>
    <w:div w:id="614483841">
      <w:marLeft w:val="0"/>
      <w:marRight w:val="0"/>
      <w:marTop w:val="0"/>
      <w:marBottom w:val="0"/>
      <w:divBdr>
        <w:top w:val="none" w:sz="0" w:space="0" w:color="auto"/>
        <w:left w:val="none" w:sz="0" w:space="0" w:color="auto"/>
        <w:bottom w:val="none" w:sz="0" w:space="0" w:color="auto"/>
        <w:right w:val="none" w:sz="0" w:space="0" w:color="auto"/>
      </w:divBdr>
      <w:divsChild>
        <w:div w:id="1674601400">
          <w:marLeft w:val="0"/>
          <w:marRight w:val="0"/>
          <w:marTop w:val="0"/>
          <w:marBottom w:val="0"/>
          <w:divBdr>
            <w:top w:val="none" w:sz="0" w:space="0" w:color="auto"/>
            <w:left w:val="none" w:sz="0" w:space="0" w:color="auto"/>
            <w:bottom w:val="none" w:sz="0" w:space="0" w:color="auto"/>
            <w:right w:val="none" w:sz="0" w:space="0" w:color="auto"/>
          </w:divBdr>
        </w:div>
      </w:divsChild>
    </w:div>
    <w:div w:id="619147764">
      <w:marLeft w:val="0"/>
      <w:marRight w:val="0"/>
      <w:marTop w:val="0"/>
      <w:marBottom w:val="0"/>
      <w:divBdr>
        <w:top w:val="none" w:sz="0" w:space="0" w:color="auto"/>
        <w:left w:val="none" w:sz="0" w:space="0" w:color="auto"/>
        <w:bottom w:val="none" w:sz="0" w:space="0" w:color="auto"/>
        <w:right w:val="none" w:sz="0" w:space="0" w:color="auto"/>
      </w:divBdr>
      <w:divsChild>
        <w:div w:id="309097317">
          <w:marLeft w:val="0"/>
          <w:marRight w:val="0"/>
          <w:marTop w:val="0"/>
          <w:marBottom w:val="0"/>
          <w:divBdr>
            <w:top w:val="none" w:sz="0" w:space="0" w:color="auto"/>
            <w:left w:val="none" w:sz="0" w:space="0" w:color="auto"/>
            <w:bottom w:val="none" w:sz="0" w:space="0" w:color="auto"/>
            <w:right w:val="none" w:sz="0" w:space="0" w:color="auto"/>
          </w:divBdr>
        </w:div>
      </w:divsChild>
    </w:div>
    <w:div w:id="633484779">
      <w:marLeft w:val="0"/>
      <w:marRight w:val="0"/>
      <w:marTop w:val="0"/>
      <w:marBottom w:val="0"/>
      <w:divBdr>
        <w:top w:val="none" w:sz="0" w:space="0" w:color="auto"/>
        <w:left w:val="none" w:sz="0" w:space="0" w:color="auto"/>
        <w:bottom w:val="none" w:sz="0" w:space="0" w:color="auto"/>
        <w:right w:val="none" w:sz="0" w:space="0" w:color="auto"/>
      </w:divBdr>
      <w:divsChild>
        <w:div w:id="94596982">
          <w:marLeft w:val="0"/>
          <w:marRight w:val="0"/>
          <w:marTop w:val="0"/>
          <w:marBottom w:val="0"/>
          <w:divBdr>
            <w:top w:val="none" w:sz="0" w:space="0" w:color="auto"/>
            <w:left w:val="none" w:sz="0" w:space="0" w:color="auto"/>
            <w:bottom w:val="none" w:sz="0" w:space="0" w:color="auto"/>
            <w:right w:val="none" w:sz="0" w:space="0" w:color="auto"/>
          </w:divBdr>
        </w:div>
      </w:divsChild>
    </w:div>
    <w:div w:id="636494838">
      <w:marLeft w:val="0"/>
      <w:marRight w:val="0"/>
      <w:marTop w:val="0"/>
      <w:marBottom w:val="0"/>
      <w:divBdr>
        <w:top w:val="none" w:sz="0" w:space="0" w:color="auto"/>
        <w:left w:val="none" w:sz="0" w:space="0" w:color="auto"/>
        <w:bottom w:val="none" w:sz="0" w:space="0" w:color="auto"/>
        <w:right w:val="none" w:sz="0" w:space="0" w:color="auto"/>
      </w:divBdr>
      <w:divsChild>
        <w:div w:id="2144151712">
          <w:marLeft w:val="0"/>
          <w:marRight w:val="0"/>
          <w:marTop w:val="0"/>
          <w:marBottom w:val="0"/>
          <w:divBdr>
            <w:top w:val="none" w:sz="0" w:space="0" w:color="auto"/>
            <w:left w:val="none" w:sz="0" w:space="0" w:color="auto"/>
            <w:bottom w:val="none" w:sz="0" w:space="0" w:color="auto"/>
            <w:right w:val="none" w:sz="0" w:space="0" w:color="auto"/>
          </w:divBdr>
        </w:div>
      </w:divsChild>
    </w:div>
    <w:div w:id="645283778">
      <w:marLeft w:val="0"/>
      <w:marRight w:val="0"/>
      <w:marTop w:val="0"/>
      <w:marBottom w:val="0"/>
      <w:divBdr>
        <w:top w:val="none" w:sz="0" w:space="0" w:color="auto"/>
        <w:left w:val="none" w:sz="0" w:space="0" w:color="auto"/>
        <w:bottom w:val="none" w:sz="0" w:space="0" w:color="auto"/>
        <w:right w:val="none" w:sz="0" w:space="0" w:color="auto"/>
      </w:divBdr>
      <w:divsChild>
        <w:div w:id="1759017643">
          <w:marLeft w:val="0"/>
          <w:marRight w:val="0"/>
          <w:marTop w:val="0"/>
          <w:marBottom w:val="0"/>
          <w:divBdr>
            <w:top w:val="none" w:sz="0" w:space="0" w:color="auto"/>
            <w:left w:val="none" w:sz="0" w:space="0" w:color="auto"/>
            <w:bottom w:val="none" w:sz="0" w:space="0" w:color="auto"/>
            <w:right w:val="none" w:sz="0" w:space="0" w:color="auto"/>
          </w:divBdr>
        </w:div>
      </w:divsChild>
    </w:div>
    <w:div w:id="645941450">
      <w:marLeft w:val="0"/>
      <w:marRight w:val="0"/>
      <w:marTop w:val="0"/>
      <w:marBottom w:val="0"/>
      <w:divBdr>
        <w:top w:val="none" w:sz="0" w:space="0" w:color="auto"/>
        <w:left w:val="none" w:sz="0" w:space="0" w:color="auto"/>
        <w:bottom w:val="none" w:sz="0" w:space="0" w:color="auto"/>
        <w:right w:val="none" w:sz="0" w:space="0" w:color="auto"/>
      </w:divBdr>
      <w:divsChild>
        <w:div w:id="1709064471">
          <w:marLeft w:val="0"/>
          <w:marRight w:val="0"/>
          <w:marTop w:val="0"/>
          <w:marBottom w:val="0"/>
          <w:divBdr>
            <w:top w:val="none" w:sz="0" w:space="0" w:color="auto"/>
            <w:left w:val="none" w:sz="0" w:space="0" w:color="auto"/>
            <w:bottom w:val="none" w:sz="0" w:space="0" w:color="auto"/>
            <w:right w:val="none" w:sz="0" w:space="0" w:color="auto"/>
          </w:divBdr>
        </w:div>
      </w:divsChild>
    </w:div>
    <w:div w:id="651716155">
      <w:marLeft w:val="0"/>
      <w:marRight w:val="0"/>
      <w:marTop w:val="0"/>
      <w:marBottom w:val="0"/>
      <w:divBdr>
        <w:top w:val="none" w:sz="0" w:space="0" w:color="auto"/>
        <w:left w:val="none" w:sz="0" w:space="0" w:color="auto"/>
        <w:bottom w:val="none" w:sz="0" w:space="0" w:color="auto"/>
        <w:right w:val="none" w:sz="0" w:space="0" w:color="auto"/>
      </w:divBdr>
      <w:divsChild>
        <w:div w:id="1852183594">
          <w:marLeft w:val="0"/>
          <w:marRight w:val="0"/>
          <w:marTop w:val="0"/>
          <w:marBottom w:val="0"/>
          <w:divBdr>
            <w:top w:val="none" w:sz="0" w:space="0" w:color="auto"/>
            <w:left w:val="none" w:sz="0" w:space="0" w:color="auto"/>
            <w:bottom w:val="none" w:sz="0" w:space="0" w:color="auto"/>
            <w:right w:val="none" w:sz="0" w:space="0" w:color="auto"/>
          </w:divBdr>
        </w:div>
      </w:divsChild>
    </w:div>
    <w:div w:id="655497047">
      <w:marLeft w:val="0"/>
      <w:marRight w:val="0"/>
      <w:marTop w:val="0"/>
      <w:marBottom w:val="0"/>
      <w:divBdr>
        <w:top w:val="none" w:sz="0" w:space="0" w:color="auto"/>
        <w:left w:val="none" w:sz="0" w:space="0" w:color="auto"/>
        <w:bottom w:val="none" w:sz="0" w:space="0" w:color="auto"/>
        <w:right w:val="none" w:sz="0" w:space="0" w:color="auto"/>
      </w:divBdr>
      <w:divsChild>
        <w:div w:id="956328665">
          <w:marLeft w:val="0"/>
          <w:marRight w:val="0"/>
          <w:marTop w:val="0"/>
          <w:marBottom w:val="0"/>
          <w:divBdr>
            <w:top w:val="none" w:sz="0" w:space="0" w:color="auto"/>
            <w:left w:val="none" w:sz="0" w:space="0" w:color="auto"/>
            <w:bottom w:val="none" w:sz="0" w:space="0" w:color="auto"/>
            <w:right w:val="none" w:sz="0" w:space="0" w:color="auto"/>
          </w:divBdr>
        </w:div>
      </w:divsChild>
    </w:div>
    <w:div w:id="658315606">
      <w:bodyDiv w:val="1"/>
      <w:marLeft w:val="0"/>
      <w:marRight w:val="0"/>
      <w:marTop w:val="0"/>
      <w:marBottom w:val="0"/>
      <w:divBdr>
        <w:top w:val="none" w:sz="0" w:space="0" w:color="auto"/>
        <w:left w:val="none" w:sz="0" w:space="0" w:color="auto"/>
        <w:bottom w:val="none" w:sz="0" w:space="0" w:color="auto"/>
        <w:right w:val="none" w:sz="0" w:space="0" w:color="auto"/>
      </w:divBdr>
    </w:div>
    <w:div w:id="677318773">
      <w:bodyDiv w:val="1"/>
      <w:marLeft w:val="0"/>
      <w:marRight w:val="0"/>
      <w:marTop w:val="0"/>
      <w:marBottom w:val="0"/>
      <w:divBdr>
        <w:top w:val="none" w:sz="0" w:space="0" w:color="auto"/>
        <w:left w:val="none" w:sz="0" w:space="0" w:color="auto"/>
        <w:bottom w:val="none" w:sz="0" w:space="0" w:color="auto"/>
        <w:right w:val="none" w:sz="0" w:space="0" w:color="auto"/>
      </w:divBdr>
    </w:div>
    <w:div w:id="702557266">
      <w:marLeft w:val="0"/>
      <w:marRight w:val="0"/>
      <w:marTop w:val="0"/>
      <w:marBottom w:val="0"/>
      <w:divBdr>
        <w:top w:val="none" w:sz="0" w:space="0" w:color="auto"/>
        <w:left w:val="none" w:sz="0" w:space="0" w:color="auto"/>
        <w:bottom w:val="none" w:sz="0" w:space="0" w:color="auto"/>
        <w:right w:val="none" w:sz="0" w:space="0" w:color="auto"/>
      </w:divBdr>
      <w:divsChild>
        <w:div w:id="1622106530">
          <w:marLeft w:val="0"/>
          <w:marRight w:val="0"/>
          <w:marTop w:val="0"/>
          <w:marBottom w:val="0"/>
          <w:divBdr>
            <w:top w:val="none" w:sz="0" w:space="0" w:color="auto"/>
            <w:left w:val="none" w:sz="0" w:space="0" w:color="auto"/>
            <w:bottom w:val="none" w:sz="0" w:space="0" w:color="auto"/>
            <w:right w:val="none" w:sz="0" w:space="0" w:color="auto"/>
          </w:divBdr>
        </w:div>
      </w:divsChild>
    </w:div>
    <w:div w:id="709498937">
      <w:marLeft w:val="0"/>
      <w:marRight w:val="0"/>
      <w:marTop w:val="0"/>
      <w:marBottom w:val="0"/>
      <w:divBdr>
        <w:top w:val="none" w:sz="0" w:space="0" w:color="auto"/>
        <w:left w:val="none" w:sz="0" w:space="0" w:color="auto"/>
        <w:bottom w:val="none" w:sz="0" w:space="0" w:color="auto"/>
        <w:right w:val="none" w:sz="0" w:space="0" w:color="auto"/>
      </w:divBdr>
      <w:divsChild>
        <w:div w:id="2079206037">
          <w:marLeft w:val="0"/>
          <w:marRight w:val="0"/>
          <w:marTop w:val="0"/>
          <w:marBottom w:val="0"/>
          <w:divBdr>
            <w:top w:val="none" w:sz="0" w:space="0" w:color="auto"/>
            <w:left w:val="none" w:sz="0" w:space="0" w:color="auto"/>
            <w:bottom w:val="none" w:sz="0" w:space="0" w:color="auto"/>
            <w:right w:val="none" w:sz="0" w:space="0" w:color="auto"/>
          </w:divBdr>
        </w:div>
      </w:divsChild>
    </w:div>
    <w:div w:id="711659336">
      <w:marLeft w:val="0"/>
      <w:marRight w:val="0"/>
      <w:marTop w:val="0"/>
      <w:marBottom w:val="0"/>
      <w:divBdr>
        <w:top w:val="none" w:sz="0" w:space="0" w:color="auto"/>
        <w:left w:val="none" w:sz="0" w:space="0" w:color="auto"/>
        <w:bottom w:val="none" w:sz="0" w:space="0" w:color="auto"/>
        <w:right w:val="none" w:sz="0" w:space="0" w:color="auto"/>
      </w:divBdr>
      <w:divsChild>
        <w:div w:id="2105569986">
          <w:marLeft w:val="0"/>
          <w:marRight w:val="0"/>
          <w:marTop w:val="0"/>
          <w:marBottom w:val="0"/>
          <w:divBdr>
            <w:top w:val="none" w:sz="0" w:space="0" w:color="auto"/>
            <w:left w:val="none" w:sz="0" w:space="0" w:color="auto"/>
            <w:bottom w:val="none" w:sz="0" w:space="0" w:color="auto"/>
            <w:right w:val="none" w:sz="0" w:space="0" w:color="auto"/>
          </w:divBdr>
        </w:div>
      </w:divsChild>
    </w:div>
    <w:div w:id="731348641">
      <w:marLeft w:val="0"/>
      <w:marRight w:val="0"/>
      <w:marTop w:val="0"/>
      <w:marBottom w:val="0"/>
      <w:divBdr>
        <w:top w:val="none" w:sz="0" w:space="0" w:color="auto"/>
        <w:left w:val="none" w:sz="0" w:space="0" w:color="auto"/>
        <w:bottom w:val="none" w:sz="0" w:space="0" w:color="auto"/>
        <w:right w:val="none" w:sz="0" w:space="0" w:color="auto"/>
      </w:divBdr>
      <w:divsChild>
        <w:div w:id="215970215">
          <w:marLeft w:val="0"/>
          <w:marRight w:val="0"/>
          <w:marTop w:val="0"/>
          <w:marBottom w:val="0"/>
          <w:divBdr>
            <w:top w:val="none" w:sz="0" w:space="0" w:color="auto"/>
            <w:left w:val="none" w:sz="0" w:space="0" w:color="auto"/>
            <w:bottom w:val="none" w:sz="0" w:space="0" w:color="auto"/>
            <w:right w:val="none" w:sz="0" w:space="0" w:color="auto"/>
          </w:divBdr>
        </w:div>
      </w:divsChild>
    </w:div>
    <w:div w:id="734159973">
      <w:bodyDiv w:val="1"/>
      <w:marLeft w:val="0"/>
      <w:marRight w:val="0"/>
      <w:marTop w:val="0"/>
      <w:marBottom w:val="0"/>
      <w:divBdr>
        <w:top w:val="none" w:sz="0" w:space="0" w:color="auto"/>
        <w:left w:val="none" w:sz="0" w:space="0" w:color="auto"/>
        <w:bottom w:val="none" w:sz="0" w:space="0" w:color="auto"/>
        <w:right w:val="none" w:sz="0" w:space="0" w:color="auto"/>
      </w:divBdr>
    </w:div>
    <w:div w:id="745878558">
      <w:marLeft w:val="0"/>
      <w:marRight w:val="0"/>
      <w:marTop w:val="0"/>
      <w:marBottom w:val="0"/>
      <w:divBdr>
        <w:top w:val="none" w:sz="0" w:space="0" w:color="auto"/>
        <w:left w:val="none" w:sz="0" w:space="0" w:color="auto"/>
        <w:bottom w:val="none" w:sz="0" w:space="0" w:color="auto"/>
        <w:right w:val="none" w:sz="0" w:space="0" w:color="auto"/>
      </w:divBdr>
      <w:divsChild>
        <w:div w:id="1324163285">
          <w:marLeft w:val="0"/>
          <w:marRight w:val="0"/>
          <w:marTop w:val="0"/>
          <w:marBottom w:val="0"/>
          <w:divBdr>
            <w:top w:val="none" w:sz="0" w:space="0" w:color="auto"/>
            <w:left w:val="none" w:sz="0" w:space="0" w:color="auto"/>
            <w:bottom w:val="none" w:sz="0" w:space="0" w:color="auto"/>
            <w:right w:val="none" w:sz="0" w:space="0" w:color="auto"/>
          </w:divBdr>
        </w:div>
      </w:divsChild>
    </w:div>
    <w:div w:id="745998598">
      <w:marLeft w:val="0"/>
      <w:marRight w:val="0"/>
      <w:marTop w:val="0"/>
      <w:marBottom w:val="0"/>
      <w:divBdr>
        <w:top w:val="none" w:sz="0" w:space="0" w:color="auto"/>
        <w:left w:val="none" w:sz="0" w:space="0" w:color="auto"/>
        <w:bottom w:val="none" w:sz="0" w:space="0" w:color="auto"/>
        <w:right w:val="none" w:sz="0" w:space="0" w:color="auto"/>
      </w:divBdr>
      <w:divsChild>
        <w:div w:id="1901672109">
          <w:marLeft w:val="0"/>
          <w:marRight w:val="0"/>
          <w:marTop w:val="0"/>
          <w:marBottom w:val="0"/>
          <w:divBdr>
            <w:top w:val="none" w:sz="0" w:space="0" w:color="auto"/>
            <w:left w:val="none" w:sz="0" w:space="0" w:color="auto"/>
            <w:bottom w:val="none" w:sz="0" w:space="0" w:color="auto"/>
            <w:right w:val="none" w:sz="0" w:space="0" w:color="auto"/>
          </w:divBdr>
        </w:div>
      </w:divsChild>
    </w:div>
    <w:div w:id="750348328">
      <w:marLeft w:val="0"/>
      <w:marRight w:val="0"/>
      <w:marTop w:val="0"/>
      <w:marBottom w:val="0"/>
      <w:divBdr>
        <w:top w:val="none" w:sz="0" w:space="0" w:color="auto"/>
        <w:left w:val="none" w:sz="0" w:space="0" w:color="auto"/>
        <w:bottom w:val="none" w:sz="0" w:space="0" w:color="auto"/>
        <w:right w:val="none" w:sz="0" w:space="0" w:color="auto"/>
      </w:divBdr>
      <w:divsChild>
        <w:div w:id="1099564934">
          <w:marLeft w:val="0"/>
          <w:marRight w:val="0"/>
          <w:marTop w:val="0"/>
          <w:marBottom w:val="0"/>
          <w:divBdr>
            <w:top w:val="none" w:sz="0" w:space="0" w:color="auto"/>
            <w:left w:val="none" w:sz="0" w:space="0" w:color="auto"/>
            <w:bottom w:val="none" w:sz="0" w:space="0" w:color="auto"/>
            <w:right w:val="none" w:sz="0" w:space="0" w:color="auto"/>
          </w:divBdr>
        </w:div>
      </w:divsChild>
    </w:div>
    <w:div w:id="764812155">
      <w:bodyDiv w:val="1"/>
      <w:marLeft w:val="0"/>
      <w:marRight w:val="0"/>
      <w:marTop w:val="0"/>
      <w:marBottom w:val="0"/>
      <w:divBdr>
        <w:top w:val="none" w:sz="0" w:space="0" w:color="auto"/>
        <w:left w:val="none" w:sz="0" w:space="0" w:color="auto"/>
        <w:bottom w:val="none" w:sz="0" w:space="0" w:color="auto"/>
        <w:right w:val="none" w:sz="0" w:space="0" w:color="auto"/>
      </w:divBdr>
    </w:div>
    <w:div w:id="782648136">
      <w:marLeft w:val="0"/>
      <w:marRight w:val="0"/>
      <w:marTop w:val="0"/>
      <w:marBottom w:val="0"/>
      <w:divBdr>
        <w:top w:val="none" w:sz="0" w:space="0" w:color="auto"/>
        <w:left w:val="none" w:sz="0" w:space="0" w:color="auto"/>
        <w:bottom w:val="none" w:sz="0" w:space="0" w:color="auto"/>
        <w:right w:val="none" w:sz="0" w:space="0" w:color="auto"/>
      </w:divBdr>
      <w:divsChild>
        <w:div w:id="186527772">
          <w:marLeft w:val="0"/>
          <w:marRight w:val="0"/>
          <w:marTop w:val="0"/>
          <w:marBottom w:val="0"/>
          <w:divBdr>
            <w:top w:val="none" w:sz="0" w:space="0" w:color="auto"/>
            <w:left w:val="none" w:sz="0" w:space="0" w:color="auto"/>
            <w:bottom w:val="none" w:sz="0" w:space="0" w:color="auto"/>
            <w:right w:val="none" w:sz="0" w:space="0" w:color="auto"/>
          </w:divBdr>
        </w:div>
      </w:divsChild>
    </w:div>
    <w:div w:id="783429781">
      <w:marLeft w:val="0"/>
      <w:marRight w:val="0"/>
      <w:marTop w:val="0"/>
      <w:marBottom w:val="0"/>
      <w:divBdr>
        <w:top w:val="none" w:sz="0" w:space="0" w:color="auto"/>
        <w:left w:val="none" w:sz="0" w:space="0" w:color="auto"/>
        <w:bottom w:val="none" w:sz="0" w:space="0" w:color="auto"/>
        <w:right w:val="none" w:sz="0" w:space="0" w:color="auto"/>
      </w:divBdr>
      <w:divsChild>
        <w:div w:id="1519390565">
          <w:marLeft w:val="0"/>
          <w:marRight w:val="0"/>
          <w:marTop w:val="0"/>
          <w:marBottom w:val="0"/>
          <w:divBdr>
            <w:top w:val="none" w:sz="0" w:space="0" w:color="auto"/>
            <w:left w:val="none" w:sz="0" w:space="0" w:color="auto"/>
            <w:bottom w:val="none" w:sz="0" w:space="0" w:color="auto"/>
            <w:right w:val="none" w:sz="0" w:space="0" w:color="auto"/>
          </w:divBdr>
        </w:div>
      </w:divsChild>
    </w:div>
    <w:div w:id="784930716">
      <w:marLeft w:val="0"/>
      <w:marRight w:val="0"/>
      <w:marTop w:val="0"/>
      <w:marBottom w:val="0"/>
      <w:divBdr>
        <w:top w:val="none" w:sz="0" w:space="0" w:color="auto"/>
        <w:left w:val="none" w:sz="0" w:space="0" w:color="auto"/>
        <w:bottom w:val="none" w:sz="0" w:space="0" w:color="auto"/>
        <w:right w:val="none" w:sz="0" w:space="0" w:color="auto"/>
      </w:divBdr>
      <w:divsChild>
        <w:div w:id="1031491067">
          <w:marLeft w:val="0"/>
          <w:marRight w:val="0"/>
          <w:marTop w:val="0"/>
          <w:marBottom w:val="0"/>
          <w:divBdr>
            <w:top w:val="none" w:sz="0" w:space="0" w:color="auto"/>
            <w:left w:val="none" w:sz="0" w:space="0" w:color="auto"/>
            <w:bottom w:val="none" w:sz="0" w:space="0" w:color="auto"/>
            <w:right w:val="none" w:sz="0" w:space="0" w:color="auto"/>
          </w:divBdr>
        </w:div>
      </w:divsChild>
    </w:div>
    <w:div w:id="789327469">
      <w:marLeft w:val="0"/>
      <w:marRight w:val="0"/>
      <w:marTop w:val="0"/>
      <w:marBottom w:val="0"/>
      <w:divBdr>
        <w:top w:val="none" w:sz="0" w:space="0" w:color="auto"/>
        <w:left w:val="none" w:sz="0" w:space="0" w:color="auto"/>
        <w:bottom w:val="none" w:sz="0" w:space="0" w:color="auto"/>
        <w:right w:val="none" w:sz="0" w:space="0" w:color="auto"/>
      </w:divBdr>
      <w:divsChild>
        <w:div w:id="1402021091">
          <w:marLeft w:val="0"/>
          <w:marRight w:val="0"/>
          <w:marTop w:val="0"/>
          <w:marBottom w:val="0"/>
          <w:divBdr>
            <w:top w:val="none" w:sz="0" w:space="0" w:color="auto"/>
            <w:left w:val="none" w:sz="0" w:space="0" w:color="auto"/>
            <w:bottom w:val="none" w:sz="0" w:space="0" w:color="auto"/>
            <w:right w:val="none" w:sz="0" w:space="0" w:color="auto"/>
          </w:divBdr>
        </w:div>
      </w:divsChild>
    </w:div>
    <w:div w:id="822429249">
      <w:marLeft w:val="0"/>
      <w:marRight w:val="0"/>
      <w:marTop w:val="0"/>
      <w:marBottom w:val="0"/>
      <w:divBdr>
        <w:top w:val="none" w:sz="0" w:space="0" w:color="auto"/>
        <w:left w:val="none" w:sz="0" w:space="0" w:color="auto"/>
        <w:bottom w:val="none" w:sz="0" w:space="0" w:color="auto"/>
        <w:right w:val="none" w:sz="0" w:space="0" w:color="auto"/>
      </w:divBdr>
      <w:divsChild>
        <w:div w:id="101650061">
          <w:marLeft w:val="0"/>
          <w:marRight w:val="0"/>
          <w:marTop w:val="0"/>
          <w:marBottom w:val="0"/>
          <w:divBdr>
            <w:top w:val="none" w:sz="0" w:space="0" w:color="auto"/>
            <w:left w:val="none" w:sz="0" w:space="0" w:color="auto"/>
            <w:bottom w:val="none" w:sz="0" w:space="0" w:color="auto"/>
            <w:right w:val="none" w:sz="0" w:space="0" w:color="auto"/>
          </w:divBdr>
        </w:div>
      </w:divsChild>
    </w:div>
    <w:div w:id="825632407">
      <w:marLeft w:val="0"/>
      <w:marRight w:val="0"/>
      <w:marTop w:val="0"/>
      <w:marBottom w:val="0"/>
      <w:divBdr>
        <w:top w:val="none" w:sz="0" w:space="0" w:color="auto"/>
        <w:left w:val="none" w:sz="0" w:space="0" w:color="auto"/>
        <w:bottom w:val="none" w:sz="0" w:space="0" w:color="auto"/>
        <w:right w:val="none" w:sz="0" w:space="0" w:color="auto"/>
      </w:divBdr>
      <w:divsChild>
        <w:div w:id="800729018">
          <w:marLeft w:val="0"/>
          <w:marRight w:val="0"/>
          <w:marTop w:val="0"/>
          <w:marBottom w:val="0"/>
          <w:divBdr>
            <w:top w:val="none" w:sz="0" w:space="0" w:color="auto"/>
            <w:left w:val="none" w:sz="0" w:space="0" w:color="auto"/>
            <w:bottom w:val="none" w:sz="0" w:space="0" w:color="auto"/>
            <w:right w:val="none" w:sz="0" w:space="0" w:color="auto"/>
          </w:divBdr>
        </w:div>
      </w:divsChild>
    </w:div>
    <w:div w:id="826284878">
      <w:marLeft w:val="0"/>
      <w:marRight w:val="0"/>
      <w:marTop w:val="0"/>
      <w:marBottom w:val="0"/>
      <w:divBdr>
        <w:top w:val="none" w:sz="0" w:space="0" w:color="auto"/>
        <w:left w:val="none" w:sz="0" w:space="0" w:color="auto"/>
        <w:bottom w:val="none" w:sz="0" w:space="0" w:color="auto"/>
        <w:right w:val="none" w:sz="0" w:space="0" w:color="auto"/>
      </w:divBdr>
      <w:divsChild>
        <w:div w:id="1217200940">
          <w:marLeft w:val="0"/>
          <w:marRight w:val="0"/>
          <w:marTop w:val="0"/>
          <w:marBottom w:val="0"/>
          <w:divBdr>
            <w:top w:val="none" w:sz="0" w:space="0" w:color="auto"/>
            <w:left w:val="none" w:sz="0" w:space="0" w:color="auto"/>
            <w:bottom w:val="none" w:sz="0" w:space="0" w:color="auto"/>
            <w:right w:val="none" w:sz="0" w:space="0" w:color="auto"/>
          </w:divBdr>
        </w:div>
      </w:divsChild>
    </w:div>
    <w:div w:id="827943179">
      <w:marLeft w:val="0"/>
      <w:marRight w:val="0"/>
      <w:marTop w:val="0"/>
      <w:marBottom w:val="0"/>
      <w:divBdr>
        <w:top w:val="none" w:sz="0" w:space="0" w:color="auto"/>
        <w:left w:val="none" w:sz="0" w:space="0" w:color="auto"/>
        <w:bottom w:val="none" w:sz="0" w:space="0" w:color="auto"/>
        <w:right w:val="none" w:sz="0" w:space="0" w:color="auto"/>
      </w:divBdr>
      <w:divsChild>
        <w:div w:id="337973234">
          <w:marLeft w:val="0"/>
          <w:marRight w:val="0"/>
          <w:marTop w:val="0"/>
          <w:marBottom w:val="0"/>
          <w:divBdr>
            <w:top w:val="none" w:sz="0" w:space="0" w:color="auto"/>
            <w:left w:val="none" w:sz="0" w:space="0" w:color="auto"/>
            <w:bottom w:val="none" w:sz="0" w:space="0" w:color="auto"/>
            <w:right w:val="none" w:sz="0" w:space="0" w:color="auto"/>
          </w:divBdr>
        </w:div>
      </w:divsChild>
    </w:div>
    <w:div w:id="846675596">
      <w:marLeft w:val="0"/>
      <w:marRight w:val="0"/>
      <w:marTop w:val="0"/>
      <w:marBottom w:val="0"/>
      <w:divBdr>
        <w:top w:val="none" w:sz="0" w:space="0" w:color="auto"/>
        <w:left w:val="none" w:sz="0" w:space="0" w:color="auto"/>
        <w:bottom w:val="none" w:sz="0" w:space="0" w:color="auto"/>
        <w:right w:val="none" w:sz="0" w:space="0" w:color="auto"/>
      </w:divBdr>
      <w:divsChild>
        <w:div w:id="1160580942">
          <w:marLeft w:val="0"/>
          <w:marRight w:val="0"/>
          <w:marTop w:val="0"/>
          <w:marBottom w:val="0"/>
          <w:divBdr>
            <w:top w:val="none" w:sz="0" w:space="0" w:color="auto"/>
            <w:left w:val="none" w:sz="0" w:space="0" w:color="auto"/>
            <w:bottom w:val="none" w:sz="0" w:space="0" w:color="auto"/>
            <w:right w:val="none" w:sz="0" w:space="0" w:color="auto"/>
          </w:divBdr>
        </w:div>
      </w:divsChild>
    </w:div>
    <w:div w:id="848711681">
      <w:marLeft w:val="0"/>
      <w:marRight w:val="0"/>
      <w:marTop w:val="0"/>
      <w:marBottom w:val="0"/>
      <w:divBdr>
        <w:top w:val="none" w:sz="0" w:space="0" w:color="auto"/>
        <w:left w:val="none" w:sz="0" w:space="0" w:color="auto"/>
        <w:bottom w:val="none" w:sz="0" w:space="0" w:color="auto"/>
        <w:right w:val="none" w:sz="0" w:space="0" w:color="auto"/>
      </w:divBdr>
      <w:divsChild>
        <w:div w:id="1449280291">
          <w:marLeft w:val="0"/>
          <w:marRight w:val="0"/>
          <w:marTop w:val="0"/>
          <w:marBottom w:val="0"/>
          <w:divBdr>
            <w:top w:val="none" w:sz="0" w:space="0" w:color="auto"/>
            <w:left w:val="none" w:sz="0" w:space="0" w:color="auto"/>
            <w:bottom w:val="none" w:sz="0" w:space="0" w:color="auto"/>
            <w:right w:val="none" w:sz="0" w:space="0" w:color="auto"/>
          </w:divBdr>
        </w:div>
      </w:divsChild>
    </w:div>
    <w:div w:id="849637868">
      <w:marLeft w:val="0"/>
      <w:marRight w:val="0"/>
      <w:marTop w:val="0"/>
      <w:marBottom w:val="0"/>
      <w:divBdr>
        <w:top w:val="none" w:sz="0" w:space="0" w:color="auto"/>
        <w:left w:val="none" w:sz="0" w:space="0" w:color="auto"/>
        <w:bottom w:val="none" w:sz="0" w:space="0" w:color="auto"/>
        <w:right w:val="none" w:sz="0" w:space="0" w:color="auto"/>
      </w:divBdr>
      <w:divsChild>
        <w:div w:id="264188773">
          <w:marLeft w:val="0"/>
          <w:marRight w:val="0"/>
          <w:marTop w:val="0"/>
          <w:marBottom w:val="0"/>
          <w:divBdr>
            <w:top w:val="none" w:sz="0" w:space="0" w:color="auto"/>
            <w:left w:val="none" w:sz="0" w:space="0" w:color="auto"/>
            <w:bottom w:val="none" w:sz="0" w:space="0" w:color="auto"/>
            <w:right w:val="none" w:sz="0" w:space="0" w:color="auto"/>
          </w:divBdr>
        </w:div>
      </w:divsChild>
    </w:div>
    <w:div w:id="858202115">
      <w:marLeft w:val="0"/>
      <w:marRight w:val="0"/>
      <w:marTop w:val="0"/>
      <w:marBottom w:val="0"/>
      <w:divBdr>
        <w:top w:val="none" w:sz="0" w:space="0" w:color="auto"/>
        <w:left w:val="none" w:sz="0" w:space="0" w:color="auto"/>
        <w:bottom w:val="none" w:sz="0" w:space="0" w:color="auto"/>
        <w:right w:val="none" w:sz="0" w:space="0" w:color="auto"/>
      </w:divBdr>
      <w:divsChild>
        <w:div w:id="1758743645">
          <w:marLeft w:val="0"/>
          <w:marRight w:val="0"/>
          <w:marTop w:val="0"/>
          <w:marBottom w:val="0"/>
          <w:divBdr>
            <w:top w:val="none" w:sz="0" w:space="0" w:color="auto"/>
            <w:left w:val="none" w:sz="0" w:space="0" w:color="auto"/>
            <w:bottom w:val="none" w:sz="0" w:space="0" w:color="auto"/>
            <w:right w:val="none" w:sz="0" w:space="0" w:color="auto"/>
          </w:divBdr>
        </w:div>
      </w:divsChild>
    </w:div>
    <w:div w:id="866139064">
      <w:marLeft w:val="0"/>
      <w:marRight w:val="0"/>
      <w:marTop w:val="0"/>
      <w:marBottom w:val="0"/>
      <w:divBdr>
        <w:top w:val="none" w:sz="0" w:space="0" w:color="auto"/>
        <w:left w:val="none" w:sz="0" w:space="0" w:color="auto"/>
        <w:bottom w:val="none" w:sz="0" w:space="0" w:color="auto"/>
        <w:right w:val="none" w:sz="0" w:space="0" w:color="auto"/>
      </w:divBdr>
      <w:divsChild>
        <w:div w:id="84763866">
          <w:marLeft w:val="0"/>
          <w:marRight w:val="0"/>
          <w:marTop w:val="0"/>
          <w:marBottom w:val="0"/>
          <w:divBdr>
            <w:top w:val="none" w:sz="0" w:space="0" w:color="auto"/>
            <w:left w:val="none" w:sz="0" w:space="0" w:color="auto"/>
            <w:bottom w:val="none" w:sz="0" w:space="0" w:color="auto"/>
            <w:right w:val="none" w:sz="0" w:space="0" w:color="auto"/>
          </w:divBdr>
        </w:div>
      </w:divsChild>
    </w:div>
    <w:div w:id="867335951">
      <w:marLeft w:val="0"/>
      <w:marRight w:val="0"/>
      <w:marTop w:val="0"/>
      <w:marBottom w:val="0"/>
      <w:divBdr>
        <w:top w:val="none" w:sz="0" w:space="0" w:color="auto"/>
        <w:left w:val="none" w:sz="0" w:space="0" w:color="auto"/>
        <w:bottom w:val="none" w:sz="0" w:space="0" w:color="auto"/>
        <w:right w:val="none" w:sz="0" w:space="0" w:color="auto"/>
      </w:divBdr>
      <w:divsChild>
        <w:div w:id="2027293114">
          <w:marLeft w:val="0"/>
          <w:marRight w:val="0"/>
          <w:marTop w:val="0"/>
          <w:marBottom w:val="0"/>
          <w:divBdr>
            <w:top w:val="none" w:sz="0" w:space="0" w:color="auto"/>
            <w:left w:val="none" w:sz="0" w:space="0" w:color="auto"/>
            <w:bottom w:val="none" w:sz="0" w:space="0" w:color="auto"/>
            <w:right w:val="none" w:sz="0" w:space="0" w:color="auto"/>
          </w:divBdr>
        </w:div>
      </w:divsChild>
    </w:div>
    <w:div w:id="877280228">
      <w:marLeft w:val="0"/>
      <w:marRight w:val="0"/>
      <w:marTop w:val="0"/>
      <w:marBottom w:val="0"/>
      <w:divBdr>
        <w:top w:val="none" w:sz="0" w:space="0" w:color="auto"/>
        <w:left w:val="none" w:sz="0" w:space="0" w:color="auto"/>
        <w:bottom w:val="none" w:sz="0" w:space="0" w:color="auto"/>
        <w:right w:val="none" w:sz="0" w:space="0" w:color="auto"/>
      </w:divBdr>
      <w:divsChild>
        <w:div w:id="148787093">
          <w:marLeft w:val="0"/>
          <w:marRight w:val="0"/>
          <w:marTop w:val="0"/>
          <w:marBottom w:val="0"/>
          <w:divBdr>
            <w:top w:val="none" w:sz="0" w:space="0" w:color="auto"/>
            <w:left w:val="none" w:sz="0" w:space="0" w:color="auto"/>
            <w:bottom w:val="none" w:sz="0" w:space="0" w:color="auto"/>
            <w:right w:val="none" w:sz="0" w:space="0" w:color="auto"/>
          </w:divBdr>
        </w:div>
      </w:divsChild>
    </w:div>
    <w:div w:id="881281783">
      <w:marLeft w:val="0"/>
      <w:marRight w:val="0"/>
      <w:marTop w:val="0"/>
      <w:marBottom w:val="0"/>
      <w:divBdr>
        <w:top w:val="none" w:sz="0" w:space="0" w:color="auto"/>
        <w:left w:val="none" w:sz="0" w:space="0" w:color="auto"/>
        <w:bottom w:val="none" w:sz="0" w:space="0" w:color="auto"/>
        <w:right w:val="none" w:sz="0" w:space="0" w:color="auto"/>
      </w:divBdr>
      <w:divsChild>
        <w:div w:id="1413161277">
          <w:marLeft w:val="0"/>
          <w:marRight w:val="0"/>
          <w:marTop w:val="0"/>
          <w:marBottom w:val="0"/>
          <w:divBdr>
            <w:top w:val="none" w:sz="0" w:space="0" w:color="auto"/>
            <w:left w:val="none" w:sz="0" w:space="0" w:color="auto"/>
            <w:bottom w:val="none" w:sz="0" w:space="0" w:color="auto"/>
            <w:right w:val="none" w:sz="0" w:space="0" w:color="auto"/>
          </w:divBdr>
        </w:div>
      </w:divsChild>
    </w:div>
    <w:div w:id="883443715">
      <w:marLeft w:val="0"/>
      <w:marRight w:val="0"/>
      <w:marTop w:val="0"/>
      <w:marBottom w:val="0"/>
      <w:divBdr>
        <w:top w:val="none" w:sz="0" w:space="0" w:color="auto"/>
        <w:left w:val="none" w:sz="0" w:space="0" w:color="auto"/>
        <w:bottom w:val="none" w:sz="0" w:space="0" w:color="auto"/>
        <w:right w:val="none" w:sz="0" w:space="0" w:color="auto"/>
      </w:divBdr>
      <w:divsChild>
        <w:div w:id="245313030">
          <w:marLeft w:val="0"/>
          <w:marRight w:val="0"/>
          <w:marTop w:val="0"/>
          <w:marBottom w:val="0"/>
          <w:divBdr>
            <w:top w:val="none" w:sz="0" w:space="0" w:color="auto"/>
            <w:left w:val="none" w:sz="0" w:space="0" w:color="auto"/>
            <w:bottom w:val="none" w:sz="0" w:space="0" w:color="auto"/>
            <w:right w:val="none" w:sz="0" w:space="0" w:color="auto"/>
          </w:divBdr>
        </w:div>
      </w:divsChild>
    </w:div>
    <w:div w:id="886989608">
      <w:bodyDiv w:val="1"/>
      <w:marLeft w:val="0"/>
      <w:marRight w:val="0"/>
      <w:marTop w:val="0"/>
      <w:marBottom w:val="0"/>
      <w:divBdr>
        <w:top w:val="none" w:sz="0" w:space="0" w:color="auto"/>
        <w:left w:val="none" w:sz="0" w:space="0" w:color="auto"/>
        <w:bottom w:val="none" w:sz="0" w:space="0" w:color="auto"/>
        <w:right w:val="none" w:sz="0" w:space="0" w:color="auto"/>
      </w:divBdr>
      <w:divsChild>
        <w:div w:id="1784612882">
          <w:marLeft w:val="0"/>
          <w:marRight w:val="0"/>
          <w:marTop w:val="0"/>
          <w:marBottom w:val="0"/>
          <w:divBdr>
            <w:top w:val="none" w:sz="0" w:space="0" w:color="auto"/>
            <w:left w:val="none" w:sz="0" w:space="0" w:color="auto"/>
            <w:bottom w:val="none" w:sz="0" w:space="0" w:color="auto"/>
            <w:right w:val="none" w:sz="0" w:space="0" w:color="auto"/>
          </w:divBdr>
          <w:divsChild>
            <w:div w:id="24522188">
              <w:marLeft w:val="0"/>
              <w:marRight w:val="0"/>
              <w:marTop w:val="0"/>
              <w:marBottom w:val="0"/>
              <w:divBdr>
                <w:top w:val="none" w:sz="0" w:space="0" w:color="auto"/>
                <w:left w:val="none" w:sz="0" w:space="0" w:color="auto"/>
                <w:bottom w:val="none" w:sz="0" w:space="0" w:color="auto"/>
                <w:right w:val="none" w:sz="0" w:space="0" w:color="auto"/>
              </w:divBdr>
              <w:divsChild>
                <w:div w:id="211309303">
                  <w:marLeft w:val="0"/>
                  <w:marRight w:val="0"/>
                  <w:marTop w:val="0"/>
                  <w:marBottom w:val="0"/>
                  <w:divBdr>
                    <w:top w:val="none" w:sz="0" w:space="0" w:color="auto"/>
                    <w:left w:val="none" w:sz="0" w:space="0" w:color="auto"/>
                    <w:bottom w:val="none" w:sz="0" w:space="0" w:color="auto"/>
                    <w:right w:val="none" w:sz="0" w:space="0" w:color="auto"/>
                  </w:divBdr>
                </w:div>
              </w:divsChild>
            </w:div>
            <w:div w:id="138110217">
              <w:marLeft w:val="0"/>
              <w:marRight w:val="0"/>
              <w:marTop w:val="0"/>
              <w:marBottom w:val="0"/>
              <w:divBdr>
                <w:top w:val="none" w:sz="0" w:space="0" w:color="auto"/>
                <w:left w:val="none" w:sz="0" w:space="0" w:color="auto"/>
                <w:bottom w:val="none" w:sz="0" w:space="0" w:color="auto"/>
                <w:right w:val="none" w:sz="0" w:space="0" w:color="auto"/>
              </w:divBdr>
              <w:divsChild>
                <w:div w:id="1907642420">
                  <w:marLeft w:val="0"/>
                  <w:marRight w:val="0"/>
                  <w:marTop w:val="0"/>
                  <w:marBottom w:val="0"/>
                  <w:divBdr>
                    <w:top w:val="none" w:sz="0" w:space="0" w:color="auto"/>
                    <w:left w:val="none" w:sz="0" w:space="0" w:color="auto"/>
                    <w:bottom w:val="none" w:sz="0" w:space="0" w:color="auto"/>
                    <w:right w:val="none" w:sz="0" w:space="0" w:color="auto"/>
                  </w:divBdr>
                </w:div>
              </w:divsChild>
            </w:div>
            <w:div w:id="316618253">
              <w:marLeft w:val="0"/>
              <w:marRight w:val="0"/>
              <w:marTop w:val="0"/>
              <w:marBottom w:val="0"/>
              <w:divBdr>
                <w:top w:val="none" w:sz="0" w:space="0" w:color="auto"/>
                <w:left w:val="none" w:sz="0" w:space="0" w:color="auto"/>
                <w:bottom w:val="none" w:sz="0" w:space="0" w:color="auto"/>
                <w:right w:val="none" w:sz="0" w:space="0" w:color="auto"/>
              </w:divBdr>
              <w:divsChild>
                <w:div w:id="1266302434">
                  <w:marLeft w:val="0"/>
                  <w:marRight w:val="0"/>
                  <w:marTop w:val="0"/>
                  <w:marBottom w:val="0"/>
                  <w:divBdr>
                    <w:top w:val="none" w:sz="0" w:space="0" w:color="auto"/>
                    <w:left w:val="none" w:sz="0" w:space="0" w:color="auto"/>
                    <w:bottom w:val="none" w:sz="0" w:space="0" w:color="auto"/>
                    <w:right w:val="none" w:sz="0" w:space="0" w:color="auto"/>
                  </w:divBdr>
                </w:div>
              </w:divsChild>
            </w:div>
            <w:div w:id="331491374">
              <w:marLeft w:val="0"/>
              <w:marRight w:val="0"/>
              <w:marTop w:val="0"/>
              <w:marBottom w:val="0"/>
              <w:divBdr>
                <w:top w:val="none" w:sz="0" w:space="0" w:color="auto"/>
                <w:left w:val="none" w:sz="0" w:space="0" w:color="auto"/>
                <w:bottom w:val="none" w:sz="0" w:space="0" w:color="auto"/>
                <w:right w:val="none" w:sz="0" w:space="0" w:color="auto"/>
              </w:divBdr>
              <w:divsChild>
                <w:div w:id="1785923672">
                  <w:marLeft w:val="0"/>
                  <w:marRight w:val="0"/>
                  <w:marTop w:val="0"/>
                  <w:marBottom w:val="0"/>
                  <w:divBdr>
                    <w:top w:val="none" w:sz="0" w:space="0" w:color="auto"/>
                    <w:left w:val="none" w:sz="0" w:space="0" w:color="auto"/>
                    <w:bottom w:val="none" w:sz="0" w:space="0" w:color="auto"/>
                    <w:right w:val="none" w:sz="0" w:space="0" w:color="auto"/>
                  </w:divBdr>
                </w:div>
              </w:divsChild>
            </w:div>
            <w:div w:id="409934303">
              <w:marLeft w:val="0"/>
              <w:marRight w:val="0"/>
              <w:marTop w:val="0"/>
              <w:marBottom w:val="0"/>
              <w:divBdr>
                <w:top w:val="none" w:sz="0" w:space="0" w:color="auto"/>
                <w:left w:val="none" w:sz="0" w:space="0" w:color="auto"/>
                <w:bottom w:val="none" w:sz="0" w:space="0" w:color="auto"/>
                <w:right w:val="none" w:sz="0" w:space="0" w:color="auto"/>
              </w:divBdr>
              <w:divsChild>
                <w:div w:id="1938320429">
                  <w:marLeft w:val="0"/>
                  <w:marRight w:val="0"/>
                  <w:marTop w:val="0"/>
                  <w:marBottom w:val="0"/>
                  <w:divBdr>
                    <w:top w:val="none" w:sz="0" w:space="0" w:color="auto"/>
                    <w:left w:val="none" w:sz="0" w:space="0" w:color="auto"/>
                    <w:bottom w:val="none" w:sz="0" w:space="0" w:color="auto"/>
                    <w:right w:val="none" w:sz="0" w:space="0" w:color="auto"/>
                  </w:divBdr>
                </w:div>
              </w:divsChild>
            </w:div>
            <w:div w:id="517545218">
              <w:marLeft w:val="0"/>
              <w:marRight w:val="0"/>
              <w:marTop w:val="0"/>
              <w:marBottom w:val="0"/>
              <w:divBdr>
                <w:top w:val="none" w:sz="0" w:space="0" w:color="auto"/>
                <w:left w:val="none" w:sz="0" w:space="0" w:color="auto"/>
                <w:bottom w:val="none" w:sz="0" w:space="0" w:color="auto"/>
                <w:right w:val="none" w:sz="0" w:space="0" w:color="auto"/>
              </w:divBdr>
              <w:divsChild>
                <w:div w:id="1391002378">
                  <w:marLeft w:val="0"/>
                  <w:marRight w:val="0"/>
                  <w:marTop w:val="0"/>
                  <w:marBottom w:val="0"/>
                  <w:divBdr>
                    <w:top w:val="none" w:sz="0" w:space="0" w:color="auto"/>
                    <w:left w:val="none" w:sz="0" w:space="0" w:color="auto"/>
                    <w:bottom w:val="none" w:sz="0" w:space="0" w:color="auto"/>
                    <w:right w:val="none" w:sz="0" w:space="0" w:color="auto"/>
                  </w:divBdr>
                </w:div>
              </w:divsChild>
            </w:div>
            <w:div w:id="590238417">
              <w:marLeft w:val="0"/>
              <w:marRight w:val="0"/>
              <w:marTop w:val="0"/>
              <w:marBottom w:val="0"/>
              <w:divBdr>
                <w:top w:val="none" w:sz="0" w:space="0" w:color="auto"/>
                <w:left w:val="none" w:sz="0" w:space="0" w:color="auto"/>
                <w:bottom w:val="none" w:sz="0" w:space="0" w:color="auto"/>
                <w:right w:val="none" w:sz="0" w:space="0" w:color="auto"/>
              </w:divBdr>
              <w:divsChild>
                <w:div w:id="388499320">
                  <w:marLeft w:val="0"/>
                  <w:marRight w:val="0"/>
                  <w:marTop w:val="0"/>
                  <w:marBottom w:val="0"/>
                  <w:divBdr>
                    <w:top w:val="none" w:sz="0" w:space="0" w:color="auto"/>
                    <w:left w:val="none" w:sz="0" w:space="0" w:color="auto"/>
                    <w:bottom w:val="none" w:sz="0" w:space="0" w:color="auto"/>
                    <w:right w:val="none" w:sz="0" w:space="0" w:color="auto"/>
                  </w:divBdr>
                </w:div>
              </w:divsChild>
            </w:div>
            <w:div w:id="636647011">
              <w:marLeft w:val="0"/>
              <w:marRight w:val="0"/>
              <w:marTop w:val="0"/>
              <w:marBottom w:val="0"/>
              <w:divBdr>
                <w:top w:val="none" w:sz="0" w:space="0" w:color="auto"/>
                <w:left w:val="none" w:sz="0" w:space="0" w:color="auto"/>
                <w:bottom w:val="none" w:sz="0" w:space="0" w:color="auto"/>
                <w:right w:val="none" w:sz="0" w:space="0" w:color="auto"/>
              </w:divBdr>
              <w:divsChild>
                <w:div w:id="200870183">
                  <w:marLeft w:val="0"/>
                  <w:marRight w:val="0"/>
                  <w:marTop w:val="0"/>
                  <w:marBottom w:val="0"/>
                  <w:divBdr>
                    <w:top w:val="none" w:sz="0" w:space="0" w:color="auto"/>
                    <w:left w:val="none" w:sz="0" w:space="0" w:color="auto"/>
                    <w:bottom w:val="none" w:sz="0" w:space="0" w:color="auto"/>
                    <w:right w:val="none" w:sz="0" w:space="0" w:color="auto"/>
                  </w:divBdr>
                </w:div>
              </w:divsChild>
            </w:div>
            <w:div w:id="897324678">
              <w:marLeft w:val="0"/>
              <w:marRight w:val="0"/>
              <w:marTop w:val="0"/>
              <w:marBottom w:val="0"/>
              <w:divBdr>
                <w:top w:val="none" w:sz="0" w:space="0" w:color="auto"/>
                <w:left w:val="none" w:sz="0" w:space="0" w:color="auto"/>
                <w:bottom w:val="none" w:sz="0" w:space="0" w:color="auto"/>
                <w:right w:val="none" w:sz="0" w:space="0" w:color="auto"/>
              </w:divBdr>
              <w:divsChild>
                <w:div w:id="161242296">
                  <w:marLeft w:val="0"/>
                  <w:marRight w:val="0"/>
                  <w:marTop w:val="0"/>
                  <w:marBottom w:val="0"/>
                  <w:divBdr>
                    <w:top w:val="none" w:sz="0" w:space="0" w:color="auto"/>
                    <w:left w:val="none" w:sz="0" w:space="0" w:color="auto"/>
                    <w:bottom w:val="none" w:sz="0" w:space="0" w:color="auto"/>
                    <w:right w:val="none" w:sz="0" w:space="0" w:color="auto"/>
                  </w:divBdr>
                </w:div>
              </w:divsChild>
            </w:div>
            <w:div w:id="913052651">
              <w:marLeft w:val="0"/>
              <w:marRight w:val="0"/>
              <w:marTop w:val="0"/>
              <w:marBottom w:val="0"/>
              <w:divBdr>
                <w:top w:val="none" w:sz="0" w:space="0" w:color="auto"/>
                <w:left w:val="none" w:sz="0" w:space="0" w:color="auto"/>
                <w:bottom w:val="none" w:sz="0" w:space="0" w:color="auto"/>
                <w:right w:val="none" w:sz="0" w:space="0" w:color="auto"/>
              </w:divBdr>
              <w:divsChild>
                <w:div w:id="1801917833">
                  <w:marLeft w:val="0"/>
                  <w:marRight w:val="0"/>
                  <w:marTop w:val="0"/>
                  <w:marBottom w:val="0"/>
                  <w:divBdr>
                    <w:top w:val="none" w:sz="0" w:space="0" w:color="auto"/>
                    <w:left w:val="none" w:sz="0" w:space="0" w:color="auto"/>
                    <w:bottom w:val="none" w:sz="0" w:space="0" w:color="auto"/>
                    <w:right w:val="none" w:sz="0" w:space="0" w:color="auto"/>
                  </w:divBdr>
                </w:div>
              </w:divsChild>
            </w:div>
            <w:div w:id="1047798330">
              <w:marLeft w:val="0"/>
              <w:marRight w:val="0"/>
              <w:marTop w:val="0"/>
              <w:marBottom w:val="0"/>
              <w:divBdr>
                <w:top w:val="none" w:sz="0" w:space="0" w:color="auto"/>
                <w:left w:val="none" w:sz="0" w:space="0" w:color="auto"/>
                <w:bottom w:val="none" w:sz="0" w:space="0" w:color="auto"/>
                <w:right w:val="none" w:sz="0" w:space="0" w:color="auto"/>
              </w:divBdr>
              <w:divsChild>
                <w:div w:id="126509865">
                  <w:marLeft w:val="0"/>
                  <w:marRight w:val="0"/>
                  <w:marTop w:val="0"/>
                  <w:marBottom w:val="0"/>
                  <w:divBdr>
                    <w:top w:val="none" w:sz="0" w:space="0" w:color="auto"/>
                    <w:left w:val="none" w:sz="0" w:space="0" w:color="auto"/>
                    <w:bottom w:val="none" w:sz="0" w:space="0" w:color="auto"/>
                    <w:right w:val="none" w:sz="0" w:space="0" w:color="auto"/>
                  </w:divBdr>
                </w:div>
              </w:divsChild>
            </w:div>
            <w:div w:id="1149515932">
              <w:marLeft w:val="0"/>
              <w:marRight w:val="0"/>
              <w:marTop w:val="0"/>
              <w:marBottom w:val="0"/>
              <w:divBdr>
                <w:top w:val="none" w:sz="0" w:space="0" w:color="auto"/>
                <w:left w:val="none" w:sz="0" w:space="0" w:color="auto"/>
                <w:bottom w:val="none" w:sz="0" w:space="0" w:color="auto"/>
                <w:right w:val="none" w:sz="0" w:space="0" w:color="auto"/>
              </w:divBdr>
              <w:divsChild>
                <w:div w:id="843477042">
                  <w:marLeft w:val="0"/>
                  <w:marRight w:val="0"/>
                  <w:marTop w:val="0"/>
                  <w:marBottom w:val="0"/>
                  <w:divBdr>
                    <w:top w:val="none" w:sz="0" w:space="0" w:color="auto"/>
                    <w:left w:val="none" w:sz="0" w:space="0" w:color="auto"/>
                    <w:bottom w:val="none" w:sz="0" w:space="0" w:color="auto"/>
                    <w:right w:val="none" w:sz="0" w:space="0" w:color="auto"/>
                  </w:divBdr>
                </w:div>
              </w:divsChild>
            </w:div>
            <w:div w:id="1315260350">
              <w:marLeft w:val="0"/>
              <w:marRight w:val="0"/>
              <w:marTop w:val="0"/>
              <w:marBottom w:val="0"/>
              <w:divBdr>
                <w:top w:val="none" w:sz="0" w:space="0" w:color="auto"/>
                <w:left w:val="none" w:sz="0" w:space="0" w:color="auto"/>
                <w:bottom w:val="none" w:sz="0" w:space="0" w:color="auto"/>
                <w:right w:val="none" w:sz="0" w:space="0" w:color="auto"/>
              </w:divBdr>
              <w:divsChild>
                <w:div w:id="304042786">
                  <w:marLeft w:val="0"/>
                  <w:marRight w:val="0"/>
                  <w:marTop w:val="0"/>
                  <w:marBottom w:val="0"/>
                  <w:divBdr>
                    <w:top w:val="none" w:sz="0" w:space="0" w:color="auto"/>
                    <w:left w:val="none" w:sz="0" w:space="0" w:color="auto"/>
                    <w:bottom w:val="none" w:sz="0" w:space="0" w:color="auto"/>
                    <w:right w:val="none" w:sz="0" w:space="0" w:color="auto"/>
                  </w:divBdr>
                </w:div>
              </w:divsChild>
            </w:div>
            <w:div w:id="1411077992">
              <w:marLeft w:val="0"/>
              <w:marRight w:val="0"/>
              <w:marTop w:val="0"/>
              <w:marBottom w:val="0"/>
              <w:divBdr>
                <w:top w:val="none" w:sz="0" w:space="0" w:color="auto"/>
                <w:left w:val="none" w:sz="0" w:space="0" w:color="auto"/>
                <w:bottom w:val="none" w:sz="0" w:space="0" w:color="auto"/>
                <w:right w:val="none" w:sz="0" w:space="0" w:color="auto"/>
              </w:divBdr>
              <w:divsChild>
                <w:div w:id="1664506044">
                  <w:marLeft w:val="0"/>
                  <w:marRight w:val="0"/>
                  <w:marTop w:val="0"/>
                  <w:marBottom w:val="0"/>
                  <w:divBdr>
                    <w:top w:val="none" w:sz="0" w:space="0" w:color="auto"/>
                    <w:left w:val="none" w:sz="0" w:space="0" w:color="auto"/>
                    <w:bottom w:val="none" w:sz="0" w:space="0" w:color="auto"/>
                    <w:right w:val="none" w:sz="0" w:space="0" w:color="auto"/>
                  </w:divBdr>
                </w:div>
              </w:divsChild>
            </w:div>
            <w:div w:id="1708523586">
              <w:marLeft w:val="0"/>
              <w:marRight w:val="0"/>
              <w:marTop w:val="0"/>
              <w:marBottom w:val="0"/>
              <w:divBdr>
                <w:top w:val="none" w:sz="0" w:space="0" w:color="auto"/>
                <w:left w:val="none" w:sz="0" w:space="0" w:color="auto"/>
                <w:bottom w:val="none" w:sz="0" w:space="0" w:color="auto"/>
                <w:right w:val="none" w:sz="0" w:space="0" w:color="auto"/>
              </w:divBdr>
              <w:divsChild>
                <w:div w:id="1038579029">
                  <w:marLeft w:val="0"/>
                  <w:marRight w:val="0"/>
                  <w:marTop w:val="0"/>
                  <w:marBottom w:val="0"/>
                  <w:divBdr>
                    <w:top w:val="none" w:sz="0" w:space="0" w:color="auto"/>
                    <w:left w:val="none" w:sz="0" w:space="0" w:color="auto"/>
                    <w:bottom w:val="none" w:sz="0" w:space="0" w:color="auto"/>
                    <w:right w:val="none" w:sz="0" w:space="0" w:color="auto"/>
                  </w:divBdr>
                </w:div>
              </w:divsChild>
            </w:div>
            <w:div w:id="1751927773">
              <w:marLeft w:val="0"/>
              <w:marRight w:val="0"/>
              <w:marTop w:val="0"/>
              <w:marBottom w:val="0"/>
              <w:divBdr>
                <w:top w:val="none" w:sz="0" w:space="0" w:color="auto"/>
                <w:left w:val="none" w:sz="0" w:space="0" w:color="auto"/>
                <w:bottom w:val="none" w:sz="0" w:space="0" w:color="auto"/>
                <w:right w:val="none" w:sz="0" w:space="0" w:color="auto"/>
              </w:divBdr>
              <w:divsChild>
                <w:div w:id="732701828">
                  <w:marLeft w:val="0"/>
                  <w:marRight w:val="0"/>
                  <w:marTop w:val="0"/>
                  <w:marBottom w:val="0"/>
                  <w:divBdr>
                    <w:top w:val="none" w:sz="0" w:space="0" w:color="auto"/>
                    <w:left w:val="none" w:sz="0" w:space="0" w:color="auto"/>
                    <w:bottom w:val="none" w:sz="0" w:space="0" w:color="auto"/>
                    <w:right w:val="none" w:sz="0" w:space="0" w:color="auto"/>
                  </w:divBdr>
                </w:div>
              </w:divsChild>
            </w:div>
            <w:div w:id="1958833527">
              <w:marLeft w:val="0"/>
              <w:marRight w:val="0"/>
              <w:marTop w:val="0"/>
              <w:marBottom w:val="0"/>
              <w:divBdr>
                <w:top w:val="none" w:sz="0" w:space="0" w:color="auto"/>
                <w:left w:val="none" w:sz="0" w:space="0" w:color="auto"/>
                <w:bottom w:val="none" w:sz="0" w:space="0" w:color="auto"/>
                <w:right w:val="none" w:sz="0" w:space="0" w:color="auto"/>
              </w:divBdr>
              <w:divsChild>
                <w:div w:id="439616962">
                  <w:marLeft w:val="0"/>
                  <w:marRight w:val="0"/>
                  <w:marTop w:val="0"/>
                  <w:marBottom w:val="0"/>
                  <w:divBdr>
                    <w:top w:val="none" w:sz="0" w:space="0" w:color="auto"/>
                    <w:left w:val="none" w:sz="0" w:space="0" w:color="auto"/>
                    <w:bottom w:val="none" w:sz="0" w:space="0" w:color="auto"/>
                    <w:right w:val="none" w:sz="0" w:space="0" w:color="auto"/>
                  </w:divBdr>
                </w:div>
              </w:divsChild>
            </w:div>
            <w:div w:id="2075739191">
              <w:marLeft w:val="0"/>
              <w:marRight w:val="0"/>
              <w:marTop w:val="0"/>
              <w:marBottom w:val="0"/>
              <w:divBdr>
                <w:top w:val="none" w:sz="0" w:space="0" w:color="auto"/>
                <w:left w:val="none" w:sz="0" w:space="0" w:color="auto"/>
                <w:bottom w:val="none" w:sz="0" w:space="0" w:color="auto"/>
                <w:right w:val="none" w:sz="0" w:space="0" w:color="auto"/>
              </w:divBdr>
              <w:divsChild>
                <w:div w:id="1567448284">
                  <w:marLeft w:val="0"/>
                  <w:marRight w:val="0"/>
                  <w:marTop w:val="0"/>
                  <w:marBottom w:val="0"/>
                  <w:divBdr>
                    <w:top w:val="none" w:sz="0" w:space="0" w:color="auto"/>
                    <w:left w:val="none" w:sz="0" w:space="0" w:color="auto"/>
                    <w:bottom w:val="none" w:sz="0" w:space="0" w:color="auto"/>
                    <w:right w:val="none" w:sz="0" w:space="0" w:color="auto"/>
                  </w:divBdr>
                </w:div>
              </w:divsChild>
            </w:div>
            <w:div w:id="2103528119">
              <w:marLeft w:val="0"/>
              <w:marRight w:val="0"/>
              <w:marTop w:val="0"/>
              <w:marBottom w:val="0"/>
              <w:divBdr>
                <w:top w:val="none" w:sz="0" w:space="0" w:color="auto"/>
                <w:left w:val="none" w:sz="0" w:space="0" w:color="auto"/>
                <w:bottom w:val="none" w:sz="0" w:space="0" w:color="auto"/>
                <w:right w:val="none" w:sz="0" w:space="0" w:color="auto"/>
              </w:divBdr>
              <w:divsChild>
                <w:div w:id="1461731125">
                  <w:marLeft w:val="0"/>
                  <w:marRight w:val="0"/>
                  <w:marTop w:val="0"/>
                  <w:marBottom w:val="0"/>
                  <w:divBdr>
                    <w:top w:val="none" w:sz="0" w:space="0" w:color="auto"/>
                    <w:left w:val="none" w:sz="0" w:space="0" w:color="auto"/>
                    <w:bottom w:val="none" w:sz="0" w:space="0" w:color="auto"/>
                    <w:right w:val="none" w:sz="0" w:space="0" w:color="auto"/>
                  </w:divBdr>
                </w:div>
              </w:divsChild>
            </w:div>
            <w:div w:id="2119057357">
              <w:marLeft w:val="0"/>
              <w:marRight w:val="0"/>
              <w:marTop w:val="0"/>
              <w:marBottom w:val="0"/>
              <w:divBdr>
                <w:top w:val="none" w:sz="0" w:space="0" w:color="auto"/>
                <w:left w:val="none" w:sz="0" w:space="0" w:color="auto"/>
                <w:bottom w:val="none" w:sz="0" w:space="0" w:color="auto"/>
                <w:right w:val="none" w:sz="0" w:space="0" w:color="auto"/>
              </w:divBdr>
              <w:divsChild>
                <w:div w:id="138760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663864">
      <w:bodyDiv w:val="1"/>
      <w:marLeft w:val="0"/>
      <w:marRight w:val="0"/>
      <w:marTop w:val="0"/>
      <w:marBottom w:val="0"/>
      <w:divBdr>
        <w:top w:val="none" w:sz="0" w:space="0" w:color="auto"/>
        <w:left w:val="none" w:sz="0" w:space="0" w:color="auto"/>
        <w:bottom w:val="none" w:sz="0" w:space="0" w:color="auto"/>
        <w:right w:val="none" w:sz="0" w:space="0" w:color="auto"/>
      </w:divBdr>
    </w:div>
    <w:div w:id="895049957">
      <w:marLeft w:val="0"/>
      <w:marRight w:val="0"/>
      <w:marTop w:val="0"/>
      <w:marBottom w:val="0"/>
      <w:divBdr>
        <w:top w:val="none" w:sz="0" w:space="0" w:color="auto"/>
        <w:left w:val="none" w:sz="0" w:space="0" w:color="auto"/>
        <w:bottom w:val="none" w:sz="0" w:space="0" w:color="auto"/>
        <w:right w:val="none" w:sz="0" w:space="0" w:color="auto"/>
      </w:divBdr>
      <w:divsChild>
        <w:div w:id="812332207">
          <w:marLeft w:val="0"/>
          <w:marRight w:val="0"/>
          <w:marTop w:val="0"/>
          <w:marBottom w:val="0"/>
          <w:divBdr>
            <w:top w:val="none" w:sz="0" w:space="0" w:color="auto"/>
            <w:left w:val="none" w:sz="0" w:space="0" w:color="auto"/>
            <w:bottom w:val="none" w:sz="0" w:space="0" w:color="auto"/>
            <w:right w:val="none" w:sz="0" w:space="0" w:color="auto"/>
          </w:divBdr>
        </w:div>
      </w:divsChild>
    </w:div>
    <w:div w:id="911232215">
      <w:marLeft w:val="0"/>
      <w:marRight w:val="0"/>
      <w:marTop w:val="0"/>
      <w:marBottom w:val="0"/>
      <w:divBdr>
        <w:top w:val="none" w:sz="0" w:space="0" w:color="auto"/>
        <w:left w:val="none" w:sz="0" w:space="0" w:color="auto"/>
        <w:bottom w:val="none" w:sz="0" w:space="0" w:color="auto"/>
        <w:right w:val="none" w:sz="0" w:space="0" w:color="auto"/>
      </w:divBdr>
      <w:divsChild>
        <w:div w:id="50079151">
          <w:marLeft w:val="0"/>
          <w:marRight w:val="0"/>
          <w:marTop w:val="0"/>
          <w:marBottom w:val="0"/>
          <w:divBdr>
            <w:top w:val="none" w:sz="0" w:space="0" w:color="auto"/>
            <w:left w:val="none" w:sz="0" w:space="0" w:color="auto"/>
            <w:bottom w:val="none" w:sz="0" w:space="0" w:color="auto"/>
            <w:right w:val="none" w:sz="0" w:space="0" w:color="auto"/>
          </w:divBdr>
        </w:div>
      </w:divsChild>
    </w:div>
    <w:div w:id="933435592">
      <w:marLeft w:val="0"/>
      <w:marRight w:val="0"/>
      <w:marTop w:val="0"/>
      <w:marBottom w:val="0"/>
      <w:divBdr>
        <w:top w:val="none" w:sz="0" w:space="0" w:color="auto"/>
        <w:left w:val="none" w:sz="0" w:space="0" w:color="auto"/>
        <w:bottom w:val="none" w:sz="0" w:space="0" w:color="auto"/>
        <w:right w:val="none" w:sz="0" w:space="0" w:color="auto"/>
      </w:divBdr>
      <w:divsChild>
        <w:div w:id="1701006299">
          <w:marLeft w:val="0"/>
          <w:marRight w:val="0"/>
          <w:marTop w:val="0"/>
          <w:marBottom w:val="0"/>
          <w:divBdr>
            <w:top w:val="none" w:sz="0" w:space="0" w:color="auto"/>
            <w:left w:val="none" w:sz="0" w:space="0" w:color="auto"/>
            <w:bottom w:val="none" w:sz="0" w:space="0" w:color="auto"/>
            <w:right w:val="none" w:sz="0" w:space="0" w:color="auto"/>
          </w:divBdr>
        </w:div>
      </w:divsChild>
    </w:div>
    <w:div w:id="937837388">
      <w:marLeft w:val="0"/>
      <w:marRight w:val="0"/>
      <w:marTop w:val="0"/>
      <w:marBottom w:val="0"/>
      <w:divBdr>
        <w:top w:val="none" w:sz="0" w:space="0" w:color="auto"/>
        <w:left w:val="none" w:sz="0" w:space="0" w:color="auto"/>
        <w:bottom w:val="none" w:sz="0" w:space="0" w:color="auto"/>
        <w:right w:val="none" w:sz="0" w:space="0" w:color="auto"/>
      </w:divBdr>
      <w:divsChild>
        <w:div w:id="1245920965">
          <w:marLeft w:val="0"/>
          <w:marRight w:val="0"/>
          <w:marTop w:val="0"/>
          <w:marBottom w:val="0"/>
          <w:divBdr>
            <w:top w:val="none" w:sz="0" w:space="0" w:color="auto"/>
            <w:left w:val="none" w:sz="0" w:space="0" w:color="auto"/>
            <w:bottom w:val="none" w:sz="0" w:space="0" w:color="auto"/>
            <w:right w:val="none" w:sz="0" w:space="0" w:color="auto"/>
          </w:divBdr>
        </w:div>
      </w:divsChild>
    </w:div>
    <w:div w:id="968896859">
      <w:marLeft w:val="0"/>
      <w:marRight w:val="0"/>
      <w:marTop w:val="0"/>
      <w:marBottom w:val="0"/>
      <w:divBdr>
        <w:top w:val="none" w:sz="0" w:space="0" w:color="auto"/>
        <w:left w:val="none" w:sz="0" w:space="0" w:color="auto"/>
        <w:bottom w:val="none" w:sz="0" w:space="0" w:color="auto"/>
        <w:right w:val="none" w:sz="0" w:space="0" w:color="auto"/>
      </w:divBdr>
      <w:divsChild>
        <w:div w:id="689601950">
          <w:marLeft w:val="0"/>
          <w:marRight w:val="0"/>
          <w:marTop w:val="0"/>
          <w:marBottom w:val="0"/>
          <w:divBdr>
            <w:top w:val="none" w:sz="0" w:space="0" w:color="auto"/>
            <w:left w:val="none" w:sz="0" w:space="0" w:color="auto"/>
            <w:bottom w:val="none" w:sz="0" w:space="0" w:color="auto"/>
            <w:right w:val="none" w:sz="0" w:space="0" w:color="auto"/>
          </w:divBdr>
        </w:div>
      </w:divsChild>
    </w:div>
    <w:div w:id="970936741">
      <w:marLeft w:val="0"/>
      <w:marRight w:val="0"/>
      <w:marTop w:val="0"/>
      <w:marBottom w:val="0"/>
      <w:divBdr>
        <w:top w:val="none" w:sz="0" w:space="0" w:color="auto"/>
        <w:left w:val="none" w:sz="0" w:space="0" w:color="auto"/>
        <w:bottom w:val="none" w:sz="0" w:space="0" w:color="auto"/>
        <w:right w:val="none" w:sz="0" w:space="0" w:color="auto"/>
      </w:divBdr>
      <w:divsChild>
        <w:div w:id="640115911">
          <w:marLeft w:val="0"/>
          <w:marRight w:val="0"/>
          <w:marTop w:val="0"/>
          <w:marBottom w:val="0"/>
          <w:divBdr>
            <w:top w:val="none" w:sz="0" w:space="0" w:color="auto"/>
            <w:left w:val="none" w:sz="0" w:space="0" w:color="auto"/>
            <w:bottom w:val="none" w:sz="0" w:space="0" w:color="auto"/>
            <w:right w:val="none" w:sz="0" w:space="0" w:color="auto"/>
          </w:divBdr>
        </w:div>
      </w:divsChild>
    </w:div>
    <w:div w:id="972176767">
      <w:marLeft w:val="0"/>
      <w:marRight w:val="0"/>
      <w:marTop w:val="0"/>
      <w:marBottom w:val="0"/>
      <w:divBdr>
        <w:top w:val="none" w:sz="0" w:space="0" w:color="auto"/>
        <w:left w:val="none" w:sz="0" w:space="0" w:color="auto"/>
        <w:bottom w:val="none" w:sz="0" w:space="0" w:color="auto"/>
        <w:right w:val="none" w:sz="0" w:space="0" w:color="auto"/>
      </w:divBdr>
      <w:divsChild>
        <w:div w:id="1696423677">
          <w:marLeft w:val="0"/>
          <w:marRight w:val="0"/>
          <w:marTop w:val="0"/>
          <w:marBottom w:val="0"/>
          <w:divBdr>
            <w:top w:val="none" w:sz="0" w:space="0" w:color="auto"/>
            <w:left w:val="none" w:sz="0" w:space="0" w:color="auto"/>
            <w:bottom w:val="none" w:sz="0" w:space="0" w:color="auto"/>
            <w:right w:val="none" w:sz="0" w:space="0" w:color="auto"/>
          </w:divBdr>
        </w:div>
      </w:divsChild>
    </w:div>
    <w:div w:id="975375291">
      <w:marLeft w:val="0"/>
      <w:marRight w:val="0"/>
      <w:marTop w:val="0"/>
      <w:marBottom w:val="0"/>
      <w:divBdr>
        <w:top w:val="none" w:sz="0" w:space="0" w:color="auto"/>
        <w:left w:val="none" w:sz="0" w:space="0" w:color="auto"/>
        <w:bottom w:val="none" w:sz="0" w:space="0" w:color="auto"/>
        <w:right w:val="none" w:sz="0" w:space="0" w:color="auto"/>
      </w:divBdr>
      <w:divsChild>
        <w:div w:id="1419214281">
          <w:marLeft w:val="0"/>
          <w:marRight w:val="0"/>
          <w:marTop w:val="0"/>
          <w:marBottom w:val="0"/>
          <w:divBdr>
            <w:top w:val="none" w:sz="0" w:space="0" w:color="auto"/>
            <w:left w:val="none" w:sz="0" w:space="0" w:color="auto"/>
            <w:bottom w:val="none" w:sz="0" w:space="0" w:color="auto"/>
            <w:right w:val="none" w:sz="0" w:space="0" w:color="auto"/>
          </w:divBdr>
        </w:div>
      </w:divsChild>
    </w:div>
    <w:div w:id="993533149">
      <w:bodyDiv w:val="1"/>
      <w:marLeft w:val="0"/>
      <w:marRight w:val="0"/>
      <w:marTop w:val="0"/>
      <w:marBottom w:val="0"/>
      <w:divBdr>
        <w:top w:val="none" w:sz="0" w:space="0" w:color="auto"/>
        <w:left w:val="none" w:sz="0" w:space="0" w:color="auto"/>
        <w:bottom w:val="none" w:sz="0" w:space="0" w:color="auto"/>
        <w:right w:val="none" w:sz="0" w:space="0" w:color="auto"/>
      </w:divBdr>
    </w:div>
    <w:div w:id="1013726280">
      <w:marLeft w:val="0"/>
      <w:marRight w:val="0"/>
      <w:marTop w:val="0"/>
      <w:marBottom w:val="0"/>
      <w:divBdr>
        <w:top w:val="none" w:sz="0" w:space="0" w:color="auto"/>
        <w:left w:val="none" w:sz="0" w:space="0" w:color="auto"/>
        <w:bottom w:val="none" w:sz="0" w:space="0" w:color="auto"/>
        <w:right w:val="none" w:sz="0" w:space="0" w:color="auto"/>
      </w:divBdr>
      <w:divsChild>
        <w:div w:id="1305697611">
          <w:marLeft w:val="0"/>
          <w:marRight w:val="0"/>
          <w:marTop w:val="0"/>
          <w:marBottom w:val="0"/>
          <w:divBdr>
            <w:top w:val="none" w:sz="0" w:space="0" w:color="auto"/>
            <w:left w:val="none" w:sz="0" w:space="0" w:color="auto"/>
            <w:bottom w:val="none" w:sz="0" w:space="0" w:color="auto"/>
            <w:right w:val="none" w:sz="0" w:space="0" w:color="auto"/>
          </w:divBdr>
        </w:div>
      </w:divsChild>
    </w:div>
    <w:div w:id="1042632880">
      <w:marLeft w:val="0"/>
      <w:marRight w:val="0"/>
      <w:marTop w:val="0"/>
      <w:marBottom w:val="0"/>
      <w:divBdr>
        <w:top w:val="none" w:sz="0" w:space="0" w:color="auto"/>
        <w:left w:val="none" w:sz="0" w:space="0" w:color="auto"/>
        <w:bottom w:val="none" w:sz="0" w:space="0" w:color="auto"/>
        <w:right w:val="none" w:sz="0" w:space="0" w:color="auto"/>
      </w:divBdr>
      <w:divsChild>
        <w:div w:id="1808737404">
          <w:marLeft w:val="0"/>
          <w:marRight w:val="0"/>
          <w:marTop w:val="0"/>
          <w:marBottom w:val="0"/>
          <w:divBdr>
            <w:top w:val="none" w:sz="0" w:space="0" w:color="auto"/>
            <w:left w:val="none" w:sz="0" w:space="0" w:color="auto"/>
            <w:bottom w:val="none" w:sz="0" w:space="0" w:color="auto"/>
            <w:right w:val="none" w:sz="0" w:space="0" w:color="auto"/>
          </w:divBdr>
        </w:div>
      </w:divsChild>
    </w:div>
    <w:div w:id="1055009203">
      <w:marLeft w:val="0"/>
      <w:marRight w:val="0"/>
      <w:marTop w:val="0"/>
      <w:marBottom w:val="0"/>
      <w:divBdr>
        <w:top w:val="none" w:sz="0" w:space="0" w:color="auto"/>
        <w:left w:val="none" w:sz="0" w:space="0" w:color="auto"/>
        <w:bottom w:val="none" w:sz="0" w:space="0" w:color="auto"/>
        <w:right w:val="none" w:sz="0" w:space="0" w:color="auto"/>
      </w:divBdr>
      <w:divsChild>
        <w:div w:id="293174082">
          <w:marLeft w:val="0"/>
          <w:marRight w:val="0"/>
          <w:marTop w:val="0"/>
          <w:marBottom w:val="0"/>
          <w:divBdr>
            <w:top w:val="none" w:sz="0" w:space="0" w:color="auto"/>
            <w:left w:val="none" w:sz="0" w:space="0" w:color="auto"/>
            <w:bottom w:val="none" w:sz="0" w:space="0" w:color="auto"/>
            <w:right w:val="none" w:sz="0" w:space="0" w:color="auto"/>
          </w:divBdr>
        </w:div>
      </w:divsChild>
    </w:div>
    <w:div w:id="1065906900">
      <w:bodyDiv w:val="1"/>
      <w:marLeft w:val="0"/>
      <w:marRight w:val="0"/>
      <w:marTop w:val="0"/>
      <w:marBottom w:val="0"/>
      <w:divBdr>
        <w:top w:val="none" w:sz="0" w:space="0" w:color="auto"/>
        <w:left w:val="none" w:sz="0" w:space="0" w:color="auto"/>
        <w:bottom w:val="none" w:sz="0" w:space="0" w:color="auto"/>
        <w:right w:val="none" w:sz="0" w:space="0" w:color="auto"/>
      </w:divBdr>
      <w:divsChild>
        <w:div w:id="1787500180">
          <w:marLeft w:val="0"/>
          <w:marRight w:val="0"/>
          <w:marTop w:val="0"/>
          <w:marBottom w:val="0"/>
          <w:divBdr>
            <w:top w:val="none" w:sz="0" w:space="0" w:color="auto"/>
            <w:left w:val="none" w:sz="0" w:space="0" w:color="auto"/>
            <w:bottom w:val="none" w:sz="0" w:space="0" w:color="auto"/>
            <w:right w:val="none" w:sz="0" w:space="0" w:color="auto"/>
          </w:divBdr>
          <w:divsChild>
            <w:div w:id="64035577">
              <w:marLeft w:val="0"/>
              <w:marRight w:val="0"/>
              <w:marTop w:val="0"/>
              <w:marBottom w:val="0"/>
              <w:divBdr>
                <w:top w:val="none" w:sz="0" w:space="0" w:color="auto"/>
                <w:left w:val="none" w:sz="0" w:space="0" w:color="auto"/>
                <w:bottom w:val="none" w:sz="0" w:space="0" w:color="auto"/>
                <w:right w:val="none" w:sz="0" w:space="0" w:color="auto"/>
              </w:divBdr>
              <w:divsChild>
                <w:div w:id="1391924489">
                  <w:marLeft w:val="0"/>
                  <w:marRight w:val="0"/>
                  <w:marTop w:val="0"/>
                  <w:marBottom w:val="0"/>
                  <w:divBdr>
                    <w:top w:val="none" w:sz="0" w:space="0" w:color="auto"/>
                    <w:left w:val="none" w:sz="0" w:space="0" w:color="auto"/>
                    <w:bottom w:val="none" w:sz="0" w:space="0" w:color="auto"/>
                    <w:right w:val="none" w:sz="0" w:space="0" w:color="auto"/>
                  </w:divBdr>
                </w:div>
              </w:divsChild>
            </w:div>
            <w:div w:id="113526870">
              <w:marLeft w:val="0"/>
              <w:marRight w:val="0"/>
              <w:marTop w:val="0"/>
              <w:marBottom w:val="0"/>
              <w:divBdr>
                <w:top w:val="none" w:sz="0" w:space="0" w:color="auto"/>
                <w:left w:val="none" w:sz="0" w:space="0" w:color="auto"/>
                <w:bottom w:val="none" w:sz="0" w:space="0" w:color="auto"/>
                <w:right w:val="none" w:sz="0" w:space="0" w:color="auto"/>
              </w:divBdr>
              <w:divsChild>
                <w:div w:id="1832871760">
                  <w:marLeft w:val="0"/>
                  <w:marRight w:val="0"/>
                  <w:marTop w:val="0"/>
                  <w:marBottom w:val="0"/>
                  <w:divBdr>
                    <w:top w:val="none" w:sz="0" w:space="0" w:color="auto"/>
                    <w:left w:val="none" w:sz="0" w:space="0" w:color="auto"/>
                    <w:bottom w:val="none" w:sz="0" w:space="0" w:color="auto"/>
                    <w:right w:val="none" w:sz="0" w:space="0" w:color="auto"/>
                  </w:divBdr>
                </w:div>
              </w:divsChild>
            </w:div>
            <w:div w:id="130295439">
              <w:marLeft w:val="0"/>
              <w:marRight w:val="0"/>
              <w:marTop w:val="0"/>
              <w:marBottom w:val="0"/>
              <w:divBdr>
                <w:top w:val="none" w:sz="0" w:space="0" w:color="auto"/>
                <w:left w:val="none" w:sz="0" w:space="0" w:color="auto"/>
                <w:bottom w:val="none" w:sz="0" w:space="0" w:color="auto"/>
                <w:right w:val="none" w:sz="0" w:space="0" w:color="auto"/>
              </w:divBdr>
              <w:divsChild>
                <w:div w:id="48038525">
                  <w:marLeft w:val="0"/>
                  <w:marRight w:val="0"/>
                  <w:marTop w:val="0"/>
                  <w:marBottom w:val="0"/>
                  <w:divBdr>
                    <w:top w:val="none" w:sz="0" w:space="0" w:color="auto"/>
                    <w:left w:val="none" w:sz="0" w:space="0" w:color="auto"/>
                    <w:bottom w:val="none" w:sz="0" w:space="0" w:color="auto"/>
                    <w:right w:val="none" w:sz="0" w:space="0" w:color="auto"/>
                  </w:divBdr>
                </w:div>
              </w:divsChild>
            </w:div>
            <w:div w:id="170531941">
              <w:marLeft w:val="0"/>
              <w:marRight w:val="0"/>
              <w:marTop w:val="0"/>
              <w:marBottom w:val="0"/>
              <w:divBdr>
                <w:top w:val="none" w:sz="0" w:space="0" w:color="auto"/>
                <w:left w:val="none" w:sz="0" w:space="0" w:color="auto"/>
                <w:bottom w:val="none" w:sz="0" w:space="0" w:color="auto"/>
                <w:right w:val="none" w:sz="0" w:space="0" w:color="auto"/>
              </w:divBdr>
              <w:divsChild>
                <w:div w:id="153644457">
                  <w:marLeft w:val="0"/>
                  <w:marRight w:val="0"/>
                  <w:marTop w:val="0"/>
                  <w:marBottom w:val="0"/>
                  <w:divBdr>
                    <w:top w:val="none" w:sz="0" w:space="0" w:color="auto"/>
                    <w:left w:val="none" w:sz="0" w:space="0" w:color="auto"/>
                    <w:bottom w:val="none" w:sz="0" w:space="0" w:color="auto"/>
                    <w:right w:val="none" w:sz="0" w:space="0" w:color="auto"/>
                  </w:divBdr>
                </w:div>
              </w:divsChild>
            </w:div>
            <w:div w:id="378553005">
              <w:marLeft w:val="0"/>
              <w:marRight w:val="0"/>
              <w:marTop w:val="0"/>
              <w:marBottom w:val="0"/>
              <w:divBdr>
                <w:top w:val="none" w:sz="0" w:space="0" w:color="auto"/>
                <w:left w:val="none" w:sz="0" w:space="0" w:color="auto"/>
                <w:bottom w:val="none" w:sz="0" w:space="0" w:color="auto"/>
                <w:right w:val="none" w:sz="0" w:space="0" w:color="auto"/>
              </w:divBdr>
              <w:divsChild>
                <w:div w:id="1753625834">
                  <w:marLeft w:val="0"/>
                  <w:marRight w:val="0"/>
                  <w:marTop w:val="0"/>
                  <w:marBottom w:val="0"/>
                  <w:divBdr>
                    <w:top w:val="none" w:sz="0" w:space="0" w:color="auto"/>
                    <w:left w:val="none" w:sz="0" w:space="0" w:color="auto"/>
                    <w:bottom w:val="none" w:sz="0" w:space="0" w:color="auto"/>
                    <w:right w:val="none" w:sz="0" w:space="0" w:color="auto"/>
                  </w:divBdr>
                </w:div>
              </w:divsChild>
            </w:div>
            <w:div w:id="462046187">
              <w:marLeft w:val="0"/>
              <w:marRight w:val="0"/>
              <w:marTop w:val="0"/>
              <w:marBottom w:val="0"/>
              <w:divBdr>
                <w:top w:val="none" w:sz="0" w:space="0" w:color="auto"/>
                <w:left w:val="none" w:sz="0" w:space="0" w:color="auto"/>
                <w:bottom w:val="none" w:sz="0" w:space="0" w:color="auto"/>
                <w:right w:val="none" w:sz="0" w:space="0" w:color="auto"/>
              </w:divBdr>
              <w:divsChild>
                <w:div w:id="1464344108">
                  <w:marLeft w:val="0"/>
                  <w:marRight w:val="0"/>
                  <w:marTop w:val="0"/>
                  <w:marBottom w:val="0"/>
                  <w:divBdr>
                    <w:top w:val="none" w:sz="0" w:space="0" w:color="auto"/>
                    <w:left w:val="none" w:sz="0" w:space="0" w:color="auto"/>
                    <w:bottom w:val="none" w:sz="0" w:space="0" w:color="auto"/>
                    <w:right w:val="none" w:sz="0" w:space="0" w:color="auto"/>
                  </w:divBdr>
                </w:div>
              </w:divsChild>
            </w:div>
            <w:div w:id="488208772">
              <w:marLeft w:val="0"/>
              <w:marRight w:val="0"/>
              <w:marTop w:val="0"/>
              <w:marBottom w:val="0"/>
              <w:divBdr>
                <w:top w:val="none" w:sz="0" w:space="0" w:color="auto"/>
                <w:left w:val="none" w:sz="0" w:space="0" w:color="auto"/>
                <w:bottom w:val="none" w:sz="0" w:space="0" w:color="auto"/>
                <w:right w:val="none" w:sz="0" w:space="0" w:color="auto"/>
              </w:divBdr>
              <w:divsChild>
                <w:div w:id="1313291349">
                  <w:marLeft w:val="0"/>
                  <w:marRight w:val="0"/>
                  <w:marTop w:val="0"/>
                  <w:marBottom w:val="0"/>
                  <w:divBdr>
                    <w:top w:val="none" w:sz="0" w:space="0" w:color="auto"/>
                    <w:left w:val="none" w:sz="0" w:space="0" w:color="auto"/>
                    <w:bottom w:val="none" w:sz="0" w:space="0" w:color="auto"/>
                    <w:right w:val="none" w:sz="0" w:space="0" w:color="auto"/>
                  </w:divBdr>
                </w:div>
              </w:divsChild>
            </w:div>
            <w:div w:id="623540943">
              <w:marLeft w:val="0"/>
              <w:marRight w:val="0"/>
              <w:marTop w:val="0"/>
              <w:marBottom w:val="0"/>
              <w:divBdr>
                <w:top w:val="none" w:sz="0" w:space="0" w:color="auto"/>
                <w:left w:val="none" w:sz="0" w:space="0" w:color="auto"/>
                <w:bottom w:val="none" w:sz="0" w:space="0" w:color="auto"/>
                <w:right w:val="none" w:sz="0" w:space="0" w:color="auto"/>
              </w:divBdr>
              <w:divsChild>
                <w:div w:id="29770784">
                  <w:marLeft w:val="0"/>
                  <w:marRight w:val="0"/>
                  <w:marTop w:val="0"/>
                  <w:marBottom w:val="0"/>
                  <w:divBdr>
                    <w:top w:val="none" w:sz="0" w:space="0" w:color="auto"/>
                    <w:left w:val="none" w:sz="0" w:space="0" w:color="auto"/>
                    <w:bottom w:val="none" w:sz="0" w:space="0" w:color="auto"/>
                    <w:right w:val="none" w:sz="0" w:space="0" w:color="auto"/>
                  </w:divBdr>
                </w:div>
              </w:divsChild>
            </w:div>
            <w:div w:id="640693174">
              <w:marLeft w:val="0"/>
              <w:marRight w:val="0"/>
              <w:marTop w:val="0"/>
              <w:marBottom w:val="0"/>
              <w:divBdr>
                <w:top w:val="none" w:sz="0" w:space="0" w:color="auto"/>
                <w:left w:val="none" w:sz="0" w:space="0" w:color="auto"/>
                <w:bottom w:val="none" w:sz="0" w:space="0" w:color="auto"/>
                <w:right w:val="none" w:sz="0" w:space="0" w:color="auto"/>
              </w:divBdr>
              <w:divsChild>
                <w:div w:id="718166624">
                  <w:marLeft w:val="0"/>
                  <w:marRight w:val="0"/>
                  <w:marTop w:val="0"/>
                  <w:marBottom w:val="0"/>
                  <w:divBdr>
                    <w:top w:val="none" w:sz="0" w:space="0" w:color="auto"/>
                    <w:left w:val="none" w:sz="0" w:space="0" w:color="auto"/>
                    <w:bottom w:val="none" w:sz="0" w:space="0" w:color="auto"/>
                    <w:right w:val="none" w:sz="0" w:space="0" w:color="auto"/>
                  </w:divBdr>
                </w:div>
              </w:divsChild>
            </w:div>
            <w:div w:id="811292367">
              <w:marLeft w:val="0"/>
              <w:marRight w:val="0"/>
              <w:marTop w:val="0"/>
              <w:marBottom w:val="0"/>
              <w:divBdr>
                <w:top w:val="none" w:sz="0" w:space="0" w:color="auto"/>
                <w:left w:val="none" w:sz="0" w:space="0" w:color="auto"/>
                <w:bottom w:val="none" w:sz="0" w:space="0" w:color="auto"/>
                <w:right w:val="none" w:sz="0" w:space="0" w:color="auto"/>
              </w:divBdr>
              <w:divsChild>
                <w:div w:id="1956869133">
                  <w:marLeft w:val="0"/>
                  <w:marRight w:val="0"/>
                  <w:marTop w:val="0"/>
                  <w:marBottom w:val="0"/>
                  <w:divBdr>
                    <w:top w:val="none" w:sz="0" w:space="0" w:color="auto"/>
                    <w:left w:val="none" w:sz="0" w:space="0" w:color="auto"/>
                    <w:bottom w:val="none" w:sz="0" w:space="0" w:color="auto"/>
                    <w:right w:val="none" w:sz="0" w:space="0" w:color="auto"/>
                  </w:divBdr>
                </w:div>
              </w:divsChild>
            </w:div>
            <w:div w:id="851996022">
              <w:marLeft w:val="0"/>
              <w:marRight w:val="0"/>
              <w:marTop w:val="0"/>
              <w:marBottom w:val="0"/>
              <w:divBdr>
                <w:top w:val="none" w:sz="0" w:space="0" w:color="auto"/>
                <w:left w:val="none" w:sz="0" w:space="0" w:color="auto"/>
                <w:bottom w:val="none" w:sz="0" w:space="0" w:color="auto"/>
                <w:right w:val="none" w:sz="0" w:space="0" w:color="auto"/>
              </w:divBdr>
              <w:divsChild>
                <w:div w:id="1637494635">
                  <w:marLeft w:val="0"/>
                  <w:marRight w:val="0"/>
                  <w:marTop w:val="0"/>
                  <w:marBottom w:val="0"/>
                  <w:divBdr>
                    <w:top w:val="none" w:sz="0" w:space="0" w:color="auto"/>
                    <w:left w:val="none" w:sz="0" w:space="0" w:color="auto"/>
                    <w:bottom w:val="none" w:sz="0" w:space="0" w:color="auto"/>
                    <w:right w:val="none" w:sz="0" w:space="0" w:color="auto"/>
                  </w:divBdr>
                </w:div>
              </w:divsChild>
            </w:div>
            <w:div w:id="876545838">
              <w:marLeft w:val="0"/>
              <w:marRight w:val="0"/>
              <w:marTop w:val="0"/>
              <w:marBottom w:val="0"/>
              <w:divBdr>
                <w:top w:val="none" w:sz="0" w:space="0" w:color="auto"/>
                <w:left w:val="none" w:sz="0" w:space="0" w:color="auto"/>
                <w:bottom w:val="none" w:sz="0" w:space="0" w:color="auto"/>
                <w:right w:val="none" w:sz="0" w:space="0" w:color="auto"/>
              </w:divBdr>
              <w:divsChild>
                <w:div w:id="1720401492">
                  <w:marLeft w:val="0"/>
                  <w:marRight w:val="0"/>
                  <w:marTop w:val="0"/>
                  <w:marBottom w:val="0"/>
                  <w:divBdr>
                    <w:top w:val="none" w:sz="0" w:space="0" w:color="auto"/>
                    <w:left w:val="none" w:sz="0" w:space="0" w:color="auto"/>
                    <w:bottom w:val="none" w:sz="0" w:space="0" w:color="auto"/>
                    <w:right w:val="none" w:sz="0" w:space="0" w:color="auto"/>
                  </w:divBdr>
                </w:div>
              </w:divsChild>
            </w:div>
            <w:div w:id="1109544195">
              <w:marLeft w:val="0"/>
              <w:marRight w:val="0"/>
              <w:marTop w:val="0"/>
              <w:marBottom w:val="0"/>
              <w:divBdr>
                <w:top w:val="none" w:sz="0" w:space="0" w:color="auto"/>
                <w:left w:val="none" w:sz="0" w:space="0" w:color="auto"/>
                <w:bottom w:val="none" w:sz="0" w:space="0" w:color="auto"/>
                <w:right w:val="none" w:sz="0" w:space="0" w:color="auto"/>
              </w:divBdr>
              <w:divsChild>
                <w:div w:id="1830291008">
                  <w:marLeft w:val="0"/>
                  <w:marRight w:val="0"/>
                  <w:marTop w:val="0"/>
                  <w:marBottom w:val="0"/>
                  <w:divBdr>
                    <w:top w:val="none" w:sz="0" w:space="0" w:color="auto"/>
                    <w:left w:val="none" w:sz="0" w:space="0" w:color="auto"/>
                    <w:bottom w:val="none" w:sz="0" w:space="0" w:color="auto"/>
                    <w:right w:val="none" w:sz="0" w:space="0" w:color="auto"/>
                  </w:divBdr>
                </w:div>
              </w:divsChild>
            </w:div>
            <w:div w:id="1276592609">
              <w:marLeft w:val="0"/>
              <w:marRight w:val="0"/>
              <w:marTop w:val="0"/>
              <w:marBottom w:val="0"/>
              <w:divBdr>
                <w:top w:val="none" w:sz="0" w:space="0" w:color="auto"/>
                <w:left w:val="none" w:sz="0" w:space="0" w:color="auto"/>
                <w:bottom w:val="none" w:sz="0" w:space="0" w:color="auto"/>
                <w:right w:val="none" w:sz="0" w:space="0" w:color="auto"/>
              </w:divBdr>
              <w:divsChild>
                <w:div w:id="1556358612">
                  <w:marLeft w:val="0"/>
                  <w:marRight w:val="0"/>
                  <w:marTop w:val="0"/>
                  <w:marBottom w:val="0"/>
                  <w:divBdr>
                    <w:top w:val="none" w:sz="0" w:space="0" w:color="auto"/>
                    <w:left w:val="none" w:sz="0" w:space="0" w:color="auto"/>
                    <w:bottom w:val="none" w:sz="0" w:space="0" w:color="auto"/>
                    <w:right w:val="none" w:sz="0" w:space="0" w:color="auto"/>
                  </w:divBdr>
                </w:div>
              </w:divsChild>
            </w:div>
            <w:div w:id="1411459941">
              <w:marLeft w:val="0"/>
              <w:marRight w:val="0"/>
              <w:marTop w:val="0"/>
              <w:marBottom w:val="0"/>
              <w:divBdr>
                <w:top w:val="none" w:sz="0" w:space="0" w:color="auto"/>
                <w:left w:val="none" w:sz="0" w:space="0" w:color="auto"/>
                <w:bottom w:val="none" w:sz="0" w:space="0" w:color="auto"/>
                <w:right w:val="none" w:sz="0" w:space="0" w:color="auto"/>
              </w:divBdr>
              <w:divsChild>
                <w:div w:id="896860262">
                  <w:marLeft w:val="0"/>
                  <w:marRight w:val="0"/>
                  <w:marTop w:val="0"/>
                  <w:marBottom w:val="0"/>
                  <w:divBdr>
                    <w:top w:val="none" w:sz="0" w:space="0" w:color="auto"/>
                    <w:left w:val="none" w:sz="0" w:space="0" w:color="auto"/>
                    <w:bottom w:val="none" w:sz="0" w:space="0" w:color="auto"/>
                    <w:right w:val="none" w:sz="0" w:space="0" w:color="auto"/>
                  </w:divBdr>
                </w:div>
              </w:divsChild>
            </w:div>
            <w:div w:id="1635990683">
              <w:marLeft w:val="0"/>
              <w:marRight w:val="0"/>
              <w:marTop w:val="0"/>
              <w:marBottom w:val="0"/>
              <w:divBdr>
                <w:top w:val="none" w:sz="0" w:space="0" w:color="auto"/>
                <w:left w:val="none" w:sz="0" w:space="0" w:color="auto"/>
                <w:bottom w:val="none" w:sz="0" w:space="0" w:color="auto"/>
                <w:right w:val="none" w:sz="0" w:space="0" w:color="auto"/>
              </w:divBdr>
              <w:divsChild>
                <w:div w:id="205141632">
                  <w:marLeft w:val="0"/>
                  <w:marRight w:val="0"/>
                  <w:marTop w:val="0"/>
                  <w:marBottom w:val="0"/>
                  <w:divBdr>
                    <w:top w:val="none" w:sz="0" w:space="0" w:color="auto"/>
                    <w:left w:val="none" w:sz="0" w:space="0" w:color="auto"/>
                    <w:bottom w:val="none" w:sz="0" w:space="0" w:color="auto"/>
                    <w:right w:val="none" w:sz="0" w:space="0" w:color="auto"/>
                  </w:divBdr>
                </w:div>
              </w:divsChild>
            </w:div>
            <w:div w:id="1693607594">
              <w:marLeft w:val="0"/>
              <w:marRight w:val="0"/>
              <w:marTop w:val="0"/>
              <w:marBottom w:val="0"/>
              <w:divBdr>
                <w:top w:val="none" w:sz="0" w:space="0" w:color="auto"/>
                <w:left w:val="none" w:sz="0" w:space="0" w:color="auto"/>
                <w:bottom w:val="none" w:sz="0" w:space="0" w:color="auto"/>
                <w:right w:val="none" w:sz="0" w:space="0" w:color="auto"/>
              </w:divBdr>
              <w:divsChild>
                <w:div w:id="471992830">
                  <w:marLeft w:val="0"/>
                  <w:marRight w:val="0"/>
                  <w:marTop w:val="0"/>
                  <w:marBottom w:val="0"/>
                  <w:divBdr>
                    <w:top w:val="none" w:sz="0" w:space="0" w:color="auto"/>
                    <w:left w:val="none" w:sz="0" w:space="0" w:color="auto"/>
                    <w:bottom w:val="none" w:sz="0" w:space="0" w:color="auto"/>
                    <w:right w:val="none" w:sz="0" w:space="0" w:color="auto"/>
                  </w:divBdr>
                </w:div>
              </w:divsChild>
            </w:div>
            <w:div w:id="1834683358">
              <w:marLeft w:val="0"/>
              <w:marRight w:val="0"/>
              <w:marTop w:val="0"/>
              <w:marBottom w:val="0"/>
              <w:divBdr>
                <w:top w:val="none" w:sz="0" w:space="0" w:color="auto"/>
                <w:left w:val="none" w:sz="0" w:space="0" w:color="auto"/>
                <w:bottom w:val="none" w:sz="0" w:space="0" w:color="auto"/>
                <w:right w:val="none" w:sz="0" w:space="0" w:color="auto"/>
              </w:divBdr>
              <w:divsChild>
                <w:div w:id="1175077278">
                  <w:marLeft w:val="0"/>
                  <w:marRight w:val="0"/>
                  <w:marTop w:val="0"/>
                  <w:marBottom w:val="0"/>
                  <w:divBdr>
                    <w:top w:val="none" w:sz="0" w:space="0" w:color="auto"/>
                    <w:left w:val="none" w:sz="0" w:space="0" w:color="auto"/>
                    <w:bottom w:val="none" w:sz="0" w:space="0" w:color="auto"/>
                    <w:right w:val="none" w:sz="0" w:space="0" w:color="auto"/>
                  </w:divBdr>
                </w:div>
              </w:divsChild>
            </w:div>
            <w:div w:id="1882982189">
              <w:marLeft w:val="0"/>
              <w:marRight w:val="0"/>
              <w:marTop w:val="0"/>
              <w:marBottom w:val="0"/>
              <w:divBdr>
                <w:top w:val="none" w:sz="0" w:space="0" w:color="auto"/>
                <w:left w:val="none" w:sz="0" w:space="0" w:color="auto"/>
                <w:bottom w:val="none" w:sz="0" w:space="0" w:color="auto"/>
                <w:right w:val="none" w:sz="0" w:space="0" w:color="auto"/>
              </w:divBdr>
              <w:divsChild>
                <w:div w:id="474371624">
                  <w:marLeft w:val="0"/>
                  <w:marRight w:val="0"/>
                  <w:marTop w:val="0"/>
                  <w:marBottom w:val="0"/>
                  <w:divBdr>
                    <w:top w:val="none" w:sz="0" w:space="0" w:color="auto"/>
                    <w:left w:val="none" w:sz="0" w:space="0" w:color="auto"/>
                    <w:bottom w:val="none" w:sz="0" w:space="0" w:color="auto"/>
                    <w:right w:val="none" w:sz="0" w:space="0" w:color="auto"/>
                  </w:divBdr>
                </w:div>
              </w:divsChild>
            </w:div>
            <w:div w:id="2047214961">
              <w:marLeft w:val="0"/>
              <w:marRight w:val="0"/>
              <w:marTop w:val="0"/>
              <w:marBottom w:val="0"/>
              <w:divBdr>
                <w:top w:val="none" w:sz="0" w:space="0" w:color="auto"/>
                <w:left w:val="none" w:sz="0" w:space="0" w:color="auto"/>
                <w:bottom w:val="none" w:sz="0" w:space="0" w:color="auto"/>
                <w:right w:val="none" w:sz="0" w:space="0" w:color="auto"/>
              </w:divBdr>
              <w:divsChild>
                <w:div w:id="87654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97029">
      <w:marLeft w:val="0"/>
      <w:marRight w:val="0"/>
      <w:marTop w:val="0"/>
      <w:marBottom w:val="0"/>
      <w:divBdr>
        <w:top w:val="none" w:sz="0" w:space="0" w:color="auto"/>
        <w:left w:val="none" w:sz="0" w:space="0" w:color="auto"/>
        <w:bottom w:val="none" w:sz="0" w:space="0" w:color="auto"/>
        <w:right w:val="none" w:sz="0" w:space="0" w:color="auto"/>
      </w:divBdr>
      <w:divsChild>
        <w:div w:id="365834492">
          <w:marLeft w:val="0"/>
          <w:marRight w:val="0"/>
          <w:marTop w:val="0"/>
          <w:marBottom w:val="0"/>
          <w:divBdr>
            <w:top w:val="none" w:sz="0" w:space="0" w:color="auto"/>
            <w:left w:val="none" w:sz="0" w:space="0" w:color="auto"/>
            <w:bottom w:val="none" w:sz="0" w:space="0" w:color="auto"/>
            <w:right w:val="none" w:sz="0" w:space="0" w:color="auto"/>
          </w:divBdr>
        </w:div>
      </w:divsChild>
    </w:div>
    <w:div w:id="1072698138">
      <w:marLeft w:val="0"/>
      <w:marRight w:val="0"/>
      <w:marTop w:val="0"/>
      <w:marBottom w:val="0"/>
      <w:divBdr>
        <w:top w:val="none" w:sz="0" w:space="0" w:color="auto"/>
        <w:left w:val="none" w:sz="0" w:space="0" w:color="auto"/>
        <w:bottom w:val="none" w:sz="0" w:space="0" w:color="auto"/>
        <w:right w:val="none" w:sz="0" w:space="0" w:color="auto"/>
      </w:divBdr>
      <w:divsChild>
        <w:div w:id="760105414">
          <w:marLeft w:val="0"/>
          <w:marRight w:val="0"/>
          <w:marTop w:val="0"/>
          <w:marBottom w:val="0"/>
          <w:divBdr>
            <w:top w:val="none" w:sz="0" w:space="0" w:color="auto"/>
            <w:left w:val="none" w:sz="0" w:space="0" w:color="auto"/>
            <w:bottom w:val="none" w:sz="0" w:space="0" w:color="auto"/>
            <w:right w:val="none" w:sz="0" w:space="0" w:color="auto"/>
          </w:divBdr>
        </w:div>
      </w:divsChild>
    </w:div>
    <w:div w:id="1076394715">
      <w:marLeft w:val="0"/>
      <w:marRight w:val="0"/>
      <w:marTop w:val="0"/>
      <w:marBottom w:val="0"/>
      <w:divBdr>
        <w:top w:val="none" w:sz="0" w:space="0" w:color="auto"/>
        <w:left w:val="none" w:sz="0" w:space="0" w:color="auto"/>
        <w:bottom w:val="none" w:sz="0" w:space="0" w:color="auto"/>
        <w:right w:val="none" w:sz="0" w:space="0" w:color="auto"/>
      </w:divBdr>
      <w:divsChild>
        <w:div w:id="723797415">
          <w:marLeft w:val="0"/>
          <w:marRight w:val="0"/>
          <w:marTop w:val="0"/>
          <w:marBottom w:val="0"/>
          <w:divBdr>
            <w:top w:val="none" w:sz="0" w:space="0" w:color="auto"/>
            <w:left w:val="none" w:sz="0" w:space="0" w:color="auto"/>
            <w:bottom w:val="none" w:sz="0" w:space="0" w:color="auto"/>
            <w:right w:val="none" w:sz="0" w:space="0" w:color="auto"/>
          </w:divBdr>
        </w:div>
      </w:divsChild>
    </w:div>
    <w:div w:id="1078361603">
      <w:marLeft w:val="0"/>
      <w:marRight w:val="0"/>
      <w:marTop w:val="0"/>
      <w:marBottom w:val="0"/>
      <w:divBdr>
        <w:top w:val="none" w:sz="0" w:space="0" w:color="auto"/>
        <w:left w:val="none" w:sz="0" w:space="0" w:color="auto"/>
        <w:bottom w:val="none" w:sz="0" w:space="0" w:color="auto"/>
        <w:right w:val="none" w:sz="0" w:space="0" w:color="auto"/>
      </w:divBdr>
      <w:divsChild>
        <w:div w:id="893656491">
          <w:marLeft w:val="0"/>
          <w:marRight w:val="0"/>
          <w:marTop w:val="0"/>
          <w:marBottom w:val="0"/>
          <w:divBdr>
            <w:top w:val="none" w:sz="0" w:space="0" w:color="auto"/>
            <w:left w:val="none" w:sz="0" w:space="0" w:color="auto"/>
            <w:bottom w:val="none" w:sz="0" w:space="0" w:color="auto"/>
            <w:right w:val="none" w:sz="0" w:space="0" w:color="auto"/>
          </w:divBdr>
        </w:div>
      </w:divsChild>
    </w:div>
    <w:div w:id="1082528038">
      <w:marLeft w:val="0"/>
      <w:marRight w:val="0"/>
      <w:marTop w:val="0"/>
      <w:marBottom w:val="0"/>
      <w:divBdr>
        <w:top w:val="none" w:sz="0" w:space="0" w:color="auto"/>
        <w:left w:val="none" w:sz="0" w:space="0" w:color="auto"/>
        <w:bottom w:val="none" w:sz="0" w:space="0" w:color="auto"/>
        <w:right w:val="none" w:sz="0" w:space="0" w:color="auto"/>
      </w:divBdr>
      <w:divsChild>
        <w:div w:id="612133353">
          <w:marLeft w:val="0"/>
          <w:marRight w:val="0"/>
          <w:marTop w:val="0"/>
          <w:marBottom w:val="0"/>
          <w:divBdr>
            <w:top w:val="none" w:sz="0" w:space="0" w:color="auto"/>
            <w:left w:val="none" w:sz="0" w:space="0" w:color="auto"/>
            <w:bottom w:val="none" w:sz="0" w:space="0" w:color="auto"/>
            <w:right w:val="none" w:sz="0" w:space="0" w:color="auto"/>
          </w:divBdr>
        </w:div>
      </w:divsChild>
    </w:div>
    <w:div w:id="1086461809">
      <w:marLeft w:val="0"/>
      <w:marRight w:val="0"/>
      <w:marTop w:val="0"/>
      <w:marBottom w:val="0"/>
      <w:divBdr>
        <w:top w:val="none" w:sz="0" w:space="0" w:color="auto"/>
        <w:left w:val="none" w:sz="0" w:space="0" w:color="auto"/>
        <w:bottom w:val="none" w:sz="0" w:space="0" w:color="auto"/>
        <w:right w:val="none" w:sz="0" w:space="0" w:color="auto"/>
      </w:divBdr>
      <w:divsChild>
        <w:div w:id="385959829">
          <w:marLeft w:val="0"/>
          <w:marRight w:val="0"/>
          <w:marTop w:val="0"/>
          <w:marBottom w:val="0"/>
          <w:divBdr>
            <w:top w:val="none" w:sz="0" w:space="0" w:color="auto"/>
            <w:left w:val="none" w:sz="0" w:space="0" w:color="auto"/>
            <w:bottom w:val="none" w:sz="0" w:space="0" w:color="auto"/>
            <w:right w:val="none" w:sz="0" w:space="0" w:color="auto"/>
          </w:divBdr>
        </w:div>
      </w:divsChild>
    </w:div>
    <w:div w:id="1088577218">
      <w:marLeft w:val="0"/>
      <w:marRight w:val="0"/>
      <w:marTop w:val="0"/>
      <w:marBottom w:val="0"/>
      <w:divBdr>
        <w:top w:val="none" w:sz="0" w:space="0" w:color="auto"/>
        <w:left w:val="none" w:sz="0" w:space="0" w:color="auto"/>
        <w:bottom w:val="none" w:sz="0" w:space="0" w:color="auto"/>
        <w:right w:val="none" w:sz="0" w:space="0" w:color="auto"/>
      </w:divBdr>
      <w:divsChild>
        <w:div w:id="1423841270">
          <w:marLeft w:val="0"/>
          <w:marRight w:val="0"/>
          <w:marTop w:val="0"/>
          <w:marBottom w:val="0"/>
          <w:divBdr>
            <w:top w:val="none" w:sz="0" w:space="0" w:color="auto"/>
            <w:left w:val="none" w:sz="0" w:space="0" w:color="auto"/>
            <w:bottom w:val="none" w:sz="0" w:space="0" w:color="auto"/>
            <w:right w:val="none" w:sz="0" w:space="0" w:color="auto"/>
          </w:divBdr>
        </w:div>
      </w:divsChild>
    </w:div>
    <w:div w:id="1089497779">
      <w:marLeft w:val="0"/>
      <w:marRight w:val="0"/>
      <w:marTop w:val="0"/>
      <w:marBottom w:val="0"/>
      <w:divBdr>
        <w:top w:val="none" w:sz="0" w:space="0" w:color="auto"/>
        <w:left w:val="none" w:sz="0" w:space="0" w:color="auto"/>
        <w:bottom w:val="none" w:sz="0" w:space="0" w:color="auto"/>
        <w:right w:val="none" w:sz="0" w:space="0" w:color="auto"/>
      </w:divBdr>
      <w:divsChild>
        <w:div w:id="1658652087">
          <w:marLeft w:val="0"/>
          <w:marRight w:val="0"/>
          <w:marTop w:val="0"/>
          <w:marBottom w:val="0"/>
          <w:divBdr>
            <w:top w:val="none" w:sz="0" w:space="0" w:color="auto"/>
            <w:left w:val="none" w:sz="0" w:space="0" w:color="auto"/>
            <w:bottom w:val="none" w:sz="0" w:space="0" w:color="auto"/>
            <w:right w:val="none" w:sz="0" w:space="0" w:color="auto"/>
          </w:divBdr>
        </w:div>
      </w:divsChild>
    </w:div>
    <w:div w:id="1090084384">
      <w:marLeft w:val="0"/>
      <w:marRight w:val="0"/>
      <w:marTop w:val="0"/>
      <w:marBottom w:val="0"/>
      <w:divBdr>
        <w:top w:val="none" w:sz="0" w:space="0" w:color="auto"/>
        <w:left w:val="none" w:sz="0" w:space="0" w:color="auto"/>
        <w:bottom w:val="none" w:sz="0" w:space="0" w:color="auto"/>
        <w:right w:val="none" w:sz="0" w:space="0" w:color="auto"/>
      </w:divBdr>
      <w:divsChild>
        <w:div w:id="249701036">
          <w:marLeft w:val="0"/>
          <w:marRight w:val="0"/>
          <w:marTop w:val="0"/>
          <w:marBottom w:val="0"/>
          <w:divBdr>
            <w:top w:val="none" w:sz="0" w:space="0" w:color="auto"/>
            <w:left w:val="none" w:sz="0" w:space="0" w:color="auto"/>
            <w:bottom w:val="none" w:sz="0" w:space="0" w:color="auto"/>
            <w:right w:val="none" w:sz="0" w:space="0" w:color="auto"/>
          </w:divBdr>
        </w:div>
      </w:divsChild>
    </w:div>
    <w:div w:id="1116826419">
      <w:marLeft w:val="0"/>
      <w:marRight w:val="0"/>
      <w:marTop w:val="0"/>
      <w:marBottom w:val="0"/>
      <w:divBdr>
        <w:top w:val="none" w:sz="0" w:space="0" w:color="auto"/>
        <w:left w:val="none" w:sz="0" w:space="0" w:color="auto"/>
        <w:bottom w:val="none" w:sz="0" w:space="0" w:color="auto"/>
        <w:right w:val="none" w:sz="0" w:space="0" w:color="auto"/>
      </w:divBdr>
      <w:divsChild>
        <w:div w:id="1015234112">
          <w:marLeft w:val="0"/>
          <w:marRight w:val="0"/>
          <w:marTop w:val="0"/>
          <w:marBottom w:val="0"/>
          <w:divBdr>
            <w:top w:val="none" w:sz="0" w:space="0" w:color="auto"/>
            <w:left w:val="none" w:sz="0" w:space="0" w:color="auto"/>
            <w:bottom w:val="none" w:sz="0" w:space="0" w:color="auto"/>
            <w:right w:val="none" w:sz="0" w:space="0" w:color="auto"/>
          </w:divBdr>
        </w:div>
      </w:divsChild>
    </w:div>
    <w:div w:id="1122845963">
      <w:marLeft w:val="0"/>
      <w:marRight w:val="0"/>
      <w:marTop w:val="0"/>
      <w:marBottom w:val="0"/>
      <w:divBdr>
        <w:top w:val="none" w:sz="0" w:space="0" w:color="auto"/>
        <w:left w:val="none" w:sz="0" w:space="0" w:color="auto"/>
        <w:bottom w:val="none" w:sz="0" w:space="0" w:color="auto"/>
        <w:right w:val="none" w:sz="0" w:space="0" w:color="auto"/>
      </w:divBdr>
      <w:divsChild>
        <w:div w:id="55589617">
          <w:marLeft w:val="0"/>
          <w:marRight w:val="0"/>
          <w:marTop w:val="0"/>
          <w:marBottom w:val="0"/>
          <w:divBdr>
            <w:top w:val="none" w:sz="0" w:space="0" w:color="auto"/>
            <w:left w:val="none" w:sz="0" w:space="0" w:color="auto"/>
            <w:bottom w:val="none" w:sz="0" w:space="0" w:color="auto"/>
            <w:right w:val="none" w:sz="0" w:space="0" w:color="auto"/>
          </w:divBdr>
        </w:div>
      </w:divsChild>
    </w:div>
    <w:div w:id="1131363492">
      <w:marLeft w:val="0"/>
      <w:marRight w:val="0"/>
      <w:marTop w:val="0"/>
      <w:marBottom w:val="0"/>
      <w:divBdr>
        <w:top w:val="none" w:sz="0" w:space="0" w:color="auto"/>
        <w:left w:val="none" w:sz="0" w:space="0" w:color="auto"/>
        <w:bottom w:val="none" w:sz="0" w:space="0" w:color="auto"/>
        <w:right w:val="none" w:sz="0" w:space="0" w:color="auto"/>
      </w:divBdr>
      <w:divsChild>
        <w:div w:id="313802411">
          <w:marLeft w:val="0"/>
          <w:marRight w:val="0"/>
          <w:marTop w:val="0"/>
          <w:marBottom w:val="0"/>
          <w:divBdr>
            <w:top w:val="none" w:sz="0" w:space="0" w:color="auto"/>
            <w:left w:val="none" w:sz="0" w:space="0" w:color="auto"/>
            <w:bottom w:val="none" w:sz="0" w:space="0" w:color="auto"/>
            <w:right w:val="none" w:sz="0" w:space="0" w:color="auto"/>
          </w:divBdr>
        </w:div>
      </w:divsChild>
    </w:div>
    <w:div w:id="1141507718">
      <w:marLeft w:val="0"/>
      <w:marRight w:val="0"/>
      <w:marTop w:val="0"/>
      <w:marBottom w:val="0"/>
      <w:divBdr>
        <w:top w:val="none" w:sz="0" w:space="0" w:color="auto"/>
        <w:left w:val="none" w:sz="0" w:space="0" w:color="auto"/>
        <w:bottom w:val="none" w:sz="0" w:space="0" w:color="auto"/>
        <w:right w:val="none" w:sz="0" w:space="0" w:color="auto"/>
      </w:divBdr>
      <w:divsChild>
        <w:div w:id="225839707">
          <w:marLeft w:val="0"/>
          <w:marRight w:val="0"/>
          <w:marTop w:val="0"/>
          <w:marBottom w:val="0"/>
          <w:divBdr>
            <w:top w:val="none" w:sz="0" w:space="0" w:color="auto"/>
            <w:left w:val="none" w:sz="0" w:space="0" w:color="auto"/>
            <w:bottom w:val="none" w:sz="0" w:space="0" w:color="auto"/>
            <w:right w:val="none" w:sz="0" w:space="0" w:color="auto"/>
          </w:divBdr>
        </w:div>
      </w:divsChild>
    </w:div>
    <w:div w:id="1150899473">
      <w:marLeft w:val="0"/>
      <w:marRight w:val="0"/>
      <w:marTop w:val="0"/>
      <w:marBottom w:val="0"/>
      <w:divBdr>
        <w:top w:val="none" w:sz="0" w:space="0" w:color="auto"/>
        <w:left w:val="none" w:sz="0" w:space="0" w:color="auto"/>
        <w:bottom w:val="none" w:sz="0" w:space="0" w:color="auto"/>
        <w:right w:val="none" w:sz="0" w:space="0" w:color="auto"/>
      </w:divBdr>
      <w:divsChild>
        <w:div w:id="204870819">
          <w:marLeft w:val="0"/>
          <w:marRight w:val="0"/>
          <w:marTop w:val="0"/>
          <w:marBottom w:val="0"/>
          <w:divBdr>
            <w:top w:val="none" w:sz="0" w:space="0" w:color="auto"/>
            <w:left w:val="none" w:sz="0" w:space="0" w:color="auto"/>
            <w:bottom w:val="none" w:sz="0" w:space="0" w:color="auto"/>
            <w:right w:val="none" w:sz="0" w:space="0" w:color="auto"/>
          </w:divBdr>
        </w:div>
      </w:divsChild>
    </w:div>
    <w:div w:id="1152714911">
      <w:marLeft w:val="0"/>
      <w:marRight w:val="0"/>
      <w:marTop w:val="0"/>
      <w:marBottom w:val="0"/>
      <w:divBdr>
        <w:top w:val="none" w:sz="0" w:space="0" w:color="auto"/>
        <w:left w:val="none" w:sz="0" w:space="0" w:color="auto"/>
        <w:bottom w:val="none" w:sz="0" w:space="0" w:color="auto"/>
        <w:right w:val="none" w:sz="0" w:space="0" w:color="auto"/>
      </w:divBdr>
      <w:divsChild>
        <w:div w:id="334458059">
          <w:marLeft w:val="0"/>
          <w:marRight w:val="0"/>
          <w:marTop w:val="0"/>
          <w:marBottom w:val="0"/>
          <w:divBdr>
            <w:top w:val="none" w:sz="0" w:space="0" w:color="auto"/>
            <w:left w:val="none" w:sz="0" w:space="0" w:color="auto"/>
            <w:bottom w:val="none" w:sz="0" w:space="0" w:color="auto"/>
            <w:right w:val="none" w:sz="0" w:space="0" w:color="auto"/>
          </w:divBdr>
        </w:div>
      </w:divsChild>
    </w:div>
    <w:div w:id="1165708352">
      <w:marLeft w:val="0"/>
      <w:marRight w:val="0"/>
      <w:marTop w:val="0"/>
      <w:marBottom w:val="0"/>
      <w:divBdr>
        <w:top w:val="none" w:sz="0" w:space="0" w:color="auto"/>
        <w:left w:val="none" w:sz="0" w:space="0" w:color="auto"/>
        <w:bottom w:val="none" w:sz="0" w:space="0" w:color="auto"/>
        <w:right w:val="none" w:sz="0" w:space="0" w:color="auto"/>
      </w:divBdr>
      <w:divsChild>
        <w:div w:id="1210805574">
          <w:marLeft w:val="0"/>
          <w:marRight w:val="0"/>
          <w:marTop w:val="0"/>
          <w:marBottom w:val="0"/>
          <w:divBdr>
            <w:top w:val="none" w:sz="0" w:space="0" w:color="auto"/>
            <w:left w:val="none" w:sz="0" w:space="0" w:color="auto"/>
            <w:bottom w:val="none" w:sz="0" w:space="0" w:color="auto"/>
            <w:right w:val="none" w:sz="0" w:space="0" w:color="auto"/>
          </w:divBdr>
        </w:div>
      </w:divsChild>
    </w:div>
    <w:div w:id="1167749643">
      <w:marLeft w:val="0"/>
      <w:marRight w:val="0"/>
      <w:marTop w:val="0"/>
      <w:marBottom w:val="0"/>
      <w:divBdr>
        <w:top w:val="none" w:sz="0" w:space="0" w:color="auto"/>
        <w:left w:val="none" w:sz="0" w:space="0" w:color="auto"/>
        <w:bottom w:val="none" w:sz="0" w:space="0" w:color="auto"/>
        <w:right w:val="none" w:sz="0" w:space="0" w:color="auto"/>
      </w:divBdr>
      <w:divsChild>
        <w:div w:id="542794277">
          <w:marLeft w:val="0"/>
          <w:marRight w:val="0"/>
          <w:marTop w:val="0"/>
          <w:marBottom w:val="0"/>
          <w:divBdr>
            <w:top w:val="none" w:sz="0" w:space="0" w:color="auto"/>
            <w:left w:val="none" w:sz="0" w:space="0" w:color="auto"/>
            <w:bottom w:val="none" w:sz="0" w:space="0" w:color="auto"/>
            <w:right w:val="none" w:sz="0" w:space="0" w:color="auto"/>
          </w:divBdr>
        </w:div>
      </w:divsChild>
    </w:div>
    <w:div w:id="1171523293">
      <w:marLeft w:val="0"/>
      <w:marRight w:val="0"/>
      <w:marTop w:val="0"/>
      <w:marBottom w:val="0"/>
      <w:divBdr>
        <w:top w:val="none" w:sz="0" w:space="0" w:color="auto"/>
        <w:left w:val="none" w:sz="0" w:space="0" w:color="auto"/>
        <w:bottom w:val="none" w:sz="0" w:space="0" w:color="auto"/>
        <w:right w:val="none" w:sz="0" w:space="0" w:color="auto"/>
      </w:divBdr>
      <w:divsChild>
        <w:div w:id="1757895878">
          <w:marLeft w:val="0"/>
          <w:marRight w:val="0"/>
          <w:marTop w:val="0"/>
          <w:marBottom w:val="0"/>
          <w:divBdr>
            <w:top w:val="none" w:sz="0" w:space="0" w:color="auto"/>
            <w:left w:val="none" w:sz="0" w:space="0" w:color="auto"/>
            <w:bottom w:val="none" w:sz="0" w:space="0" w:color="auto"/>
            <w:right w:val="none" w:sz="0" w:space="0" w:color="auto"/>
          </w:divBdr>
        </w:div>
      </w:divsChild>
    </w:div>
    <w:div w:id="1185291339">
      <w:marLeft w:val="0"/>
      <w:marRight w:val="0"/>
      <w:marTop w:val="0"/>
      <w:marBottom w:val="0"/>
      <w:divBdr>
        <w:top w:val="none" w:sz="0" w:space="0" w:color="auto"/>
        <w:left w:val="none" w:sz="0" w:space="0" w:color="auto"/>
        <w:bottom w:val="none" w:sz="0" w:space="0" w:color="auto"/>
        <w:right w:val="none" w:sz="0" w:space="0" w:color="auto"/>
      </w:divBdr>
      <w:divsChild>
        <w:div w:id="441271032">
          <w:marLeft w:val="0"/>
          <w:marRight w:val="0"/>
          <w:marTop w:val="0"/>
          <w:marBottom w:val="0"/>
          <w:divBdr>
            <w:top w:val="none" w:sz="0" w:space="0" w:color="auto"/>
            <w:left w:val="none" w:sz="0" w:space="0" w:color="auto"/>
            <w:bottom w:val="none" w:sz="0" w:space="0" w:color="auto"/>
            <w:right w:val="none" w:sz="0" w:space="0" w:color="auto"/>
          </w:divBdr>
        </w:div>
      </w:divsChild>
    </w:div>
    <w:div w:id="1200969052">
      <w:marLeft w:val="0"/>
      <w:marRight w:val="0"/>
      <w:marTop w:val="0"/>
      <w:marBottom w:val="0"/>
      <w:divBdr>
        <w:top w:val="none" w:sz="0" w:space="0" w:color="auto"/>
        <w:left w:val="none" w:sz="0" w:space="0" w:color="auto"/>
        <w:bottom w:val="none" w:sz="0" w:space="0" w:color="auto"/>
        <w:right w:val="none" w:sz="0" w:space="0" w:color="auto"/>
      </w:divBdr>
      <w:divsChild>
        <w:div w:id="1391149779">
          <w:marLeft w:val="0"/>
          <w:marRight w:val="0"/>
          <w:marTop w:val="0"/>
          <w:marBottom w:val="0"/>
          <w:divBdr>
            <w:top w:val="none" w:sz="0" w:space="0" w:color="auto"/>
            <w:left w:val="none" w:sz="0" w:space="0" w:color="auto"/>
            <w:bottom w:val="none" w:sz="0" w:space="0" w:color="auto"/>
            <w:right w:val="none" w:sz="0" w:space="0" w:color="auto"/>
          </w:divBdr>
        </w:div>
      </w:divsChild>
    </w:div>
    <w:div w:id="1201629849">
      <w:marLeft w:val="0"/>
      <w:marRight w:val="0"/>
      <w:marTop w:val="0"/>
      <w:marBottom w:val="0"/>
      <w:divBdr>
        <w:top w:val="none" w:sz="0" w:space="0" w:color="auto"/>
        <w:left w:val="none" w:sz="0" w:space="0" w:color="auto"/>
        <w:bottom w:val="none" w:sz="0" w:space="0" w:color="auto"/>
        <w:right w:val="none" w:sz="0" w:space="0" w:color="auto"/>
      </w:divBdr>
      <w:divsChild>
        <w:div w:id="1685008663">
          <w:marLeft w:val="0"/>
          <w:marRight w:val="0"/>
          <w:marTop w:val="0"/>
          <w:marBottom w:val="0"/>
          <w:divBdr>
            <w:top w:val="none" w:sz="0" w:space="0" w:color="auto"/>
            <w:left w:val="none" w:sz="0" w:space="0" w:color="auto"/>
            <w:bottom w:val="none" w:sz="0" w:space="0" w:color="auto"/>
            <w:right w:val="none" w:sz="0" w:space="0" w:color="auto"/>
          </w:divBdr>
        </w:div>
      </w:divsChild>
    </w:div>
    <w:div w:id="1203202646">
      <w:marLeft w:val="0"/>
      <w:marRight w:val="0"/>
      <w:marTop w:val="0"/>
      <w:marBottom w:val="0"/>
      <w:divBdr>
        <w:top w:val="none" w:sz="0" w:space="0" w:color="auto"/>
        <w:left w:val="none" w:sz="0" w:space="0" w:color="auto"/>
        <w:bottom w:val="none" w:sz="0" w:space="0" w:color="auto"/>
        <w:right w:val="none" w:sz="0" w:space="0" w:color="auto"/>
      </w:divBdr>
      <w:divsChild>
        <w:div w:id="445151499">
          <w:marLeft w:val="0"/>
          <w:marRight w:val="0"/>
          <w:marTop w:val="0"/>
          <w:marBottom w:val="0"/>
          <w:divBdr>
            <w:top w:val="none" w:sz="0" w:space="0" w:color="auto"/>
            <w:left w:val="none" w:sz="0" w:space="0" w:color="auto"/>
            <w:bottom w:val="none" w:sz="0" w:space="0" w:color="auto"/>
            <w:right w:val="none" w:sz="0" w:space="0" w:color="auto"/>
          </w:divBdr>
        </w:div>
      </w:divsChild>
    </w:div>
    <w:div w:id="1208295159">
      <w:marLeft w:val="0"/>
      <w:marRight w:val="0"/>
      <w:marTop w:val="0"/>
      <w:marBottom w:val="0"/>
      <w:divBdr>
        <w:top w:val="none" w:sz="0" w:space="0" w:color="auto"/>
        <w:left w:val="none" w:sz="0" w:space="0" w:color="auto"/>
        <w:bottom w:val="none" w:sz="0" w:space="0" w:color="auto"/>
        <w:right w:val="none" w:sz="0" w:space="0" w:color="auto"/>
      </w:divBdr>
      <w:divsChild>
        <w:div w:id="2022511249">
          <w:marLeft w:val="0"/>
          <w:marRight w:val="0"/>
          <w:marTop w:val="0"/>
          <w:marBottom w:val="0"/>
          <w:divBdr>
            <w:top w:val="none" w:sz="0" w:space="0" w:color="auto"/>
            <w:left w:val="none" w:sz="0" w:space="0" w:color="auto"/>
            <w:bottom w:val="none" w:sz="0" w:space="0" w:color="auto"/>
            <w:right w:val="none" w:sz="0" w:space="0" w:color="auto"/>
          </w:divBdr>
        </w:div>
      </w:divsChild>
    </w:div>
    <w:div w:id="1213736049">
      <w:marLeft w:val="0"/>
      <w:marRight w:val="0"/>
      <w:marTop w:val="0"/>
      <w:marBottom w:val="0"/>
      <w:divBdr>
        <w:top w:val="none" w:sz="0" w:space="0" w:color="auto"/>
        <w:left w:val="none" w:sz="0" w:space="0" w:color="auto"/>
        <w:bottom w:val="none" w:sz="0" w:space="0" w:color="auto"/>
        <w:right w:val="none" w:sz="0" w:space="0" w:color="auto"/>
      </w:divBdr>
      <w:divsChild>
        <w:div w:id="1560096800">
          <w:marLeft w:val="0"/>
          <w:marRight w:val="0"/>
          <w:marTop w:val="0"/>
          <w:marBottom w:val="0"/>
          <w:divBdr>
            <w:top w:val="none" w:sz="0" w:space="0" w:color="auto"/>
            <w:left w:val="none" w:sz="0" w:space="0" w:color="auto"/>
            <w:bottom w:val="none" w:sz="0" w:space="0" w:color="auto"/>
            <w:right w:val="none" w:sz="0" w:space="0" w:color="auto"/>
          </w:divBdr>
        </w:div>
      </w:divsChild>
    </w:div>
    <w:div w:id="1217624810">
      <w:marLeft w:val="0"/>
      <w:marRight w:val="0"/>
      <w:marTop w:val="0"/>
      <w:marBottom w:val="0"/>
      <w:divBdr>
        <w:top w:val="none" w:sz="0" w:space="0" w:color="auto"/>
        <w:left w:val="none" w:sz="0" w:space="0" w:color="auto"/>
        <w:bottom w:val="none" w:sz="0" w:space="0" w:color="auto"/>
        <w:right w:val="none" w:sz="0" w:space="0" w:color="auto"/>
      </w:divBdr>
      <w:divsChild>
        <w:div w:id="1031539284">
          <w:marLeft w:val="0"/>
          <w:marRight w:val="0"/>
          <w:marTop w:val="0"/>
          <w:marBottom w:val="0"/>
          <w:divBdr>
            <w:top w:val="none" w:sz="0" w:space="0" w:color="auto"/>
            <w:left w:val="none" w:sz="0" w:space="0" w:color="auto"/>
            <w:bottom w:val="none" w:sz="0" w:space="0" w:color="auto"/>
            <w:right w:val="none" w:sz="0" w:space="0" w:color="auto"/>
          </w:divBdr>
        </w:div>
      </w:divsChild>
    </w:div>
    <w:div w:id="1218006275">
      <w:marLeft w:val="0"/>
      <w:marRight w:val="0"/>
      <w:marTop w:val="0"/>
      <w:marBottom w:val="0"/>
      <w:divBdr>
        <w:top w:val="none" w:sz="0" w:space="0" w:color="auto"/>
        <w:left w:val="none" w:sz="0" w:space="0" w:color="auto"/>
        <w:bottom w:val="none" w:sz="0" w:space="0" w:color="auto"/>
        <w:right w:val="none" w:sz="0" w:space="0" w:color="auto"/>
      </w:divBdr>
      <w:divsChild>
        <w:div w:id="1655530565">
          <w:marLeft w:val="0"/>
          <w:marRight w:val="0"/>
          <w:marTop w:val="0"/>
          <w:marBottom w:val="0"/>
          <w:divBdr>
            <w:top w:val="none" w:sz="0" w:space="0" w:color="auto"/>
            <w:left w:val="none" w:sz="0" w:space="0" w:color="auto"/>
            <w:bottom w:val="none" w:sz="0" w:space="0" w:color="auto"/>
            <w:right w:val="none" w:sz="0" w:space="0" w:color="auto"/>
          </w:divBdr>
        </w:div>
      </w:divsChild>
    </w:div>
    <w:div w:id="1249999410">
      <w:marLeft w:val="0"/>
      <w:marRight w:val="0"/>
      <w:marTop w:val="0"/>
      <w:marBottom w:val="0"/>
      <w:divBdr>
        <w:top w:val="none" w:sz="0" w:space="0" w:color="auto"/>
        <w:left w:val="none" w:sz="0" w:space="0" w:color="auto"/>
        <w:bottom w:val="none" w:sz="0" w:space="0" w:color="auto"/>
        <w:right w:val="none" w:sz="0" w:space="0" w:color="auto"/>
      </w:divBdr>
      <w:divsChild>
        <w:div w:id="1114134816">
          <w:marLeft w:val="0"/>
          <w:marRight w:val="0"/>
          <w:marTop w:val="0"/>
          <w:marBottom w:val="0"/>
          <w:divBdr>
            <w:top w:val="none" w:sz="0" w:space="0" w:color="auto"/>
            <w:left w:val="none" w:sz="0" w:space="0" w:color="auto"/>
            <w:bottom w:val="none" w:sz="0" w:space="0" w:color="auto"/>
            <w:right w:val="none" w:sz="0" w:space="0" w:color="auto"/>
          </w:divBdr>
        </w:div>
      </w:divsChild>
    </w:div>
    <w:div w:id="1283272133">
      <w:marLeft w:val="0"/>
      <w:marRight w:val="0"/>
      <w:marTop w:val="0"/>
      <w:marBottom w:val="0"/>
      <w:divBdr>
        <w:top w:val="none" w:sz="0" w:space="0" w:color="auto"/>
        <w:left w:val="none" w:sz="0" w:space="0" w:color="auto"/>
        <w:bottom w:val="none" w:sz="0" w:space="0" w:color="auto"/>
        <w:right w:val="none" w:sz="0" w:space="0" w:color="auto"/>
      </w:divBdr>
      <w:divsChild>
        <w:div w:id="830872947">
          <w:marLeft w:val="0"/>
          <w:marRight w:val="0"/>
          <w:marTop w:val="0"/>
          <w:marBottom w:val="0"/>
          <w:divBdr>
            <w:top w:val="none" w:sz="0" w:space="0" w:color="auto"/>
            <w:left w:val="none" w:sz="0" w:space="0" w:color="auto"/>
            <w:bottom w:val="none" w:sz="0" w:space="0" w:color="auto"/>
            <w:right w:val="none" w:sz="0" w:space="0" w:color="auto"/>
          </w:divBdr>
        </w:div>
      </w:divsChild>
    </w:div>
    <w:div w:id="1293439427">
      <w:marLeft w:val="0"/>
      <w:marRight w:val="0"/>
      <w:marTop w:val="0"/>
      <w:marBottom w:val="0"/>
      <w:divBdr>
        <w:top w:val="none" w:sz="0" w:space="0" w:color="auto"/>
        <w:left w:val="none" w:sz="0" w:space="0" w:color="auto"/>
        <w:bottom w:val="none" w:sz="0" w:space="0" w:color="auto"/>
        <w:right w:val="none" w:sz="0" w:space="0" w:color="auto"/>
      </w:divBdr>
      <w:divsChild>
        <w:div w:id="1894002276">
          <w:marLeft w:val="0"/>
          <w:marRight w:val="0"/>
          <w:marTop w:val="0"/>
          <w:marBottom w:val="0"/>
          <w:divBdr>
            <w:top w:val="none" w:sz="0" w:space="0" w:color="auto"/>
            <w:left w:val="none" w:sz="0" w:space="0" w:color="auto"/>
            <w:bottom w:val="none" w:sz="0" w:space="0" w:color="auto"/>
            <w:right w:val="none" w:sz="0" w:space="0" w:color="auto"/>
          </w:divBdr>
        </w:div>
      </w:divsChild>
    </w:div>
    <w:div w:id="1307785120">
      <w:marLeft w:val="0"/>
      <w:marRight w:val="0"/>
      <w:marTop w:val="0"/>
      <w:marBottom w:val="0"/>
      <w:divBdr>
        <w:top w:val="none" w:sz="0" w:space="0" w:color="auto"/>
        <w:left w:val="none" w:sz="0" w:space="0" w:color="auto"/>
        <w:bottom w:val="none" w:sz="0" w:space="0" w:color="auto"/>
        <w:right w:val="none" w:sz="0" w:space="0" w:color="auto"/>
      </w:divBdr>
      <w:divsChild>
        <w:div w:id="363479120">
          <w:marLeft w:val="0"/>
          <w:marRight w:val="0"/>
          <w:marTop w:val="0"/>
          <w:marBottom w:val="0"/>
          <w:divBdr>
            <w:top w:val="none" w:sz="0" w:space="0" w:color="auto"/>
            <w:left w:val="none" w:sz="0" w:space="0" w:color="auto"/>
            <w:bottom w:val="none" w:sz="0" w:space="0" w:color="auto"/>
            <w:right w:val="none" w:sz="0" w:space="0" w:color="auto"/>
          </w:divBdr>
        </w:div>
      </w:divsChild>
    </w:div>
    <w:div w:id="1309283028">
      <w:bodyDiv w:val="1"/>
      <w:marLeft w:val="0"/>
      <w:marRight w:val="0"/>
      <w:marTop w:val="0"/>
      <w:marBottom w:val="0"/>
      <w:divBdr>
        <w:top w:val="none" w:sz="0" w:space="0" w:color="auto"/>
        <w:left w:val="none" w:sz="0" w:space="0" w:color="auto"/>
        <w:bottom w:val="none" w:sz="0" w:space="0" w:color="auto"/>
        <w:right w:val="none" w:sz="0" w:space="0" w:color="auto"/>
      </w:divBdr>
    </w:div>
    <w:div w:id="1329093996">
      <w:marLeft w:val="0"/>
      <w:marRight w:val="0"/>
      <w:marTop w:val="0"/>
      <w:marBottom w:val="0"/>
      <w:divBdr>
        <w:top w:val="none" w:sz="0" w:space="0" w:color="auto"/>
        <w:left w:val="none" w:sz="0" w:space="0" w:color="auto"/>
        <w:bottom w:val="none" w:sz="0" w:space="0" w:color="auto"/>
        <w:right w:val="none" w:sz="0" w:space="0" w:color="auto"/>
      </w:divBdr>
      <w:divsChild>
        <w:div w:id="1794589993">
          <w:marLeft w:val="0"/>
          <w:marRight w:val="0"/>
          <w:marTop w:val="0"/>
          <w:marBottom w:val="0"/>
          <w:divBdr>
            <w:top w:val="none" w:sz="0" w:space="0" w:color="auto"/>
            <w:left w:val="none" w:sz="0" w:space="0" w:color="auto"/>
            <w:bottom w:val="none" w:sz="0" w:space="0" w:color="auto"/>
            <w:right w:val="none" w:sz="0" w:space="0" w:color="auto"/>
          </w:divBdr>
        </w:div>
      </w:divsChild>
    </w:div>
    <w:div w:id="1332296258">
      <w:marLeft w:val="0"/>
      <w:marRight w:val="0"/>
      <w:marTop w:val="0"/>
      <w:marBottom w:val="0"/>
      <w:divBdr>
        <w:top w:val="none" w:sz="0" w:space="0" w:color="auto"/>
        <w:left w:val="none" w:sz="0" w:space="0" w:color="auto"/>
        <w:bottom w:val="none" w:sz="0" w:space="0" w:color="auto"/>
        <w:right w:val="none" w:sz="0" w:space="0" w:color="auto"/>
      </w:divBdr>
      <w:divsChild>
        <w:div w:id="970600060">
          <w:marLeft w:val="0"/>
          <w:marRight w:val="0"/>
          <w:marTop w:val="0"/>
          <w:marBottom w:val="0"/>
          <w:divBdr>
            <w:top w:val="none" w:sz="0" w:space="0" w:color="auto"/>
            <w:left w:val="none" w:sz="0" w:space="0" w:color="auto"/>
            <w:bottom w:val="none" w:sz="0" w:space="0" w:color="auto"/>
            <w:right w:val="none" w:sz="0" w:space="0" w:color="auto"/>
          </w:divBdr>
        </w:div>
      </w:divsChild>
    </w:div>
    <w:div w:id="1335450606">
      <w:marLeft w:val="0"/>
      <w:marRight w:val="0"/>
      <w:marTop w:val="0"/>
      <w:marBottom w:val="0"/>
      <w:divBdr>
        <w:top w:val="none" w:sz="0" w:space="0" w:color="auto"/>
        <w:left w:val="none" w:sz="0" w:space="0" w:color="auto"/>
        <w:bottom w:val="none" w:sz="0" w:space="0" w:color="auto"/>
        <w:right w:val="none" w:sz="0" w:space="0" w:color="auto"/>
      </w:divBdr>
      <w:divsChild>
        <w:div w:id="53430569">
          <w:marLeft w:val="0"/>
          <w:marRight w:val="0"/>
          <w:marTop w:val="0"/>
          <w:marBottom w:val="0"/>
          <w:divBdr>
            <w:top w:val="none" w:sz="0" w:space="0" w:color="auto"/>
            <w:left w:val="none" w:sz="0" w:space="0" w:color="auto"/>
            <w:bottom w:val="none" w:sz="0" w:space="0" w:color="auto"/>
            <w:right w:val="none" w:sz="0" w:space="0" w:color="auto"/>
          </w:divBdr>
        </w:div>
      </w:divsChild>
    </w:div>
    <w:div w:id="1341003491">
      <w:marLeft w:val="0"/>
      <w:marRight w:val="0"/>
      <w:marTop w:val="0"/>
      <w:marBottom w:val="0"/>
      <w:divBdr>
        <w:top w:val="none" w:sz="0" w:space="0" w:color="auto"/>
        <w:left w:val="none" w:sz="0" w:space="0" w:color="auto"/>
        <w:bottom w:val="none" w:sz="0" w:space="0" w:color="auto"/>
        <w:right w:val="none" w:sz="0" w:space="0" w:color="auto"/>
      </w:divBdr>
      <w:divsChild>
        <w:div w:id="1459950469">
          <w:marLeft w:val="0"/>
          <w:marRight w:val="0"/>
          <w:marTop w:val="0"/>
          <w:marBottom w:val="0"/>
          <w:divBdr>
            <w:top w:val="none" w:sz="0" w:space="0" w:color="auto"/>
            <w:left w:val="none" w:sz="0" w:space="0" w:color="auto"/>
            <w:bottom w:val="none" w:sz="0" w:space="0" w:color="auto"/>
            <w:right w:val="none" w:sz="0" w:space="0" w:color="auto"/>
          </w:divBdr>
        </w:div>
      </w:divsChild>
    </w:div>
    <w:div w:id="1351446536">
      <w:marLeft w:val="0"/>
      <w:marRight w:val="0"/>
      <w:marTop w:val="0"/>
      <w:marBottom w:val="0"/>
      <w:divBdr>
        <w:top w:val="none" w:sz="0" w:space="0" w:color="auto"/>
        <w:left w:val="none" w:sz="0" w:space="0" w:color="auto"/>
        <w:bottom w:val="none" w:sz="0" w:space="0" w:color="auto"/>
        <w:right w:val="none" w:sz="0" w:space="0" w:color="auto"/>
      </w:divBdr>
      <w:divsChild>
        <w:div w:id="1302349414">
          <w:marLeft w:val="0"/>
          <w:marRight w:val="0"/>
          <w:marTop w:val="0"/>
          <w:marBottom w:val="0"/>
          <w:divBdr>
            <w:top w:val="none" w:sz="0" w:space="0" w:color="auto"/>
            <w:left w:val="none" w:sz="0" w:space="0" w:color="auto"/>
            <w:bottom w:val="none" w:sz="0" w:space="0" w:color="auto"/>
            <w:right w:val="none" w:sz="0" w:space="0" w:color="auto"/>
          </w:divBdr>
        </w:div>
      </w:divsChild>
    </w:div>
    <w:div w:id="1363550839">
      <w:marLeft w:val="0"/>
      <w:marRight w:val="0"/>
      <w:marTop w:val="0"/>
      <w:marBottom w:val="0"/>
      <w:divBdr>
        <w:top w:val="none" w:sz="0" w:space="0" w:color="auto"/>
        <w:left w:val="none" w:sz="0" w:space="0" w:color="auto"/>
        <w:bottom w:val="none" w:sz="0" w:space="0" w:color="auto"/>
        <w:right w:val="none" w:sz="0" w:space="0" w:color="auto"/>
      </w:divBdr>
      <w:divsChild>
        <w:div w:id="1640112916">
          <w:marLeft w:val="0"/>
          <w:marRight w:val="0"/>
          <w:marTop w:val="0"/>
          <w:marBottom w:val="0"/>
          <w:divBdr>
            <w:top w:val="none" w:sz="0" w:space="0" w:color="auto"/>
            <w:left w:val="none" w:sz="0" w:space="0" w:color="auto"/>
            <w:bottom w:val="none" w:sz="0" w:space="0" w:color="auto"/>
            <w:right w:val="none" w:sz="0" w:space="0" w:color="auto"/>
          </w:divBdr>
        </w:div>
      </w:divsChild>
    </w:div>
    <w:div w:id="1369329433">
      <w:marLeft w:val="0"/>
      <w:marRight w:val="0"/>
      <w:marTop w:val="0"/>
      <w:marBottom w:val="0"/>
      <w:divBdr>
        <w:top w:val="none" w:sz="0" w:space="0" w:color="auto"/>
        <w:left w:val="none" w:sz="0" w:space="0" w:color="auto"/>
        <w:bottom w:val="none" w:sz="0" w:space="0" w:color="auto"/>
        <w:right w:val="none" w:sz="0" w:space="0" w:color="auto"/>
      </w:divBdr>
      <w:divsChild>
        <w:div w:id="1733307844">
          <w:marLeft w:val="0"/>
          <w:marRight w:val="0"/>
          <w:marTop w:val="0"/>
          <w:marBottom w:val="0"/>
          <w:divBdr>
            <w:top w:val="none" w:sz="0" w:space="0" w:color="auto"/>
            <w:left w:val="none" w:sz="0" w:space="0" w:color="auto"/>
            <w:bottom w:val="none" w:sz="0" w:space="0" w:color="auto"/>
            <w:right w:val="none" w:sz="0" w:space="0" w:color="auto"/>
          </w:divBdr>
        </w:div>
      </w:divsChild>
    </w:div>
    <w:div w:id="1377314810">
      <w:marLeft w:val="0"/>
      <w:marRight w:val="0"/>
      <w:marTop w:val="0"/>
      <w:marBottom w:val="0"/>
      <w:divBdr>
        <w:top w:val="none" w:sz="0" w:space="0" w:color="auto"/>
        <w:left w:val="none" w:sz="0" w:space="0" w:color="auto"/>
        <w:bottom w:val="none" w:sz="0" w:space="0" w:color="auto"/>
        <w:right w:val="none" w:sz="0" w:space="0" w:color="auto"/>
      </w:divBdr>
      <w:divsChild>
        <w:div w:id="2059091237">
          <w:marLeft w:val="0"/>
          <w:marRight w:val="0"/>
          <w:marTop w:val="0"/>
          <w:marBottom w:val="0"/>
          <w:divBdr>
            <w:top w:val="none" w:sz="0" w:space="0" w:color="auto"/>
            <w:left w:val="none" w:sz="0" w:space="0" w:color="auto"/>
            <w:bottom w:val="none" w:sz="0" w:space="0" w:color="auto"/>
            <w:right w:val="none" w:sz="0" w:space="0" w:color="auto"/>
          </w:divBdr>
        </w:div>
      </w:divsChild>
    </w:div>
    <w:div w:id="1387952923">
      <w:marLeft w:val="0"/>
      <w:marRight w:val="0"/>
      <w:marTop w:val="0"/>
      <w:marBottom w:val="0"/>
      <w:divBdr>
        <w:top w:val="none" w:sz="0" w:space="0" w:color="auto"/>
        <w:left w:val="none" w:sz="0" w:space="0" w:color="auto"/>
        <w:bottom w:val="none" w:sz="0" w:space="0" w:color="auto"/>
        <w:right w:val="none" w:sz="0" w:space="0" w:color="auto"/>
      </w:divBdr>
      <w:divsChild>
        <w:div w:id="1539664168">
          <w:marLeft w:val="0"/>
          <w:marRight w:val="0"/>
          <w:marTop w:val="0"/>
          <w:marBottom w:val="0"/>
          <w:divBdr>
            <w:top w:val="none" w:sz="0" w:space="0" w:color="auto"/>
            <w:left w:val="none" w:sz="0" w:space="0" w:color="auto"/>
            <w:bottom w:val="none" w:sz="0" w:space="0" w:color="auto"/>
            <w:right w:val="none" w:sz="0" w:space="0" w:color="auto"/>
          </w:divBdr>
        </w:div>
      </w:divsChild>
    </w:div>
    <w:div w:id="1417047350">
      <w:bodyDiv w:val="1"/>
      <w:marLeft w:val="0"/>
      <w:marRight w:val="0"/>
      <w:marTop w:val="0"/>
      <w:marBottom w:val="0"/>
      <w:divBdr>
        <w:top w:val="none" w:sz="0" w:space="0" w:color="auto"/>
        <w:left w:val="none" w:sz="0" w:space="0" w:color="auto"/>
        <w:bottom w:val="none" w:sz="0" w:space="0" w:color="auto"/>
        <w:right w:val="none" w:sz="0" w:space="0" w:color="auto"/>
      </w:divBdr>
    </w:div>
    <w:div w:id="1421176401">
      <w:marLeft w:val="0"/>
      <w:marRight w:val="0"/>
      <w:marTop w:val="0"/>
      <w:marBottom w:val="0"/>
      <w:divBdr>
        <w:top w:val="none" w:sz="0" w:space="0" w:color="auto"/>
        <w:left w:val="none" w:sz="0" w:space="0" w:color="auto"/>
        <w:bottom w:val="none" w:sz="0" w:space="0" w:color="auto"/>
        <w:right w:val="none" w:sz="0" w:space="0" w:color="auto"/>
      </w:divBdr>
      <w:divsChild>
        <w:div w:id="1302466957">
          <w:marLeft w:val="0"/>
          <w:marRight w:val="0"/>
          <w:marTop w:val="0"/>
          <w:marBottom w:val="0"/>
          <w:divBdr>
            <w:top w:val="none" w:sz="0" w:space="0" w:color="auto"/>
            <w:left w:val="none" w:sz="0" w:space="0" w:color="auto"/>
            <w:bottom w:val="none" w:sz="0" w:space="0" w:color="auto"/>
            <w:right w:val="none" w:sz="0" w:space="0" w:color="auto"/>
          </w:divBdr>
        </w:div>
      </w:divsChild>
    </w:div>
    <w:div w:id="1429889337">
      <w:marLeft w:val="0"/>
      <w:marRight w:val="0"/>
      <w:marTop w:val="0"/>
      <w:marBottom w:val="0"/>
      <w:divBdr>
        <w:top w:val="none" w:sz="0" w:space="0" w:color="auto"/>
        <w:left w:val="none" w:sz="0" w:space="0" w:color="auto"/>
        <w:bottom w:val="none" w:sz="0" w:space="0" w:color="auto"/>
        <w:right w:val="none" w:sz="0" w:space="0" w:color="auto"/>
      </w:divBdr>
      <w:divsChild>
        <w:div w:id="1028675839">
          <w:marLeft w:val="0"/>
          <w:marRight w:val="0"/>
          <w:marTop w:val="0"/>
          <w:marBottom w:val="0"/>
          <w:divBdr>
            <w:top w:val="none" w:sz="0" w:space="0" w:color="auto"/>
            <w:left w:val="none" w:sz="0" w:space="0" w:color="auto"/>
            <w:bottom w:val="none" w:sz="0" w:space="0" w:color="auto"/>
            <w:right w:val="none" w:sz="0" w:space="0" w:color="auto"/>
          </w:divBdr>
        </w:div>
      </w:divsChild>
    </w:div>
    <w:div w:id="1430080615">
      <w:marLeft w:val="0"/>
      <w:marRight w:val="0"/>
      <w:marTop w:val="0"/>
      <w:marBottom w:val="0"/>
      <w:divBdr>
        <w:top w:val="none" w:sz="0" w:space="0" w:color="auto"/>
        <w:left w:val="none" w:sz="0" w:space="0" w:color="auto"/>
        <w:bottom w:val="none" w:sz="0" w:space="0" w:color="auto"/>
        <w:right w:val="none" w:sz="0" w:space="0" w:color="auto"/>
      </w:divBdr>
      <w:divsChild>
        <w:div w:id="1045324943">
          <w:marLeft w:val="0"/>
          <w:marRight w:val="0"/>
          <w:marTop w:val="0"/>
          <w:marBottom w:val="0"/>
          <w:divBdr>
            <w:top w:val="none" w:sz="0" w:space="0" w:color="auto"/>
            <w:left w:val="none" w:sz="0" w:space="0" w:color="auto"/>
            <w:bottom w:val="none" w:sz="0" w:space="0" w:color="auto"/>
            <w:right w:val="none" w:sz="0" w:space="0" w:color="auto"/>
          </w:divBdr>
        </w:div>
      </w:divsChild>
    </w:div>
    <w:div w:id="1430347800">
      <w:marLeft w:val="0"/>
      <w:marRight w:val="0"/>
      <w:marTop w:val="0"/>
      <w:marBottom w:val="0"/>
      <w:divBdr>
        <w:top w:val="none" w:sz="0" w:space="0" w:color="auto"/>
        <w:left w:val="none" w:sz="0" w:space="0" w:color="auto"/>
        <w:bottom w:val="none" w:sz="0" w:space="0" w:color="auto"/>
        <w:right w:val="none" w:sz="0" w:space="0" w:color="auto"/>
      </w:divBdr>
      <w:divsChild>
        <w:div w:id="1736053547">
          <w:marLeft w:val="0"/>
          <w:marRight w:val="0"/>
          <w:marTop w:val="0"/>
          <w:marBottom w:val="0"/>
          <w:divBdr>
            <w:top w:val="none" w:sz="0" w:space="0" w:color="auto"/>
            <w:left w:val="none" w:sz="0" w:space="0" w:color="auto"/>
            <w:bottom w:val="none" w:sz="0" w:space="0" w:color="auto"/>
            <w:right w:val="none" w:sz="0" w:space="0" w:color="auto"/>
          </w:divBdr>
        </w:div>
      </w:divsChild>
    </w:div>
    <w:div w:id="1446197342">
      <w:marLeft w:val="0"/>
      <w:marRight w:val="0"/>
      <w:marTop w:val="0"/>
      <w:marBottom w:val="0"/>
      <w:divBdr>
        <w:top w:val="none" w:sz="0" w:space="0" w:color="auto"/>
        <w:left w:val="none" w:sz="0" w:space="0" w:color="auto"/>
        <w:bottom w:val="none" w:sz="0" w:space="0" w:color="auto"/>
        <w:right w:val="none" w:sz="0" w:space="0" w:color="auto"/>
      </w:divBdr>
      <w:divsChild>
        <w:div w:id="709258723">
          <w:marLeft w:val="0"/>
          <w:marRight w:val="0"/>
          <w:marTop w:val="0"/>
          <w:marBottom w:val="0"/>
          <w:divBdr>
            <w:top w:val="none" w:sz="0" w:space="0" w:color="auto"/>
            <w:left w:val="none" w:sz="0" w:space="0" w:color="auto"/>
            <w:bottom w:val="none" w:sz="0" w:space="0" w:color="auto"/>
            <w:right w:val="none" w:sz="0" w:space="0" w:color="auto"/>
          </w:divBdr>
        </w:div>
      </w:divsChild>
    </w:div>
    <w:div w:id="1450586935">
      <w:marLeft w:val="0"/>
      <w:marRight w:val="0"/>
      <w:marTop w:val="0"/>
      <w:marBottom w:val="0"/>
      <w:divBdr>
        <w:top w:val="none" w:sz="0" w:space="0" w:color="auto"/>
        <w:left w:val="none" w:sz="0" w:space="0" w:color="auto"/>
        <w:bottom w:val="none" w:sz="0" w:space="0" w:color="auto"/>
        <w:right w:val="none" w:sz="0" w:space="0" w:color="auto"/>
      </w:divBdr>
      <w:divsChild>
        <w:div w:id="378944265">
          <w:marLeft w:val="0"/>
          <w:marRight w:val="0"/>
          <w:marTop w:val="0"/>
          <w:marBottom w:val="0"/>
          <w:divBdr>
            <w:top w:val="none" w:sz="0" w:space="0" w:color="auto"/>
            <w:left w:val="none" w:sz="0" w:space="0" w:color="auto"/>
            <w:bottom w:val="none" w:sz="0" w:space="0" w:color="auto"/>
            <w:right w:val="none" w:sz="0" w:space="0" w:color="auto"/>
          </w:divBdr>
        </w:div>
      </w:divsChild>
    </w:div>
    <w:div w:id="1454131727">
      <w:marLeft w:val="0"/>
      <w:marRight w:val="0"/>
      <w:marTop w:val="0"/>
      <w:marBottom w:val="0"/>
      <w:divBdr>
        <w:top w:val="none" w:sz="0" w:space="0" w:color="auto"/>
        <w:left w:val="none" w:sz="0" w:space="0" w:color="auto"/>
        <w:bottom w:val="none" w:sz="0" w:space="0" w:color="auto"/>
        <w:right w:val="none" w:sz="0" w:space="0" w:color="auto"/>
      </w:divBdr>
      <w:divsChild>
        <w:div w:id="158693260">
          <w:marLeft w:val="0"/>
          <w:marRight w:val="0"/>
          <w:marTop w:val="0"/>
          <w:marBottom w:val="0"/>
          <w:divBdr>
            <w:top w:val="none" w:sz="0" w:space="0" w:color="auto"/>
            <w:left w:val="none" w:sz="0" w:space="0" w:color="auto"/>
            <w:bottom w:val="none" w:sz="0" w:space="0" w:color="auto"/>
            <w:right w:val="none" w:sz="0" w:space="0" w:color="auto"/>
          </w:divBdr>
        </w:div>
      </w:divsChild>
    </w:div>
    <w:div w:id="1467310097">
      <w:marLeft w:val="0"/>
      <w:marRight w:val="0"/>
      <w:marTop w:val="0"/>
      <w:marBottom w:val="0"/>
      <w:divBdr>
        <w:top w:val="none" w:sz="0" w:space="0" w:color="auto"/>
        <w:left w:val="none" w:sz="0" w:space="0" w:color="auto"/>
        <w:bottom w:val="none" w:sz="0" w:space="0" w:color="auto"/>
        <w:right w:val="none" w:sz="0" w:space="0" w:color="auto"/>
      </w:divBdr>
      <w:divsChild>
        <w:div w:id="42484579">
          <w:marLeft w:val="0"/>
          <w:marRight w:val="0"/>
          <w:marTop w:val="0"/>
          <w:marBottom w:val="0"/>
          <w:divBdr>
            <w:top w:val="none" w:sz="0" w:space="0" w:color="auto"/>
            <w:left w:val="none" w:sz="0" w:space="0" w:color="auto"/>
            <w:bottom w:val="none" w:sz="0" w:space="0" w:color="auto"/>
            <w:right w:val="none" w:sz="0" w:space="0" w:color="auto"/>
          </w:divBdr>
        </w:div>
      </w:divsChild>
    </w:div>
    <w:div w:id="1479880477">
      <w:marLeft w:val="0"/>
      <w:marRight w:val="0"/>
      <w:marTop w:val="0"/>
      <w:marBottom w:val="0"/>
      <w:divBdr>
        <w:top w:val="none" w:sz="0" w:space="0" w:color="auto"/>
        <w:left w:val="none" w:sz="0" w:space="0" w:color="auto"/>
        <w:bottom w:val="none" w:sz="0" w:space="0" w:color="auto"/>
        <w:right w:val="none" w:sz="0" w:space="0" w:color="auto"/>
      </w:divBdr>
      <w:divsChild>
        <w:div w:id="109084169">
          <w:marLeft w:val="0"/>
          <w:marRight w:val="0"/>
          <w:marTop w:val="0"/>
          <w:marBottom w:val="0"/>
          <w:divBdr>
            <w:top w:val="none" w:sz="0" w:space="0" w:color="auto"/>
            <w:left w:val="none" w:sz="0" w:space="0" w:color="auto"/>
            <w:bottom w:val="none" w:sz="0" w:space="0" w:color="auto"/>
            <w:right w:val="none" w:sz="0" w:space="0" w:color="auto"/>
          </w:divBdr>
        </w:div>
      </w:divsChild>
    </w:div>
    <w:div w:id="1480657637">
      <w:marLeft w:val="0"/>
      <w:marRight w:val="0"/>
      <w:marTop w:val="0"/>
      <w:marBottom w:val="0"/>
      <w:divBdr>
        <w:top w:val="none" w:sz="0" w:space="0" w:color="auto"/>
        <w:left w:val="none" w:sz="0" w:space="0" w:color="auto"/>
        <w:bottom w:val="none" w:sz="0" w:space="0" w:color="auto"/>
        <w:right w:val="none" w:sz="0" w:space="0" w:color="auto"/>
      </w:divBdr>
      <w:divsChild>
        <w:div w:id="1272474160">
          <w:marLeft w:val="0"/>
          <w:marRight w:val="0"/>
          <w:marTop w:val="0"/>
          <w:marBottom w:val="0"/>
          <w:divBdr>
            <w:top w:val="none" w:sz="0" w:space="0" w:color="auto"/>
            <w:left w:val="none" w:sz="0" w:space="0" w:color="auto"/>
            <w:bottom w:val="none" w:sz="0" w:space="0" w:color="auto"/>
            <w:right w:val="none" w:sz="0" w:space="0" w:color="auto"/>
          </w:divBdr>
        </w:div>
      </w:divsChild>
    </w:div>
    <w:div w:id="1483276432">
      <w:marLeft w:val="0"/>
      <w:marRight w:val="0"/>
      <w:marTop w:val="0"/>
      <w:marBottom w:val="0"/>
      <w:divBdr>
        <w:top w:val="none" w:sz="0" w:space="0" w:color="auto"/>
        <w:left w:val="none" w:sz="0" w:space="0" w:color="auto"/>
        <w:bottom w:val="none" w:sz="0" w:space="0" w:color="auto"/>
        <w:right w:val="none" w:sz="0" w:space="0" w:color="auto"/>
      </w:divBdr>
      <w:divsChild>
        <w:div w:id="599217267">
          <w:marLeft w:val="0"/>
          <w:marRight w:val="0"/>
          <w:marTop w:val="0"/>
          <w:marBottom w:val="0"/>
          <w:divBdr>
            <w:top w:val="none" w:sz="0" w:space="0" w:color="auto"/>
            <w:left w:val="none" w:sz="0" w:space="0" w:color="auto"/>
            <w:bottom w:val="none" w:sz="0" w:space="0" w:color="auto"/>
            <w:right w:val="none" w:sz="0" w:space="0" w:color="auto"/>
          </w:divBdr>
        </w:div>
      </w:divsChild>
    </w:div>
    <w:div w:id="1483891342">
      <w:marLeft w:val="0"/>
      <w:marRight w:val="0"/>
      <w:marTop w:val="0"/>
      <w:marBottom w:val="0"/>
      <w:divBdr>
        <w:top w:val="none" w:sz="0" w:space="0" w:color="auto"/>
        <w:left w:val="none" w:sz="0" w:space="0" w:color="auto"/>
        <w:bottom w:val="none" w:sz="0" w:space="0" w:color="auto"/>
        <w:right w:val="none" w:sz="0" w:space="0" w:color="auto"/>
      </w:divBdr>
      <w:divsChild>
        <w:div w:id="670331030">
          <w:marLeft w:val="0"/>
          <w:marRight w:val="0"/>
          <w:marTop w:val="0"/>
          <w:marBottom w:val="0"/>
          <w:divBdr>
            <w:top w:val="none" w:sz="0" w:space="0" w:color="auto"/>
            <w:left w:val="none" w:sz="0" w:space="0" w:color="auto"/>
            <w:bottom w:val="none" w:sz="0" w:space="0" w:color="auto"/>
            <w:right w:val="none" w:sz="0" w:space="0" w:color="auto"/>
          </w:divBdr>
        </w:div>
      </w:divsChild>
    </w:div>
    <w:div w:id="1501850752">
      <w:marLeft w:val="0"/>
      <w:marRight w:val="0"/>
      <w:marTop w:val="0"/>
      <w:marBottom w:val="0"/>
      <w:divBdr>
        <w:top w:val="none" w:sz="0" w:space="0" w:color="auto"/>
        <w:left w:val="none" w:sz="0" w:space="0" w:color="auto"/>
        <w:bottom w:val="none" w:sz="0" w:space="0" w:color="auto"/>
        <w:right w:val="none" w:sz="0" w:space="0" w:color="auto"/>
      </w:divBdr>
      <w:divsChild>
        <w:div w:id="1514882188">
          <w:marLeft w:val="0"/>
          <w:marRight w:val="0"/>
          <w:marTop w:val="0"/>
          <w:marBottom w:val="0"/>
          <w:divBdr>
            <w:top w:val="none" w:sz="0" w:space="0" w:color="auto"/>
            <w:left w:val="none" w:sz="0" w:space="0" w:color="auto"/>
            <w:bottom w:val="none" w:sz="0" w:space="0" w:color="auto"/>
            <w:right w:val="none" w:sz="0" w:space="0" w:color="auto"/>
          </w:divBdr>
        </w:div>
      </w:divsChild>
    </w:div>
    <w:div w:id="1503199582">
      <w:marLeft w:val="0"/>
      <w:marRight w:val="0"/>
      <w:marTop w:val="0"/>
      <w:marBottom w:val="0"/>
      <w:divBdr>
        <w:top w:val="none" w:sz="0" w:space="0" w:color="auto"/>
        <w:left w:val="none" w:sz="0" w:space="0" w:color="auto"/>
        <w:bottom w:val="none" w:sz="0" w:space="0" w:color="auto"/>
        <w:right w:val="none" w:sz="0" w:space="0" w:color="auto"/>
      </w:divBdr>
      <w:divsChild>
        <w:div w:id="334496614">
          <w:marLeft w:val="0"/>
          <w:marRight w:val="0"/>
          <w:marTop w:val="0"/>
          <w:marBottom w:val="0"/>
          <w:divBdr>
            <w:top w:val="none" w:sz="0" w:space="0" w:color="auto"/>
            <w:left w:val="none" w:sz="0" w:space="0" w:color="auto"/>
            <w:bottom w:val="none" w:sz="0" w:space="0" w:color="auto"/>
            <w:right w:val="none" w:sz="0" w:space="0" w:color="auto"/>
          </w:divBdr>
        </w:div>
      </w:divsChild>
    </w:div>
    <w:div w:id="1514686707">
      <w:marLeft w:val="0"/>
      <w:marRight w:val="0"/>
      <w:marTop w:val="0"/>
      <w:marBottom w:val="0"/>
      <w:divBdr>
        <w:top w:val="none" w:sz="0" w:space="0" w:color="auto"/>
        <w:left w:val="none" w:sz="0" w:space="0" w:color="auto"/>
        <w:bottom w:val="none" w:sz="0" w:space="0" w:color="auto"/>
        <w:right w:val="none" w:sz="0" w:space="0" w:color="auto"/>
      </w:divBdr>
      <w:divsChild>
        <w:div w:id="1054043139">
          <w:marLeft w:val="0"/>
          <w:marRight w:val="0"/>
          <w:marTop w:val="0"/>
          <w:marBottom w:val="0"/>
          <w:divBdr>
            <w:top w:val="none" w:sz="0" w:space="0" w:color="auto"/>
            <w:left w:val="none" w:sz="0" w:space="0" w:color="auto"/>
            <w:bottom w:val="none" w:sz="0" w:space="0" w:color="auto"/>
            <w:right w:val="none" w:sz="0" w:space="0" w:color="auto"/>
          </w:divBdr>
        </w:div>
      </w:divsChild>
    </w:div>
    <w:div w:id="1517496029">
      <w:bodyDiv w:val="1"/>
      <w:marLeft w:val="0"/>
      <w:marRight w:val="0"/>
      <w:marTop w:val="0"/>
      <w:marBottom w:val="0"/>
      <w:divBdr>
        <w:top w:val="none" w:sz="0" w:space="0" w:color="auto"/>
        <w:left w:val="none" w:sz="0" w:space="0" w:color="auto"/>
        <w:bottom w:val="none" w:sz="0" w:space="0" w:color="auto"/>
        <w:right w:val="none" w:sz="0" w:space="0" w:color="auto"/>
      </w:divBdr>
      <w:divsChild>
        <w:div w:id="274291627">
          <w:marLeft w:val="0"/>
          <w:marRight w:val="0"/>
          <w:marTop w:val="0"/>
          <w:marBottom w:val="0"/>
          <w:divBdr>
            <w:top w:val="none" w:sz="0" w:space="0" w:color="auto"/>
            <w:left w:val="none" w:sz="0" w:space="0" w:color="auto"/>
            <w:bottom w:val="none" w:sz="0" w:space="0" w:color="auto"/>
            <w:right w:val="none" w:sz="0" w:space="0" w:color="auto"/>
          </w:divBdr>
          <w:divsChild>
            <w:div w:id="82386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33153">
      <w:marLeft w:val="0"/>
      <w:marRight w:val="0"/>
      <w:marTop w:val="0"/>
      <w:marBottom w:val="0"/>
      <w:divBdr>
        <w:top w:val="none" w:sz="0" w:space="0" w:color="auto"/>
        <w:left w:val="none" w:sz="0" w:space="0" w:color="auto"/>
        <w:bottom w:val="none" w:sz="0" w:space="0" w:color="auto"/>
        <w:right w:val="none" w:sz="0" w:space="0" w:color="auto"/>
      </w:divBdr>
      <w:divsChild>
        <w:div w:id="156580507">
          <w:marLeft w:val="0"/>
          <w:marRight w:val="0"/>
          <w:marTop w:val="0"/>
          <w:marBottom w:val="0"/>
          <w:divBdr>
            <w:top w:val="none" w:sz="0" w:space="0" w:color="auto"/>
            <w:left w:val="none" w:sz="0" w:space="0" w:color="auto"/>
            <w:bottom w:val="none" w:sz="0" w:space="0" w:color="auto"/>
            <w:right w:val="none" w:sz="0" w:space="0" w:color="auto"/>
          </w:divBdr>
        </w:div>
      </w:divsChild>
    </w:div>
    <w:div w:id="1525904356">
      <w:marLeft w:val="0"/>
      <w:marRight w:val="0"/>
      <w:marTop w:val="0"/>
      <w:marBottom w:val="0"/>
      <w:divBdr>
        <w:top w:val="none" w:sz="0" w:space="0" w:color="auto"/>
        <w:left w:val="none" w:sz="0" w:space="0" w:color="auto"/>
        <w:bottom w:val="none" w:sz="0" w:space="0" w:color="auto"/>
        <w:right w:val="none" w:sz="0" w:space="0" w:color="auto"/>
      </w:divBdr>
      <w:divsChild>
        <w:div w:id="481124064">
          <w:marLeft w:val="0"/>
          <w:marRight w:val="0"/>
          <w:marTop w:val="0"/>
          <w:marBottom w:val="0"/>
          <w:divBdr>
            <w:top w:val="none" w:sz="0" w:space="0" w:color="auto"/>
            <w:left w:val="none" w:sz="0" w:space="0" w:color="auto"/>
            <w:bottom w:val="none" w:sz="0" w:space="0" w:color="auto"/>
            <w:right w:val="none" w:sz="0" w:space="0" w:color="auto"/>
          </w:divBdr>
        </w:div>
      </w:divsChild>
    </w:div>
    <w:div w:id="1531650773">
      <w:marLeft w:val="0"/>
      <w:marRight w:val="0"/>
      <w:marTop w:val="0"/>
      <w:marBottom w:val="0"/>
      <w:divBdr>
        <w:top w:val="none" w:sz="0" w:space="0" w:color="auto"/>
        <w:left w:val="none" w:sz="0" w:space="0" w:color="auto"/>
        <w:bottom w:val="none" w:sz="0" w:space="0" w:color="auto"/>
        <w:right w:val="none" w:sz="0" w:space="0" w:color="auto"/>
      </w:divBdr>
      <w:divsChild>
        <w:div w:id="1162161144">
          <w:marLeft w:val="0"/>
          <w:marRight w:val="0"/>
          <w:marTop w:val="0"/>
          <w:marBottom w:val="0"/>
          <w:divBdr>
            <w:top w:val="none" w:sz="0" w:space="0" w:color="auto"/>
            <w:left w:val="none" w:sz="0" w:space="0" w:color="auto"/>
            <w:bottom w:val="none" w:sz="0" w:space="0" w:color="auto"/>
            <w:right w:val="none" w:sz="0" w:space="0" w:color="auto"/>
          </w:divBdr>
        </w:div>
      </w:divsChild>
    </w:div>
    <w:div w:id="1544906329">
      <w:bodyDiv w:val="1"/>
      <w:marLeft w:val="0"/>
      <w:marRight w:val="0"/>
      <w:marTop w:val="0"/>
      <w:marBottom w:val="0"/>
      <w:divBdr>
        <w:top w:val="none" w:sz="0" w:space="0" w:color="auto"/>
        <w:left w:val="none" w:sz="0" w:space="0" w:color="auto"/>
        <w:bottom w:val="none" w:sz="0" w:space="0" w:color="auto"/>
        <w:right w:val="none" w:sz="0" w:space="0" w:color="auto"/>
      </w:divBdr>
    </w:div>
    <w:div w:id="1573849109">
      <w:marLeft w:val="0"/>
      <w:marRight w:val="0"/>
      <w:marTop w:val="0"/>
      <w:marBottom w:val="0"/>
      <w:divBdr>
        <w:top w:val="none" w:sz="0" w:space="0" w:color="auto"/>
        <w:left w:val="none" w:sz="0" w:space="0" w:color="auto"/>
        <w:bottom w:val="none" w:sz="0" w:space="0" w:color="auto"/>
        <w:right w:val="none" w:sz="0" w:space="0" w:color="auto"/>
      </w:divBdr>
      <w:divsChild>
        <w:div w:id="1224948973">
          <w:marLeft w:val="0"/>
          <w:marRight w:val="0"/>
          <w:marTop w:val="0"/>
          <w:marBottom w:val="0"/>
          <w:divBdr>
            <w:top w:val="none" w:sz="0" w:space="0" w:color="auto"/>
            <w:left w:val="none" w:sz="0" w:space="0" w:color="auto"/>
            <w:bottom w:val="none" w:sz="0" w:space="0" w:color="auto"/>
            <w:right w:val="none" w:sz="0" w:space="0" w:color="auto"/>
          </w:divBdr>
        </w:div>
      </w:divsChild>
    </w:div>
    <w:div w:id="1577982282">
      <w:marLeft w:val="0"/>
      <w:marRight w:val="0"/>
      <w:marTop w:val="0"/>
      <w:marBottom w:val="0"/>
      <w:divBdr>
        <w:top w:val="none" w:sz="0" w:space="0" w:color="auto"/>
        <w:left w:val="none" w:sz="0" w:space="0" w:color="auto"/>
        <w:bottom w:val="none" w:sz="0" w:space="0" w:color="auto"/>
        <w:right w:val="none" w:sz="0" w:space="0" w:color="auto"/>
      </w:divBdr>
      <w:divsChild>
        <w:div w:id="341518161">
          <w:marLeft w:val="0"/>
          <w:marRight w:val="0"/>
          <w:marTop w:val="0"/>
          <w:marBottom w:val="0"/>
          <w:divBdr>
            <w:top w:val="none" w:sz="0" w:space="0" w:color="auto"/>
            <w:left w:val="none" w:sz="0" w:space="0" w:color="auto"/>
            <w:bottom w:val="none" w:sz="0" w:space="0" w:color="auto"/>
            <w:right w:val="none" w:sz="0" w:space="0" w:color="auto"/>
          </w:divBdr>
        </w:div>
      </w:divsChild>
    </w:div>
    <w:div w:id="1583446896">
      <w:marLeft w:val="0"/>
      <w:marRight w:val="0"/>
      <w:marTop w:val="0"/>
      <w:marBottom w:val="0"/>
      <w:divBdr>
        <w:top w:val="none" w:sz="0" w:space="0" w:color="auto"/>
        <w:left w:val="none" w:sz="0" w:space="0" w:color="auto"/>
        <w:bottom w:val="none" w:sz="0" w:space="0" w:color="auto"/>
        <w:right w:val="none" w:sz="0" w:space="0" w:color="auto"/>
      </w:divBdr>
      <w:divsChild>
        <w:div w:id="1039010495">
          <w:marLeft w:val="0"/>
          <w:marRight w:val="0"/>
          <w:marTop w:val="0"/>
          <w:marBottom w:val="0"/>
          <w:divBdr>
            <w:top w:val="none" w:sz="0" w:space="0" w:color="auto"/>
            <w:left w:val="none" w:sz="0" w:space="0" w:color="auto"/>
            <w:bottom w:val="none" w:sz="0" w:space="0" w:color="auto"/>
            <w:right w:val="none" w:sz="0" w:space="0" w:color="auto"/>
          </w:divBdr>
        </w:div>
      </w:divsChild>
    </w:div>
    <w:div w:id="1588614742">
      <w:marLeft w:val="0"/>
      <w:marRight w:val="0"/>
      <w:marTop w:val="0"/>
      <w:marBottom w:val="0"/>
      <w:divBdr>
        <w:top w:val="none" w:sz="0" w:space="0" w:color="auto"/>
        <w:left w:val="none" w:sz="0" w:space="0" w:color="auto"/>
        <w:bottom w:val="none" w:sz="0" w:space="0" w:color="auto"/>
        <w:right w:val="none" w:sz="0" w:space="0" w:color="auto"/>
      </w:divBdr>
      <w:divsChild>
        <w:div w:id="2094741810">
          <w:marLeft w:val="0"/>
          <w:marRight w:val="0"/>
          <w:marTop w:val="0"/>
          <w:marBottom w:val="0"/>
          <w:divBdr>
            <w:top w:val="none" w:sz="0" w:space="0" w:color="auto"/>
            <w:left w:val="none" w:sz="0" w:space="0" w:color="auto"/>
            <w:bottom w:val="none" w:sz="0" w:space="0" w:color="auto"/>
            <w:right w:val="none" w:sz="0" w:space="0" w:color="auto"/>
          </w:divBdr>
        </w:div>
      </w:divsChild>
    </w:div>
    <w:div w:id="1597782589">
      <w:bodyDiv w:val="1"/>
      <w:marLeft w:val="0"/>
      <w:marRight w:val="0"/>
      <w:marTop w:val="0"/>
      <w:marBottom w:val="0"/>
      <w:divBdr>
        <w:top w:val="none" w:sz="0" w:space="0" w:color="auto"/>
        <w:left w:val="none" w:sz="0" w:space="0" w:color="auto"/>
        <w:bottom w:val="none" w:sz="0" w:space="0" w:color="auto"/>
        <w:right w:val="none" w:sz="0" w:space="0" w:color="auto"/>
      </w:divBdr>
    </w:div>
    <w:div w:id="1600718150">
      <w:marLeft w:val="0"/>
      <w:marRight w:val="0"/>
      <w:marTop w:val="0"/>
      <w:marBottom w:val="0"/>
      <w:divBdr>
        <w:top w:val="none" w:sz="0" w:space="0" w:color="auto"/>
        <w:left w:val="none" w:sz="0" w:space="0" w:color="auto"/>
        <w:bottom w:val="none" w:sz="0" w:space="0" w:color="auto"/>
        <w:right w:val="none" w:sz="0" w:space="0" w:color="auto"/>
      </w:divBdr>
      <w:divsChild>
        <w:div w:id="35938477">
          <w:marLeft w:val="0"/>
          <w:marRight w:val="0"/>
          <w:marTop w:val="0"/>
          <w:marBottom w:val="0"/>
          <w:divBdr>
            <w:top w:val="none" w:sz="0" w:space="0" w:color="auto"/>
            <w:left w:val="none" w:sz="0" w:space="0" w:color="auto"/>
            <w:bottom w:val="none" w:sz="0" w:space="0" w:color="auto"/>
            <w:right w:val="none" w:sz="0" w:space="0" w:color="auto"/>
          </w:divBdr>
        </w:div>
      </w:divsChild>
    </w:div>
    <w:div w:id="1610166538">
      <w:marLeft w:val="0"/>
      <w:marRight w:val="0"/>
      <w:marTop w:val="0"/>
      <w:marBottom w:val="0"/>
      <w:divBdr>
        <w:top w:val="none" w:sz="0" w:space="0" w:color="auto"/>
        <w:left w:val="none" w:sz="0" w:space="0" w:color="auto"/>
        <w:bottom w:val="none" w:sz="0" w:space="0" w:color="auto"/>
        <w:right w:val="none" w:sz="0" w:space="0" w:color="auto"/>
      </w:divBdr>
      <w:divsChild>
        <w:div w:id="306983031">
          <w:marLeft w:val="0"/>
          <w:marRight w:val="0"/>
          <w:marTop w:val="0"/>
          <w:marBottom w:val="0"/>
          <w:divBdr>
            <w:top w:val="none" w:sz="0" w:space="0" w:color="auto"/>
            <w:left w:val="none" w:sz="0" w:space="0" w:color="auto"/>
            <w:bottom w:val="none" w:sz="0" w:space="0" w:color="auto"/>
            <w:right w:val="none" w:sz="0" w:space="0" w:color="auto"/>
          </w:divBdr>
        </w:div>
      </w:divsChild>
    </w:div>
    <w:div w:id="1613127286">
      <w:marLeft w:val="0"/>
      <w:marRight w:val="0"/>
      <w:marTop w:val="0"/>
      <w:marBottom w:val="0"/>
      <w:divBdr>
        <w:top w:val="none" w:sz="0" w:space="0" w:color="auto"/>
        <w:left w:val="none" w:sz="0" w:space="0" w:color="auto"/>
        <w:bottom w:val="none" w:sz="0" w:space="0" w:color="auto"/>
        <w:right w:val="none" w:sz="0" w:space="0" w:color="auto"/>
      </w:divBdr>
      <w:divsChild>
        <w:div w:id="677150564">
          <w:marLeft w:val="0"/>
          <w:marRight w:val="0"/>
          <w:marTop w:val="0"/>
          <w:marBottom w:val="0"/>
          <w:divBdr>
            <w:top w:val="none" w:sz="0" w:space="0" w:color="auto"/>
            <w:left w:val="none" w:sz="0" w:space="0" w:color="auto"/>
            <w:bottom w:val="none" w:sz="0" w:space="0" w:color="auto"/>
            <w:right w:val="none" w:sz="0" w:space="0" w:color="auto"/>
          </w:divBdr>
        </w:div>
      </w:divsChild>
    </w:div>
    <w:div w:id="1632664272">
      <w:bodyDiv w:val="1"/>
      <w:marLeft w:val="0"/>
      <w:marRight w:val="0"/>
      <w:marTop w:val="0"/>
      <w:marBottom w:val="0"/>
      <w:divBdr>
        <w:top w:val="none" w:sz="0" w:space="0" w:color="auto"/>
        <w:left w:val="none" w:sz="0" w:space="0" w:color="auto"/>
        <w:bottom w:val="none" w:sz="0" w:space="0" w:color="auto"/>
        <w:right w:val="none" w:sz="0" w:space="0" w:color="auto"/>
      </w:divBdr>
    </w:div>
    <w:div w:id="1650203951">
      <w:marLeft w:val="0"/>
      <w:marRight w:val="0"/>
      <w:marTop w:val="0"/>
      <w:marBottom w:val="0"/>
      <w:divBdr>
        <w:top w:val="none" w:sz="0" w:space="0" w:color="auto"/>
        <w:left w:val="none" w:sz="0" w:space="0" w:color="auto"/>
        <w:bottom w:val="none" w:sz="0" w:space="0" w:color="auto"/>
        <w:right w:val="none" w:sz="0" w:space="0" w:color="auto"/>
      </w:divBdr>
      <w:divsChild>
        <w:div w:id="1177839893">
          <w:marLeft w:val="0"/>
          <w:marRight w:val="0"/>
          <w:marTop w:val="0"/>
          <w:marBottom w:val="0"/>
          <w:divBdr>
            <w:top w:val="none" w:sz="0" w:space="0" w:color="auto"/>
            <w:left w:val="none" w:sz="0" w:space="0" w:color="auto"/>
            <w:bottom w:val="none" w:sz="0" w:space="0" w:color="auto"/>
            <w:right w:val="none" w:sz="0" w:space="0" w:color="auto"/>
          </w:divBdr>
        </w:div>
      </w:divsChild>
    </w:div>
    <w:div w:id="1659263536">
      <w:marLeft w:val="0"/>
      <w:marRight w:val="0"/>
      <w:marTop w:val="0"/>
      <w:marBottom w:val="0"/>
      <w:divBdr>
        <w:top w:val="none" w:sz="0" w:space="0" w:color="auto"/>
        <w:left w:val="none" w:sz="0" w:space="0" w:color="auto"/>
        <w:bottom w:val="none" w:sz="0" w:space="0" w:color="auto"/>
        <w:right w:val="none" w:sz="0" w:space="0" w:color="auto"/>
      </w:divBdr>
      <w:divsChild>
        <w:div w:id="1449935586">
          <w:marLeft w:val="0"/>
          <w:marRight w:val="0"/>
          <w:marTop w:val="0"/>
          <w:marBottom w:val="0"/>
          <w:divBdr>
            <w:top w:val="none" w:sz="0" w:space="0" w:color="auto"/>
            <w:left w:val="none" w:sz="0" w:space="0" w:color="auto"/>
            <w:bottom w:val="none" w:sz="0" w:space="0" w:color="auto"/>
            <w:right w:val="none" w:sz="0" w:space="0" w:color="auto"/>
          </w:divBdr>
        </w:div>
      </w:divsChild>
    </w:div>
    <w:div w:id="1670055022">
      <w:bodyDiv w:val="1"/>
      <w:marLeft w:val="0"/>
      <w:marRight w:val="0"/>
      <w:marTop w:val="0"/>
      <w:marBottom w:val="0"/>
      <w:divBdr>
        <w:top w:val="none" w:sz="0" w:space="0" w:color="auto"/>
        <w:left w:val="none" w:sz="0" w:space="0" w:color="auto"/>
        <w:bottom w:val="none" w:sz="0" w:space="0" w:color="auto"/>
        <w:right w:val="none" w:sz="0" w:space="0" w:color="auto"/>
      </w:divBdr>
    </w:div>
    <w:div w:id="1686247140">
      <w:marLeft w:val="0"/>
      <w:marRight w:val="0"/>
      <w:marTop w:val="0"/>
      <w:marBottom w:val="0"/>
      <w:divBdr>
        <w:top w:val="none" w:sz="0" w:space="0" w:color="auto"/>
        <w:left w:val="none" w:sz="0" w:space="0" w:color="auto"/>
        <w:bottom w:val="none" w:sz="0" w:space="0" w:color="auto"/>
        <w:right w:val="none" w:sz="0" w:space="0" w:color="auto"/>
      </w:divBdr>
      <w:divsChild>
        <w:div w:id="614602025">
          <w:marLeft w:val="0"/>
          <w:marRight w:val="0"/>
          <w:marTop w:val="0"/>
          <w:marBottom w:val="0"/>
          <w:divBdr>
            <w:top w:val="none" w:sz="0" w:space="0" w:color="auto"/>
            <w:left w:val="none" w:sz="0" w:space="0" w:color="auto"/>
            <w:bottom w:val="none" w:sz="0" w:space="0" w:color="auto"/>
            <w:right w:val="none" w:sz="0" w:space="0" w:color="auto"/>
          </w:divBdr>
        </w:div>
      </w:divsChild>
    </w:div>
    <w:div w:id="1688366149">
      <w:marLeft w:val="0"/>
      <w:marRight w:val="0"/>
      <w:marTop w:val="0"/>
      <w:marBottom w:val="0"/>
      <w:divBdr>
        <w:top w:val="none" w:sz="0" w:space="0" w:color="auto"/>
        <w:left w:val="none" w:sz="0" w:space="0" w:color="auto"/>
        <w:bottom w:val="none" w:sz="0" w:space="0" w:color="auto"/>
        <w:right w:val="none" w:sz="0" w:space="0" w:color="auto"/>
      </w:divBdr>
      <w:divsChild>
        <w:div w:id="1128082851">
          <w:marLeft w:val="0"/>
          <w:marRight w:val="0"/>
          <w:marTop w:val="0"/>
          <w:marBottom w:val="0"/>
          <w:divBdr>
            <w:top w:val="none" w:sz="0" w:space="0" w:color="auto"/>
            <w:left w:val="none" w:sz="0" w:space="0" w:color="auto"/>
            <w:bottom w:val="none" w:sz="0" w:space="0" w:color="auto"/>
            <w:right w:val="none" w:sz="0" w:space="0" w:color="auto"/>
          </w:divBdr>
        </w:div>
      </w:divsChild>
    </w:div>
    <w:div w:id="1700470791">
      <w:marLeft w:val="0"/>
      <w:marRight w:val="0"/>
      <w:marTop w:val="0"/>
      <w:marBottom w:val="0"/>
      <w:divBdr>
        <w:top w:val="none" w:sz="0" w:space="0" w:color="auto"/>
        <w:left w:val="none" w:sz="0" w:space="0" w:color="auto"/>
        <w:bottom w:val="none" w:sz="0" w:space="0" w:color="auto"/>
        <w:right w:val="none" w:sz="0" w:space="0" w:color="auto"/>
      </w:divBdr>
      <w:divsChild>
        <w:div w:id="647899642">
          <w:marLeft w:val="0"/>
          <w:marRight w:val="0"/>
          <w:marTop w:val="0"/>
          <w:marBottom w:val="0"/>
          <w:divBdr>
            <w:top w:val="none" w:sz="0" w:space="0" w:color="auto"/>
            <w:left w:val="none" w:sz="0" w:space="0" w:color="auto"/>
            <w:bottom w:val="none" w:sz="0" w:space="0" w:color="auto"/>
            <w:right w:val="none" w:sz="0" w:space="0" w:color="auto"/>
          </w:divBdr>
        </w:div>
      </w:divsChild>
    </w:div>
    <w:div w:id="1707562686">
      <w:marLeft w:val="0"/>
      <w:marRight w:val="0"/>
      <w:marTop w:val="0"/>
      <w:marBottom w:val="0"/>
      <w:divBdr>
        <w:top w:val="none" w:sz="0" w:space="0" w:color="auto"/>
        <w:left w:val="none" w:sz="0" w:space="0" w:color="auto"/>
        <w:bottom w:val="none" w:sz="0" w:space="0" w:color="auto"/>
        <w:right w:val="none" w:sz="0" w:space="0" w:color="auto"/>
      </w:divBdr>
      <w:divsChild>
        <w:div w:id="1583686538">
          <w:marLeft w:val="0"/>
          <w:marRight w:val="0"/>
          <w:marTop w:val="0"/>
          <w:marBottom w:val="0"/>
          <w:divBdr>
            <w:top w:val="none" w:sz="0" w:space="0" w:color="auto"/>
            <w:left w:val="none" w:sz="0" w:space="0" w:color="auto"/>
            <w:bottom w:val="none" w:sz="0" w:space="0" w:color="auto"/>
            <w:right w:val="none" w:sz="0" w:space="0" w:color="auto"/>
          </w:divBdr>
        </w:div>
      </w:divsChild>
    </w:div>
    <w:div w:id="1746949006">
      <w:marLeft w:val="0"/>
      <w:marRight w:val="0"/>
      <w:marTop w:val="0"/>
      <w:marBottom w:val="0"/>
      <w:divBdr>
        <w:top w:val="none" w:sz="0" w:space="0" w:color="auto"/>
        <w:left w:val="none" w:sz="0" w:space="0" w:color="auto"/>
        <w:bottom w:val="none" w:sz="0" w:space="0" w:color="auto"/>
        <w:right w:val="none" w:sz="0" w:space="0" w:color="auto"/>
      </w:divBdr>
      <w:divsChild>
        <w:div w:id="1966504241">
          <w:marLeft w:val="0"/>
          <w:marRight w:val="0"/>
          <w:marTop w:val="0"/>
          <w:marBottom w:val="0"/>
          <w:divBdr>
            <w:top w:val="none" w:sz="0" w:space="0" w:color="auto"/>
            <w:left w:val="none" w:sz="0" w:space="0" w:color="auto"/>
            <w:bottom w:val="none" w:sz="0" w:space="0" w:color="auto"/>
            <w:right w:val="none" w:sz="0" w:space="0" w:color="auto"/>
          </w:divBdr>
        </w:div>
      </w:divsChild>
    </w:div>
    <w:div w:id="1754084263">
      <w:marLeft w:val="0"/>
      <w:marRight w:val="0"/>
      <w:marTop w:val="0"/>
      <w:marBottom w:val="0"/>
      <w:divBdr>
        <w:top w:val="none" w:sz="0" w:space="0" w:color="auto"/>
        <w:left w:val="none" w:sz="0" w:space="0" w:color="auto"/>
        <w:bottom w:val="none" w:sz="0" w:space="0" w:color="auto"/>
        <w:right w:val="none" w:sz="0" w:space="0" w:color="auto"/>
      </w:divBdr>
      <w:divsChild>
        <w:div w:id="437725690">
          <w:marLeft w:val="0"/>
          <w:marRight w:val="0"/>
          <w:marTop w:val="0"/>
          <w:marBottom w:val="0"/>
          <w:divBdr>
            <w:top w:val="none" w:sz="0" w:space="0" w:color="auto"/>
            <w:left w:val="none" w:sz="0" w:space="0" w:color="auto"/>
            <w:bottom w:val="none" w:sz="0" w:space="0" w:color="auto"/>
            <w:right w:val="none" w:sz="0" w:space="0" w:color="auto"/>
          </w:divBdr>
        </w:div>
      </w:divsChild>
    </w:div>
    <w:div w:id="1755274515">
      <w:marLeft w:val="0"/>
      <w:marRight w:val="0"/>
      <w:marTop w:val="0"/>
      <w:marBottom w:val="0"/>
      <w:divBdr>
        <w:top w:val="none" w:sz="0" w:space="0" w:color="auto"/>
        <w:left w:val="none" w:sz="0" w:space="0" w:color="auto"/>
        <w:bottom w:val="none" w:sz="0" w:space="0" w:color="auto"/>
        <w:right w:val="none" w:sz="0" w:space="0" w:color="auto"/>
      </w:divBdr>
      <w:divsChild>
        <w:div w:id="608464186">
          <w:marLeft w:val="0"/>
          <w:marRight w:val="0"/>
          <w:marTop w:val="0"/>
          <w:marBottom w:val="0"/>
          <w:divBdr>
            <w:top w:val="none" w:sz="0" w:space="0" w:color="auto"/>
            <w:left w:val="none" w:sz="0" w:space="0" w:color="auto"/>
            <w:bottom w:val="none" w:sz="0" w:space="0" w:color="auto"/>
            <w:right w:val="none" w:sz="0" w:space="0" w:color="auto"/>
          </w:divBdr>
        </w:div>
      </w:divsChild>
    </w:div>
    <w:div w:id="1778404120">
      <w:marLeft w:val="0"/>
      <w:marRight w:val="0"/>
      <w:marTop w:val="0"/>
      <w:marBottom w:val="0"/>
      <w:divBdr>
        <w:top w:val="none" w:sz="0" w:space="0" w:color="auto"/>
        <w:left w:val="none" w:sz="0" w:space="0" w:color="auto"/>
        <w:bottom w:val="none" w:sz="0" w:space="0" w:color="auto"/>
        <w:right w:val="none" w:sz="0" w:space="0" w:color="auto"/>
      </w:divBdr>
      <w:divsChild>
        <w:div w:id="518542925">
          <w:marLeft w:val="0"/>
          <w:marRight w:val="0"/>
          <w:marTop w:val="0"/>
          <w:marBottom w:val="0"/>
          <w:divBdr>
            <w:top w:val="none" w:sz="0" w:space="0" w:color="auto"/>
            <w:left w:val="none" w:sz="0" w:space="0" w:color="auto"/>
            <w:bottom w:val="none" w:sz="0" w:space="0" w:color="auto"/>
            <w:right w:val="none" w:sz="0" w:space="0" w:color="auto"/>
          </w:divBdr>
        </w:div>
      </w:divsChild>
    </w:div>
    <w:div w:id="1806579047">
      <w:marLeft w:val="0"/>
      <w:marRight w:val="0"/>
      <w:marTop w:val="0"/>
      <w:marBottom w:val="0"/>
      <w:divBdr>
        <w:top w:val="none" w:sz="0" w:space="0" w:color="auto"/>
        <w:left w:val="none" w:sz="0" w:space="0" w:color="auto"/>
        <w:bottom w:val="none" w:sz="0" w:space="0" w:color="auto"/>
        <w:right w:val="none" w:sz="0" w:space="0" w:color="auto"/>
      </w:divBdr>
      <w:divsChild>
        <w:div w:id="705913642">
          <w:marLeft w:val="0"/>
          <w:marRight w:val="0"/>
          <w:marTop w:val="0"/>
          <w:marBottom w:val="0"/>
          <w:divBdr>
            <w:top w:val="none" w:sz="0" w:space="0" w:color="auto"/>
            <w:left w:val="none" w:sz="0" w:space="0" w:color="auto"/>
            <w:bottom w:val="none" w:sz="0" w:space="0" w:color="auto"/>
            <w:right w:val="none" w:sz="0" w:space="0" w:color="auto"/>
          </w:divBdr>
        </w:div>
      </w:divsChild>
    </w:div>
    <w:div w:id="1811433219">
      <w:marLeft w:val="0"/>
      <w:marRight w:val="0"/>
      <w:marTop w:val="0"/>
      <w:marBottom w:val="0"/>
      <w:divBdr>
        <w:top w:val="none" w:sz="0" w:space="0" w:color="auto"/>
        <w:left w:val="none" w:sz="0" w:space="0" w:color="auto"/>
        <w:bottom w:val="none" w:sz="0" w:space="0" w:color="auto"/>
        <w:right w:val="none" w:sz="0" w:space="0" w:color="auto"/>
      </w:divBdr>
      <w:divsChild>
        <w:div w:id="459613947">
          <w:marLeft w:val="0"/>
          <w:marRight w:val="0"/>
          <w:marTop w:val="0"/>
          <w:marBottom w:val="0"/>
          <w:divBdr>
            <w:top w:val="none" w:sz="0" w:space="0" w:color="auto"/>
            <w:left w:val="none" w:sz="0" w:space="0" w:color="auto"/>
            <w:bottom w:val="none" w:sz="0" w:space="0" w:color="auto"/>
            <w:right w:val="none" w:sz="0" w:space="0" w:color="auto"/>
          </w:divBdr>
        </w:div>
      </w:divsChild>
    </w:div>
    <w:div w:id="1817531463">
      <w:marLeft w:val="0"/>
      <w:marRight w:val="0"/>
      <w:marTop w:val="0"/>
      <w:marBottom w:val="0"/>
      <w:divBdr>
        <w:top w:val="none" w:sz="0" w:space="0" w:color="auto"/>
        <w:left w:val="none" w:sz="0" w:space="0" w:color="auto"/>
        <w:bottom w:val="none" w:sz="0" w:space="0" w:color="auto"/>
        <w:right w:val="none" w:sz="0" w:space="0" w:color="auto"/>
      </w:divBdr>
      <w:divsChild>
        <w:div w:id="558126769">
          <w:marLeft w:val="0"/>
          <w:marRight w:val="0"/>
          <w:marTop w:val="0"/>
          <w:marBottom w:val="0"/>
          <w:divBdr>
            <w:top w:val="none" w:sz="0" w:space="0" w:color="auto"/>
            <w:left w:val="none" w:sz="0" w:space="0" w:color="auto"/>
            <w:bottom w:val="none" w:sz="0" w:space="0" w:color="auto"/>
            <w:right w:val="none" w:sz="0" w:space="0" w:color="auto"/>
          </w:divBdr>
        </w:div>
      </w:divsChild>
    </w:div>
    <w:div w:id="1820415349">
      <w:marLeft w:val="0"/>
      <w:marRight w:val="0"/>
      <w:marTop w:val="0"/>
      <w:marBottom w:val="0"/>
      <w:divBdr>
        <w:top w:val="none" w:sz="0" w:space="0" w:color="auto"/>
        <w:left w:val="none" w:sz="0" w:space="0" w:color="auto"/>
        <w:bottom w:val="none" w:sz="0" w:space="0" w:color="auto"/>
        <w:right w:val="none" w:sz="0" w:space="0" w:color="auto"/>
      </w:divBdr>
      <w:divsChild>
        <w:div w:id="1310330937">
          <w:marLeft w:val="0"/>
          <w:marRight w:val="0"/>
          <w:marTop w:val="0"/>
          <w:marBottom w:val="0"/>
          <w:divBdr>
            <w:top w:val="none" w:sz="0" w:space="0" w:color="auto"/>
            <w:left w:val="none" w:sz="0" w:space="0" w:color="auto"/>
            <w:bottom w:val="none" w:sz="0" w:space="0" w:color="auto"/>
            <w:right w:val="none" w:sz="0" w:space="0" w:color="auto"/>
          </w:divBdr>
        </w:div>
      </w:divsChild>
    </w:div>
    <w:div w:id="1826360738">
      <w:marLeft w:val="0"/>
      <w:marRight w:val="0"/>
      <w:marTop w:val="0"/>
      <w:marBottom w:val="0"/>
      <w:divBdr>
        <w:top w:val="none" w:sz="0" w:space="0" w:color="auto"/>
        <w:left w:val="none" w:sz="0" w:space="0" w:color="auto"/>
        <w:bottom w:val="none" w:sz="0" w:space="0" w:color="auto"/>
        <w:right w:val="none" w:sz="0" w:space="0" w:color="auto"/>
      </w:divBdr>
      <w:divsChild>
        <w:div w:id="282999358">
          <w:marLeft w:val="0"/>
          <w:marRight w:val="0"/>
          <w:marTop w:val="0"/>
          <w:marBottom w:val="0"/>
          <w:divBdr>
            <w:top w:val="none" w:sz="0" w:space="0" w:color="auto"/>
            <w:left w:val="none" w:sz="0" w:space="0" w:color="auto"/>
            <w:bottom w:val="none" w:sz="0" w:space="0" w:color="auto"/>
            <w:right w:val="none" w:sz="0" w:space="0" w:color="auto"/>
          </w:divBdr>
        </w:div>
      </w:divsChild>
    </w:div>
    <w:div w:id="1843467757">
      <w:marLeft w:val="0"/>
      <w:marRight w:val="0"/>
      <w:marTop w:val="0"/>
      <w:marBottom w:val="0"/>
      <w:divBdr>
        <w:top w:val="none" w:sz="0" w:space="0" w:color="auto"/>
        <w:left w:val="none" w:sz="0" w:space="0" w:color="auto"/>
        <w:bottom w:val="none" w:sz="0" w:space="0" w:color="auto"/>
        <w:right w:val="none" w:sz="0" w:space="0" w:color="auto"/>
      </w:divBdr>
      <w:divsChild>
        <w:div w:id="825511701">
          <w:marLeft w:val="0"/>
          <w:marRight w:val="0"/>
          <w:marTop w:val="0"/>
          <w:marBottom w:val="0"/>
          <w:divBdr>
            <w:top w:val="none" w:sz="0" w:space="0" w:color="auto"/>
            <w:left w:val="none" w:sz="0" w:space="0" w:color="auto"/>
            <w:bottom w:val="none" w:sz="0" w:space="0" w:color="auto"/>
            <w:right w:val="none" w:sz="0" w:space="0" w:color="auto"/>
          </w:divBdr>
        </w:div>
      </w:divsChild>
    </w:div>
    <w:div w:id="1846437786">
      <w:marLeft w:val="0"/>
      <w:marRight w:val="0"/>
      <w:marTop w:val="0"/>
      <w:marBottom w:val="0"/>
      <w:divBdr>
        <w:top w:val="none" w:sz="0" w:space="0" w:color="auto"/>
        <w:left w:val="none" w:sz="0" w:space="0" w:color="auto"/>
        <w:bottom w:val="none" w:sz="0" w:space="0" w:color="auto"/>
        <w:right w:val="none" w:sz="0" w:space="0" w:color="auto"/>
      </w:divBdr>
      <w:divsChild>
        <w:div w:id="1162236456">
          <w:marLeft w:val="0"/>
          <w:marRight w:val="0"/>
          <w:marTop w:val="0"/>
          <w:marBottom w:val="0"/>
          <w:divBdr>
            <w:top w:val="none" w:sz="0" w:space="0" w:color="auto"/>
            <w:left w:val="none" w:sz="0" w:space="0" w:color="auto"/>
            <w:bottom w:val="none" w:sz="0" w:space="0" w:color="auto"/>
            <w:right w:val="none" w:sz="0" w:space="0" w:color="auto"/>
          </w:divBdr>
        </w:div>
      </w:divsChild>
    </w:div>
    <w:div w:id="1853715243">
      <w:marLeft w:val="0"/>
      <w:marRight w:val="0"/>
      <w:marTop w:val="0"/>
      <w:marBottom w:val="0"/>
      <w:divBdr>
        <w:top w:val="none" w:sz="0" w:space="0" w:color="auto"/>
        <w:left w:val="none" w:sz="0" w:space="0" w:color="auto"/>
        <w:bottom w:val="none" w:sz="0" w:space="0" w:color="auto"/>
        <w:right w:val="none" w:sz="0" w:space="0" w:color="auto"/>
      </w:divBdr>
      <w:divsChild>
        <w:div w:id="1621719718">
          <w:marLeft w:val="0"/>
          <w:marRight w:val="0"/>
          <w:marTop w:val="0"/>
          <w:marBottom w:val="0"/>
          <w:divBdr>
            <w:top w:val="none" w:sz="0" w:space="0" w:color="auto"/>
            <w:left w:val="none" w:sz="0" w:space="0" w:color="auto"/>
            <w:bottom w:val="none" w:sz="0" w:space="0" w:color="auto"/>
            <w:right w:val="none" w:sz="0" w:space="0" w:color="auto"/>
          </w:divBdr>
        </w:div>
      </w:divsChild>
    </w:div>
    <w:div w:id="1860316462">
      <w:marLeft w:val="0"/>
      <w:marRight w:val="0"/>
      <w:marTop w:val="0"/>
      <w:marBottom w:val="0"/>
      <w:divBdr>
        <w:top w:val="none" w:sz="0" w:space="0" w:color="auto"/>
        <w:left w:val="none" w:sz="0" w:space="0" w:color="auto"/>
        <w:bottom w:val="none" w:sz="0" w:space="0" w:color="auto"/>
        <w:right w:val="none" w:sz="0" w:space="0" w:color="auto"/>
      </w:divBdr>
      <w:divsChild>
        <w:div w:id="2054185527">
          <w:marLeft w:val="0"/>
          <w:marRight w:val="0"/>
          <w:marTop w:val="0"/>
          <w:marBottom w:val="0"/>
          <w:divBdr>
            <w:top w:val="none" w:sz="0" w:space="0" w:color="auto"/>
            <w:left w:val="none" w:sz="0" w:space="0" w:color="auto"/>
            <w:bottom w:val="none" w:sz="0" w:space="0" w:color="auto"/>
            <w:right w:val="none" w:sz="0" w:space="0" w:color="auto"/>
          </w:divBdr>
        </w:div>
      </w:divsChild>
    </w:div>
    <w:div w:id="1869293209">
      <w:marLeft w:val="0"/>
      <w:marRight w:val="0"/>
      <w:marTop w:val="0"/>
      <w:marBottom w:val="0"/>
      <w:divBdr>
        <w:top w:val="none" w:sz="0" w:space="0" w:color="auto"/>
        <w:left w:val="none" w:sz="0" w:space="0" w:color="auto"/>
        <w:bottom w:val="none" w:sz="0" w:space="0" w:color="auto"/>
        <w:right w:val="none" w:sz="0" w:space="0" w:color="auto"/>
      </w:divBdr>
      <w:divsChild>
        <w:div w:id="569846526">
          <w:marLeft w:val="0"/>
          <w:marRight w:val="0"/>
          <w:marTop w:val="0"/>
          <w:marBottom w:val="0"/>
          <w:divBdr>
            <w:top w:val="none" w:sz="0" w:space="0" w:color="auto"/>
            <w:left w:val="none" w:sz="0" w:space="0" w:color="auto"/>
            <w:bottom w:val="none" w:sz="0" w:space="0" w:color="auto"/>
            <w:right w:val="none" w:sz="0" w:space="0" w:color="auto"/>
          </w:divBdr>
        </w:div>
      </w:divsChild>
    </w:div>
    <w:div w:id="1870684408">
      <w:marLeft w:val="0"/>
      <w:marRight w:val="0"/>
      <w:marTop w:val="0"/>
      <w:marBottom w:val="0"/>
      <w:divBdr>
        <w:top w:val="none" w:sz="0" w:space="0" w:color="auto"/>
        <w:left w:val="none" w:sz="0" w:space="0" w:color="auto"/>
        <w:bottom w:val="none" w:sz="0" w:space="0" w:color="auto"/>
        <w:right w:val="none" w:sz="0" w:space="0" w:color="auto"/>
      </w:divBdr>
      <w:divsChild>
        <w:div w:id="1376202021">
          <w:marLeft w:val="0"/>
          <w:marRight w:val="0"/>
          <w:marTop w:val="0"/>
          <w:marBottom w:val="0"/>
          <w:divBdr>
            <w:top w:val="none" w:sz="0" w:space="0" w:color="auto"/>
            <w:left w:val="none" w:sz="0" w:space="0" w:color="auto"/>
            <w:bottom w:val="none" w:sz="0" w:space="0" w:color="auto"/>
            <w:right w:val="none" w:sz="0" w:space="0" w:color="auto"/>
          </w:divBdr>
        </w:div>
      </w:divsChild>
    </w:div>
    <w:div w:id="1878853334">
      <w:marLeft w:val="0"/>
      <w:marRight w:val="0"/>
      <w:marTop w:val="0"/>
      <w:marBottom w:val="0"/>
      <w:divBdr>
        <w:top w:val="none" w:sz="0" w:space="0" w:color="auto"/>
        <w:left w:val="none" w:sz="0" w:space="0" w:color="auto"/>
        <w:bottom w:val="none" w:sz="0" w:space="0" w:color="auto"/>
        <w:right w:val="none" w:sz="0" w:space="0" w:color="auto"/>
      </w:divBdr>
      <w:divsChild>
        <w:div w:id="673457104">
          <w:marLeft w:val="0"/>
          <w:marRight w:val="0"/>
          <w:marTop w:val="0"/>
          <w:marBottom w:val="0"/>
          <w:divBdr>
            <w:top w:val="none" w:sz="0" w:space="0" w:color="auto"/>
            <w:left w:val="none" w:sz="0" w:space="0" w:color="auto"/>
            <w:bottom w:val="none" w:sz="0" w:space="0" w:color="auto"/>
            <w:right w:val="none" w:sz="0" w:space="0" w:color="auto"/>
          </w:divBdr>
        </w:div>
      </w:divsChild>
    </w:div>
    <w:div w:id="1888369156">
      <w:bodyDiv w:val="1"/>
      <w:marLeft w:val="0"/>
      <w:marRight w:val="0"/>
      <w:marTop w:val="0"/>
      <w:marBottom w:val="0"/>
      <w:divBdr>
        <w:top w:val="none" w:sz="0" w:space="0" w:color="auto"/>
        <w:left w:val="none" w:sz="0" w:space="0" w:color="auto"/>
        <w:bottom w:val="none" w:sz="0" w:space="0" w:color="auto"/>
        <w:right w:val="none" w:sz="0" w:space="0" w:color="auto"/>
      </w:divBdr>
    </w:div>
    <w:div w:id="1888755712">
      <w:marLeft w:val="0"/>
      <w:marRight w:val="0"/>
      <w:marTop w:val="0"/>
      <w:marBottom w:val="0"/>
      <w:divBdr>
        <w:top w:val="none" w:sz="0" w:space="0" w:color="auto"/>
        <w:left w:val="none" w:sz="0" w:space="0" w:color="auto"/>
        <w:bottom w:val="none" w:sz="0" w:space="0" w:color="auto"/>
        <w:right w:val="none" w:sz="0" w:space="0" w:color="auto"/>
      </w:divBdr>
      <w:divsChild>
        <w:div w:id="607392178">
          <w:marLeft w:val="0"/>
          <w:marRight w:val="0"/>
          <w:marTop w:val="0"/>
          <w:marBottom w:val="0"/>
          <w:divBdr>
            <w:top w:val="none" w:sz="0" w:space="0" w:color="auto"/>
            <w:left w:val="none" w:sz="0" w:space="0" w:color="auto"/>
            <w:bottom w:val="none" w:sz="0" w:space="0" w:color="auto"/>
            <w:right w:val="none" w:sz="0" w:space="0" w:color="auto"/>
          </w:divBdr>
        </w:div>
      </w:divsChild>
    </w:div>
    <w:div w:id="1890071950">
      <w:marLeft w:val="0"/>
      <w:marRight w:val="0"/>
      <w:marTop w:val="0"/>
      <w:marBottom w:val="0"/>
      <w:divBdr>
        <w:top w:val="none" w:sz="0" w:space="0" w:color="auto"/>
        <w:left w:val="none" w:sz="0" w:space="0" w:color="auto"/>
        <w:bottom w:val="none" w:sz="0" w:space="0" w:color="auto"/>
        <w:right w:val="none" w:sz="0" w:space="0" w:color="auto"/>
      </w:divBdr>
      <w:divsChild>
        <w:div w:id="1617102131">
          <w:marLeft w:val="0"/>
          <w:marRight w:val="0"/>
          <w:marTop w:val="0"/>
          <w:marBottom w:val="0"/>
          <w:divBdr>
            <w:top w:val="none" w:sz="0" w:space="0" w:color="auto"/>
            <w:left w:val="none" w:sz="0" w:space="0" w:color="auto"/>
            <w:bottom w:val="none" w:sz="0" w:space="0" w:color="auto"/>
            <w:right w:val="none" w:sz="0" w:space="0" w:color="auto"/>
          </w:divBdr>
        </w:div>
      </w:divsChild>
    </w:div>
    <w:div w:id="1905993695">
      <w:marLeft w:val="0"/>
      <w:marRight w:val="0"/>
      <w:marTop w:val="0"/>
      <w:marBottom w:val="0"/>
      <w:divBdr>
        <w:top w:val="none" w:sz="0" w:space="0" w:color="auto"/>
        <w:left w:val="none" w:sz="0" w:space="0" w:color="auto"/>
        <w:bottom w:val="none" w:sz="0" w:space="0" w:color="auto"/>
        <w:right w:val="none" w:sz="0" w:space="0" w:color="auto"/>
      </w:divBdr>
      <w:divsChild>
        <w:div w:id="61488866">
          <w:marLeft w:val="0"/>
          <w:marRight w:val="0"/>
          <w:marTop w:val="0"/>
          <w:marBottom w:val="0"/>
          <w:divBdr>
            <w:top w:val="none" w:sz="0" w:space="0" w:color="auto"/>
            <w:left w:val="none" w:sz="0" w:space="0" w:color="auto"/>
            <w:bottom w:val="none" w:sz="0" w:space="0" w:color="auto"/>
            <w:right w:val="none" w:sz="0" w:space="0" w:color="auto"/>
          </w:divBdr>
        </w:div>
      </w:divsChild>
    </w:div>
    <w:div w:id="1914898541">
      <w:marLeft w:val="0"/>
      <w:marRight w:val="0"/>
      <w:marTop w:val="0"/>
      <w:marBottom w:val="0"/>
      <w:divBdr>
        <w:top w:val="none" w:sz="0" w:space="0" w:color="auto"/>
        <w:left w:val="none" w:sz="0" w:space="0" w:color="auto"/>
        <w:bottom w:val="none" w:sz="0" w:space="0" w:color="auto"/>
        <w:right w:val="none" w:sz="0" w:space="0" w:color="auto"/>
      </w:divBdr>
      <w:divsChild>
        <w:div w:id="95833763">
          <w:marLeft w:val="0"/>
          <w:marRight w:val="0"/>
          <w:marTop w:val="0"/>
          <w:marBottom w:val="0"/>
          <w:divBdr>
            <w:top w:val="none" w:sz="0" w:space="0" w:color="auto"/>
            <w:left w:val="none" w:sz="0" w:space="0" w:color="auto"/>
            <w:bottom w:val="none" w:sz="0" w:space="0" w:color="auto"/>
            <w:right w:val="none" w:sz="0" w:space="0" w:color="auto"/>
          </w:divBdr>
        </w:div>
      </w:divsChild>
    </w:div>
    <w:div w:id="1925720009">
      <w:marLeft w:val="0"/>
      <w:marRight w:val="0"/>
      <w:marTop w:val="0"/>
      <w:marBottom w:val="0"/>
      <w:divBdr>
        <w:top w:val="none" w:sz="0" w:space="0" w:color="auto"/>
        <w:left w:val="none" w:sz="0" w:space="0" w:color="auto"/>
        <w:bottom w:val="none" w:sz="0" w:space="0" w:color="auto"/>
        <w:right w:val="none" w:sz="0" w:space="0" w:color="auto"/>
      </w:divBdr>
      <w:divsChild>
        <w:div w:id="624311443">
          <w:marLeft w:val="0"/>
          <w:marRight w:val="0"/>
          <w:marTop w:val="0"/>
          <w:marBottom w:val="0"/>
          <w:divBdr>
            <w:top w:val="none" w:sz="0" w:space="0" w:color="auto"/>
            <w:left w:val="none" w:sz="0" w:space="0" w:color="auto"/>
            <w:bottom w:val="none" w:sz="0" w:space="0" w:color="auto"/>
            <w:right w:val="none" w:sz="0" w:space="0" w:color="auto"/>
          </w:divBdr>
        </w:div>
      </w:divsChild>
    </w:div>
    <w:div w:id="1931549045">
      <w:marLeft w:val="0"/>
      <w:marRight w:val="0"/>
      <w:marTop w:val="0"/>
      <w:marBottom w:val="0"/>
      <w:divBdr>
        <w:top w:val="none" w:sz="0" w:space="0" w:color="auto"/>
        <w:left w:val="none" w:sz="0" w:space="0" w:color="auto"/>
        <w:bottom w:val="none" w:sz="0" w:space="0" w:color="auto"/>
        <w:right w:val="none" w:sz="0" w:space="0" w:color="auto"/>
      </w:divBdr>
      <w:divsChild>
        <w:div w:id="2074813198">
          <w:marLeft w:val="0"/>
          <w:marRight w:val="0"/>
          <w:marTop w:val="0"/>
          <w:marBottom w:val="0"/>
          <w:divBdr>
            <w:top w:val="none" w:sz="0" w:space="0" w:color="auto"/>
            <w:left w:val="none" w:sz="0" w:space="0" w:color="auto"/>
            <w:bottom w:val="none" w:sz="0" w:space="0" w:color="auto"/>
            <w:right w:val="none" w:sz="0" w:space="0" w:color="auto"/>
          </w:divBdr>
        </w:div>
      </w:divsChild>
    </w:div>
    <w:div w:id="1943105352">
      <w:marLeft w:val="0"/>
      <w:marRight w:val="0"/>
      <w:marTop w:val="0"/>
      <w:marBottom w:val="0"/>
      <w:divBdr>
        <w:top w:val="none" w:sz="0" w:space="0" w:color="auto"/>
        <w:left w:val="none" w:sz="0" w:space="0" w:color="auto"/>
        <w:bottom w:val="none" w:sz="0" w:space="0" w:color="auto"/>
        <w:right w:val="none" w:sz="0" w:space="0" w:color="auto"/>
      </w:divBdr>
      <w:divsChild>
        <w:div w:id="817723140">
          <w:marLeft w:val="0"/>
          <w:marRight w:val="0"/>
          <w:marTop w:val="0"/>
          <w:marBottom w:val="0"/>
          <w:divBdr>
            <w:top w:val="none" w:sz="0" w:space="0" w:color="auto"/>
            <w:left w:val="none" w:sz="0" w:space="0" w:color="auto"/>
            <w:bottom w:val="none" w:sz="0" w:space="0" w:color="auto"/>
            <w:right w:val="none" w:sz="0" w:space="0" w:color="auto"/>
          </w:divBdr>
        </w:div>
      </w:divsChild>
    </w:div>
    <w:div w:id="1948344898">
      <w:marLeft w:val="0"/>
      <w:marRight w:val="0"/>
      <w:marTop w:val="0"/>
      <w:marBottom w:val="0"/>
      <w:divBdr>
        <w:top w:val="none" w:sz="0" w:space="0" w:color="auto"/>
        <w:left w:val="none" w:sz="0" w:space="0" w:color="auto"/>
        <w:bottom w:val="none" w:sz="0" w:space="0" w:color="auto"/>
        <w:right w:val="none" w:sz="0" w:space="0" w:color="auto"/>
      </w:divBdr>
      <w:divsChild>
        <w:div w:id="2096702990">
          <w:marLeft w:val="0"/>
          <w:marRight w:val="0"/>
          <w:marTop w:val="0"/>
          <w:marBottom w:val="0"/>
          <w:divBdr>
            <w:top w:val="none" w:sz="0" w:space="0" w:color="auto"/>
            <w:left w:val="none" w:sz="0" w:space="0" w:color="auto"/>
            <w:bottom w:val="none" w:sz="0" w:space="0" w:color="auto"/>
            <w:right w:val="none" w:sz="0" w:space="0" w:color="auto"/>
          </w:divBdr>
        </w:div>
      </w:divsChild>
    </w:div>
    <w:div w:id="1954166832">
      <w:marLeft w:val="0"/>
      <w:marRight w:val="0"/>
      <w:marTop w:val="0"/>
      <w:marBottom w:val="0"/>
      <w:divBdr>
        <w:top w:val="none" w:sz="0" w:space="0" w:color="auto"/>
        <w:left w:val="none" w:sz="0" w:space="0" w:color="auto"/>
        <w:bottom w:val="none" w:sz="0" w:space="0" w:color="auto"/>
        <w:right w:val="none" w:sz="0" w:space="0" w:color="auto"/>
      </w:divBdr>
      <w:divsChild>
        <w:div w:id="1390957457">
          <w:marLeft w:val="0"/>
          <w:marRight w:val="0"/>
          <w:marTop w:val="0"/>
          <w:marBottom w:val="0"/>
          <w:divBdr>
            <w:top w:val="none" w:sz="0" w:space="0" w:color="auto"/>
            <w:left w:val="none" w:sz="0" w:space="0" w:color="auto"/>
            <w:bottom w:val="none" w:sz="0" w:space="0" w:color="auto"/>
            <w:right w:val="none" w:sz="0" w:space="0" w:color="auto"/>
          </w:divBdr>
        </w:div>
      </w:divsChild>
    </w:div>
    <w:div w:id="1963727607">
      <w:marLeft w:val="0"/>
      <w:marRight w:val="0"/>
      <w:marTop w:val="0"/>
      <w:marBottom w:val="0"/>
      <w:divBdr>
        <w:top w:val="none" w:sz="0" w:space="0" w:color="auto"/>
        <w:left w:val="none" w:sz="0" w:space="0" w:color="auto"/>
        <w:bottom w:val="none" w:sz="0" w:space="0" w:color="auto"/>
        <w:right w:val="none" w:sz="0" w:space="0" w:color="auto"/>
      </w:divBdr>
      <w:divsChild>
        <w:div w:id="31081516">
          <w:marLeft w:val="0"/>
          <w:marRight w:val="0"/>
          <w:marTop w:val="0"/>
          <w:marBottom w:val="0"/>
          <w:divBdr>
            <w:top w:val="none" w:sz="0" w:space="0" w:color="auto"/>
            <w:left w:val="none" w:sz="0" w:space="0" w:color="auto"/>
            <w:bottom w:val="none" w:sz="0" w:space="0" w:color="auto"/>
            <w:right w:val="none" w:sz="0" w:space="0" w:color="auto"/>
          </w:divBdr>
        </w:div>
      </w:divsChild>
    </w:div>
    <w:div w:id="1966228901">
      <w:marLeft w:val="0"/>
      <w:marRight w:val="0"/>
      <w:marTop w:val="0"/>
      <w:marBottom w:val="0"/>
      <w:divBdr>
        <w:top w:val="none" w:sz="0" w:space="0" w:color="auto"/>
        <w:left w:val="none" w:sz="0" w:space="0" w:color="auto"/>
        <w:bottom w:val="none" w:sz="0" w:space="0" w:color="auto"/>
        <w:right w:val="none" w:sz="0" w:space="0" w:color="auto"/>
      </w:divBdr>
      <w:divsChild>
        <w:div w:id="478618980">
          <w:marLeft w:val="0"/>
          <w:marRight w:val="0"/>
          <w:marTop w:val="0"/>
          <w:marBottom w:val="0"/>
          <w:divBdr>
            <w:top w:val="none" w:sz="0" w:space="0" w:color="auto"/>
            <w:left w:val="none" w:sz="0" w:space="0" w:color="auto"/>
            <w:bottom w:val="none" w:sz="0" w:space="0" w:color="auto"/>
            <w:right w:val="none" w:sz="0" w:space="0" w:color="auto"/>
          </w:divBdr>
        </w:div>
      </w:divsChild>
    </w:div>
    <w:div w:id="1981883279">
      <w:marLeft w:val="0"/>
      <w:marRight w:val="0"/>
      <w:marTop w:val="0"/>
      <w:marBottom w:val="0"/>
      <w:divBdr>
        <w:top w:val="none" w:sz="0" w:space="0" w:color="auto"/>
        <w:left w:val="none" w:sz="0" w:space="0" w:color="auto"/>
        <w:bottom w:val="none" w:sz="0" w:space="0" w:color="auto"/>
        <w:right w:val="none" w:sz="0" w:space="0" w:color="auto"/>
      </w:divBdr>
      <w:divsChild>
        <w:div w:id="1744329170">
          <w:marLeft w:val="0"/>
          <w:marRight w:val="0"/>
          <w:marTop w:val="0"/>
          <w:marBottom w:val="0"/>
          <w:divBdr>
            <w:top w:val="none" w:sz="0" w:space="0" w:color="auto"/>
            <w:left w:val="none" w:sz="0" w:space="0" w:color="auto"/>
            <w:bottom w:val="none" w:sz="0" w:space="0" w:color="auto"/>
            <w:right w:val="none" w:sz="0" w:space="0" w:color="auto"/>
          </w:divBdr>
        </w:div>
      </w:divsChild>
    </w:div>
    <w:div w:id="1985088318">
      <w:marLeft w:val="0"/>
      <w:marRight w:val="0"/>
      <w:marTop w:val="0"/>
      <w:marBottom w:val="0"/>
      <w:divBdr>
        <w:top w:val="none" w:sz="0" w:space="0" w:color="auto"/>
        <w:left w:val="none" w:sz="0" w:space="0" w:color="auto"/>
        <w:bottom w:val="none" w:sz="0" w:space="0" w:color="auto"/>
        <w:right w:val="none" w:sz="0" w:space="0" w:color="auto"/>
      </w:divBdr>
      <w:divsChild>
        <w:div w:id="293490146">
          <w:marLeft w:val="0"/>
          <w:marRight w:val="0"/>
          <w:marTop w:val="0"/>
          <w:marBottom w:val="0"/>
          <w:divBdr>
            <w:top w:val="none" w:sz="0" w:space="0" w:color="auto"/>
            <w:left w:val="none" w:sz="0" w:space="0" w:color="auto"/>
            <w:bottom w:val="none" w:sz="0" w:space="0" w:color="auto"/>
            <w:right w:val="none" w:sz="0" w:space="0" w:color="auto"/>
          </w:divBdr>
        </w:div>
      </w:divsChild>
    </w:div>
    <w:div w:id="1986931071">
      <w:marLeft w:val="0"/>
      <w:marRight w:val="0"/>
      <w:marTop w:val="0"/>
      <w:marBottom w:val="0"/>
      <w:divBdr>
        <w:top w:val="none" w:sz="0" w:space="0" w:color="auto"/>
        <w:left w:val="none" w:sz="0" w:space="0" w:color="auto"/>
        <w:bottom w:val="none" w:sz="0" w:space="0" w:color="auto"/>
        <w:right w:val="none" w:sz="0" w:space="0" w:color="auto"/>
      </w:divBdr>
      <w:divsChild>
        <w:div w:id="911813374">
          <w:marLeft w:val="0"/>
          <w:marRight w:val="0"/>
          <w:marTop w:val="0"/>
          <w:marBottom w:val="0"/>
          <w:divBdr>
            <w:top w:val="none" w:sz="0" w:space="0" w:color="auto"/>
            <w:left w:val="none" w:sz="0" w:space="0" w:color="auto"/>
            <w:bottom w:val="none" w:sz="0" w:space="0" w:color="auto"/>
            <w:right w:val="none" w:sz="0" w:space="0" w:color="auto"/>
          </w:divBdr>
        </w:div>
      </w:divsChild>
    </w:div>
    <w:div w:id="1995723172">
      <w:marLeft w:val="0"/>
      <w:marRight w:val="0"/>
      <w:marTop w:val="0"/>
      <w:marBottom w:val="0"/>
      <w:divBdr>
        <w:top w:val="none" w:sz="0" w:space="0" w:color="auto"/>
        <w:left w:val="none" w:sz="0" w:space="0" w:color="auto"/>
        <w:bottom w:val="none" w:sz="0" w:space="0" w:color="auto"/>
        <w:right w:val="none" w:sz="0" w:space="0" w:color="auto"/>
      </w:divBdr>
      <w:divsChild>
        <w:div w:id="1331909504">
          <w:marLeft w:val="0"/>
          <w:marRight w:val="0"/>
          <w:marTop w:val="0"/>
          <w:marBottom w:val="0"/>
          <w:divBdr>
            <w:top w:val="none" w:sz="0" w:space="0" w:color="auto"/>
            <w:left w:val="none" w:sz="0" w:space="0" w:color="auto"/>
            <w:bottom w:val="none" w:sz="0" w:space="0" w:color="auto"/>
            <w:right w:val="none" w:sz="0" w:space="0" w:color="auto"/>
          </w:divBdr>
        </w:div>
      </w:divsChild>
    </w:div>
    <w:div w:id="1996252301">
      <w:marLeft w:val="0"/>
      <w:marRight w:val="0"/>
      <w:marTop w:val="0"/>
      <w:marBottom w:val="0"/>
      <w:divBdr>
        <w:top w:val="none" w:sz="0" w:space="0" w:color="auto"/>
        <w:left w:val="none" w:sz="0" w:space="0" w:color="auto"/>
        <w:bottom w:val="none" w:sz="0" w:space="0" w:color="auto"/>
        <w:right w:val="none" w:sz="0" w:space="0" w:color="auto"/>
      </w:divBdr>
      <w:divsChild>
        <w:div w:id="1839420281">
          <w:marLeft w:val="0"/>
          <w:marRight w:val="0"/>
          <w:marTop w:val="0"/>
          <w:marBottom w:val="0"/>
          <w:divBdr>
            <w:top w:val="none" w:sz="0" w:space="0" w:color="auto"/>
            <w:left w:val="none" w:sz="0" w:space="0" w:color="auto"/>
            <w:bottom w:val="none" w:sz="0" w:space="0" w:color="auto"/>
            <w:right w:val="none" w:sz="0" w:space="0" w:color="auto"/>
          </w:divBdr>
        </w:div>
      </w:divsChild>
    </w:div>
    <w:div w:id="2010399696">
      <w:marLeft w:val="0"/>
      <w:marRight w:val="0"/>
      <w:marTop w:val="0"/>
      <w:marBottom w:val="0"/>
      <w:divBdr>
        <w:top w:val="none" w:sz="0" w:space="0" w:color="auto"/>
        <w:left w:val="none" w:sz="0" w:space="0" w:color="auto"/>
        <w:bottom w:val="none" w:sz="0" w:space="0" w:color="auto"/>
        <w:right w:val="none" w:sz="0" w:space="0" w:color="auto"/>
      </w:divBdr>
      <w:divsChild>
        <w:div w:id="679619360">
          <w:marLeft w:val="0"/>
          <w:marRight w:val="0"/>
          <w:marTop w:val="0"/>
          <w:marBottom w:val="0"/>
          <w:divBdr>
            <w:top w:val="none" w:sz="0" w:space="0" w:color="auto"/>
            <w:left w:val="none" w:sz="0" w:space="0" w:color="auto"/>
            <w:bottom w:val="none" w:sz="0" w:space="0" w:color="auto"/>
            <w:right w:val="none" w:sz="0" w:space="0" w:color="auto"/>
          </w:divBdr>
        </w:div>
      </w:divsChild>
    </w:div>
    <w:div w:id="2012416526">
      <w:marLeft w:val="0"/>
      <w:marRight w:val="0"/>
      <w:marTop w:val="0"/>
      <w:marBottom w:val="0"/>
      <w:divBdr>
        <w:top w:val="none" w:sz="0" w:space="0" w:color="auto"/>
        <w:left w:val="none" w:sz="0" w:space="0" w:color="auto"/>
        <w:bottom w:val="none" w:sz="0" w:space="0" w:color="auto"/>
        <w:right w:val="none" w:sz="0" w:space="0" w:color="auto"/>
      </w:divBdr>
      <w:divsChild>
        <w:div w:id="328288858">
          <w:marLeft w:val="0"/>
          <w:marRight w:val="0"/>
          <w:marTop w:val="0"/>
          <w:marBottom w:val="0"/>
          <w:divBdr>
            <w:top w:val="none" w:sz="0" w:space="0" w:color="auto"/>
            <w:left w:val="none" w:sz="0" w:space="0" w:color="auto"/>
            <w:bottom w:val="none" w:sz="0" w:space="0" w:color="auto"/>
            <w:right w:val="none" w:sz="0" w:space="0" w:color="auto"/>
          </w:divBdr>
        </w:div>
      </w:divsChild>
    </w:div>
    <w:div w:id="2028360450">
      <w:marLeft w:val="0"/>
      <w:marRight w:val="0"/>
      <w:marTop w:val="0"/>
      <w:marBottom w:val="0"/>
      <w:divBdr>
        <w:top w:val="none" w:sz="0" w:space="0" w:color="auto"/>
        <w:left w:val="none" w:sz="0" w:space="0" w:color="auto"/>
        <w:bottom w:val="none" w:sz="0" w:space="0" w:color="auto"/>
        <w:right w:val="none" w:sz="0" w:space="0" w:color="auto"/>
      </w:divBdr>
      <w:divsChild>
        <w:div w:id="1085303799">
          <w:marLeft w:val="0"/>
          <w:marRight w:val="0"/>
          <w:marTop w:val="0"/>
          <w:marBottom w:val="0"/>
          <w:divBdr>
            <w:top w:val="none" w:sz="0" w:space="0" w:color="auto"/>
            <w:left w:val="none" w:sz="0" w:space="0" w:color="auto"/>
            <w:bottom w:val="none" w:sz="0" w:space="0" w:color="auto"/>
            <w:right w:val="none" w:sz="0" w:space="0" w:color="auto"/>
          </w:divBdr>
        </w:div>
      </w:divsChild>
    </w:div>
    <w:div w:id="2044162303">
      <w:marLeft w:val="0"/>
      <w:marRight w:val="0"/>
      <w:marTop w:val="0"/>
      <w:marBottom w:val="0"/>
      <w:divBdr>
        <w:top w:val="none" w:sz="0" w:space="0" w:color="auto"/>
        <w:left w:val="none" w:sz="0" w:space="0" w:color="auto"/>
        <w:bottom w:val="none" w:sz="0" w:space="0" w:color="auto"/>
        <w:right w:val="none" w:sz="0" w:space="0" w:color="auto"/>
      </w:divBdr>
      <w:divsChild>
        <w:div w:id="189800623">
          <w:marLeft w:val="0"/>
          <w:marRight w:val="0"/>
          <w:marTop w:val="0"/>
          <w:marBottom w:val="0"/>
          <w:divBdr>
            <w:top w:val="none" w:sz="0" w:space="0" w:color="auto"/>
            <w:left w:val="none" w:sz="0" w:space="0" w:color="auto"/>
            <w:bottom w:val="none" w:sz="0" w:space="0" w:color="auto"/>
            <w:right w:val="none" w:sz="0" w:space="0" w:color="auto"/>
          </w:divBdr>
        </w:div>
      </w:divsChild>
    </w:div>
    <w:div w:id="2052149213">
      <w:marLeft w:val="0"/>
      <w:marRight w:val="0"/>
      <w:marTop w:val="0"/>
      <w:marBottom w:val="0"/>
      <w:divBdr>
        <w:top w:val="none" w:sz="0" w:space="0" w:color="auto"/>
        <w:left w:val="none" w:sz="0" w:space="0" w:color="auto"/>
        <w:bottom w:val="none" w:sz="0" w:space="0" w:color="auto"/>
        <w:right w:val="none" w:sz="0" w:space="0" w:color="auto"/>
      </w:divBdr>
      <w:divsChild>
        <w:div w:id="300429368">
          <w:marLeft w:val="0"/>
          <w:marRight w:val="0"/>
          <w:marTop w:val="0"/>
          <w:marBottom w:val="0"/>
          <w:divBdr>
            <w:top w:val="none" w:sz="0" w:space="0" w:color="auto"/>
            <w:left w:val="none" w:sz="0" w:space="0" w:color="auto"/>
            <w:bottom w:val="none" w:sz="0" w:space="0" w:color="auto"/>
            <w:right w:val="none" w:sz="0" w:space="0" w:color="auto"/>
          </w:divBdr>
        </w:div>
      </w:divsChild>
    </w:div>
    <w:div w:id="2067952745">
      <w:marLeft w:val="0"/>
      <w:marRight w:val="0"/>
      <w:marTop w:val="0"/>
      <w:marBottom w:val="0"/>
      <w:divBdr>
        <w:top w:val="none" w:sz="0" w:space="0" w:color="auto"/>
        <w:left w:val="none" w:sz="0" w:space="0" w:color="auto"/>
        <w:bottom w:val="none" w:sz="0" w:space="0" w:color="auto"/>
        <w:right w:val="none" w:sz="0" w:space="0" w:color="auto"/>
      </w:divBdr>
      <w:divsChild>
        <w:div w:id="1735153967">
          <w:marLeft w:val="0"/>
          <w:marRight w:val="0"/>
          <w:marTop w:val="0"/>
          <w:marBottom w:val="0"/>
          <w:divBdr>
            <w:top w:val="none" w:sz="0" w:space="0" w:color="auto"/>
            <w:left w:val="none" w:sz="0" w:space="0" w:color="auto"/>
            <w:bottom w:val="none" w:sz="0" w:space="0" w:color="auto"/>
            <w:right w:val="none" w:sz="0" w:space="0" w:color="auto"/>
          </w:divBdr>
        </w:div>
      </w:divsChild>
    </w:div>
    <w:div w:id="2074620741">
      <w:marLeft w:val="0"/>
      <w:marRight w:val="0"/>
      <w:marTop w:val="0"/>
      <w:marBottom w:val="0"/>
      <w:divBdr>
        <w:top w:val="none" w:sz="0" w:space="0" w:color="auto"/>
        <w:left w:val="none" w:sz="0" w:space="0" w:color="auto"/>
        <w:bottom w:val="none" w:sz="0" w:space="0" w:color="auto"/>
        <w:right w:val="none" w:sz="0" w:space="0" w:color="auto"/>
      </w:divBdr>
      <w:divsChild>
        <w:div w:id="249438100">
          <w:marLeft w:val="0"/>
          <w:marRight w:val="0"/>
          <w:marTop w:val="0"/>
          <w:marBottom w:val="0"/>
          <w:divBdr>
            <w:top w:val="none" w:sz="0" w:space="0" w:color="auto"/>
            <w:left w:val="none" w:sz="0" w:space="0" w:color="auto"/>
            <w:bottom w:val="none" w:sz="0" w:space="0" w:color="auto"/>
            <w:right w:val="none" w:sz="0" w:space="0" w:color="auto"/>
          </w:divBdr>
        </w:div>
      </w:divsChild>
    </w:div>
    <w:div w:id="2090691840">
      <w:marLeft w:val="0"/>
      <w:marRight w:val="0"/>
      <w:marTop w:val="0"/>
      <w:marBottom w:val="0"/>
      <w:divBdr>
        <w:top w:val="none" w:sz="0" w:space="0" w:color="auto"/>
        <w:left w:val="none" w:sz="0" w:space="0" w:color="auto"/>
        <w:bottom w:val="none" w:sz="0" w:space="0" w:color="auto"/>
        <w:right w:val="none" w:sz="0" w:space="0" w:color="auto"/>
      </w:divBdr>
      <w:divsChild>
        <w:div w:id="995257865">
          <w:marLeft w:val="0"/>
          <w:marRight w:val="0"/>
          <w:marTop w:val="0"/>
          <w:marBottom w:val="0"/>
          <w:divBdr>
            <w:top w:val="none" w:sz="0" w:space="0" w:color="auto"/>
            <w:left w:val="none" w:sz="0" w:space="0" w:color="auto"/>
            <w:bottom w:val="none" w:sz="0" w:space="0" w:color="auto"/>
            <w:right w:val="none" w:sz="0" w:space="0" w:color="auto"/>
          </w:divBdr>
        </w:div>
      </w:divsChild>
    </w:div>
    <w:div w:id="2095083277">
      <w:marLeft w:val="0"/>
      <w:marRight w:val="0"/>
      <w:marTop w:val="0"/>
      <w:marBottom w:val="0"/>
      <w:divBdr>
        <w:top w:val="none" w:sz="0" w:space="0" w:color="auto"/>
        <w:left w:val="none" w:sz="0" w:space="0" w:color="auto"/>
        <w:bottom w:val="none" w:sz="0" w:space="0" w:color="auto"/>
        <w:right w:val="none" w:sz="0" w:space="0" w:color="auto"/>
      </w:divBdr>
      <w:divsChild>
        <w:div w:id="281692552">
          <w:marLeft w:val="0"/>
          <w:marRight w:val="0"/>
          <w:marTop w:val="0"/>
          <w:marBottom w:val="0"/>
          <w:divBdr>
            <w:top w:val="none" w:sz="0" w:space="0" w:color="auto"/>
            <w:left w:val="none" w:sz="0" w:space="0" w:color="auto"/>
            <w:bottom w:val="none" w:sz="0" w:space="0" w:color="auto"/>
            <w:right w:val="none" w:sz="0" w:space="0" w:color="auto"/>
          </w:divBdr>
        </w:div>
      </w:divsChild>
    </w:div>
    <w:div w:id="2095783234">
      <w:marLeft w:val="0"/>
      <w:marRight w:val="0"/>
      <w:marTop w:val="0"/>
      <w:marBottom w:val="0"/>
      <w:divBdr>
        <w:top w:val="none" w:sz="0" w:space="0" w:color="auto"/>
        <w:left w:val="none" w:sz="0" w:space="0" w:color="auto"/>
        <w:bottom w:val="none" w:sz="0" w:space="0" w:color="auto"/>
        <w:right w:val="none" w:sz="0" w:space="0" w:color="auto"/>
      </w:divBdr>
      <w:divsChild>
        <w:div w:id="502208397">
          <w:marLeft w:val="0"/>
          <w:marRight w:val="0"/>
          <w:marTop w:val="0"/>
          <w:marBottom w:val="0"/>
          <w:divBdr>
            <w:top w:val="none" w:sz="0" w:space="0" w:color="auto"/>
            <w:left w:val="none" w:sz="0" w:space="0" w:color="auto"/>
            <w:bottom w:val="none" w:sz="0" w:space="0" w:color="auto"/>
            <w:right w:val="none" w:sz="0" w:space="0" w:color="auto"/>
          </w:divBdr>
        </w:div>
      </w:divsChild>
    </w:div>
    <w:div w:id="2101170788">
      <w:marLeft w:val="0"/>
      <w:marRight w:val="0"/>
      <w:marTop w:val="0"/>
      <w:marBottom w:val="0"/>
      <w:divBdr>
        <w:top w:val="none" w:sz="0" w:space="0" w:color="auto"/>
        <w:left w:val="none" w:sz="0" w:space="0" w:color="auto"/>
        <w:bottom w:val="none" w:sz="0" w:space="0" w:color="auto"/>
        <w:right w:val="none" w:sz="0" w:space="0" w:color="auto"/>
      </w:divBdr>
      <w:divsChild>
        <w:div w:id="1953393414">
          <w:marLeft w:val="0"/>
          <w:marRight w:val="0"/>
          <w:marTop w:val="0"/>
          <w:marBottom w:val="0"/>
          <w:divBdr>
            <w:top w:val="none" w:sz="0" w:space="0" w:color="auto"/>
            <w:left w:val="none" w:sz="0" w:space="0" w:color="auto"/>
            <w:bottom w:val="none" w:sz="0" w:space="0" w:color="auto"/>
            <w:right w:val="none" w:sz="0" w:space="0" w:color="auto"/>
          </w:divBdr>
        </w:div>
      </w:divsChild>
    </w:div>
    <w:div w:id="2111972272">
      <w:marLeft w:val="0"/>
      <w:marRight w:val="0"/>
      <w:marTop w:val="0"/>
      <w:marBottom w:val="0"/>
      <w:divBdr>
        <w:top w:val="none" w:sz="0" w:space="0" w:color="auto"/>
        <w:left w:val="none" w:sz="0" w:space="0" w:color="auto"/>
        <w:bottom w:val="none" w:sz="0" w:space="0" w:color="auto"/>
        <w:right w:val="none" w:sz="0" w:space="0" w:color="auto"/>
      </w:divBdr>
      <w:divsChild>
        <w:div w:id="645165884">
          <w:marLeft w:val="0"/>
          <w:marRight w:val="0"/>
          <w:marTop w:val="0"/>
          <w:marBottom w:val="0"/>
          <w:divBdr>
            <w:top w:val="none" w:sz="0" w:space="0" w:color="auto"/>
            <w:left w:val="none" w:sz="0" w:space="0" w:color="auto"/>
            <w:bottom w:val="none" w:sz="0" w:space="0" w:color="auto"/>
            <w:right w:val="none" w:sz="0" w:space="0" w:color="auto"/>
          </w:divBdr>
        </w:div>
      </w:divsChild>
    </w:div>
    <w:div w:id="2114354276">
      <w:marLeft w:val="0"/>
      <w:marRight w:val="0"/>
      <w:marTop w:val="0"/>
      <w:marBottom w:val="0"/>
      <w:divBdr>
        <w:top w:val="none" w:sz="0" w:space="0" w:color="auto"/>
        <w:left w:val="none" w:sz="0" w:space="0" w:color="auto"/>
        <w:bottom w:val="none" w:sz="0" w:space="0" w:color="auto"/>
        <w:right w:val="none" w:sz="0" w:space="0" w:color="auto"/>
      </w:divBdr>
      <w:divsChild>
        <w:div w:id="849760562">
          <w:marLeft w:val="0"/>
          <w:marRight w:val="0"/>
          <w:marTop w:val="0"/>
          <w:marBottom w:val="0"/>
          <w:divBdr>
            <w:top w:val="none" w:sz="0" w:space="0" w:color="auto"/>
            <w:left w:val="none" w:sz="0" w:space="0" w:color="auto"/>
            <w:bottom w:val="none" w:sz="0" w:space="0" w:color="auto"/>
            <w:right w:val="none" w:sz="0" w:space="0" w:color="auto"/>
          </w:divBdr>
        </w:div>
      </w:divsChild>
    </w:div>
    <w:div w:id="2116709746">
      <w:marLeft w:val="0"/>
      <w:marRight w:val="0"/>
      <w:marTop w:val="0"/>
      <w:marBottom w:val="0"/>
      <w:divBdr>
        <w:top w:val="none" w:sz="0" w:space="0" w:color="auto"/>
        <w:left w:val="none" w:sz="0" w:space="0" w:color="auto"/>
        <w:bottom w:val="none" w:sz="0" w:space="0" w:color="auto"/>
        <w:right w:val="none" w:sz="0" w:space="0" w:color="auto"/>
      </w:divBdr>
      <w:divsChild>
        <w:div w:id="990914246">
          <w:marLeft w:val="0"/>
          <w:marRight w:val="0"/>
          <w:marTop w:val="0"/>
          <w:marBottom w:val="0"/>
          <w:divBdr>
            <w:top w:val="none" w:sz="0" w:space="0" w:color="auto"/>
            <w:left w:val="none" w:sz="0" w:space="0" w:color="auto"/>
            <w:bottom w:val="none" w:sz="0" w:space="0" w:color="auto"/>
            <w:right w:val="none" w:sz="0" w:space="0" w:color="auto"/>
          </w:divBdr>
        </w:div>
      </w:divsChild>
    </w:div>
    <w:div w:id="2120296168">
      <w:marLeft w:val="0"/>
      <w:marRight w:val="0"/>
      <w:marTop w:val="0"/>
      <w:marBottom w:val="0"/>
      <w:divBdr>
        <w:top w:val="none" w:sz="0" w:space="0" w:color="auto"/>
        <w:left w:val="none" w:sz="0" w:space="0" w:color="auto"/>
        <w:bottom w:val="none" w:sz="0" w:space="0" w:color="auto"/>
        <w:right w:val="none" w:sz="0" w:space="0" w:color="auto"/>
      </w:divBdr>
      <w:divsChild>
        <w:div w:id="828864770">
          <w:marLeft w:val="0"/>
          <w:marRight w:val="0"/>
          <w:marTop w:val="0"/>
          <w:marBottom w:val="0"/>
          <w:divBdr>
            <w:top w:val="none" w:sz="0" w:space="0" w:color="auto"/>
            <w:left w:val="none" w:sz="0" w:space="0" w:color="auto"/>
            <w:bottom w:val="none" w:sz="0" w:space="0" w:color="auto"/>
            <w:right w:val="none" w:sz="0" w:space="0" w:color="auto"/>
          </w:divBdr>
        </w:div>
      </w:divsChild>
    </w:div>
    <w:div w:id="2126077903">
      <w:marLeft w:val="0"/>
      <w:marRight w:val="0"/>
      <w:marTop w:val="0"/>
      <w:marBottom w:val="0"/>
      <w:divBdr>
        <w:top w:val="none" w:sz="0" w:space="0" w:color="auto"/>
        <w:left w:val="none" w:sz="0" w:space="0" w:color="auto"/>
        <w:bottom w:val="none" w:sz="0" w:space="0" w:color="auto"/>
        <w:right w:val="none" w:sz="0" w:space="0" w:color="auto"/>
      </w:divBdr>
      <w:divsChild>
        <w:div w:id="1083797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emf"/><Relationship Id="rId47" Type="http://schemas.openxmlformats.org/officeDocument/2006/relationships/package" Target="embeddings/Microsoft_Excel_Worksheet1.xlsx"/><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40" Type="http://schemas.openxmlformats.org/officeDocument/2006/relationships/image" Target="media/image30.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1.bin"/><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package" Target="embeddings/Microsoft_Excel_Worksheet.xlsx"/><Relationship Id="rId48" Type="http://schemas.openxmlformats.org/officeDocument/2006/relationships/image" Target="media/image34.emf"/><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emf"/><Relationship Id="rId20" Type="http://schemas.openxmlformats.org/officeDocument/2006/relationships/image" Target="media/image11.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E2E8B-9CE6-413E-94E8-13F0DD662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3608</Words>
  <Characters>20567</Characters>
  <Application>Microsoft Office Word</Application>
  <DocSecurity>4</DocSecurity>
  <Lines>171</Lines>
  <Paragraphs>48</Paragraphs>
  <ScaleCrop>false</ScaleCrop>
  <Company/>
  <LinksUpToDate>false</LinksUpToDate>
  <CharactersWithSpaces>24127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YONG_Chai_Li</dc:creator>
  <cp:keywords/>
  <dc:description/>
  <cp:lastModifiedBy>#JONATHAN THEN TIAN MENG#</cp:lastModifiedBy>
  <cp:revision>1391</cp:revision>
  <dcterms:created xsi:type="dcterms:W3CDTF">2022-08-31T16:08:00Z</dcterms:created>
  <dcterms:modified xsi:type="dcterms:W3CDTF">2022-10-28T15:37:00Z</dcterms:modified>
</cp:coreProperties>
</file>