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5650" w14:textId="77777777" w:rsidR="008C655C" w:rsidRPr="008C655C" w:rsidRDefault="008C655C" w:rsidP="008C655C">
      <w:pPr>
        <w:widowControl w:val="0"/>
        <w:autoSpaceDE w:val="0"/>
        <w:autoSpaceDN w:val="0"/>
        <w:adjustRightInd w:val="0"/>
        <w:spacing w:line="320" w:lineRule="atLeast"/>
        <w:rPr>
          <w:rFonts w:ascii="Helvetica Neue" w:hAnsi="Helvetica Neue" w:cs="Helvetica Neue"/>
          <w:b/>
          <w:u w:val="single"/>
          <w:lang w:val="en-US"/>
        </w:rPr>
      </w:pPr>
      <w:r w:rsidRPr="008C655C">
        <w:rPr>
          <w:rFonts w:ascii="Helvetica Neue" w:hAnsi="Helvetica Neue" w:cs="Helvetica Neue"/>
          <w:b/>
          <w:u w:val="single"/>
          <w:lang w:val="en-US"/>
        </w:rPr>
        <w:t>Progress Report on 8 September 2015</w:t>
      </w:r>
    </w:p>
    <w:p w14:paraId="6D8AE47F" w14:textId="77777777" w:rsidR="008C655C" w:rsidRDefault="008C655C" w:rsidP="008C655C">
      <w:pPr>
        <w:widowControl w:val="0"/>
        <w:autoSpaceDE w:val="0"/>
        <w:autoSpaceDN w:val="0"/>
        <w:adjustRightInd w:val="0"/>
        <w:spacing w:line="320" w:lineRule="atLeast"/>
        <w:rPr>
          <w:rFonts w:ascii="Helvetica Neue" w:hAnsi="Helvetica Neue" w:cs="Helvetica Neue"/>
          <w:lang w:val="en-US"/>
        </w:rPr>
      </w:pPr>
    </w:p>
    <w:p w14:paraId="046CC723" w14:textId="77777777" w:rsidR="008C655C" w:rsidRPr="008C655C" w:rsidRDefault="008C655C" w:rsidP="008C655C">
      <w:pPr>
        <w:pStyle w:val="ListParagraph"/>
        <w:widowControl w:val="0"/>
        <w:numPr>
          <w:ilvl w:val="0"/>
          <w:numId w:val="2"/>
        </w:numPr>
        <w:autoSpaceDE w:val="0"/>
        <w:autoSpaceDN w:val="0"/>
        <w:adjustRightInd w:val="0"/>
        <w:spacing w:line="320" w:lineRule="atLeast"/>
        <w:rPr>
          <w:rFonts w:ascii="Helvetica Neue" w:hAnsi="Helvetica Neue" w:cs="Helvetica Neue"/>
          <w:b/>
          <w:lang w:val="en-US"/>
        </w:rPr>
      </w:pPr>
      <w:r w:rsidRPr="008C655C">
        <w:rPr>
          <w:rFonts w:ascii="Helvetica Neue" w:hAnsi="Helvetica Neue" w:cs="Helvetica Neue"/>
          <w:b/>
          <w:lang w:val="en-US"/>
        </w:rPr>
        <w:t xml:space="preserve">Cross-correlations: </w:t>
      </w:r>
      <w:r w:rsidR="004549C6">
        <w:rPr>
          <w:rFonts w:ascii="Helvetica Neue" w:hAnsi="Helvetica Neue" w:cs="Helvetica Neue"/>
          <w:b/>
          <w:lang w:val="en-US"/>
        </w:rPr>
        <w:t>Rationale for s</w:t>
      </w:r>
      <w:r w:rsidRPr="008C655C">
        <w:rPr>
          <w:rFonts w:ascii="Helvetica Neue" w:hAnsi="Helvetica Neue" w:cs="Helvetica Neue"/>
          <w:b/>
          <w:lang w:val="en-US"/>
        </w:rPr>
        <w:t>ubtraction of mean values</w:t>
      </w:r>
    </w:p>
    <w:p w14:paraId="5C204BE0" w14:textId="77777777" w:rsidR="008C655C" w:rsidRDefault="008C655C" w:rsidP="008C655C">
      <w:pPr>
        <w:widowControl w:val="0"/>
        <w:autoSpaceDE w:val="0"/>
        <w:autoSpaceDN w:val="0"/>
        <w:adjustRightInd w:val="0"/>
        <w:spacing w:line="320" w:lineRule="atLeast"/>
        <w:rPr>
          <w:rFonts w:ascii="Helvetica Neue" w:hAnsi="Helvetica Neue" w:cs="Helvetica Neue"/>
          <w:lang w:val="en-US"/>
        </w:rPr>
      </w:pPr>
    </w:p>
    <w:p w14:paraId="5E0BB920" w14:textId="77777777" w:rsidR="008C655C" w:rsidRDefault="008C655C" w:rsidP="008C655C">
      <w:pPr>
        <w:rPr>
          <w:rFonts w:ascii="Helvetica Neue" w:hAnsi="Helvetica Neue"/>
        </w:rPr>
      </w:pPr>
      <w:r>
        <w:rPr>
          <w:rFonts w:ascii="Helvetica Neue" w:hAnsi="Helvetica Neue"/>
        </w:rPr>
        <w:t>C</w:t>
      </w:r>
      <w:r w:rsidRPr="008C655C">
        <w:rPr>
          <w:rFonts w:ascii="Helvetica Neue" w:hAnsi="Helvetica Neue"/>
        </w:rPr>
        <w:t>ross-correlation is a measure of similarity of two series as a function of the lag of one relative to the other</w:t>
      </w:r>
      <w:r w:rsidR="004549C6">
        <w:rPr>
          <w:rFonts w:ascii="Helvetica Neue" w:hAnsi="Helvetica Neue"/>
        </w:rPr>
        <w:t xml:space="preserve"> (i.e. measuring the </w:t>
      </w:r>
      <w:r w:rsidR="004549C6" w:rsidRPr="00C545E4">
        <w:rPr>
          <w:rFonts w:ascii="Helvetica Neue" w:hAnsi="Helvetica Neue"/>
          <w:b/>
          <w:i/>
        </w:rPr>
        <w:t>correlation</w:t>
      </w:r>
      <w:r w:rsidR="004549C6">
        <w:rPr>
          <w:rFonts w:ascii="Helvetica Neue" w:hAnsi="Helvetica Neue"/>
        </w:rPr>
        <w:t xml:space="preserve"> between two series with varying lag)</w:t>
      </w:r>
    </w:p>
    <w:p w14:paraId="02C9D7EC" w14:textId="77777777" w:rsidR="004549C6" w:rsidRDefault="004549C6" w:rsidP="008C655C">
      <w:pPr>
        <w:rPr>
          <w:rFonts w:ascii="Helvetica Neue" w:hAnsi="Helvetica Neue"/>
        </w:rPr>
      </w:pPr>
    </w:p>
    <w:p w14:paraId="146D1D4D" w14:textId="77777777" w:rsidR="004549C6" w:rsidRPr="008C655C" w:rsidRDefault="004549C6" w:rsidP="008C655C">
      <w:pPr>
        <w:rPr>
          <w:rFonts w:ascii="Helvetica Neue" w:hAnsi="Helvetica Neue"/>
        </w:rPr>
      </w:pPr>
      <w:r>
        <w:rPr>
          <w:rFonts w:ascii="Helvetica Neue" w:hAnsi="Helvetica Neue"/>
        </w:rPr>
        <w:t xml:space="preserve">Observing the </w:t>
      </w:r>
      <w:r w:rsidRPr="00C545E4">
        <w:rPr>
          <w:rFonts w:ascii="Helvetica Neue" w:hAnsi="Helvetica Neue"/>
          <w:b/>
          <w:i/>
        </w:rPr>
        <w:t>derivation of correlation</w:t>
      </w:r>
      <w:r>
        <w:rPr>
          <w:rFonts w:ascii="Helvetica Neue" w:hAnsi="Helvetica Neue"/>
        </w:rPr>
        <w:t>, t</w:t>
      </w:r>
      <w:r w:rsidRPr="004549C6">
        <w:rPr>
          <w:rFonts w:ascii="Helvetica Neue" w:hAnsi="Helvetica Neue"/>
        </w:rPr>
        <w:t xml:space="preserve">he most familiar measure of dependence between two quantities is the </w:t>
      </w:r>
      <w:r w:rsidRPr="00C545E4">
        <w:rPr>
          <w:rFonts w:ascii="Helvetica Neue" w:hAnsi="Helvetica Neue"/>
          <w:b/>
          <w:i/>
        </w:rPr>
        <w:t>Pearson product-moment correlation coefficient</w:t>
      </w:r>
      <w:r>
        <w:rPr>
          <w:rFonts w:ascii="Helvetica Neue" w:hAnsi="Helvetica Neue"/>
        </w:rPr>
        <w:t>.</w:t>
      </w:r>
      <w:r w:rsidRPr="004549C6">
        <w:rPr>
          <w:rFonts w:ascii="Helvetica Neue" w:hAnsi="Helvetica Neue"/>
        </w:rPr>
        <w:t xml:space="preserve"> It is obtained by dividing the </w:t>
      </w:r>
      <w:r w:rsidRPr="00C545E4">
        <w:rPr>
          <w:rFonts w:ascii="Helvetica Neue" w:hAnsi="Helvetica Neue"/>
          <w:b/>
          <w:i/>
        </w:rPr>
        <w:t>covariance</w:t>
      </w:r>
      <w:r w:rsidRPr="004549C6">
        <w:rPr>
          <w:rFonts w:ascii="Helvetica Neue" w:hAnsi="Helvetica Neue"/>
        </w:rPr>
        <w:t xml:space="preserve"> of the two variables by the product of their standard deviations. </w:t>
      </w:r>
    </w:p>
    <w:p w14:paraId="3909DF07" w14:textId="77777777" w:rsidR="008C655C" w:rsidRDefault="008C655C" w:rsidP="008C655C">
      <w:pPr>
        <w:widowControl w:val="0"/>
        <w:autoSpaceDE w:val="0"/>
        <w:autoSpaceDN w:val="0"/>
        <w:adjustRightInd w:val="0"/>
        <w:spacing w:line="320" w:lineRule="atLeast"/>
        <w:rPr>
          <w:rFonts w:ascii="Helvetica Neue" w:hAnsi="Helvetica Neue" w:cs="Helvetica Neue"/>
          <w:lang w:val="en-US"/>
        </w:rPr>
      </w:pPr>
    </w:p>
    <w:p w14:paraId="4ABDE808" w14:textId="77777777" w:rsidR="00C545E4" w:rsidRPr="00C545E4" w:rsidRDefault="00C545E4" w:rsidP="00C545E4">
      <w:pPr>
        <w:rPr>
          <w:rFonts w:ascii="Helvetica Neue" w:hAnsi="Helvetica Neue"/>
        </w:rPr>
      </w:pPr>
      <w:r w:rsidRPr="00C545E4">
        <w:rPr>
          <w:rFonts w:ascii="Helvetica Neue" w:hAnsi="Helvetica Neue"/>
        </w:rPr>
        <w:t xml:space="preserve">In </w:t>
      </w:r>
      <w:hyperlink r:id="rId5" w:history="1">
        <w:r w:rsidRPr="00C545E4">
          <w:rPr>
            <w:rFonts w:ascii="Helvetica Neue" w:hAnsi="Helvetica Neue"/>
          </w:rPr>
          <w:t>probability theory</w:t>
        </w:r>
      </w:hyperlink>
      <w:r w:rsidRPr="00C545E4">
        <w:rPr>
          <w:rFonts w:ascii="Helvetica Neue" w:hAnsi="Helvetica Neue"/>
        </w:rPr>
        <w:t xml:space="preserve"> and </w:t>
      </w:r>
      <w:hyperlink r:id="rId6" w:history="1">
        <w:r w:rsidRPr="00C545E4">
          <w:rPr>
            <w:rFonts w:ascii="Helvetica Neue" w:hAnsi="Helvetica Neue"/>
          </w:rPr>
          <w:t>statistics</w:t>
        </w:r>
      </w:hyperlink>
      <w:r w:rsidRPr="00C545E4">
        <w:rPr>
          <w:rFonts w:ascii="Helvetica Neue" w:hAnsi="Helvetica Neue"/>
        </w:rPr>
        <w:t xml:space="preserve">, </w:t>
      </w:r>
      <w:r w:rsidRPr="00C545E4">
        <w:rPr>
          <w:rFonts w:ascii="Helvetica Neue" w:hAnsi="Helvetica Neue"/>
          <w:b/>
          <w:i/>
        </w:rPr>
        <w:t>covariance</w:t>
      </w:r>
      <w:r w:rsidRPr="00C545E4">
        <w:rPr>
          <w:rFonts w:ascii="Helvetica Neue" w:hAnsi="Helvetica Neue"/>
        </w:rPr>
        <w:t xml:space="preserve"> is a measure of how much two </w:t>
      </w:r>
      <w:hyperlink r:id="rId7" w:history="1">
        <w:r w:rsidRPr="00C545E4">
          <w:rPr>
            <w:rFonts w:ascii="Helvetica Neue" w:hAnsi="Helvetica Neue"/>
          </w:rPr>
          <w:t>random variables</w:t>
        </w:r>
      </w:hyperlink>
      <w:r w:rsidRPr="00C545E4">
        <w:rPr>
          <w:rFonts w:ascii="Helvetica Neue" w:hAnsi="Helvetica Neue"/>
        </w:rPr>
        <w:t xml:space="preserve"> change together. If the greater values of one variable mainly correspond with the greater values of the other variable, and the same holds for the smaller values, i.e., the variables tend to show similar </w:t>
      </w:r>
      <w:proofErr w:type="spellStart"/>
      <w:r w:rsidRPr="00C545E4">
        <w:rPr>
          <w:rFonts w:ascii="Helvetica Neue" w:hAnsi="Helvetica Neue"/>
        </w:rPr>
        <w:t>behavior</w:t>
      </w:r>
      <w:proofErr w:type="spellEnd"/>
      <w:r w:rsidRPr="00C545E4">
        <w:rPr>
          <w:rFonts w:ascii="Helvetica Neue" w:hAnsi="Helvetica Neue"/>
        </w:rPr>
        <w:t>, the covariance is positive.</w:t>
      </w:r>
    </w:p>
    <w:p w14:paraId="727B6899" w14:textId="77777777" w:rsidR="00C545E4" w:rsidRPr="00C545E4" w:rsidRDefault="00C545E4" w:rsidP="00C545E4">
      <w:pPr>
        <w:rPr>
          <w:rFonts w:ascii="Helvetica Neue" w:hAnsi="Helvetica Neue"/>
        </w:rPr>
      </w:pPr>
    </w:p>
    <w:p w14:paraId="0368B2CB" w14:textId="77777777" w:rsidR="00C545E4" w:rsidRPr="00C545E4" w:rsidRDefault="00C545E4" w:rsidP="00C545E4">
      <w:pPr>
        <w:rPr>
          <w:rFonts w:ascii="Helvetica Neue" w:hAnsi="Helvetica Neue"/>
        </w:rPr>
      </w:pPr>
      <w:r w:rsidRPr="00C545E4">
        <w:rPr>
          <w:rFonts w:ascii="Helvetica Neue" w:hAnsi="Helvetica Neue"/>
        </w:rPr>
        <w:t xml:space="preserve">The </w:t>
      </w:r>
      <w:r w:rsidRPr="00C545E4">
        <w:rPr>
          <w:rFonts w:ascii="Helvetica Neue" w:hAnsi="Helvetica Neue"/>
          <w:b/>
          <w:i/>
        </w:rPr>
        <w:t>covariance</w:t>
      </w:r>
      <w:r w:rsidRPr="00C545E4">
        <w:rPr>
          <w:rFonts w:ascii="Helvetica Neue" w:hAnsi="Helvetica Neue"/>
        </w:rPr>
        <w:t xml:space="preserve"> between two </w:t>
      </w:r>
      <w:hyperlink r:id="rId8" w:history="1">
        <w:r w:rsidRPr="00C545E4">
          <w:rPr>
            <w:rFonts w:ascii="Helvetica Neue" w:hAnsi="Helvetica Neue"/>
          </w:rPr>
          <w:t>jointly distributed</w:t>
        </w:r>
      </w:hyperlink>
      <w:r w:rsidRPr="00C545E4">
        <w:rPr>
          <w:rFonts w:ascii="Helvetica Neue" w:hAnsi="Helvetica Neue"/>
        </w:rPr>
        <w:t xml:space="preserve"> </w:t>
      </w:r>
      <w:hyperlink r:id="rId9" w:history="1">
        <w:r w:rsidRPr="00C545E4">
          <w:rPr>
            <w:rFonts w:ascii="Helvetica Neue" w:hAnsi="Helvetica Neue"/>
          </w:rPr>
          <w:t>real</w:t>
        </w:r>
      </w:hyperlink>
      <w:r w:rsidRPr="00C545E4">
        <w:rPr>
          <w:rFonts w:ascii="Helvetica Neue" w:hAnsi="Helvetica Neue"/>
        </w:rPr>
        <w:t xml:space="preserve">-valued </w:t>
      </w:r>
      <w:hyperlink r:id="rId10" w:history="1">
        <w:r w:rsidRPr="00C545E4">
          <w:rPr>
            <w:rFonts w:ascii="Helvetica Neue" w:hAnsi="Helvetica Neue"/>
          </w:rPr>
          <w:t>random variables</w:t>
        </w:r>
      </w:hyperlink>
      <w:r w:rsidRPr="00C545E4">
        <w:rPr>
          <w:rFonts w:ascii="Helvetica Neue" w:hAnsi="Helvetica Neue"/>
        </w:rPr>
        <w:t xml:space="preserve"> X and Y with </w:t>
      </w:r>
      <w:r w:rsidRPr="00C545E4">
        <w:rPr>
          <w:rFonts w:ascii="Helvetica Neue" w:hAnsi="Helvetica Neue"/>
          <w:b/>
          <w:i/>
        </w:rPr>
        <w:t xml:space="preserve">finite </w:t>
      </w:r>
      <w:hyperlink r:id="rId11" w:history="1">
        <w:r w:rsidRPr="00C545E4">
          <w:rPr>
            <w:rFonts w:ascii="Helvetica Neue" w:hAnsi="Helvetica Neue"/>
            <w:b/>
            <w:i/>
          </w:rPr>
          <w:t>second moments</w:t>
        </w:r>
      </w:hyperlink>
      <w:r w:rsidRPr="00C545E4">
        <w:rPr>
          <w:rFonts w:ascii="Helvetica Neue" w:hAnsi="Helvetica Neue"/>
        </w:rPr>
        <w:t xml:space="preserve"> is defined as[2]</w:t>
      </w:r>
    </w:p>
    <w:p w14:paraId="629FB6F0" w14:textId="77777777" w:rsidR="00C545E4" w:rsidRPr="00C545E4" w:rsidRDefault="00C545E4" w:rsidP="00C545E4">
      <w:pPr>
        <w:rPr>
          <w:rFonts w:ascii="Helvetica Neue" w:hAnsi="Helvetica Neue"/>
        </w:rPr>
      </w:pPr>
      <w:r w:rsidRPr="00C545E4">
        <w:rPr>
          <w:rFonts w:ascii="Helvetica Neue" w:hAnsi="Helvetica Neue"/>
          <w:noProof/>
          <w:lang w:val="en-US"/>
        </w:rPr>
        <w:drawing>
          <wp:inline distT="0" distB="0" distL="0" distR="0" wp14:anchorId="470A33F5" wp14:editId="6D782195">
            <wp:extent cx="3107690" cy="232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690" cy="232410"/>
                    </a:xfrm>
                    <a:prstGeom prst="rect">
                      <a:avLst/>
                    </a:prstGeom>
                    <a:noFill/>
                    <a:ln>
                      <a:noFill/>
                    </a:ln>
                  </pic:spPr>
                </pic:pic>
              </a:graphicData>
            </a:graphic>
          </wp:inline>
        </w:drawing>
      </w:r>
    </w:p>
    <w:p w14:paraId="243A00F0" w14:textId="77777777" w:rsidR="008C655C" w:rsidRPr="00C545E4" w:rsidRDefault="008C655C" w:rsidP="00C545E4">
      <w:pPr>
        <w:rPr>
          <w:rFonts w:ascii="Helvetica Neue" w:hAnsi="Helvetica Neue"/>
        </w:rPr>
      </w:pPr>
    </w:p>
    <w:p w14:paraId="6042B24E" w14:textId="77777777" w:rsidR="00C545E4" w:rsidRPr="00C545E4" w:rsidRDefault="00C545E4" w:rsidP="00C545E4">
      <w:pPr>
        <w:rPr>
          <w:rFonts w:ascii="Helvetica Neue" w:hAnsi="Helvetica Neue"/>
        </w:rPr>
      </w:pPr>
      <w:r w:rsidRPr="00C545E4">
        <w:rPr>
          <w:rFonts w:ascii="Helvetica Neue" w:hAnsi="Helvetica Neue"/>
        </w:rPr>
        <w:t xml:space="preserve">In </w:t>
      </w:r>
      <w:hyperlink r:id="rId13" w:history="1">
        <w:r w:rsidRPr="00C545E4">
          <w:rPr>
            <w:rFonts w:ascii="Helvetica Neue" w:hAnsi="Helvetica Neue"/>
          </w:rPr>
          <w:t>mathematics</w:t>
        </w:r>
      </w:hyperlink>
      <w:r w:rsidRPr="00C545E4">
        <w:rPr>
          <w:rFonts w:ascii="Helvetica Neue" w:hAnsi="Helvetica Neue"/>
        </w:rPr>
        <w:t xml:space="preserve">, a </w:t>
      </w:r>
      <w:r w:rsidRPr="00C545E4">
        <w:rPr>
          <w:rFonts w:ascii="Helvetica Neue" w:hAnsi="Helvetica Neue"/>
          <w:b/>
          <w:i/>
        </w:rPr>
        <w:t>moment is a specific quantitative measure</w:t>
      </w:r>
      <w:r w:rsidRPr="00C545E4">
        <w:rPr>
          <w:rFonts w:ascii="Helvetica Neue" w:hAnsi="Helvetica Neue"/>
        </w:rPr>
        <w:t xml:space="preserve">, used in both </w:t>
      </w:r>
      <w:hyperlink r:id="rId14" w:history="1">
        <w:r w:rsidRPr="00C545E4">
          <w:rPr>
            <w:rFonts w:ascii="Helvetica Neue" w:hAnsi="Helvetica Neue"/>
          </w:rPr>
          <w:t>mechanics</w:t>
        </w:r>
      </w:hyperlink>
      <w:r w:rsidRPr="00C545E4">
        <w:rPr>
          <w:rFonts w:ascii="Helvetica Neue" w:hAnsi="Helvetica Neue"/>
        </w:rPr>
        <w:t xml:space="preserve"> and </w:t>
      </w:r>
      <w:hyperlink r:id="rId15" w:history="1">
        <w:r w:rsidRPr="00C545E4">
          <w:rPr>
            <w:rFonts w:ascii="Helvetica Neue" w:hAnsi="Helvetica Neue"/>
          </w:rPr>
          <w:t>statistics</w:t>
        </w:r>
      </w:hyperlink>
      <w:r w:rsidRPr="00C545E4">
        <w:rPr>
          <w:rFonts w:ascii="Helvetica Neue" w:hAnsi="Helvetica Neue"/>
        </w:rPr>
        <w:t xml:space="preserve">, of the </w:t>
      </w:r>
      <w:r w:rsidRPr="00C545E4">
        <w:rPr>
          <w:rFonts w:ascii="Helvetica Neue" w:hAnsi="Helvetica Neue"/>
          <w:b/>
          <w:i/>
        </w:rPr>
        <w:t>shape of a set of points</w:t>
      </w:r>
      <w:r w:rsidRPr="00C545E4">
        <w:rPr>
          <w:rFonts w:ascii="Helvetica Neue" w:hAnsi="Helvetica Neue"/>
        </w:rPr>
        <w:t>.</w:t>
      </w:r>
    </w:p>
    <w:p w14:paraId="79BF403C" w14:textId="77777777" w:rsidR="00C545E4" w:rsidRPr="00C545E4" w:rsidRDefault="00C545E4" w:rsidP="00C545E4">
      <w:pPr>
        <w:rPr>
          <w:rFonts w:ascii="Helvetica Neue" w:hAnsi="Helvetica Neue"/>
        </w:rPr>
      </w:pPr>
    </w:p>
    <w:p w14:paraId="39103F33" w14:textId="77777777" w:rsidR="00C545E4" w:rsidRDefault="00C545E4" w:rsidP="00C545E4">
      <w:pPr>
        <w:rPr>
          <w:rFonts w:ascii="Helvetica Neue" w:hAnsi="Helvetica Neue"/>
        </w:rPr>
      </w:pPr>
      <w:r w:rsidRPr="00C545E4">
        <w:rPr>
          <w:rFonts w:ascii="Helvetica Neue" w:hAnsi="Helvetica Neue"/>
        </w:rPr>
        <w:t>The n-</w:t>
      </w:r>
      <w:proofErr w:type="spellStart"/>
      <w:r w:rsidRPr="00C545E4">
        <w:rPr>
          <w:rFonts w:ascii="Helvetica Neue" w:hAnsi="Helvetica Neue"/>
        </w:rPr>
        <w:t>th</w:t>
      </w:r>
      <w:proofErr w:type="spellEnd"/>
      <w:r w:rsidRPr="00C545E4">
        <w:rPr>
          <w:rFonts w:ascii="Helvetica Neue" w:hAnsi="Helvetica Neue"/>
        </w:rPr>
        <w:t xml:space="preserve"> moment of a real-valued continuous function f(x) of a real variable about a value c is</w:t>
      </w:r>
    </w:p>
    <w:p w14:paraId="3F5555AE" w14:textId="77777777" w:rsidR="00C545E4" w:rsidRPr="00C545E4" w:rsidRDefault="00C545E4" w:rsidP="00C545E4">
      <w:pPr>
        <w:rPr>
          <w:rFonts w:ascii="Helvetica Neue" w:hAnsi="Helvetica Neue"/>
        </w:rPr>
      </w:pPr>
    </w:p>
    <w:p w14:paraId="47C4B8FF" w14:textId="77777777" w:rsidR="00C545E4" w:rsidRDefault="00C545E4" w:rsidP="00C545E4">
      <w:pPr>
        <w:rPr>
          <w:rFonts w:ascii="Helvetica Neue" w:hAnsi="Helvetica Neue"/>
        </w:rPr>
      </w:pPr>
      <w:r w:rsidRPr="00C545E4">
        <w:rPr>
          <w:rFonts w:ascii="Helvetica Neue" w:hAnsi="Helvetica Neue"/>
          <w:noProof/>
          <w:lang w:val="en-US"/>
        </w:rPr>
        <w:drawing>
          <wp:inline distT="0" distB="0" distL="0" distR="0" wp14:anchorId="34AD3A54" wp14:editId="74A38340">
            <wp:extent cx="2805430" cy="49593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5430" cy="495935"/>
                    </a:xfrm>
                    <a:prstGeom prst="rect">
                      <a:avLst/>
                    </a:prstGeom>
                    <a:noFill/>
                    <a:ln>
                      <a:noFill/>
                    </a:ln>
                  </pic:spPr>
                </pic:pic>
              </a:graphicData>
            </a:graphic>
          </wp:inline>
        </w:drawing>
      </w:r>
    </w:p>
    <w:p w14:paraId="60F9DEBC" w14:textId="77777777" w:rsidR="00C545E4" w:rsidRPr="00C545E4" w:rsidRDefault="00C545E4" w:rsidP="00C545E4">
      <w:pPr>
        <w:rPr>
          <w:rFonts w:ascii="Helvetica Neue" w:hAnsi="Helvetica Neue"/>
        </w:rPr>
      </w:pPr>
    </w:p>
    <w:p w14:paraId="6CE2B2CD" w14:textId="77777777" w:rsidR="00C545E4" w:rsidRDefault="00C545E4" w:rsidP="00C545E4">
      <w:pPr>
        <w:rPr>
          <w:rFonts w:ascii="Helvetica Neue" w:hAnsi="Helvetica Neue"/>
        </w:rPr>
      </w:pPr>
      <w:r w:rsidRPr="00C545E4">
        <w:rPr>
          <w:rFonts w:ascii="Helvetica Neue" w:hAnsi="Helvetica Neue"/>
        </w:rPr>
        <w:t xml:space="preserve">It is possible to define moments for </w:t>
      </w:r>
      <w:hyperlink r:id="rId17" w:history="1">
        <w:r w:rsidRPr="00C545E4">
          <w:rPr>
            <w:rFonts w:ascii="Helvetica Neue" w:hAnsi="Helvetica Neue"/>
          </w:rPr>
          <w:t>random variables</w:t>
        </w:r>
      </w:hyperlink>
      <w:r w:rsidRPr="00C545E4">
        <w:rPr>
          <w:rFonts w:ascii="Helvetica Neue" w:hAnsi="Helvetica Neue"/>
        </w:rPr>
        <w:t xml:space="preserve"> in a more general fashion than moments for real values. The moment of a function, without further explanation, usually refers to the above expression with c = 0.</w:t>
      </w:r>
    </w:p>
    <w:p w14:paraId="4FF260E0" w14:textId="77777777" w:rsidR="00C545E4" w:rsidRPr="00C545E4" w:rsidRDefault="00C545E4" w:rsidP="00C545E4">
      <w:pPr>
        <w:rPr>
          <w:rFonts w:ascii="Helvetica Neue" w:hAnsi="Helvetica Neue"/>
        </w:rPr>
      </w:pPr>
    </w:p>
    <w:p w14:paraId="207B5BB3" w14:textId="77777777" w:rsidR="00C545E4" w:rsidRPr="00C545E4" w:rsidRDefault="00C545E4" w:rsidP="00C545E4">
      <w:pPr>
        <w:rPr>
          <w:rFonts w:ascii="Helvetica Neue" w:hAnsi="Helvetica Neue"/>
        </w:rPr>
      </w:pPr>
      <w:r w:rsidRPr="00C545E4">
        <w:rPr>
          <w:rFonts w:ascii="Helvetica Neue" w:hAnsi="Helvetica Neue"/>
          <w:b/>
          <w:i/>
        </w:rPr>
        <w:t>For the</w:t>
      </w:r>
      <w:r w:rsidRPr="00C545E4">
        <w:rPr>
          <w:rFonts w:ascii="Helvetica Neue" w:hAnsi="Helvetica Neue"/>
        </w:rPr>
        <w:t xml:space="preserve"> </w:t>
      </w:r>
      <w:r w:rsidRPr="00C545E4">
        <w:rPr>
          <w:rFonts w:ascii="Helvetica Neue" w:hAnsi="Helvetica Neue"/>
          <w:b/>
          <w:i/>
        </w:rPr>
        <w:t>second and higher moments, the central moments (moments about the mean, with c being the mean) are usually used rather than the moments about zero, because they provide clearer information about the distribution's shape.</w:t>
      </w:r>
    </w:p>
    <w:p w14:paraId="3779B234" w14:textId="77777777" w:rsidR="00C545E4" w:rsidRDefault="00C545E4" w:rsidP="008C655C">
      <w:pPr>
        <w:widowControl w:val="0"/>
        <w:autoSpaceDE w:val="0"/>
        <w:autoSpaceDN w:val="0"/>
        <w:adjustRightInd w:val="0"/>
        <w:spacing w:line="320" w:lineRule="atLeast"/>
        <w:rPr>
          <w:rFonts w:ascii="Helvetica Neue" w:hAnsi="Helvetica Neue" w:cs="Helvetica Neue"/>
          <w:lang w:val="en-US"/>
        </w:rPr>
      </w:pPr>
    </w:p>
    <w:p w14:paraId="52B63601" w14:textId="77777777" w:rsidR="00BF1D35" w:rsidRDefault="00BF1D35"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33429849" w14:textId="77777777" w:rsidR="00BF1D35" w:rsidRDefault="00BF1D35" w:rsidP="00BF1D35">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lang w:val="en-US"/>
        </w:rPr>
        <w:lastRenderedPageBreak/>
        <w:t xml:space="preserve">New Function Prototypes: </w:t>
      </w:r>
    </w:p>
    <w:p w14:paraId="1CD8ECC8" w14:textId="77777777" w:rsidR="00BF1D35" w:rsidRDefault="00BF1D35" w:rsidP="00BF1D35">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lang w:val="en-US"/>
        </w:rPr>
        <w:t xml:space="preserve">Updated </w:t>
      </w:r>
      <w:proofErr w:type="spellStart"/>
      <w:r>
        <w:rPr>
          <w:rFonts w:ascii="Helvetica Neue" w:hAnsi="Helvetica Neue" w:cs="Helvetica Neue"/>
          <w:lang w:val="en-US"/>
        </w:rPr>
        <w:t>extractionscript.m</w:t>
      </w:r>
      <w:proofErr w:type="spellEnd"/>
    </w:p>
    <w:p w14:paraId="49007A57" w14:textId="77777777" w:rsidR="00BF1D35" w:rsidRPr="00BF1D35"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3FEF2D2E" wp14:editId="55A50C29">
            <wp:extent cx="5486400" cy="1917700"/>
            <wp:effectExtent l="0" t="0" r="0" b="12700"/>
            <wp:docPr id="1" name="Picture 1" descr="../../../Dropbox/Screenshots/Screenshot%202015-09-08%2008.26.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5-09-08%2008.26.01.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917700"/>
                    </a:xfrm>
                    <a:prstGeom prst="rect">
                      <a:avLst/>
                    </a:prstGeom>
                    <a:noFill/>
                    <a:ln>
                      <a:noFill/>
                    </a:ln>
                  </pic:spPr>
                </pic:pic>
              </a:graphicData>
            </a:graphic>
          </wp:inline>
        </w:drawing>
      </w:r>
      <w:r>
        <w:rPr>
          <w:rFonts w:ascii="Helvetica Neue" w:hAnsi="Helvetica Neue" w:cs="Helvetica Neue"/>
          <w:noProof/>
          <w:lang w:val="en-US"/>
        </w:rPr>
        <w:drawing>
          <wp:inline distT="0" distB="0" distL="0" distR="0" wp14:anchorId="37D0618E" wp14:editId="503B4433">
            <wp:extent cx="5473700" cy="1955800"/>
            <wp:effectExtent l="0" t="0" r="12700" b="0"/>
            <wp:docPr id="2" name="Picture 2" descr="../../../Dropbox/Screenshots/Screenshot%202015-09-08%2008.26.2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5-09-08%2008.26.29.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700" cy="1955800"/>
                    </a:xfrm>
                    <a:prstGeom prst="rect">
                      <a:avLst/>
                    </a:prstGeom>
                    <a:noFill/>
                    <a:ln>
                      <a:noFill/>
                    </a:ln>
                  </pic:spPr>
                </pic:pic>
              </a:graphicData>
            </a:graphic>
          </wp:inline>
        </w:drawing>
      </w:r>
      <w:r>
        <w:rPr>
          <w:rFonts w:ascii="Helvetica Neue" w:hAnsi="Helvetica Neue" w:cs="Helvetica Neue"/>
          <w:noProof/>
          <w:lang w:val="en-US"/>
        </w:rPr>
        <w:drawing>
          <wp:inline distT="0" distB="0" distL="0" distR="0" wp14:anchorId="0CB43A89" wp14:editId="793663B8">
            <wp:extent cx="5473700" cy="685800"/>
            <wp:effectExtent l="0" t="0" r="12700" b="0"/>
            <wp:docPr id="3" name="Picture 3" descr="../../../Dropbox/Screenshots/Screenshot%202015-09-08%2008.26.3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5-09-08%2008.26.35.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3700" cy="685800"/>
                    </a:xfrm>
                    <a:prstGeom prst="rect">
                      <a:avLst/>
                    </a:prstGeom>
                    <a:noFill/>
                    <a:ln>
                      <a:noFill/>
                    </a:ln>
                  </pic:spPr>
                </pic:pic>
              </a:graphicData>
            </a:graphic>
          </wp:inline>
        </w:drawing>
      </w:r>
    </w:p>
    <w:p w14:paraId="32623299" w14:textId="77777777" w:rsidR="00BF1D35" w:rsidRDefault="00BF1D35"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7C3BECFF" w14:textId="77777777" w:rsidR="00BF1D35" w:rsidRDefault="00BD525B" w:rsidP="00BD525B">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proofErr w:type="spellStart"/>
      <w:proofErr w:type="gramStart"/>
      <w:r>
        <w:rPr>
          <w:rFonts w:ascii="Helvetica Neue" w:hAnsi="Helvetica Neue" w:cs="Helvetica Neue"/>
          <w:lang w:val="en-US"/>
        </w:rPr>
        <w:t>getFiles.m</w:t>
      </w:r>
      <w:proofErr w:type="spellEnd"/>
      <w:r>
        <w:rPr>
          <w:rFonts w:ascii="Helvetica Neue" w:hAnsi="Helvetica Neue" w:cs="Helvetica Neue"/>
          <w:lang w:val="en-US"/>
        </w:rPr>
        <w:t xml:space="preserve"> :</w:t>
      </w:r>
      <w:proofErr w:type="gramEnd"/>
      <w:r>
        <w:rPr>
          <w:rFonts w:ascii="Helvetica Neue" w:hAnsi="Helvetica Neue" w:cs="Helvetica Neue"/>
          <w:lang w:val="en-US"/>
        </w:rPr>
        <w:t xml:space="preserve"> to load files from chosen directory</w:t>
      </w:r>
    </w:p>
    <w:p w14:paraId="21FFF58A" w14:textId="77777777" w:rsidR="00BD525B" w:rsidRPr="00BD525B" w:rsidRDefault="00BD525B" w:rsidP="00BD525B">
      <w:pPr>
        <w:widowControl w:val="0"/>
        <w:tabs>
          <w:tab w:val="left" w:pos="220"/>
          <w:tab w:val="left" w:pos="720"/>
        </w:tabs>
        <w:autoSpaceDE w:val="0"/>
        <w:autoSpaceDN w:val="0"/>
        <w:adjustRightInd w:val="0"/>
        <w:spacing w:line="320" w:lineRule="atLeast"/>
        <w:ind w:left="1080"/>
        <w:rPr>
          <w:rFonts w:ascii="Helvetica Neue" w:hAnsi="Helvetica Neue" w:cs="Helvetica Neue"/>
          <w:lang w:val="en-US"/>
        </w:rPr>
      </w:pPr>
    </w:p>
    <w:p w14:paraId="737B6F32" w14:textId="77777777" w:rsidR="00BF1D35" w:rsidRPr="00BF1D35"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sidRPr="00BD525B">
        <w:rPr>
          <w:rFonts w:ascii="Helvetica Neue" w:hAnsi="Helvetica Neue" w:cs="Helvetica Neue"/>
          <w:lang w:val="en-US"/>
        </w:rPr>
        <w:drawing>
          <wp:inline distT="0" distB="0" distL="0" distR="0" wp14:anchorId="369C94C3" wp14:editId="3003CDB0">
            <wp:extent cx="5486400" cy="739775"/>
            <wp:effectExtent l="0" t="0" r="0" b="0"/>
            <wp:docPr id="4" name="Picture 4" descr="../../../Dropbox/Screenshots/Screenshot%202015-09-08%2008.27.5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5-09-08%2008.27.55.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39775"/>
                    </a:xfrm>
                    <a:prstGeom prst="rect">
                      <a:avLst/>
                    </a:prstGeom>
                    <a:noFill/>
                    <a:ln>
                      <a:noFill/>
                    </a:ln>
                  </pic:spPr>
                </pic:pic>
              </a:graphicData>
            </a:graphic>
          </wp:inline>
        </w:drawing>
      </w:r>
    </w:p>
    <w:p w14:paraId="6165B69E"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61BA324"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3D4E6A74"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0456BDD5"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0EBD581E"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0EA322B"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0393691A"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4933B6E1"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FFBA490"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3E50573" w14:textId="77777777" w:rsidR="00BD525B" w:rsidRDefault="00BD525B" w:rsidP="00BD525B">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proofErr w:type="spellStart"/>
      <w:r>
        <w:rPr>
          <w:rFonts w:ascii="Helvetica Neue" w:hAnsi="Helvetica Neue" w:cs="Helvetica Neue"/>
          <w:lang w:val="en-US"/>
        </w:rPr>
        <w:t>Notch_filter.</w:t>
      </w:r>
      <w:proofErr w:type="gramStart"/>
      <w:r>
        <w:rPr>
          <w:rFonts w:ascii="Helvetica Neue" w:hAnsi="Helvetica Neue" w:cs="Helvetica Neue"/>
          <w:lang w:val="en-US"/>
        </w:rPr>
        <w:t>m</w:t>
      </w:r>
      <w:proofErr w:type="spellEnd"/>
      <w:r>
        <w:rPr>
          <w:rFonts w:ascii="Helvetica Neue" w:hAnsi="Helvetica Neue" w:cs="Helvetica Neue"/>
          <w:lang w:val="en-US"/>
        </w:rPr>
        <w:t xml:space="preserve"> :</w:t>
      </w:r>
      <w:proofErr w:type="gramEnd"/>
      <w:r>
        <w:rPr>
          <w:rFonts w:ascii="Helvetica Neue" w:hAnsi="Helvetica Neue" w:cs="Helvetica Neue"/>
          <w:lang w:val="en-US"/>
        </w:rPr>
        <w:t xml:space="preserve"> to remove power line artefacts at 50Hz</w:t>
      </w:r>
    </w:p>
    <w:p w14:paraId="140EDE27" w14:textId="77777777" w:rsidR="00BD525B" w:rsidRPr="00BD525B" w:rsidRDefault="00BD525B" w:rsidP="00BD525B">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96D3BB0" w14:textId="77777777" w:rsidR="00BD525B" w:rsidRPr="00BD525B" w:rsidRDefault="00BD525B" w:rsidP="00BD525B">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1CF6B268" wp14:editId="3F26EE9D">
            <wp:extent cx="5473065" cy="2044065"/>
            <wp:effectExtent l="0" t="0" r="0" b="0"/>
            <wp:docPr id="5" name="Picture 5" descr="../../../Dropbox/Screenshots/Screenshot%202015-09-08%2008.31.0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15-09-08%2008.31.08.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3065" cy="2044065"/>
                    </a:xfrm>
                    <a:prstGeom prst="rect">
                      <a:avLst/>
                    </a:prstGeom>
                    <a:noFill/>
                    <a:ln>
                      <a:noFill/>
                    </a:ln>
                  </pic:spPr>
                </pic:pic>
              </a:graphicData>
            </a:graphic>
          </wp:inline>
        </w:drawing>
      </w:r>
    </w:p>
    <w:p w14:paraId="0E978749" w14:textId="77777777" w:rsidR="00BD525B" w:rsidRDefault="00BD525B"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662DC5C5" w14:textId="77777777" w:rsidR="00BD525B" w:rsidRDefault="00BD525B" w:rsidP="00BD525B">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lang w:val="en-US"/>
        </w:rPr>
        <w:t>Further Pre-processing Steps:</w:t>
      </w:r>
    </w:p>
    <w:p w14:paraId="050916FF" w14:textId="77777777" w:rsidR="00CA6018" w:rsidRDefault="00CA6018" w:rsidP="00CA6018">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lang w:val="en-US"/>
        </w:rPr>
        <w:t>Sample data for reference:</w:t>
      </w:r>
    </w:p>
    <w:p w14:paraId="48C3F4DA" w14:textId="77777777" w:rsidR="00CA6018" w:rsidRP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20951C39"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539CC4AA" wp14:editId="4031A079">
            <wp:extent cx="5486400" cy="3093085"/>
            <wp:effectExtent l="0" t="0" r="0" b="5715"/>
            <wp:docPr id="8" name="Picture 8" descr="../../../Dropbox/Screenshots/Screenshot%202015-09-08%2009.44.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Screenshots/Screenshot%202015-09-08%2009.44.31.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093085"/>
                    </a:xfrm>
                    <a:prstGeom prst="rect">
                      <a:avLst/>
                    </a:prstGeom>
                    <a:noFill/>
                    <a:ln>
                      <a:noFill/>
                    </a:ln>
                  </pic:spPr>
                </pic:pic>
              </a:graphicData>
            </a:graphic>
          </wp:inline>
        </w:drawing>
      </w:r>
    </w:p>
    <w:p w14:paraId="1368860F"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2BEBAEA3"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0B977E1B"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4DCD91F2"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6264DD55"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28BFFB6"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FDDD04B"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B8CABA8"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3EA220C7" w14:textId="77777777" w:rsid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6CD0367A" w14:textId="77777777" w:rsidR="00CA6018" w:rsidRP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0AC6CB67" w14:textId="77777777" w:rsidR="00773993" w:rsidRDefault="00773993" w:rsidP="00BD525B">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BD525B">
        <w:rPr>
          <w:rFonts w:ascii="Helvetica Neue" w:hAnsi="Helvetica Neue" w:cs="Helvetica Neue"/>
          <w:lang w:val="en-US"/>
        </w:rPr>
        <w:t>Referencing (Common Average)</w:t>
      </w:r>
      <w:r w:rsidR="00CA6018">
        <w:rPr>
          <w:rFonts w:ascii="Helvetica Neue" w:hAnsi="Helvetica Neue" w:cs="Helvetica Neue"/>
          <w:lang w:val="en-US"/>
        </w:rPr>
        <w:t>:</w:t>
      </w:r>
    </w:p>
    <w:p w14:paraId="0775E33F" w14:textId="77777777" w:rsidR="00773993" w:rsidRDefault="00773993" w:rsidP="00773993">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509B9D89" w14:textId="77777777" w:rsidR="00773993" w:rsidRDefault="00CA6018" w:rsidP="00CA6018">
      <w:pPr>
        <w:widowControl w:val="0"/>
        <w:tabs>
          <w:tab w:val="left" w:pos="220"/>
          <w:tab w:val="left" w:pos="720"/>
        </w:tabs>
        <w:autoSpaceDE w:val="0"/>
        <w:autoSpaceDN w:val="0"/>
        <w:adjustRightInd w:val="0"/>
        <w:spacing w:line="320" w:lineRule="atLeast"/>
        <w:jc w:val="center"/>
        <w:rPr>
          <w:rFonts w:ascii="Helvetica Neue" w:hAnsi="Helvetica Neue" w:cs="Helvetica Neue"/>
          <w:lang w:val="en-US"/>
        </w:rPr>
      </w:pPr>
      <w:r>
        <w:rPr>
          <w:rFonts w:ascii="Helvetica Neue" w:hAnsi="Helvetica Neue" w:cs="Helvetica Neue"/>
          <w:noProof/>
          <w:lang w:val="en-US"/>
        </w:rPr>
        <w:drawing>
          <wp:inline distT="0" distB="0" distL="0" distR="0" wp14:anchorId="4AE61F51" wp14:editId="794C4CB3">
            <wp:extent cx="4394835" cy="3382090"/>
            <wp:effectExtent l="0" t="0" r="0" b="0"/>
            <wp:docPr id="7" name="Picture 7" descr="../../../Dropbox/Screenshots/Screenshot%202015-09-08%2009.41.4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Screenshots/Screenshot%202015-09-08%2009.41.45.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6342" cy="3390945"/>
                    </a:xfrm>
                    <a:prstGeom prst="rect">
                      <a:avLst/>
                    </a:prstGeom>
                    <a:noFill/>
                    <a:ln>
                      <a:noFill/>
                    </a:ln>
                  </pic:spPr>
                </pic:pic>
              </a:graphicData>
            </a:graphic>
          </wp:inline>
        </w:drawing>
      </w:r>
    </w:p>
    <w:p w14:paraId="7CF76CB4" w14:textId="77777777" w:rsidR="00773993" w:rsidRPr="00773993" w:rsidRDefault="00773993" w:rsidP="00773993">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3B1230B9" w14:textId="77777777" w:rsidR="00BD525B" w:rsidRDefault="008C655C" w:rsidP="00BD525B">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proofErr w:type="spellStart"/>
      <w:r w:rsidRPr="00BD525B">
        <w:rPr>
          <w:rFonts w:ascii="Helvetica Neue" w:hAnsi="Helvetica Neue" w:cs="Helvetica Neue"/>
          <w:lang w:val="en-US"/>
        </w:rPr>
        <w:t>Normalisation</w:t>
      </w:r>
      <w:proofErr w:type="spellEnd"/>
      <w:r w:rsidR="00CA6018">
        <w:rPr>
          <w:rFonts w:ascii="Helvetica Neue" w:hAnsi="Helvetica Neue" w:cs="Helvetica Neue"/>
          <w:lang w:val="en-US"/>
        </w:rPr>
        <w:t>:</w:t>
      </w:r>
    </w:p>
    <w:p w14:paraId="43E40272" w14:textId="77777777" w:rsidR="00CA6018" w:rsidRPr="00CA6018" w:rsidRDefault="00CA6018" w:rsidP="00CA6018">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D3EB611" w14:textId="77777777" w:rsidR="008C655C" w:rsidRPr="00773993" w:rsidRDefault="00CA6018" w:rsidP="00CA6018">
      <w:pPr>
        <w:widowControl w:val="0"/>
        <w:tabs>
          <w:tab w:val="left" w:pos="220"/>
          <w:tab w:val="left" w:pos="720"/>
        </w:tabs>
        <w:autoSpaceDE w:val="0"/>
        <w:autoSpaceDN w:val="0"/>
        <w:adjustRightInd w:val="0"/>
        <w:spacing w:line="320" w:lineRule="atLeast"/>
        <w:jc w:val="center"/>
        <w:rPr>
          <w:rFonts w:ascii="Helvetica Neue" w:hAnsi="Helvetica Neue" w:cs="Helvetica Neue"/>
          <w:lang w:val="en-US"/>
        </w:rPr>
      </w:pPr>
      <w:r>
        <w:rPr>
          <w:rFonts w:ascii="Helvetica Neue" w:hAnsi="Helvetica Neue" w:cs="Helvetica Neue"/>
          <w:noProof/>
          <w:lang w:val="en-US"/>
        </w:rPr>
        <w:drawing>
          <wp:inline distT="0" distB="0" distL="0" distR="0" wp14:anchorId="7F276CE7" wp14:editId="2689E01E">
            <wp:extent cx="4460819" cy="2893658"/>
            <wp:effectExtent l="0" t="0" r="10160" b="2540"/>
            <wp:docPr id="9" name="Picture 9" descr="../../../Dropbox/Screenshots/Screenshot%202015-09-08%2009.45.3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Screenshots/Screenshot%202015-09-08%2009.45.34.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3934" cy="2902166"/>
                    </a:xfrm>
                    <a:prstGeom prst="rect">
                      <a:avLst/>
                    </a:prstGeom>
                    <a:noFill/>
                    <a:ln>
                      <a:noFill/>
                    </a:ln>
                  </pic:spPr>
                </pic:pic>
              </a:graphicData>
            </a:graphic>
          </wp:inline>
        </w:drawing>
      </w:r>
    </w:p>
    <w:p w14:paraId="09DB7E2D" w14:textId="77777777" w:rsidR="00BF1D35" w:rsidRDefault="00BF1D35" w:rsidP="00CA6018">
      <w:pPr>
        <w:widowControl w:val="0"/>
        <w:tabs>
          <w:tab w:val="left" w:pos="940"/>
          <w:tab w:val="left" w:pos="1440"/>
        </w:tabs>
        <w:autoSpaceDE w:val="0"/>
        <w:autoSpaceDN w:val="0"/>
        <w:adjustRightInd w:val="0"/>
        <w:spacing w:line="320" w:lineRule="atLeast"/>
        <w:rPr>
          <w:rFonts w:ascii="Helvetica Neue" w:hAnsi="Helvetica Neue" w:cs="Helvetica Neue"/>
          <w:lang w:val="en-US"/>
        </w:rPr>
      </w:pPr>
    </w:p>
    <w:p w14:paraId="44842936" w14:textId="77777777" w:rsidR="00BF1D35" w:rsidRDefault="00BF1D35" w:rsidP="00BF1D35">
      <w:pPr>
        <w:widowControl w:val="0"/>
        <w:tabs>
          <w:tab w:val="left" w:pos="940"/>
          <w:tab w:val="left" w:pos="1440"/>
        </w:tabs>
        <w:autoSpaceDE w:val="0"/>
        <w:autoSpaceDN w:val="0"/>
        <w:adjustRightInd w:val="0"/>
        <w:spacing w:line="320" w:lineRule="atLeast"/>
        <w:rPr>
          <w:rFonts w:ascii="Helvetica Neue" w:hAnsi="Helvetica Neue" w:cs="Helvetica Neue"/>
          <w:lang w:val="en-US"/>
        </w:rPr>
      </w:pPr>
    </w:p>
    <w:p w14:paraId="1D2DE48C" w14:textId="77777777" w:rsidR="00BF1D35" w:rsidRDefault="00BF1D35" w:rsidP="00BF1D35">
      <w:pPr>
        <w:widowControl w:val="0"/>
        <w:tabs>
          <w:tab w:val="left" w:pos="940"/>
          <w:tab w:val="left" w:pos="1440"/>
        </w:tabs>
        <w:autoSpaceDE w:val="0"/>
        <w:autoSpaceDN w:val="0"/>
        <w:adjustRightInd w:val="0"/>
        <w:spacing w:line="320" w:lineRule="atLeast"/>
        <w:rPr>
          <w:rFonts w:ascii="Helvetica Neue" w:hAnsi="Helvetica Neue" w:cs="Helvetica Neue"/>
          <w:lang w:val="en-US"/>
        </w:rPr>
      </w:pPr>
    </w:p>
    <w:p w14:paraId="04A57FDE" w14:textId="77777777" w:rsidR="0033498C" w:rsidRDefault="008C655C" w:rsidP="0033498C">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lang w:val="en-US"/>
        </w:rPr>
      </w:pPr>
      <w:r w:rsidRPr="0033498C">
        <w:rPr>
          <w:rFonts w:ascii="Helvetica Neue" w:hAnsi="Helvetica Neue" w:cs="Helvetica Neue"/>
          <w:lang w:val="en-US"/>
        </w:rPr>
        <w:t>Filtering</w:t>
      </w:r>
    </w:p>
    <w:p w14:paraId="5C27132E" w14:textId="77777777" w:rsidR="008C655C" w:rsidRPr="00C65FE9" w:rsidRDefault="008C655C" w:rsidP="00C65FE9">
      <w:pPr>
        <w:pStyle w:val="ListParagraph"/>
        <w:widowControl w:val="0"/>
        <w:numPr>
          <w:ilvl w:val="1"/>
          <w:numId w:val="2"/>
        </w:numPr>
        <w:tabs>
          <w:tab w:val="left" w:pos="940"/>
          <w:tab w:val="left" w:pos="1440"/>
        </w:tabs>
        <w:autoSpaceDE w:val="0"/>
        <w:autoSpaceDN w:val="0"/>
        <w:adjustRightInd w:val="0"/>
        <w:spacing w:line="320" w:lineRule="atLeast"/>
        <w:rPr>
          <w:rFonts w:ascii="Helvetica Neue" w:hAnsi="Helvetica Neue" w:cs="Helvetica Neue"/>
          <w:lang w:val="en-US"/>
        </w:rPr>
      </w:pPr>
      <w:r w:rsidRPr="0033498C">
        <w:rPr>
          <w:rFonts w:ascii="Helvetica Neue" w:hAnsi="Helvetica Neue" w:cs="Helvetica Neue"/>
          <w:lang w:val="en-US"/>
        </w:rPr>
        <w:t>Band Pass filter (theta, alpha, beta, gamma</w:t>
      </w:r>
      <w:r w:rsidR="00C65FE9">
        <w:rPr>
          <w:rFonts w:ascii="Helvetica Neue" w:hAnsi="Helvetica Neue" w:cs="Helvetica Neue"/>
          <w:lang w:val="en-US"/>
        </w:rPr>
        <w:t xml:space="preserve"> with Notch Filter at 50Hz) sample code:</w:t>
      </w:r>
    </w:p>
    <w:p w14:paraId="6217BA01" w14:textId="77777777" w:rsidR="00BF1D35" w:rsidRDefault="00BF1D35"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4347A097" w14:textId="77777777" w:rsidR="00BF1D35" w:rsidRDefault="00C65FE9"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12679EAA" wp14:editId="2C3EA957">
            <wp:extent cx="5473065" cy="1519555"/>
            <wp:effectExtent l="0" t="0" r="0" b="4445"/>
            <wp:docPr id="10" name="Picture 10" descr="../../../Dropbox/Screenshots/Screenshot%202015-09-08%2012.35.1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Screenshots/Screenshot%202015-09-08%2012.35.19.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3065" cy="1519555"/>
                    </a:xfrm>
                    <a:prstGeom prst="rect">
                      <a:avLst/>
                    </a:prstGeom>
                    <a:noFill/>
                    <a:ln>
                      <a:noFill/>
                    </a:ln>
                  </pic:spPr>
                </pic:pic>
              </a:graphicData>
            </a:graphic>
          </wp:inline>
        </w:drawing>
      </w:r>
    </w:p>
    <w:p w14:paraId="2DE88DBC" w14:textId="77777777" w:rsidR="00BF1D35" w:rsidRDefault="00BF1D35"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4D9226B5" w14:textId="77777777" w:rsidR="00C65FE9" w:rsidRDefault="008C655C" w:rsidP="00C65FE9">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C65FE9">
        <w:rPr>
          <w:rFonts w:ascii="Helvetica Neue" w:hAnsi="Helvetica Neue" w:cs="Helvetica Neue"/>
          <w:lang w:val="en-US"/>
        </w:rPr>
        <w:t xml:space="preserve">Synchrony Measure — Matrix of inter-brain </w:t>
      </w:r>
      <w:r w:rsidR="00C65FE9">
        <w:rPr>
          <w:rFonts w:ascii="Helvetica Neue" w:hAnsi="Helvetica Neue" w:cs="Helvetica Neue"/>
          <w:lang w:val="en-US"/>
        </w:rPr>
        <w:t>synchrony</w:t>
      </w:r>
    </w:p>
    <w:p w14:paraId="7AE3DD8B" w14:textId="77777777" w:rsidR="008C655C" w:rsidRDefault="008C655C" w:rsidP="00C65FE9">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C65FE9">
        <w:rPr>
          <w:rFonts w:ascii="Helvetica Neue" w:hAnsi="Helvetica Neue" w:cs="Helvetica Neue"/>
          <w:lang w:val="en-US"/>
        </w:rPr>
        <w:t>Cross-Correlation: Max(</w:t>
      </w:r>
      <w:proofErr w:type="spellStart"/>
      <w:r w:rsidRPr="00C65FE9">
        <w:rPr>
          <w:rFonts w:ascii="Helvetica Neue" w:hAnsi="Helvetica Neue" w:cs="Helvetica Neue"/>
          <w:lang w:val="en-US"/>
        </w:rPr>
        <w:t>xcorr</w:t>
      </w:r>
      <w:proofErr w:type="spellEnd"/>
      <w:r w:rsidRPr="00C65FE9">
        <w:rPr>
          <w:rFonts w:ascii="Helvetica Neue" w:hAnsi="Helvetica Neue" w:cs="Helvetica Neue"/>
          <w:lang w:val="en-US"/>
        </w:rPr>
        <w:t>); xcorr2</w:t>
      </w:r>
    </w:p>
    <w:p w14:paraId="12B71E00" w14:textId="77777777" w:rsidR="00C65FE9" w:rsidRP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606AD42" w14:textId="77777777" w:rsidR="00BF1D35" w:rsidRDefault="00C65FE9"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7AF33050" wp14:editId="5E9178BA">
            <wp:extent cx="5486400" cy="1694180"/>
            <wp:effectExtent l="0" t="0" r="0" b="7620"/>
            <wp:docPr id="11" name="Picture 11" descr="../../../Dropbox/Screenshots/Screenshot%202015-09-08%2012.38.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Screenshots/Screenshot%202015-09-08%2012.38.10.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94180"/>
                    </a:xfrm>
                    <a:prstGeom prst="rect">
                      <a:avLst/>
                    </a:prstGeom>
                    <a:noFill/>
                    <a:ln>
                      <a:noFill/>
                    </a:ln>
                  </pic:spPr>
                </pic:pic>
              </a:graphicData>
            </a:graphic>
          </wp:inline>
        </w:drawing>
      </w:r>
    </w:p>
    <w:p w14:paraId="19318CDA" w14:textId="77777777" w:rsidR="00C65FE9" w:rsidRDefault="00C65FE9" w:rsidP="00BF1D35">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CF552CD" w14:textId="77777777" w:rsidR="00C65FE9" w:rsidRDefault="008C655C" w:rsidP="00C65FE9">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C65FE9">
        <w:rPr>
          <w:rFonts w:ascii="Helvetica Neue" w:hAnsi="Helvetica Neue" w:cs="Helvetica Neue"/>
          <w:lang w:val="en-US"/>
        </w:rPr>
        <w:t>Matrix of inter-brain synchrony —&gt; Estimate Inter Brain density —&gt; Single value representing IBD</w:t>
      </w:r>
    </w:p>
    <w:p w14:paraId="0A764084" w14:textId="77777777" w:rsid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7595CAB6" w14:textId="77777777" w:rsid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noProof/>
          <w:lang w:val="en-US"/>
        </w:rPr>
        <w:drawing>
          <wp:inline distT="0" distB="0" distL="0" distR="0" wp14:anchorId="0DD16797" wp14:editId="357FD489">
            <wp:extent cx="5486400" cy="726440"/>
            <wp:effectExtent l="0" t="0" r="0" b="10160"/>
            <wp:docPr id="12" name="Picture 12" descr="../../../Dropbox/Screenshots/Screenshot%202015-09-08%2012.39.0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Screenshots/Screenshot%202015-09-08%2012.39.00.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726440"/>
                    </a:xfrm>
                    <a:prstGeom prst="rect">
                      <a:avLst/>
                    </a:prstGeom>
                    <a:noFill/>
                    <a:ln>
                      <a:noFill/>
                    </a:ln>
                  </pic:spPr>
                </pic:pic>
              </a:graphicData>
            </a:graphic>
          </wp:inline>
        </w:drawing>
      </w:r>
    </w:p>
    <w:p w14:paraId="0E8EA241" w14:textId="77777777" w:rsid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10F34E17" w14:textId="77777777" w:rsid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lang w:val="en-US"/>
        </w:rPr>
      </w:pPr>
    </w:p>
    <w:p w14:paraId="61077DDA" w14:textId="77777777" w:rsidR="00C65FE9" w:rsidRDefault="00C65FE9" w:rsidP="00C65FE9">
      <w:pPr>
        <w:widowControl w:val="0"/>
        <w:tabs>
          <w:tab w:val="left" w:pos="220"/>
          <w:tab w:val="left" w:pos="720"/>
        </w:tabs>
        <w:autoSpaceDE w:val="0"/>
        <w:autoSpaceDN w:val="0"/>
        <w:adjustRightInd w:val="0"/>
        <w:spacing w:line="320" w:lineRule="atLeast"/>
        <w:rPr>
          <w:rFonts w:ascii="Helvetica Neue" w:hAnsi="Helvetica Neue" w:cs="Helvetica Neue"/>
          <w:b/>
          <w:u w:val="single"/>
          <w:lang w:val="en-US"/>
        </w:rPr>
      </w:pPr>
      <w:r w:rsidRPr="00C65FE9">
        <w:rPr>
          <w:rFonts w:ascii="Helvetica Neue" w:hAnsi="Helvetica Neue" w:cs="Helvetica Neue"/>
          <w:b/>
          <w:u w:val="single"/>
          <w:lang w:val="en-US"/>
        </w:rPr>
        <w:t>Comments:</w:t>
      </w:r>
    </w:p>
    <w:p w14:paraId="7774088E" w14:textId="77777777" w:rsidR="00C65FE9" w:rsidRPr="00C65FE9" w:rsidRDefault="00C65FE9" w:rsidP="00C65FE9">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b/>
          <w:u w:val="single"/>
          <w:lang w:val="en-US"/>
        </w:rPr>
      </w:pPr>
      <w:r>
        <w:rPr>
          <w:rFonts w:ascii="Helvetica Neue" w:hAnsi="Helvetica Neue" w:cs="Helvetica Neue"/>
          <w:lang w:val="en-US"/>
        </w:rPr>
        <w:t>Need to determine rationale for IBD algorithm</w:t>
      </w:r>
    </w:p>
    <w:p w14:paraId="39793329" w14:textId="77777777" w:rsidR="00C65FE9" w:rsidRDefault="00C65FE9" w:rsidP="00C65FE9">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lang w:val="en-US"/>
        </w:rPr>
      </w:pPr>
      <w:r>
        <w:rPr>
          <w:rFonts w:ascii="Helvetica Neue" w:hAnsi="Helvetica Neue" w:cs="Helvetica Neue"/>
          <w:lang w:val="en-US"/>
        </w:rPr>
        <w:t xml:space="preserve">Future steps: </w:t>
      </w:r>
    </w:p>
    <w:p w14:paraId="79AC843B" w14:textId="77777777" w:rsidR="00C65FE9" w:rsidRDefault="008C655C" w:rsidP="00BF1D35">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C65FE9">
        <w:rPr>
          <w:rFonts w:ascii="Helvetica Neue" w:hAnsi="Helvetica Neue" w:cs="Helvetica Neue"/>
          <w:lang w:val="en-US"/>
        </w:rPr>
        <w:t xml:space="preserve">Statistical mean; Test for </w:t>
      </w:r>
      <w:proofErr w:type="spellStart"/>
      <w:r w:rsidRPr="00C65FE9">
        <w:rPr>
          <w:rFonts w:ascii="Helvetica Neue" w:hAnsi="Helvetica Neue" w:cs="Helvetica Neue"/>
          <w:lang w:val="en-US"/>
        </w:rPr>
        <w:t>gaussianity</w:t>
      </w:r>
      <w:proofErr w:type="spellEnd"/>
      <w:r w:rsidR="00C65FE9">
        <w:rPr>
          <w:rFonts w:ascii="Helvetica Neue" w:hAnsi="Helvetica Neue" w:cs="Helvetica Neue"/>
          <w:lang w:val="en-US"/>
        </w:rPr>
        <w:tab/>
      </w:r>
    </w:p>
    <w:p w14:paraId="6A59D18E" w14:textId="77777777" w:rsidR="008C655C" w:rsidRPr="00C65FE9" w:rsidRDefault="008C655C" w:rsidP="00BF1D35">
      <w:pPr>
        <w:pStyle w:val="ListParagraph"/>
        <w:widowControl w:val="0"/>
        <w:numPr>
          <w:ilvl w:val="1"/>
          <w:numId w:val="2"/>
        </w:numPr>
        <w:tabs>
          <w:tab w:val="left" w:pos="220"/>
          <w:tab w:val="left" w:pos="720"/>
        </w:tabs>
        <w:autoSpaceDE w:val="0"/>
        <w:autoSpaceDN w:val="0"/>
        <w:adjustRightInd w:val="0"/>
        <w:spacing w:line="320" w:lineRule="atLeast"/>
        <w:rPr>
          <w:rFonts w:ascii="Helvetica Neue" w:hAnsi="Helvetica Neue" w:cs="Helvetica Neue"/>
          <w:lang w:val="en-US"/>
        </w:rPr>
      </w:pPr>
      <w:r w:rsidRPr="00C65FE9">
        <w:rPr>
          <w:rFonts w:ascii="Helvetica Neue" w:hAnsi="Helvetica Neue" w:cs="Helvetica Neue"/>
          <w:lang w:val="en-US"/>
        </w:rPr>
        <w:t>Compare p-values (ranks test) between scenarios</w:t>
      </w:r>
      <w:bookmarkStart w:id="0" w:name="_GoBack"/>
      <w:bookmarkEnd w:id="0"/>
    </w:p>
    <w:p w14:paraId="12C913D3" w14:textId="77777777" w:rsidR="0035388B" w:rsidRDefault="0035388B"/>
    <w:sectPr w:rsidR="0035388B" w:rsidSect="008C655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A20C31"/>
    <w:multiLevelType w:val="hybridMultilevel"/>
    <w:tmpl w:val="F81AA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5C"/>
    <w:rsid w:val="0033498C"/>
    <w:rsid w:val="0035388B"/>
    <w:rsid w:val="004549C6"/>
    <w:rsid w:val="00723942"/>
    <w:rsid w:val="00773993"/>
    <w:rsid w:val="008C655C"/>
    <w:rsid w:val="00BD525B"/>
    <w:rsid w:val="00BF1D35"/>
    <w:rsid w:val="00C545E4"/>
    <w:rsid w:val="00C65FE9"/>
    <w:rsid w:val="00CA601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377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5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55C"/>
    <w:rPr>
      <w:rFonts w:ascii="Lucida Grande" w:hAnsi="Lucida Grande" w:cs="Lucida Grande"/>
      <w:sz w:val="18"/>
      <w:szCs w:val="18"/>
    </w:rPr>
  </w:style>
  <w:style w:type="paragraph" w:styleId="ListParagraph">
    <w:name w:val="List Paragraph"/>
    <w:basedOn w:val="Normal"/>
    <w:uiPriority w:val="34"/>
    <w:qFormat/>
    <w:rsid w:val="008C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eal_number"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en.wikipedia.org/wiki/Random_variable" TargetMode="External"/><Relationship Id="rId11" Type="http://schemas.openxmlformats.org/officeDocument/2006/relationships/hyperlink" Target="https://en.wikipedia.org/wiki/Second_moment" TargetMode="External"/><Relationship Id="rId12" Type="http://schemas.openxmlformats.org/officeDocument/2006/relationships/image" Target="media/image1.png"/><Relationship Id="rId13" Type="http://schemas.openxmlformats.org/officeDocument/2006/relationships/hyperlink" Target="https://en.wikipedia.org/wiki/Mathematics" TargetMode="External"/><Relationship Id="rId14" Type="http://schemas.openxmlformats.org/officeDocument/2006/relationships/hyperlink" Target="https://en.wikipedia.org/wiki/Mechanics" TargetMode="External"/><Relationship Id="rId15" Type="http://schemas.openxmlformats.org/officeDocument/2006/relationships/hyperlink" Target="https://en.wikipedia.org/wiki/Statistics" TargetMode="External"/><Relationship Id="rId16" Type="http://schemas.openxmlformats.org/officeDocument/2006/relationships/image" Target="media/image2.png"/><Relationship Id="rId17" Type="http://schemas.openxmlformats.org/officeDocument/2006/relationships/hyperlink" Target="https://en.wikipedia.org/wiki/Random_variable"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robability_theory" TargetMode="External"/><Relationship Id="rId6" Type="http://schemas.openxmlformats.org/officeDocument/2006/relationships/hyperlink" Target="https://en.wikipedia.org/wiki/Statistics" TargetMode="External"/><Relationship Id="rId7" Type="http://schemas.openxmlformats.org/officeDocument/2006/relationships/hyperlink" Target="https://en.wikipedia.org/wiki/Random_variable" TargetMode="External"/><Relationship Id="rId8" Type="http://schemas.openxmlformats.org/officeDocument/2006/relationships/hyperlink" Target="https://en.wikipedia.org/wiki/Join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465</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Tan Zhi Han</dc:creator>
  <cp:keywords/>
  <dc:description/>
  <cp:lastModifiedBy>#JONATHAN TAN ZHI HAN#</cp:lastModifiedBy>
  <cp:revision>2</cp:revision>
  <dcterms:created xsi:type="dcterms:W3CDTF">2015-09-07T12:43:00Z</dcterms:created>
  <dcterms:modified xsi:type="dcterms:W3CDTF">2015-09-08T04:41:00Z</dcterms:modified>
</cp:coreProperties>
</file>