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6AD37D09" w:rsidR="00E31F09" w:rsidRDefault="00E31F09" w:rsidP="00E31F09">
      <w:pPr>
        <w:pStyle w:val="NormalWeb"/>
        <w:shd w:val="clear" w:color="auto" w:fill="FFFFFF"/>
        <w:jc w:val="center"/>
      </w:pPr>
      <w:r>
        <w:rPr>
          <w:rFonts w:ascii="TimesNewRomanPSMT" w:hAnsi="TimesNewRomanPSMT"/>
          <w:sz w:val="48"/>
          <w:szCs w:val="48"/>
        </w:rPr>
        <w:t>M6 Project</w:t>
      </w:r>
    </w:p>
    <w:p w14:paraId="7CA99A7A" w14:textId="698BAED6" w:rsidR="00E31F09" w:rsidRDefault="00E31F09" w:rsidP="00E31F09">
      <w:pPr>
        <w:pStyle w:val="NormalWeb"/>
        <w:shd w:val="clear" w:color="auto" w:fill="FFFFFF"/>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Makenna Shae Owens, and Marc Mahanna</w:t>
      </w:r>
      <w:r>
        <w:rPr>
          <w:rFonts w:ascii="TimesNewRomanPSMT" w:hAnsi="TimesNewRomanPSMT"/>
          <w:sz w:val="22"/>
          <w:szCs w:val="22"/>
        </w:rPr>
        <w:t xml:space="preserve"> </w:t>
      </w:r>
      <w:r>
        <w:rPr>
          <w:rFonts w:ascii="TimesNewRomanPSMT" w:hAnsi="TimesNewRomanPSMT"/>
          <w:color w:val="0F54CC"/>
          <w:sz w:val="20"/>
          <w:szCs w:val="20"/>
        </w:rPr>
        <w:br/>
      </w:r>
      <w:r>
        <w:rPr>
          <w:rFonts w:ascii="TimesNewRomanPSMT" w:hAnsi="TimesNewRomanPSMT"/>
          <w:sz w:val="22"/>
          <w:szCs w:val="22"/>
        </w:rPr>
        <w:t>COSC523</w:t>
      </w:r>
      <w:r>
        <w:rPr>
          <w:rFonts w:ascii="TimesNewRomanPSMT" w:hAnsi="TimesNewRomanPSMT"/>
          <w:sz w:val="22"/>
          <w:szCs w:val="22"/>
        </w:rPr>
        <w:t xml:space="preserve">: </w:t>
      </w:r>
      <w:r>
        <w:rPr>
          <w:rFonts w:ascii="TimesNewRomanPSMT" w:hAnsi="TimesNewRomanPSMT"/>
          <w:sz w:val="22"/>
          <w:szCs w:val="22"/>
        </w:rPr>
        <w:t>Artificial Intelligence</w:t>
      </w:r>
      <w:r>
        <w:rPr>
          <w:rFonts w:ascii="TimesNewRomanPSMT" w:hAnsi="TimesNewRomanPSMT"/>
          <w:sz w:val="22"/>
          <w:szCs w:val="22"/>
        </w:rPr>
        <w:t xml:space="preserve">, </w:t>
      </w:r>
      <w:r>
        <w:rPr>
          <w:rFonts w:ascii="TimesNewRomanPSMT" w:hAnsi="TimesNewRomanPSMT"/>
          <w:sz w:val="22"/>
          <w:szCs w:val="22"/>
        </w:rPr>
        <w:t>November</w:t>
      </w:r>
      <w:r>
        <w:rPr>
          <w:rFonts w:ascii="TimesNewRomanPSMT" w:hAnsi="TimesNewRomanPSMT"/>
          <w:sz w:val="22"/>
          <w:szCs w:val="22"/>
        </w:rPr>
        <w:t xml:space="preserve"> </w:t>
      </w:r>
      <w:r>
        <w:rPr>
          <w:rFonts w:ascii="TimesNewRomanPSMT" w:hAnsi="TimesNewRomanPSMT"/>
          <w:sz w:val="22"/>
          <w:szCs w:val="22"/>
        </w:rPr>
        <w:t>10</w:t>
      </w:r>
      <w:r>
        <w:rPr>
          <w:rFonts w:ascii="TimesNewRomanPSMT" w:hAnsi="TimesNewRomanPSMT"/>
          <w:sz w:val="22"/>
          <w:szCs w:val="22"/>
        </w:rPr>
        <w:t>, 2023</w:t>
      </w:r>
    </w:p>
    <w:p w14:paraId="051618CA" w14:textId="77777777" w:rsidR="00E31F09" w:rsidRDefault="00E31F09" w:rsidP="006205A1">
      <w:pPr>
        <w:sectPr w:rsidR="00E31F09">
          <w:pgSz w:w="12240" w:h="15840"/>
          <w:pgMar w:top="1440" w:right="1440" w:bottom="1440" w:left="1440" w:header="720" w:footer="720" w:gutter="0"/>
          <w:cols w:space="720"/>
          <w:docGrid w:linePitch="360"/>
        </w:sectPr>
      </w:pPr>
    </w:p>
    <w:p w14:paraId="18839C37" w14:textId="2BEBDF70" w:rsidR="00E31F09" w:rsidRDefault="00E31F09" w:rsidP="006B7CC4">
      <w:pPr>
        <w:pStyle w:val="NormalWeb"/>
        <w:shd w:val="clear" w:color="auto" w:fill="FFFFFF"/>
        <w:spacing w:before="120" w:beforeAutospacing="0" w:after="120" w:afterAutospacing="0"/>
        <w:jc w:val="both"/>
      </w:pPr>
      <w:r>
        <w:rPr>
          <w:rFonts w:ascii="TimesNewRomanPS" w:hAnsi="TimesNewRomanPS"/>
          <w:b/>
          <w:bCs/>
          <w:i/>
          <w:iCs/>
          <w:sz w:val="20"/>
          <w:szCs w:val="20"/>
        </w:rPr>
        <w:t xml:space="preserve">Abstract </w:t>
      </w:r>
      <w:r>
        <w:rPr>
          <w:rFonts w:ascii="TimesNewRomanPS" w:hAnsi="TimesNewRomanPS"/>
          <w:b/>
          <w:bCs/>
          <w:sz w:val="20"/>
          <w:szCs w:val="20"/>
        </w:rPr>
        <w:t xml:space="preserve">- This project focuses on use </w:t>
      </w:r>
      <w:r w:rsidR="006B7CC4">
        <w:rPr>
          <w:rFonts w:ascii="TimesNewRomanPS" w:hAnsi="TimesNewRomanPS"/>
          <w:b/>
          <w:bCs/>
          <w:sz w:val="20"/>
          <w:szCs w:val="20"/>
        </w:rPr>
        <w:t>machine learning approaches to implement models predicting which passengers survive the Titanic shipwreck.</w:t>
      </w:r>
      <w:r>
        <w:rPr>
          <w:rFonts w:ascii="TimesNewRomanPS" w:hAnsi="TimesNewRomanPS"/>
          <w:b/>
          <w:bCs/>
          <w:sz w:val="20"/>
          <w:szCs w:val="20"/>
        </w:rPr>
        <w:t xml:space="preserve"> </w:t>
      </w:r>
      <w:r w:rsidR="006B7CC4">
        <w:rPr>
          <w:rFonts w:ascii="TimesNewRomanPS" w:hAnsi="TimesNewRomanPS"/>
          <w:b/>
          <w:bCs/>
          <w:sz w:val="20"/>
          <w:szCs w:val="20"/>
        </w:rPr>
        <w:t xml:space="preserve">The format of this project is that of a Kaggle </w:t>
      </w:r>
      <w:r w:rsidR="006B7CC4" w:rsidRPr="00D16BB0">
        <w:rPr>
          <w:b/>
          <w:bCs/>
          <w:sz w:val="20"/>
          <w:szCs w:val="20"/>
        </w:rPr>
        <w:t>competition</w:t>
      </w:r>
      <w:sdt>
        <w:sdtPr>
          <w:rPr>
            <w:rFonts w:ascii="TimesNewRomanPS" w:hAnsi="TimesNewRomanPS"/>
            <w:b/>
            <w:bCs/>
            <w:sz w:val="20"/>
            <w:szCs w:val="20"/>
          </w:rPr>
          <w:id w:val="-67494179"/>
          <w:citation/>
        </w:sdtPr>
        <w:sdtContent>
          <w:r w:rsidR="006B7CC4">
            <w:rPr>
              <w:rFonts w:ascii="TimesNewRomanPS" w:hAnsi="TimesNewRomanPS"/>
              <w:b/>
              <w:bCs/>
              <w:sz w:val="20"/>
              <w:szCs w:val="20"/>
            </w:rPr>
            <w:fldChar w:fldCharType="begin"/>
          </w:r>
          <w:r w:rsidR="006B7CC4">
            <w:rPr>
              <w:rFonts w:ascii="TimesNewRomanPS" w:hAnsi="TimesNewRomanPS"/>
              <w:b/>
              <w:bCs/>
              <w:sz w:val="20"/>
              <w:szCs w:val="20"/>
            </w:rPr>
            <w:instrText xml:space="preserve"> CITATION Tit \l 1033 </w:instrText>
          </w:r>
          <w:r w:rsidR="006B7CC4">
            <w:rPr>
              <w:rFonts w:ascii="TimesNewRomanPS" w:hAnsi="TimesNewRomanPS"/>
              <w:b/>
              <w:bCs/>
              <w:sz w:val="20"/>
              <w:szCs w:val="20"/>
            </w:rPr>
            <w:fldChar w:fldCharType="separate"/>
          </w:r>
          <w:r w:rsidR="006B7CC4">
            <w:rPr>
              <w:rFonts w:ascii="TimesNewRomanPS" w:hAnsi="TimesNewRomanPS"/>
              <w:b/>
              <w:bCs/>
              <w:noProof/>
              <w:sz w:val="20"/>
              <w:szCs w:val="20"/>
            </w:rPr>
            <w:t xml:space="preserve"> </w:t>
          </w:r>
          <w:r w:rsidR="006B7CC4" w:rsidRPr="006B7CC4">
            <w:rPr>
              <w:rFonts w:ascii="TimesNewRomanPS" w:hAnsi="TimesNewRomanPS"/>
              <w:noProof/>
              <w:sz w:val="20"/>
              <w:szCs w:val="20"/>
            </w:rPr>
            <w:t>[1]</w:t>
          </w:r>
          <w:r w:rsidR="006B7CC4">
            <w:rPr>
              <w:rFonts w:ascii="TimesNewRomanPS" w:hAnsi="TimesNewRomanPS"/>
              <w:b/>
              <w:bCs/>
              <w:sz w:val="20"/>
              <w:szCs w:val="20"/>
            </w:rPr>
            <w:fldChar w:fldCharType="end"/>
          </w:r>
        </w:sdtContent>
      </w:sdt>
      <w:r w:rsidR="006B7CC4">
        <w:rPr>
          <w:rFonts w:ascii="TimesNewRomanPS" w:hAnsi="TimesNewRomanPS"/>
          <w:b/>
          <w:bCs/>
          <w:sz w:val="20"/>
          <w:szCs w:val="20"/>
        </w:rPr>
        <w:t xml:space="preserve">. Goals of this project are </w:t>
      </w:r>
      <w:proofErr w:type="gramStart"/>
      <w:r w:rsidR="006B7CC4">
        <w:rPr>
          <w:rFonts w:ascii="TimesNewRomanPS" w:hAnsi="TimesNewRomanPS"/>
          <w:b/>
          <w:bCs/>
          <w:sz w:val="20"/>
          <w:szCs w:val="20"/>
        </w:rPr>
        <w:t>to:</w:t>
      </w:r>
      <w:proofErr w:type="gramEnd"/>
      <w:r w:rsidR="006B7CC4">
        <w:rPr>
          <w:rFonts w:ascii="TimesNewRomanPS" w:hAnsi="TimesNewRomanPS"/>
          <w:b/>
          <w:bCs/>
          <w:sz w:val="20"/>
          <w:szCs w:val="20"/>
        </w:rPr>
        <w:t xml:space="preserve"> 1) implement a baseline score and 2) try to improve on the baseline score. </w:t>
      </w:r>
    </w:p>
    <w:p w14:paraId="405424FC" w14:textId="420E3B95" w:rsidR="00E31F09" w:rsidRDefault="00E31F09" w:rsidP="00D16BB0">
      <w:pPr>
        <w:pStyle w:val="NormalWeb"/>
        <w:shd w:val="clear" w:color="auto" w:fill="FFFFFF"/>
        <w:spacing w:before="240" w:beforeAutospacing="0" w:after="240" w:afterAutospacing="0"/>
        <w:jc w:val="center"/>
      </w:pPr>
      <w:r>
        <w:rPr>
          <w:rFonts w:ascii="TimesNewRomanPS" w:hAnsi="TimesNewRomanPS"/>
          <w:b/>
          <w:bCs/>
          <w:sz w:val="20"/>
          <w:szCs w:val="20"/>
        </w:rPr>
        <w:t>DESIGN CHOICES AND IMPLEMENTATION</w:t>
      </w:r>
    </w:p>
    <w:p w14:paraId="69E79FB4" w14:textId="16256975" w:rsidR="00862C74" w:rsidRDefault="00E31F09"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Th</w:t>
      </w:r>
      <w:r w:rsidR="003750B8">
        <w:rPr>
          <w:rFonts w:ascii="TimesNewRomanPSMT" w:hAnsi="TimesNewRomanPSMT"/>
          <w:sz w:val="20"/>
          <w:szCs w:val="20"/>
        </w:rPr>
        <w:t xml:space="preserve">e approach selected was to </w:t>
      </w:r>
      <w:r w:rsidR="006B7CC4">
        <w:rPr>
          <w:rFonts w:ascii="TimesNewRomanPSMT" w:hAnsi="TimesNewRomanPSMT"/>
          <w:sz w:val="20"/>
          <w:szCs w:val="20"/>
        </w:rPr>
        <w:t xml:space="preserve">implement a baseline and two additional models to improve score beyond the baseline. </w:t>
      </w:r>
      <w:r w:rsidR="00862C74">
        <w:rPr>
          <w:rFonts w:ascii="TimesNewRomanPSMT" w:hAnsi="TimesNewRomanPSMT"/>
          <w:sz w:val="20"/>
          <w:szCs w:val="20"/>
        </w:rPr>
        <w:t>The three models selected were: 1) Random Forrest Tree 2) Neural Network and 3) Gradient Boost Classifier. 1) is the default implementation provided in the Kaggle</w:t>
      </w:r>
      <w:sdt>
        <w:sdtPr>
          <w:rPr>
            <w:rFonts w:ascii="TimesNewRomanPSMT" w:hAnsi="TimesNewRomanPSMT"/>
            <w:sz w:val="20"/>
            <w:szCs w:val="20"/>
          </w:rPr>
          <w:id w:val="1824234778"/>
          <w:citation/>
        </w:sdtPr>
        <w:sdtContent>
          <w:r w:rsidR="00862C74">
            <w:rPr>
              <w:rFonts w:ascii="TimesNewRomanPSMT" w:hAnsi="TimesNewRomanPSMT"/>
              <w:sz w:val="20"/>
              <w:szCs w:val="20"/>
            </w:rPr>
            <w:fldChar w:fldCharType="begin"/>
          </w:r>
          <w:r w:rsidR="00862C74">
            <w:rPr>
              <w:rFonts w:ascii="TimesNewRomanPSMT" w:hAnsi="TimesNewRomanPSMT"/>
              <w:sz w:val="20"/>
              <w:szCs w:val="20"/>
            </w:rPr>
            <w:instrText xml:space="preserve"> CITATION Tit \l 1033 </w:instrText>
          </w:r>
          <w:r w:rsidR="00862C74">
            <w:rPr>
              <w:rFonts w:ascii="TimesNewRomanPSMT" w:hAnsi="TimesNewRomanPSMT"/>
              <w:sz w:val="20"/>
              <w:szCs w:val="20"/>
            </w:rPr>
            <w:fldChar w:fldCharType="separate"/>
          </w:r>
          <w:r w:rsidR="00862C74">
            <w:rPr>
              <w:rFonts w:ascii="TimesNewRomanPSMT" w:hAnsi="TimesNewRomanPSMT"/>
              <w:noProof/>
              <w:sz w:val="20"/>
              <w:szCs w:val="20"/>
            </w:rPr>
            <w:t xml:space="preserve"> </w:t>
          </w:r>
          <w:r w:rsidR="00862C74" w:rsidRPr="00862C74">
            <w:rPr>
              <w:rFonts w:ascii="TimesNewRomanPSMT" w:hAnsi="TimesNewRomanPSMT"/>
              <w:noProof/>
              <w:sz w:val="20"/>
              <w:szCs w:val="20"/>
            </w:rPr>
            <w:t>[1]</w:t>
          </w:r>
          <w:r w:rsidR="00862C74">
            <w:rPr>
              <w:rFonts w:ascii="TimesNewRomanPSMT" w:hAnsi="TimesNewRomanPSMT"/>
              <w:sz w:val="20"/>
              <w:szCs w:val="20"/>
            </w:rPr>
            <w:fldChar w:fldCharType="end"/>
          </w:r>
        </w:sdtContent>
      </w:sdt>
      <w:r w:rsidR="00862C74">
        <w:rPr>
          <w:rFonts w:ascii="TimesNewRomanPSMT" w:hAnsi="TimesNewRomanPSMT"/>
          <w:sz w:val="20"/>
          <w:szCs w:val="20"/>
        </w:rPr>
        <w:t xml:space="preserve"> competition tutorial</w:t>
      </w:r>
      <w:sdt>
        <w:sdtPr>
          <w:rPr>
            <w:rFonts w:ascii="TimesNewRomanPSMT" w:hAnsi="TimesNewRomanPSMT"/>
            <w:sz w:val="20"/>
            <w:szCs w:val="20"/>
          </w:rPr>
          <w:id w:val="-441534414"/>
          <w:citation/>
        </w:sdtPr>
        <w:sdtContent>
          <w:r w:rsidR="00862C74">
            <w:rPr>
              <w:rFonts w:ascii="TimesNewRomanPSMT" w:hAnsi="TimesNewRomanPSMT"/>
              <w:sz w:val="20"/>
              <w:szCs w:val="20"/>
            </w:rPr>
            <w:fldChar w:fldCharType="begin"/>
          </w:r>
          <w:r w:rsidR="00862C74">
            <w:rPr>
              <w:rFonts w:ascii="TimesNewRomanPSMT" w:hAnsi="TimesNewRomanPSMT"/>
              <w:sz w:val="20"/>
              <w:szCs w:val="20"/>
            </w:rPr>
            <w:instrText xml:space="preserve"> CITATION Tit1 \l 1033 </w:instrText>
          </w:r>
          <w:r w:rsidR="00862C74">
            <w:rPr>
              <w:rFonts w:ascii="TimesNewRomanPSMT" w:hAnsi="TimesNewRomanPSMT"/>
              <w:sz w:val="20"/>
              <w:szCs w:val="20"/>
            </w:rPr>
            <w:fldChar w:fldCharType="separate"/>
          </w:r>
          <w:r w:rsidR="00862C74">
            <w:rPr>
              <w:rFonts w:ascii="TimesNewRomanPSMT" w:hAnsi="TimesNewRomanPSMT"/>
              <w:noProof/>
              <w:sz w:val="20"/>
              <w:szCs w:val="20"/>
            </w:rPr>
            <w:t xml:space="preserve"> </w:t>
          </w:r>
          <w:r w:rsidR="00862C74" w:rsidRPr="00862C74">
            <w:rPr>
              <w:rFonts w:ascii="TimesNewRomanPSMT" w:hAnsi="TimesNewRomanPSMT"/>
              <w:noProof/>
              <w:sz w:val="20"/>
              <w:szCs w:val="20"/>
            </w:rPr>
            <w:t>[2]</w:t>
          </w:r>
          <w:r w:rsidR="00862C74">
            <w:rPr>
              <w:rFonts w:ascii="TimesNewRomanPSMT" w:hAnsi="TimesNewRomanPSMT"/>
              <w:sz w:val="20"/>
              <w:szCs w:val="20"/>
            </w:rPr>
            <w:fldChar w:fldCharType="end"/>
          </w:r>
        </w:sdtContent>
      </w:sdt>
      <w:r w:rsidR="00862C74">
        <w:rPr>
          <w:rFonts w:ascii="TimesNewRomanPSMT" w:hAnsi="TimesNewRomanPSMT"/>
          <w:sz w:val="20"/>
          <w:szCs w:val="20"/>
        </w:rPr>
        <w:t>.</w:t>
      </w:r>
      <w:r w:rsidR="006B7CC4">
        <w:rPr>
          <w:rFonts w:ascii="TimesNewRomanPSMT" w:hAnsi="TimesNewRomanPSMT"/>
          <w:sz w:val="20"/>
          <w:szCs w:val="20"/>
        </w:rPr>
        <w:t xml:space="preserve"> For each implementation, data was loaded, data was cleaned, features were explored and selected, models were trained, and test results were produced.</w:t>
      </w:r>
    </w:p>
    <w:p w14:paraId="3508E277" w14:textId="0BCBE00E" w:rsidR="003055D5" w:rsidRDefault="003055D5"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For the first model, Random Forrest Tree the ‘Age’, ‘</w:t>
      </w:r>
      <w:proofErr w:type="spellStart"/>
      <w:r>
        <w:rPr>
          <w:rFonts w:ascii="TimesNewRomanPSMT" w:hAnsi="TimesNewRomanPSMT"/>
          <w:sz w:val="20"/>
          <w:szCs w:val="20"/>
        </w:rPr>
        <w:t>SibSp</w:t>
      </w:r>
      <w:proofErr w:type="spellEnd"/>
      <w:r>
        <w:rPr>
          <w:rFonts w:ascii="TimesNewRomanPSMT" w:hAnsi="TimesNewRomanPSMT"/>
          <w:sz w:val="20"/>
          <w:szCs w:val="20"/>
        </w:rPr>
        <w:t xml:space="preserve">’ and ‘Parch’ features were dropped as they scored less than 0.1 on the correlation matrix. Resulting performance when submitted to Kaggle was 0.77511. </w:t>
      </w:r>
    </w:p>
    <w:p w14:paraId="3A2DB607" w14:textId="7CFE77F6" w:rsidR="003055D5" w:rsidRDefault="003055D5" w:rsidP="006B7CC4">
      <w:pPr>
        <w:pStyle w:val="NormalWeb"/>
        <w:shd w:val="clear" w:color="auto" w:fill="FFFFFF"/>
        <w:spacing w:before="120" w:beforeAutospacing="0" w:after="120" w:afterAutospacing="0"/>
        <w:jc w:val="both"/>
        <w:rPr>
          <w:rFonts w:ascii="TimesNewRomanPSMT" w:hAnsi="TimesNewRomanPSMT"/>
          <w:sz w:val="20"/>
          <w:szCs w:val="20"/>
        </w:rPr>
      </w:pPr>
      <w:r>
        <w:rPr>
          <w:rFonts w:ascii="TimesNewRomanPSMT" w:hAnsi="TimesNewRomanPSMT"/>
          <w:sz w:val="20"/>
          <w:szCs w:val="20"/>
        </w:rPr>
        <w:t xml:space="preserve">For the second model, Neural Network the ‘Name’, ‘Ticket’ and ‘Cabin’ features were </w:t>
      </w:r>
      <w:proofErr w:type="gramStart"/>
      <w:r>
        <w:rPr>
          <w:rFonts w:ascii="TimesNewRomanPSMT" w:hAnsi="TimesNewRomanPSMT"/>
          <w:sz w:val="20"/>
          <w:szCs w:val="20"/>
        </w:rPr>
        <w:t xml:space="preserve">dropped </w:t>
      </w:r>
      <w:r w:rsidRPr="003055D5">
        <w:rPr>
          <w:rFonts w:ascii="TimesNewRomanPSMT" w:hAnsi="TimesNewRomanPSMT"/>
          <w:sz w:val="20"/>
          <w:szCs w:val="20"/>
          <w:highlight w:val="yellow"/>
        </w:rPr>
        <w:t>?</w:t>
      </w:r>
      <w:proofErr w:type="gramEnd"/>
      <w:r w:rsidRPr="003055D5">
        <w:rPr>
          <w:rFonts w:ascii="TimesNewRomanPSMT" w:hAnsi="TimesNewRomanPSMT"/>
          <w:sz w:val="20"/>
          <w:szCs w:val="20"/>
          <w:highlight w:val="yellow"/>
        </w:rPr>
        <w:t>??</w:t>
      </w:r>
      <w:r>
        <w:rPr>
          <w:rFonts w:ascii="TimesNewRomanPSMT" w:hAnsi="TimesNewRomanPSMT"/>
          <w:sz w:val="20"/>
          <w:szCs w:val="20"/>
        </w:rPr>
        <w:t xml:space="preserve">. </w:t>
      </w:r>
      <w:r>
        <w:rPr>
          <w:rFonts w:ascii="TimesNewRomanPSMT" w:hAnsi="TimesNewRomanPSMT"/>
          <w:sz w:val="20"/>
          <w:szCs w:val="20"/>
        </w:rPr>
        <w:t xml:space="preserve">Resulting performance when submitted to Kaggle </w:t>
      </w:r>
      <w:proofErr w:type="gramStart"/>
      <w:r>
        <w:rPr>
          <w:rFonts w:ascii="TimesNewRomanPSMT" w:hAnsi="TimesNewRomanPSMT"/>
          <w:sz w:val="20"/>
          <w:szCs w:val="20"/>
        </w:rPr>
        <w:t>was</w:t>
      </w:r>
      <w:r>
        <w:rPr>
          <w:rFonts w:ascii="TimesNewRomanPSMT" w:hAnsi="TimesNewRomanPSMT"/>
          <w:sz w:val="20"/>
          <w:szCs w:val="20"/>
        </w:rPr>
        <w:t xml:space="preserve"> </w:t>
      </w:r>
      <w:r w:rsidRPr="003055D5">
        <w:rPr>
          <w:rFonts w:ascii="TimesNewRomanPSMT" w:hAnsi="TimesNewRomanPSMT"/>
          <w:sz w:val="20"/>
          <w:szCs w:val="20"/>
          <w:highlight w:val="yellow"/>
        </w:rPr>
        <w:t>?</w:t>
      </w:r>
      <w:proofErr w:type="gramEnd"/>
      <w:r w:rsidRPr="003055D5">
        <w:rPr>
          <w:rFonts w:ascii="TimesNewRomanPSMT" w:hAnsi="TimesNewRomanPSMT"/>
          <w:sz w:val="20"/>
          <w:szCs w:val="20"/>
          <w:highlight w:val="yellow"/>
        </w:rPr>
        <w:t>??</w:t>
      </w:r>
      <w:r>
        <w:rPr>
          <w:rFonts w:ascii="TimesNewRomanPSMT" w:hAnsi="TimesNewRomanPSMT"/>
          <w:sz w:val="20"/>
          <w:szCs w:val="20"/>
        </w:rPr>
        <w:t>.</w:t>
      </w:r>
    </w:p>
    <w:p w14:paraId="2CF6B353" w14:textId="663CE676" w:rsidR="003055D5" w:rsidRDefault="003055D5" w:rsidP="003055D5">
      <w:pPr>
        <w:pStyle w:val="NormalWeb"/>
        <w:shd w:val="clear" w:color="auto" w:fill="FFFFFF"/>
        <w:spacing w:before="120" w:beforeAutospacing="0" w:after="120" w:afterAutospacing="0"/>
        <w:jc w:val="both"/>
      </w:pPr>
      <w:r>
        <w:rPr>
          <w:rFonts w:ascii="TimesNewRomanPSMT" w:hAnsi="TimesNewRomanPSMT"/>
          <w:sz w:val="20"/>
          <w:szCs w:val="20"/>
        </w:rPr>
        <w:t xml:space="preserve">For the third model, Gradient Boost Classifier the same features were dropped as were for the first model. </w:t>
      </w:r>
      <w:r>
        <w:rPr>
          <w:rFonts w:ascii="TimesNewRomanPSMT" w:hAnsi="TimesNewRomanPSMT"/>
          <w:sz w:val="20"/>
          <w:szCs w:val="20"/>
        </w:rPr>
        <w:t xml:space="preserve">Resulting performance when submitted to Kaggle </w:t>
      </w:r>
      <w:proofErr w:type="gramStart"/>
      <w:r>
        <w:rPr>
          <w:rFonts w:ascii="TimesNewRomanPSMT" w:hAnsi="TimesNewRomanPSMT"/>
          <w:sz w:val="20"/>
          <w:szCs w:val="20"/>
        </w:rPr>
        <w:t>was</w:t>
      </w:r>
      <w:r>
        <w:rPr>
          <w:rFonts w:ascii="TimesNewRomanPSMT" w:hAnsi="TimesNewRomanPSMT"/>
          <w:sz w:val="20"/>
          <w:szCs w:val="20"/>
        </w:rPr>
        <w:t xml:space="preserve"> </w:t>
      </w:r>
      <w:r w:rsidRPr="003055D5">
        <w:rPr>
          <w:rFonts w:ascii="TimesNewRomanPSMT" w:hAnsi="TimesNewRomanPSMT"/>
          <w:sz w:val="20"/>
          <w:szCs w:val="20"/>
          <w:highlight w:val="yellow"/>
        </w:rPr>
        <w:t>?</w:t>
      </w:r>
      <w:proofErr w:type="gramEnd"/>
      <w:r w:rsidRPr="003055D5">
        <w:rPr>
          <w:rFonts w:ascii="TimesNewRomanPSMT" w:hAnsi="TimesNewRomanPSMT"/>
          <w:sz w:val="20"/>
          <w:szCs w:val="20"/>
          <w:highlight w:val="yellow"/>
        </w:rPr>
        <w:t>??</w:t>
      </w:r>
      <w:r>
        <w:rPr>
          <w:rFonts w:ascii="TimesNewRomanPSMT" w:hAnsi="TimesNewRomanPSMT"/>
          <w:sz w:val="20"/>
          <w:szCs w:val="20"/>
        </w:rPr>
        <w:t>.</w:t>
      </w:r>
    </w:p>
    <w:p w14:paraId="5091ACBE" w14:textId="0923EB80" w:rsidR="00E31F09" w:rsidRPr="00D16BB0" w:rsidRDefault="00E31F09" w:rsidP="00D16BB0">
      <w:pPr>
        <w:pStyle w:val="NormalWeb"/>
        <w:shd w:val="clear" w:color="auto" w:fill="FFFFFF"/>
        <w:spacing w:before="240" w:beforeAutospacing="0" w:after="240" w:afterAutospacing="0"/>
        <w:jc w:val="center"/>
        <w:rPr>
          <w:rFonts w:ascii="TimesNewRomanPS" w:hAnsi="TimesNewRomanPS"/>
          <w:b/>
          <w:bCs/>
          <w:sz w:val="20"/>
          <w:szCs w:val="20"/>
        </w:rPr>
      </w:pPr>
      <w:r>
        <w:rPr>
          <w:rFonts w:ascii="TimesNewRomanPS" w:hAnsi="TimesNewRomanPS"/>
          <w:b/>
          <w:bCs/>
          <w:sz w:val="20"/>
          <w:szCs w:val="20"/>
        </w:rPr>
        <w:t>CHALLENGES AND OBSTACLES</w:t>
      </w:r>
    </w:p>
    <w:p w14:paraId="7F9CCF75" w14:textId="2E46AA64" w:rsidR="00E31F09" w:rsidRDefault="003055D5" w:rsidP="003055D5">
      <w:pPr>
        <w:pStyle w:val="NormalWeb"/>
        <w:shd w:val="clear" w:color="auto" w:fill="FFFFFF"/>
        <w:spacing w:before="120" w:beforeAutospacing="0" w:after="120" w:afterAutospacing="0"/>
      </w:pPr>
      <w:r>
        <w:rPr>
          <w:rFonts w:ascii="TimesNewRomanPSMT" w:hAnsi="TimesNewRomanPSMT"/>
          <w:sz w:val="20"/>
          <w:szCs w:val="20"/>
        </w:rPr>
        <w:t>The project group members are familiar with machine learning concepts and have prior experience with all three selected models. Use of standard practices of data exploration, cleaning, and normalization were employed</w:t>
      </w:r>
      <w:r w:rsidR="00D16BB0">
        <w:rPr>
          <w:rFonts w:ascii="TimesNewRomanPSMT" w:hAnsi="TimesNewRomanPSMT"/>
          <w:sz w:val="20"/>
          <w:szCs w:val="20"/>
        </w:rPr>
        <w:t xml:space="preserve"> making exploration of model performance achievable. Overall, the project was not fraught with any significant challenges or obstacles.</w:t>
      </w:r>
    </w:p>
    <w:p w14:paraId="6528F431" w14:textId="5809C052" w:rsidR="00E31F09" w:rsidRDefault="00E31F09" w:rsidP="003055D5">
      <w:pPr>
        <w:pStyle w:val="NormalWeb"/>
        <w:shd w:val="clear" w:color="auto" w:fill="FFFFFF"/>
        <w:spacing w:before="120" w:beforeAutospacing="0" w:after="120" w:afterAutospacing="0"/>
        <w:jc w:val="center"/>
      </w:pPr>
      <w:r>
        <w:rPr>
          <w:rFonts w:ascii="TimesNewRomanPS" w:hAnsi="TimesNewRomanPS"/>
          <w:b/>
          <w:bCs/>
          <w:sz w:val="20"/>
          <w:szCs w:val="20"/>
        </w:rPr>
        <w:t>SUMMARY</w:t>
      </w:r>
    </w:p>
    <w:p w14:paraId="6F2CF495" w14:textId="1D261C40" w:rsidR="00E31F09" w:rsidRDefault="00E31F09" w:rsidP="003055D5">
      <w:pPr>
        <w:pStyle w:val="NormalWeb"/>
        <w:shd w:val="clear" w:color="auto" w:fill="FFFFFF"/>
        <w:spacing w:before="120" w:beforeAutospacing="0" w:after="120" w:afterAutospacing="0"/>
        <w:jc w:val="both"/>
      </w:pPr>
      <w:r>
        <w:rPr>
          <w:rFonts w:ascii="TimesNewRomanPSMT" w:hAnsi="TimesNewRomanPSMT"/>
          <w:sz w:val="20"/>
          <w:szCs w:val="20"/>
        </w:rPr>
        <w:t>This project provided th</w:t>
      </w:r>
      <w:r w:rsidR="003055D5">
        <w:rPr>
          <w:rFonts w:ascii="TimesNewRomanPSMT" w:hAnsi="TimesNewRomanPSMT"/>
          <w:sz w:val="20"/>
          <w:szCs w:val="20"/>
        </w:rPr>
        <w:t xml:space="preserve">e opportunity to </w:t>
      </w:r>
      <w:proofErr w:type="gramStart"/>
      <w:r w:rsidR="003055D5">
        <w:rPr>
          <w:rFonts w:ascii="TimesNewRomanPSMT" w:hAnsi="TimesNewRomanPSMT"/>
          <w:sz w:val="20"/>
          <w:szCs w:val="20"/>
        </w:rPr>
        <w:t>compare and contrast</w:t>
      </w:r>
      <w:proofErr w:type="gramEnd"/>
      <w:r w:rsidR="003055D5">
        <w:rPr>
          <w:rFonts w:ascii="TimesNewRomanPSMT" w:hAnsi="TimesNewRomanPSMT"/>
          <w:sz w:val="20"/>
          <w:szCs w:val="20"/>
        </w:rPr>
        <w:t xml:space="preserve"> the performance of different machine learning models. A consumable data set and a challenge issued in the form of a competition provided an enriching and rewarding experience for the project group.</w:t>
      </w:r>
    </w:p>
    <w:sdt>
      <w:sdtPr>
        <w:id w:val="-471364636"/>
        <w:docPartObj>
          <w:docPartGallery w:val="Bibliographies"/>
          <w:docPartUnique/>
        </w:docPartObj>
      </w:sdtPr>
      <w:sdtEndPr>
        <w:rPr>
          <w:rFonts w:asciiTheme="minorHAnsi" w:eastAsiaTheme="minorHAnsi" w:hAnsiTheme="minorHAnsi" w:cstheme="minorBidi"/>
          <w:kern w:val="2"/>
          <w14:ligatures w14:val="standardContextual"/>
        </w:rPr>
      </w:sdtEndPr>
      <w:sdtContent>
        <w:p w14:paraId="1EE382F8" w14:textId="77777777" w:rsidR="00862C74" w:rsidRDefault="00862C74" w:rsidP="00D16BB0">
          <w:pPr>
            <w:pStyle w:val="NormalWeb"/>
            <w:shd w:val="clear" w:color="auto" w:fill="FFFFFF"/>
            <w:spacing w:before="120" w:beforeAutospacing="0" w:after="120" w:afterAutospacing="0"/>
            <w:jc w:val="center"/>
            <w:rPr>
              <w:noProof/>
            </w:rPr>
          </w:pPr>
          <w:r>
            <w:rPr>
              <w:rFonts w:ascii="TimesNewRomanPS" w:hAnsi="TimesNewRomanPS"/>
              <w:b/>
              <w:bCs/>
              <w:sz w:val="20"/>
              <w:szCs w:val="20"/>
            </w:rPr>
            <w:t xml:space="preserve">REFERENCES </w:t>
          </w:r>
        </w:p>
        <w:sdt>
          <w:sdtPr>
            <w:id w:val="111145805"/>
            <w:bibliography/>
          </w:sdtPr>
          <w:sdtEndPr>
            <w:rPr>
              <w:rFonts w:asciiTheme="minorHAnsi" w:eastAsiaTheme="minorHAnsi" w:hAnsiTheme="minorHAnsi" w:cstheme="minorBidi"/>
              <w:kern w:val="2"/>
              <w14:ligatures w14:val="standardContextual"/>
            </w:rPr>
          </w:sdtEndPr>
          <w:sdtContent>
            <w:p w14:paraId="1EE382F8" w14:textId="77777777" w:rsidR="00862C74" w:rsidRDefault="00862C74" w:rsidP="00D16BB0">
              <w:pPr>
                <w:pStyle w:val="NormalWeb"/>
                <w:shd w:val="clear" w:color="auto" w:fill="FFFFFF"/>
                <w:spacing w:before="120" w:beforeAutospacing="0" w:after="120" w:afterAutospacing="0"/>
                <w:jc w:val="cente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058"/>
              </w:tblGrid>
              <w:tr w:rsidR="00862C74" w:rsidRPr="00862C74" w14:paraId="0BEA71EA" w14:textId="77777777">
                <w:trPr>
                  <w:divId w:val="336228070"/>
                  <w:tblCellSpacing w:w="15" w:type="dxa"/>
                </w:trPr>
                <w:tc>
                  <w:tcPr>
                    <w:tcW w:w="50" w:type="pct"/>
                    <w:hideMark/>
                  </w:tcPr>
                  <w:p w14:paraId="13924354" w14:textId="6BF486C7" w:rsidR="00862C74" w:rsidRPr="00862C74" w:rsidRDefault="00862C74">
                    <w:pPr>
                      <w:pStyle w:val="Bibliography"/>
                      <w:rPr>
                        <w:rFonts w:ascii="Times New Roman" w:hAnsi="Times New Roman" w:cs="Times New Roman"/>
                        <w:noProof/>
                        <w:kern w:val="0"/>
                        <w:sz w:val="16"/>
                        <w:szCs w:val="16"/>
                        <w14:ligatures w14:val="none"/>
                      </w:rPr>
                    </w:pPr>
                    <w:r w:rsidRPr="00862C74">
                      <w:rPr>
                        <w:rFonts w:ascii="Times New Roman" w:hAnsi="Times New Roman" w:cs="Times New Roman"/>
                        <w:noProof/>
                        <w:sz w:val="16"/>
                        <w:szCs w:val="16"/>
                      </w:rPr>
                      <w:t xml:space="preserve">[1] </w:t>
                    </w:r>
                  </w:p>
                </w:tc>
                <w:tc>
                  <w:tcPr>
                    <w:tcW w:w="0" w:type="auto"/>
                    <w:hideMark/>
                  </w:tcPr>
                  <w:p w14:paraId="6D2DAA48"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"Titanic - Machine Learning from Disaster," [Online]. Available: https://www.kaggle.com/competitions/titanic/overview.</w:t>
                    </w:r>
                  </w:p>
                </w:tc>
              </w:tr>
              <w:tr w:rsidR="00862C74" w:rsidRPr="00862C74" w14:paraId="430341D2" w14:textId="77777777">
                <w:trPr>
                  <w:divId w:val="336228070"/>
                  <w:tblCellSpacing w:w="15" w:type="dxa"/>
                </w:trPr>
                <w:tc>
                  <w:tcPr>
                    <w:tcW w:w="50" w:type="pct"/>
                    <w:hideMark/>
                  </w:tcPr>
                  <w:p w14:paraId="3C20C4BF"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 xml:space="preserve">[2] </w:t>
                    </w:r>
                  </w:p>
                </w:tc>
                <w:tc>
                  <w:tcPr>
                    <w:tcW w:w="0" w:type="auto"/>
                    <w:hideMark/>
                  </w:tcPr>
                  <w:p w14:paraId="5028A9B4" w14:textId="77777777" w:rsidR="00862C74" w:rsidRPr="00862C74" w:rsidRDefault="00862C74">
                    <w:pPr>
                      <w:pStyle w:val="Bibliography"/>
                      <w:rPr>
                        <w:rFonts w:ascii="Times New Roman" w:hAnsi="Times New Roman" w:cs="Times New Roman"/>
                        <w:noProof/>
                        <w:sz w:val="16"/>
                        <w:szCs w:val="16"/>
                      </w:rPr>
                    </w:pPr>
                    <w:r w:rsidRPr="00862C74">
                      <w:rPr>
                        <w:rFonts w:ascii="Times New Roman" w:hAnsi="Times New Roman" w:cs="Times New Roman"/>
                        <w:noProof/>
                        <w:sz w:val="16"/>
                        <w:szCs w:val="16"/>
                      </w:rPr>
                      <w:t>"Titanic Tutorial," [Online]. Available: https://www.kaggle.com/code/alexisbcook/titanic-tutorial.</w:t>
                    </w:r>
                  </w:p>
                </w:tc>
              </w:tr>
            </w:tbl>
            <w:p w14:paraId="6F00F08D" w14:textId="77777777" w:rsidR="00862C74" w:rsidRDefault="00862C74">
              <w:pPr>
                <w:divId w:val="336228070"/>
                <w:rPr>
                  <w:rFonts w:eastAsia="Times New Roman"/>
                  <w:noProof/>
                </w:rPr>
              </w:pPr>
            </w:p>
            <w:p w14:paraId="537A2EE2" w14:textId="5C27FF14" w:rsidR="00862C74" w:rsidRDefault="00862C74">
              <w:r>
                <w:rPr>
                  <w:b/>
                  <w:bCs/>
                  <w:noProof/>
                </w:rPr>
                <w:fldChar w:fldCharType="end"/>
              </w:r>
            </w:p>
          </w:sdtContent>
        </w:sdt>
      </w:sdtContent>
    </w:sdt>
    <w:p w14:paraId="3417996B" w14:textId="44B7F5A3" w:rsidR="00E31F09" w:rsidRPr="006205A1" w:rsidRDefault="00E31F09" w:rsidP="00862C74">
      <w:pPr>
        <w:ind w:left="720" w:hanging="720"/>
      </w:pPr>
    </w:p>
    <w:sectPr w:rsidR="00E31F09" w:rsidRPr="006205A1" w:rsidSect="00E31F0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8096E" w14:textId="77777777" w:rsidR="00372685" w:rsidRDefault="00372685" w:rsidP="006205A1">
      <w:r>
        <w:separator/>
      </w:r>
    </w:p>
  </w:endnote>
  <w:endnote w:type="continuationSeparator" w:id="0">
    <w:p w14:paraId="4B31C4A0" w14:textId="77777777" w:rsidR="00372685" w:rsidRDefault="00372685"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C147E" w14:textId="77777777" w:rsidR="00372685" w:rsidRDefault="00372685" w:rsidP="006205A1">
      <w:r>
        <w:separator/>
      </w:r>
    </w:p>
  </w:footnote>
  <w:footnote w:type="continuationSeparator" w:id="0">
    <w:p w14:paraId="26737825" w14:textId="77777777" w:rsidR="00372685" w:rsidRDefault="00372685"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262895"/>
    <w:rsid w:val="002E2A7E"/>
    <w:rsid w:val="003055D5"/>
    <w:rsid w:val="00372685"/>
    <w:rsid w:val="003750B8"/>
    <w:rsid w:val="006205A1"/>
    <w:rsid w:val="006B7CC4"/>
    <w:rsid w:val="00862C74"/>
    <w:rsid w:val="008C4EF4"/>
    <w:rsid w:val="00B54A54"/>
    <w:rsid w:val="00D16BB0"/>
    <w:rsid w:val="00E31F09"/>
    <w:rsid w:val="00F8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5</cp:revision>
  <dcterms:created xsi:type="dcterms:W3CDTF">2024-11-07T23:10:00Z</dcterms:created>
  <dcterms:modified xsi:type="dcterms:W3CDTF">2024-11-08T02:13:00Z</dcterms:modified>
</cp:coreProperties>
</file>