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B1BB9" w14:textId="1ABECC5A" w:rsidR="00A550DD" w:rsidRPr="00C66B67" w:rsidRDefault="00C66B67" w:rsidP="00690623">
      <w:pPr>
        <w:pBdr>
          <w:bottom w:val="single" w:sz="4" w:space="1" w:color="auto"/>
        </w:pBdr>
        <w:rPr>
          <w:rFonts w:ascii="Times New Roman" w:hAnsi="Times New Roman" w:cs="Times New Roman"/>
          <w:sz w:val="24"/>
          <w:szCs w:val="24"/>
        </w:rPr>
      </w:pPr>
      <w:r w:rsidRPr="00C66B67">
        <w:rPr>
          <w:rFonts w:ascii="Times New Roman" w:hAnsi="Times New Roman" w:cs="Times New Roman"/>
          <w:sz w:val="24"/>
          <w:szCs w:val="24"/>
        </w:rPr>
        <w:t xml:space="preserve">Abstract Robot </w:t>
      </w:r>
      <w:r w:rsidR="009E2363">
        <w:rPr>
          <w:rFonts w:ascii="Times New Roman" w:hAnsi="Times New Roman" w:cs="Times New Roman"/>
          <w:sz w:val="24"/>
          <w:szCs w:val="24"/>
        </w:rPr>
        <w:t>Control</w:t>
      </w:r>
      <w:r w:rsidRPr="00C66B67">
        <w:rPr>
          <w:rFonts w:ascii="Times New Roman" w:hAnsi="Times New Roman" w:cs="Times New Roman"/>
          <w:sz w:val="24"/>
          <w:szCs w:val="24"/>
        </w:rPr>
        <w:t xml:space="preserve"> Language (AR</w:t>
      </w:r>
      <w:r w:rsidR="009E2363">
        <w:rPr>
          <w:rFonts w:ascii="Times New Roman" w:hAnsi="Times New Roman" w:cs="Times New Roman"/>
          <w:sz w:val="24"/>
          <w:szCs w:val="24"/>
        </w:rPr>
        <w:t>C</w:t>
      </w:r>
      <w:r w:rsidRPr="00C66B67">
        <w:rPr>
          <w:rFonts w:ascii="Times New Roman" w:hAnsi="Times New Roman" w:cs="Times New Roman"/>
          <w:sz w:val="24"/>
          <w:szCs w:val="24"/>
        </w:rPr>
        <w:t>L)</w:t>
      </w:r>
    </w:p>
    <w:p w14:paraId="7EC8EC63" w14:textId="2D12DD49" w:rsidR="00C66B67" w:rsidRDefault="00C66B67">
      <w:pPr>
        <w:rPr>
          <w:rFonts w:ascii="Times New Roman" w:hAnsi="Times New Roman" w:cs="Times New Roman"/>
          <w:sz w:val="24"/>
          <w:szCs w:val="24"/>
        </w:rPr>
      </w:pPr>
      <w:r w:rsidRPr="00C66B67">
        <w:rPr>
          <w:rFonts w:ascii="Times New Roman" w:hAnsi="Times New Roman" w:cs="Times New Roman"/>
          <w:sz w:val="24"/>
          <w:szCs w:val="24"/>
        </w:rPr>
        <w:t xml:space="preserve">This is the intermediate language used for SCARL. This language is structed as to be suitable to be converted to either assembler or to code that is used for robotics control. The abstract machine is one that utilizes ports and has a simple memory layout. We define the instruction set for the Abstract Robot here and provide the instruction’s </w:t>
      </w:r>
      <w:r>
        <w:rPr>
          <w:rFonts w:ascii="Times New Roman" w:hAnsi="Times New Roman" w:cs="Times New Roman"/>
          <w:sz w:val="24"/>
          <w:szCs w:val="24"/>
        </w:rPr>
        <w:t>close relative</w:t>
      </w:r>
      <w:r w:rsidRPr="00C66B67">
        <w:rPr>
          <w:rFonts w:ascii="Times New Roman" w:hAnsi="Times New Roman" w:cs="Times New Roman"/>
          <w:sz w:val="24"/>
          <w:szCs w:val="24"/>
        </w:rPr>
        <w:t xml:space="preserve"> within the Atmel AVR Instruction Set.</w:t>
      </w:r>
    </w:p>
    <w:p w14:paraId="2C2953BA" w14:textId="151DD505" w:rsidR="00853B64" w:rsidRDefault="00853B6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Important in this language is the flags for the SCARL linker that says to generate code for a specific device action. It is up to the</w:t>
      </w:r>
      <w:r w:rsidR="00690623">
        <w:rPr>
          <w:rFonts w:ascii="Times New Roman" w:hAnsi="Times New Roman" w:cs="Times New Roman"/>
          <w:sz w:val="24"/>
          <w:szCs w:val="24"/>
        </w:rPr>
        <w:t xml:space="preserve"> SCARL</w:t>
      </w:r>
      <w:r>
        <w:rPr>
          <w:rFonts w:ascii="Times New Roman" w:hAnsi="Times New Roman" w:cs="Times New Roman"/>
          <w:sz w:val="24"/>
          <w:szCs w:val="24"/>
        </w:rPr>
        <w:t xml:space="preserve"> linker</w:t>
      </w:r>
      <w:r w:rsidR="00BC2E4E">
        <w:rPr>
          <w:rFonts w:ascii="Times New Roman" w:hAnsi="Times New Roman" w:cs="Times New Roman"/>
          <w:sz w:val="24"/>
          <w:szCs w:val="24"/>
        </w:rPr>
        <w:t xml:space="preserve"> (it will be a compiler-linker combination)</w:t>
      </w:r>
      <w:r>
        <w:rPr>
          <w:rFonts w:ascii="Times New Roman" w:hAnsi="Times New Roman" w:cs="Times New Roman"/>
          <w:sz w:val="24"/>
          <w:szCs w:val="24"/>
        </w:rPr>
        <w:t xml:space="preserve"> to perform the final conversion when it runs into such a directive, as the implementation of the device may vary from machine to machine.</w:t>
      </w:r>
    </w:p>
    <w:p w14:paraId="3481DEEF" w14:textId="77777777" w:rsidR="00142DA8" w:rsidRDefault="00142DA8">
      <w:pPr>
        <w:pBdr>
          <w:bottom w:val="single" w:sz="6" w:space="1" w:color="auto"/>
        </w:pBdr>
        <w:rPr>
          <w:rFonts w:ascii="Times New Roman" w:hAnsi="Times New Roman" w:cs="Times New Roman"/>
          <w:sz w:val="24"/>
          <w:szCs w:val="24"/>
        </w:rPr>
      </w:pPr>
    </w:p>
    <w:p w14:paraId="5D689522" w14:textId="18BB1E5F" w:rsidR="000C7355" w:rsidRDefault="008860D7" w:rsidP="008860D7">
      <w:pPr>
        <w:rPr>
          <w:rFonts w:ascii="Times New Roman" w:hAnsi="Times New Roman" w:cs="Times New Roman"/>
          <w:sz w:val="24"/>
          <w:szCs w:val="24"/>
        </w:rPr>
      </w:pPr>
      <w:r>
        <w:rPr>
          <w:rFonts w:ascii="Times New Roman" w:hAnsi="Times New Roman" w:cs="Times New Roman"/>
          <w:sz w:val="24"/>
          <w:szCs w:val="24"/>
        </w:rPr>
        <w:t>Description of the abstract machine that ARCL runs on:</w:t>
      </w:r>
    </w:p>
    <w:p w14:paraId="5D88EB91" w14:textId="76361784" w:rsidR="00991D23" w:rsidRDefault="00991D23" w:rsidP="008860D7">
      <w:pPr>
        <w:rPr>
          <w:rFonts w:ascii="Times New Roman" w:hAnsi="Times New Roman" w:cs="Times New Roman"/>
          <w:sz w:val="24"/>
          <w:szCs w:val="24"/>
        </w:rPr>
      </w:pPr>
      <w:r>
        <w:rPr>
          <w:rFonts w:ascii="Times New Roman" w:hAnsi="Times New Roman" w:cs="Times New Roman"/>
          <w:sz w:val="24"/>
          <w:szCs w:val="24"/>
        </w:rPr>
        <w:t>A machine that:</w:t>
      </w:r>
    </w:p>
    <w:p w14:paraId="7687BB18" w14:textId="4D0EA9AC" w:rsidR="008860D7" w:rsidRDefault="00991D23"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a</w:t>
      </w:r>
      <w:r w:rsidR="00883C23">
        <w:rPr>
          <w:rFonts w:ascii="Times New Roman" w:hAnsi="Times New Roman" w:cs="Times New Roman"/>
          <w:sz w:val="24"/>
          <w:szCs w:val="24"/>
        </w:rPr>
        <w:t xml:space="preserve"> </w:t>
      </w:r>
      <w:r w:rsidR="004D7CA8">
        <w:rPr>
          <w:rFonts w:ascii="Times New Roman" w:hAnsi="Times New Roman" w:cs="Times New Roman"/>
          <w:sz w:val="24"/>
          <w:szCs w:val="24"/>
        </w:rPr>
        <w:t>8 distinct</w:t>
      </w:r>
      <w:r>
        <w:rPr>
          <w:rFonts w:ascii="Times New Roman" w:hAnsi="Times New Roman" w:cs="Times New Roman"/>
          <w:sz w:val="24"/>
          <w:szCs w:val="24"/>
        </w:rPr>
        <w:t xml:space="preserve"> </w:t>
      </w:r>
      <w:r w:rsidR="00442B53">
        <w:rPr>
          <w:rFonts w:ascii="Times New Roman" w:hAnsi="Times New Roman" w:cs="Times New Roman"/>
          <w:sz w:val="24"/>
          <w:szCs w:val="24"/>
        </w:rPr>
        <w:t xml:space="preserve">16 bit </w:t>
      </w:r>
      <w:r>
        <w:rPr>
          <w:rFonts w:ascii="Times New Roman" w:hAnsi="Times New Roman" w:cs="Times New Roman"/>
          <w:sz w:val="24"/>
          <w:szCs w:val="24"/>
        </w:rPr>
        <w:t>registers.</w:t>
      </w:r>
    </w:p>
    <w:p w14:paraId="20399000" w14:textId="08383B21" w:rsidR="00991D23" w:rsidRDefault="00991D23"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a stack </w:t>
      </w:r>
      <w:r w:rsidR="00883C23">
        <w:rPr>
          <w:rFonts w:ascii="Times New Roman" w:hAnsi="Times New Roman" w:cs="Times New Roman"/>
          <w:sz w:val="24"/>
          <w:szCs w:val="24"/>
        </w:rPr>
        <w:t xml:space="preserve">with unbounded </w:t>
      </w:r>
      <w:proofErr w:type="gramStart"/>
      <w:r w:rsidR="00883C23">
        <w:rPr>
          <w:rFonts w:ascii="Times New Roman" w:hAnsi="Times New Roman" w:cs="Times New Roman"/>
          <w:sz w:val="24"/>
          <w:szCs w:val="24"/>
        </w:rPr>
        <w:t>memory.</w:t>
      </w:r>
      <w:proofErr w:type="gramEnd"/>
    </w:p>
    <w:p w14:paraId="055AE4AA" w14:textId="03F5E04F" w:rsidR="00991D23" w:rsidRDefault="00991D23"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a space of read-only memory that is set before execution of the </w:t>
      </w:r>
      <w:proofErr w:type="gramStart"/>
      <w:r>
        <w:rPr>
          <w:rFonts w:ascii="Times New Roman" w:hAnsi="Times New Roman" w:cs="Times New Roman"/>
          <w:sz w:val="24"/>
          <w:szCs w:val="24"/>
        </w:rPr>
        <w:t>program.</w:t>
      </w:r>
      <w:proofErr w:type="gramEnd"/>
    </w:p>
    <w:p w14:paraId="0AAAD892" w14:textId="70BA3E94" w:rsidR="00104444" w:rsidRDefault="00104444"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Each atomic object is a </w:t>
      </w:r>
      <w:r w:rsidR="00442B53">
        <w:rPr>
          <w:rFonts w:ascii="Times New Roman" w:hAnsi="Times New Roman" w:cs="Times New Roman"/>
          <w:sz w:val="24"/>
          <w:szCs w:val="24"/>
        </w:rPr>
        <w:t>2</w:t>
      </w:r>
      <w:r>
        <w:rPr>
          <w:rFonts w:ascii="Times New Roman" w:hAnsi="Times New Roman" w:cs="Times New Roman"/>
          <w:sz w:val="24"/>
          <w:szCs w:val="24"/>
        </w:rPr>
        <w:t xml:space="preserve"> byte word that can be interpretted in multiple different ways</w:t>
      </w:r>
    </w:p>
    <w:p w14:paraId="5BB70AF4" w14:textId="67F5C8E1" w:rsidR="003E1BDC" w:rsidRDefault="003E1BDC"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a set of peripheral pins that may be set to input or output, and have power on, or read the power from it</w:t>
      </w:r>
    </w:p>
    <w:p w14:paraId="547628B4" w14:textId="1CFEA0E1" w:rsidR="00991D23" w:rsidRDefault="00991D23" w:rsidP="00991D23">
      <w:pPr>
        <w:rPr>
          <w:rFonts w:ascii="Times New Roman" w:hAnsi="Times New Roman" w:cs="Times New Roman"/>
          <w:sz w:val="24"/>
          <w:szCs w:val="24"/>
        </w:rPr>
      </w:pPr>
    </w:p>
    <w:p w14:paraId="6F6EA9A2" w14:textId="4BA2550C" w:rsidR="00991D23" w:rsidRDefault="00104444" w:rsidP="00991D23">
      <w:pPr>
        <w:rPr>
          <w:rFonts w:ascii="Times New Roman" w:hAnsi="Times New Roman" w:cs="Times New Roman"/>
          <w:sz w:val="24"/>
          <w:szCs w:val="24"/>
        </w:rPr>
      </w:pPr>
      <w:r>
        <w:rPr>
          <w:rFonts w:ascii="Times New Roman" w:hAnsi="Times New Roman" w:cs="Times New Roman"/>
          <w:sz w:val="24"/>
          <w:szCs w:val="24"/>
        </w:rPr>
        <w:t>Instruction Set Table</w:t>
      </w:r>
    </w:p>
    <w:tbl>
      <w:tblPr>
        <w:tblStyle w:val="TableGrid"/>
        <w:tblW w:w="0" w:type="auto"/>
        <w:tblLook w:val="04A0" w:firstRow="1" w:lastRow="0" w:firstColumn="1" w:lastColumn="0" w:noHBand="0" w:noVBand="1"/>
      </w:tblPr>
      <w:tblGrid>
        <w:gridCol w:w="4675"/>
        <w:gridCol w:w="4675"/>
      </w:tblGrid>
      <w:tr w:rsidR="00104444" w14:paraId="3A555876" w14:textId="77777777" w:rsidTr="00104444">
        <w:tc>
          <w:tcPr>
            <w:tcW w:w="4675" w:type="dxa"/>
          </w:tcPr>
          <w:p w14:paraId="36664283" w14:textId="76976B8A" w:rsidR="00104444" w:rsidRPr="00D45D1A" w:rsidRDefault="00104444" w:rsidP="00991D23">
            <w:pPr>
              <w:rPr>
                <w:rFonts w:ascii="Times New Roman" w:hAnsi="Times New Roman" w:cs="Times New Roman"/>
                <w:b/>
                <w:sz w:val="24"/>
                <w:szCs w:val="24"/>
              </w:rPr>
            </w:pPr>
            <w:r w:rsidRPr="00D45D1A">
              <w:rPr>
                <w:rFonts w:ascii="Times New Roman" w:hAnsi="Times New Roman" w:cs="Times New Roman"/>
                <w:b/>
                <w:sz w:val="24"/>
                <w:szCs w:val="24"/>
              </w:rPr>
              <w:t>Expression Instructions</w:t>
            </w:r>
          </w:p>
        </w:tc>
        <w:tc>
          <w:tcPr>
            <w:tcW w:w="4675" w:type="dxa"/>
          </w:tcPr>
          <w:p w14:paraId="0C126FBD" w14:textId="74555EAB" w:rsidR="00104444" w:rsidRPr="00D45D1A" w:rsidRDefault="00104444" w:rsidP="00991D23">
            <w:pPr>
              <w:rPr>
                <w:rFonts w:ascii="Times New Roman" w:hAnsi="Times New Roman" w:cs="Times New Roman"/>
                <w:b/>
                <w:sz w:val="24"/>
                <w:szCs w:val="24"/>
              </w:rPr>
            </w:pPr>
            <w:r w:rsidRPr="00D45D1A">
              <w:rPr>
                <w:rFonts w:ascii="Times New Roman" w:hAnsi="Times New Roman" w:cs="Times New Roman"/>
                <w:b/>
                <w:sz w:val="24"/>
                <w:szCs w:val="24"/>
              </w:rPr>
              <w:t>Action</w:t>
            </w:r>
          </w:p>
        </w:tc>
      </w:tr>
      <w:tr w:rsidR="00104444" w14:paraId="25A57F76" w14:textId="77777777" w:rsidTr="00104444">
        <w:tc>
          <w:tcPr>
            <w:tcW w:w="4675" w:type="dxa"/>
          </w:tcPr>
          <w:p w14:paraId="772F868C" w14:textId="5D2CFC71" w:rsidR="00104444" w:rsidRDefault="00104444" w:rsidP="00991D23">
            <w:pPr>
              <w:rPr>
                <w:rFonts w:ascii="Times New Roman" w:hAnsi="Times New Roman" w:cs="Times New Roman"/>
                <w:sz w:val="24"/>
                <w:szCs w:val="24"/>
              </w:rPr>
            </w:pPr>
            <w:r>
              <w:rPr>
                <w:rFonts w:ascii="Times New Roman" w:hAnsi="Times New Roman" w:cs="Times New Roman"/>
                <w:sz w:val="24"/>
                <w:szCs w:val="24"/>
              </w:rPr>
              <w:t>ADD</w:t>
            </w:r>
          </w:p>
        </w:tc>
        <w:tc>
          <w:tcPr>
            <w:tcW w:w="4675" w:type="dxa"/>
          </w:tcPr>
          <w:p w14:paraId="7549A756" w14:textId="571EE598" w:rsidR="00104444" w:rsidRDefault="00104444" w:rsidP="00991D23">
            <w:pPr>
              <w:rPr>
                <w:rFonts w:ascii="Times New Roman" w:hAnsi="Times New Roman" w:cs="Times New Roman"/>
                <w:sz w:val="24"/>
                <w:szCs w:val="24"/>
              </w:rPr>
            </w:pPr>
            <w:r>
              <w:rPr>
                <w:rFonts w:ascii="Times New Roman" w:hAnsi="Times New Roman" w:cs="Times New Roman"/>
                <w:sz w:val="24"/>
                <w:szCs w:val="24"/>
              </w:rPr>
              <w:t>Pop the last two items on the stack, interpret them as numbers, add them, and then push the result onto the stack</w:t>
            </w:r>
          </w:p>
        </w:tc>
      </w:tr>
      <w:tr w:rsidR="00104444" w14:paraId="044FD52B" w14:textId="77777777" w:rsidTr="00104444">
        <w:tc>
          <w:tcPr>
            <w:tcW w:w="4675" w:type="dxa"/>
          </w:tcPr>
          <w:p w14:paraId="59179706" w14:textId="12F6DF40" w:rsidR="00104444" w:rsidRDefault="00104444" w:rsidP="00991D23">
            <w:pPr>
              <w:rPr>
                <w:rFonts w:ascii="Times New Roman" w:hAnsi="Times New Roman" w:cs="Times New Roman"/>
                <w:sz w:val="24"/>
                <w:szCs w:val="24"/>
              </w:rPr>
            </w:pPr>
            <w:r>
              <w:rPr>
                <w:rFonts w:ascii="Times New Roman" w:hAnsi="Times New Roman" w:cs="Times New Roman"/>
                <w:sz w:val="24"/>
                <w:szCs w:val="24"/>
              </w:rPr>
              <w:t>SUB</w:t>
            </w:r>
          </w:p>
        </w:tc>
        <w:tc>
          <w:tcPr>
            <w:tcW w:w="4675" w:type="dxa"/>
          </w:tcPr>
          <w:p w14:paraId="7909B41E" w14:textId="36F046C1" w:rsidR="00104444" w:rsidRDefault="00104444" w:rsidP="00991D23">
            <w:pPr>
              <w:rPr>
                <w:rFonts w:ascii="Times New Roman" w:hAnsi="Times New Roman" w:cs="Times New Roman"/>
                <w:sz w:val="24"/>
                <w:szCs w:val="24"/>
              </w:rPr>
            </w:pPr>
            <w:r>
              <w:rPr>
                <w:rFonts w:ascii="Times New Roman" w:hAnsi="Times New Roman" w:cs="Times New Roman"/>
                <w:sz w:val="24"/>
                <w:szCs w:val="24"/>
              </w:rPr>
              <w:t>Same as ADD, but treated a</w:t>
            </w:r>
            <w:r w:rsidR="00CE1788">
              <w:rPr>
                <w:rFonts w:ascii="Times New Roman" w:hAnsi="Times New Roman" w:cs="Times New Roman"/>
                <w:sz w:val="24"/>
                <w:szCs w:val="24"/>
              </w:rPr>
              <w:t>s a subtraction</w:t>
            </w:r>
          </w:p>
        </w:tc>
      </w:tr>
      <w:tr w:rsidR="00104444" w14:paraId="446B1F49" w14:textId="77777777" w:rsidTr="00104444">
        <w:tc>
          <w:tcPr>
            <w:tcW w:w="4675" w:type="dxa"/>
          </w:tcPr>
          <w:p w14:paraId="05B18640" w14:textId="27C02AD7" w:rsidR="00104444" w:rsidRDefault="00104444" w:rsidP="00991D23">
            <w:pPr>
              <w:rPr>
                <w:rFonts w:ascii="Times New Roman" w:hAnsi="Times New Roman" w:cs="Times New Roman"/>
                <w:sz w:val="24"/>
                <w:szCs w:val="24"/>
              </w:rPr>
            </w:pPr>
            <w:r>
              <w:rPr>
                <w:rFonts w:ascii="Times New Roman" w:hAnsi="Times New Roman" w:cs="Times New Roman"/>
                <w:sz w:val="24"/>
                <w:szCs w:val="24"/>
              </w:rPr>
              <w:t>MULT</w:t>
            </w:r>
          </w:p>
        </w:tc>
        <w:tc>
          <w:tcPr>
            <w:tcW w:w="4675" w:type="dxa"/>
          </w:tcPr>
          <w:p w14:paraId="0677FE80" w14:textId="1E88CC51" w:rsidR="00104444" w:rsidRDefault="00104444" w:rsidP="00991D23">
            <w:pPr>
              <w:rPr>
                <w:rFonts w:ascii="Times New Roman" w:hAnsi="Times New Roman" w:cs="Times New Roman"/>
                <w:sz w:val="24"/>
                <w:szCs w:val="24"/>
              </w:rPr>
            </w:pPr>
            <w:r>
              <w:rPr>
                <w:rFonts w:ascii="Times New Roman" w:hAnsi="Times New Roman" w:cs="Times New Roman"/>
                <w:sz w:val="24"/>
                <w:szCs w:val="24"/>
              </w:rPr>
              <w:t>Same as ADD, but multiplies the values intead</w:t>
            </w:r>
          </w:p>
        </w:tc>
      </w:tr>
      <w:tr w:rsidR="00104444" w14:paraId="0FF9FBF7" w14:textId="77777777" w:rsidTr="00104444">
        <w:tc>
          <w:tcPr>
            <w:tcW w:w="4675" w:type="dxa"/>
          </w:tcPr>
          <w:p w14:paraId="5C9C027E" w14:textId="0991C015" w:rsidR="00104444" w:rsidRDefault="00104444" w:rsidP="00991D23">
            <w:pPr>
              <w:rPr>
                <w:rFonts w:ascii="Times New Roman" w:hAnsi="Times New Roman" w:cs="Times New Roman"/>
                <w:sz w:val="24"/>
                <w:szCs w:val="24"/>
              </w:rPr>
            </w:pPr>
            <w:r>
              <w:rPr>
                <w:rFonts w:ascii="Times New Roman" w:hAnsi="Times New Roman" w:cs="Times New Roman"/>
                <w:sz w:val="24"/>
                <w:szCs w:val="24"/>
              </w:rPr>
              <w:t>DIV</w:t>
            </w:r>
          </w:p>
        </w:tc>
        <w:tc>
          <w:tcPr>
            <w:tcW w:w="4675" w:type="dxa"/>
          </w:tcPr>
          <w:p w14:paraId="681886D8" w14:textId="3A823DEC" w:rsidR="00104444" w:rsidRDefault="00104444" w:rsidP="00991D23">
            <w:pPr>
              <w:rPr>
                <w:rFonts w:ascii="Times New Roman" w:hAnsi="Times New Roman" w:cs="Times New Roman"/>
                <w:sz w:val="24"/>
                <w:szCs w:val="24"/>
              </w:rPr>
            </w:pPr>
            <w:r>
              <w:rPr>
                <w:rFonts w:ascii="Times New Roman" w:hAnsi="Times New Roman" w:cs="Times New Roman"/>
                <w:sz w:val="24"/>
                <w:szCs w:val="24"/>
              </w:rPr>
              <w:t>Same as ADD, but performs integer division</w:t>
            </w:r>
          </w:p>
        </w:tc>
      </w:tr>
    </w:tbl>
    <w:p w14:paraId="5A8B3C4B" w14:textId="77777777" w:rsidR="00104444" w:rsidRDefault="00104444" w:rsidP="00991D2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45D1A" w14:paraId="748D3A0B" w14:textId="77777777" w:rsidTr="00D45D1A">
        <w:tc>
          <w:tcPr>
            <w:tcW w:w="4675" w:type="dxa"/>
          </w:tcPr>
          <w:p w14:paraId="7BD8E33D" w14:textId="507A249C" w:rsidR="00D45D1A" w:rsidRPr="00D45D1A" w:rsidRDefault="00D45D1A" w:rsidP="00991D23">
            <w:pPr>
              <w:rPr>
                <w:rFonts w:ascii="Times New Roman" w:hAnsi="Times New Roman" w:cs="Times New Roman"/>
                <w:b/>
                <w:sz w:val="24"/>
                <w:szCs w:val="24"/>
              </w:rPr>
            </w:pPr>
            <w:r>
              <w:rPr>
                <w:rFonts w:ascii="Times New Roman" w:hAnsi="Times New Roman" w:cs="Times New Roman"/>
                <w:b/>
                <w:sz w:val="24"/>
                <w:szCs w:val="24"/>
              </w:rPr>
              <w:t>Memory Instructions</w:t>
            </w:r>
          </w:p>
        </w:tc>
        <w:tc>
          <w:tcPr>
            <w:tcW w:w="4675" w:type="dxa"/>
          </w:tcPr>
          <w:p w14:paraId="4A9295E4" w14:textId="36C3DD83" w:rsidR="00D45D1A" w:rsidRPr="00D45D1A" w:rsidRDefault="00D45D1A" w:rsidP="00991D23">
            <w:pPr>
              <w:rPr>
                <w:rFonts w:ascii="Times New Roman" w:hAnsi="Times New Roman" w:cs="Times New Roman"/>
                <w:b/>
                <w:sz w:val="24"/>
                <w:szCs w:val="24"/>
              </w:rPr>
            </w:pPr>
            <w:r w:rsidRPr="00D45D1A">
              <w:rPr>
                <w:rFonts w:ascii="Times New Roman" w:hAnsi="Times New Roman" w:cs="Times New Roman"/>
                <w:b/>
                <w:sz w:val="24"/>
                <w:szCs w:val="24"/>
              </w:rPr>
              <w:t>Action</w:t>
            </w:r>
          </w:p>
        </w:tc>
      </w:tr>
      <w:tr w:rsidR="00D45D1A" w14:paraId="5B6C06EE" w14:textId="77777777" w:rsidTr="00D45D1A">
        <w:tc>
          <w:tcPr>
            <w:tcW w:w="4675" w:type="dxa"/>
          </w:tcPr>
          <w:p w14:paraId="434FF3EE" w14:textId="223164E7" w:rsidR="00D45D1A" w:rsidRPr="00846E17" w:rsidRDefault="00883C23" w:rsidP="00991D23">
            <w:pPr>
              <w:rPr>
                <w:rFonts w:ascii="Times New Roman" w:hAnsi="Times New Roman" w:cs="Times New Roman"/>
                <w:i/>
                <w:sz w:val="24"/>
                <w:szCs w:val="24"/>
              </w:rPr>
            </w:pPr>
            <w:r>
              <w:rPr>
                <w:rFonts w:ascii="Times New Roman" w:hAnsi="Times New Roman" w:cs="Times New Roman"/>
                <w:sz w:val="24"/>
                <w:szCs w:val="24"/>
              </w:rPr>
              <w:t xml:space="preserve">PUSHL </w:t>
            </w:r>
            <w:r w:rsidR="00846E17">
              <w:rPr>
                <w:rFonts w:ascii="Times New Roman" w:hAnsi="Times New Roman" w:cs="Times New Roman"/>
                <w:i/>
                <w:sz w:val="24"/>
                <w:szCs w:val="24"/>
              </w:rPr>
              <w:t>lit</w:t>
            </w:r>
          </w:p>
        </w:tc>
        <w:tc>
          <w:tcPr>
            <w:tcW w:w="4675" w:type="dxa"/>
          </w:tcPr>
          <w:p w14:paraId="6D4DC42E" w14:textId="7B0CDDDA" w:rsidR="00D45D1A" w:rsidRPr="00D45D1A" w:rsidRDefault="00883C23" w:rsidP="00991D23">
            <w:pPr>
              <w:rPr>
                <w:rFonts w:ascii="Times New Roman" w:hAnsi="Times New Roman" w:cs="Times New Roman"/>
                <w:sz w:val="24"/>
                <w:szCs w:val="24"/>
              </w:rPr>
            </w:pPr>
            <w:r>
              <w:rPr>
                <w:rFonts w:ascii="Times New Roman" w:hAnsi="Times New Roman" w:cs="Times New Roman"/>
                <w:sz w:val="24"/>
                <w:szCs w:val="24"/>
              </w:rPr>
              <w:t xml:space="preserve">Pushes the literal </w:t>
            </w:r>
            <w:r w:rsidR="00846E17">
              <w:rPr>
                <w:rFonts w:ascii="Times New Roman" w:hAnsi="Times New Roman" w:cs="Times New Roman"/>
                <w:i/>
                <w:sz w:val="24"/>
                <w:szCs w:val="24"/>
              </w:rPr>
              <w:t>lit</w:t>
            </w:r>
            <w:r>
              <w:rPr>
                <w:rFonts w:ascii="Times New Roman" w:hAnsi="Times New Roman" w:cs="Times New Roman"/>
                <w:i/>
                <w:sz w:val="24"/>
                <w:szCs w:val="24"/>
              </w:rPr>
              <w:t xml:space="preserve"> </w:t>
            </w:r>
            <w:r>
              <w:rPr>
                <w:rFonts w:ascii="Times New Roman" w:hAnsi="Times New Roman" w:cs="Times New Roman"/>
                <w:sz w:val="24"/>
                <w:szCs w:val="24"/>
              </w:rPr>
              <w:t xml:space="preserve">onto the stack </w:t>
            </w:r>
          </w:p>
        </w:tc>
      </w:tr>
      <w:tr w:rsidR="00883C23" w14:paraId="0D6FCC42" w14:textId="77777777" w:rsidTr="00D45D1A">
        <w:tc>
          <w:tcPr>
            <w:tcW w:w="4675" w:type="dxa"/>
          </w:tcPr>
          <w:p w14:paraId="22B54760" w14:textId="708E8E27" w:rsidR="00883C23" w:rsidRPr="00883C23" w:rsidRDefault="00883C23" w:rsidP="00991D23">
            <w:pPr>
              <w:rPr>
                <w:rFonts w:ascii="Times New Roman" w:hAnsi="Times New Roman" w:cs="Times New Roman"/>
                <w:b/>
                <w:i/>
                <w:sz w:val="24"/>
                <w:szCs w:val="24"/>
              </w:rPr>
            </w:pPr>
            <w:r>
              <w:rPr>
                <w:rFonts w:ascii="Times New Roman" w:hAnsi="Times New Roman" w:cs="Times New Roman"/>
                <w:sz w:val="24"/>
                <w:szCs w:val="24"/>
              </w:rPr>
              <w:t xml:space="preserve">POP </w:t>
            </w:r>
            <w:r w:rsidRPr="00883C23">
              <w:rPr>
                <w:rFonts w:ascii="Times New Roman" w:hAnsi="Times New Roman" w:cs="Times New Roman"/>
                <w:i/>
                <w:sz w:val="24"/>
                <w:szCs w:val="24"/>
              </w:rPr>
              <w:t>r</w:t>
            </w:r>
            <w:r w:rsidR="00F11663">
              <w:rPr>
                <w:rFonts w:ascii="Times New Roman" w:hAnsi="Times New Roman" w:cs="Times New Roman"/>
                <w:i/>
                <w:sz w:val="24"/>
                <w:szCs w:val="24"/>
              </w:rPr>
              <w:t>eg</w:t>
            </w:r>
          </w:p>
        </w:tc>
        <w:tc>
          <w:tcPr>
            <w:tcW w:w="4675" w:type="dxa"/>
          </w:tcPr>
          <w:p w14:paraId="1F8005EB" w14:textId="4D934696" w:rsidR="00883C23" w:rsidRPr="00883C23" w:rsidRDefault="00883C23" w:rsidP="00991D23">
            <w:pPr>
              <w:rPr>
                <w:rFonts w:ascii="Times New Roman" w:hAnsi="Times New Roman" w:cs="Times New Roman"/>
                <w:sz w:val="24"/>
                <w:szCs w:val="24"/>
              </w:rPr>
            </w:pPr>
            <w:r>
              <w:rPr>
                <w:rFonts w:ascii="Times New Roman" w:hAnsi="Times New Roman" w:cs="Times New Roman"/>
                <w:sz w:val="24"/>
                <w:szCs w:val="24"/>
              </w:rPr>
              <w:t xml:space="preserve">Pops the top of the stack and stores it into a valid register </w:t>
            </w:r>
            <w:r>
              <w:rPr>
                <w:rFonts w:ascii="Times New Roman" w:hAnsi="Times New Roman" w:cs="Times New Roman"/>
                <w:i/>
                <w:sz w:val="24"/>
                <w:szCs w:val="24"/>
              </w:rPr>
              <w:t>r</w:t>
            </w:r>
            <w:r w:rsidR="00F11663">
              <w:rPr>
                <w:rFonts w:ascii="Times New Roman" w:hAnsi="Times New Roman" w:cs="Times New Roman"/>
                <w:i/>
                <w:sz w:val="24"/>
                <w:szCs w:val="24"/>
              </w:rPr>
              <w:t>eg</w:t>
            </w:r>
          </w:p>
        </w:tc>
      </w:tr>
      <w:tr w:rsidR="00883C23" w14:paraId="6837E73A" w14:textId="77777777" w:rsidTr="00D45D1A">
        <w:tc>
          <w:tcPr>
            <w:tcW w:w="4675" w:type="dxa"/>
          </w:tcPr>
          <w:p w14:paraId="1EAAD7F3" w14:textId="75715B80" w:rsidR="00883C23" w:rsidRPr="00846E17" w:rsidRDefault="00846E17" w:rsidP="00991D23">
            <w:pPr>
              <w:rPr>
                <w:rFonts w:ascii="Times New Roman" w:hAnsi="Times New Roman" w:cs="Times New Roman"/>
                <w:i/>
                <w:sz w:val="24"/>
                <w:szCs w:val="24"/>
              </w:rPr>
            </w:pPr>
            <w:r>
              <w:rPr>
                <w:rFonts w:ascii="Times New Roman" w:hAnsi="Times New Roman" w:cs="Times New Roman"/>
                <w:sz w:val="24"/>
                <w:szCs w:val="24"/>
              </w:rPr>
              <w:t xml:space="preserve">PUSH </w:t>
            </w:r>
            <w:r w:rsidR="00F11663">
              <w:rPr>
                <w:rFonts w:ascii="Times New Roman" w:hAnsi="Times New Roman" w:cs="Times New Roman"/>
                <w:i/>
                <w:sz w:val="24"/>
                <w:szCs w:val="24"/>
              </w:rPr>
              <w:t>reg</w:t>
            </w:r>
          </w:p>
        </w:tc>
        <w:tc>
          <w:tcPr>
            <w:tcW w:w="4675" w:type="dxa"/>
          </w:tcPr>
          <w:p w14:paraId="1B2B53BB" w14:textId="59595A13" w:rsidR="00883C23" w:rsidRPr="00F11663" w:rsidRDefault="00F11663" w:rsidP="00991D23">
            <w:pPr>
              <w:rPr>
                <w:rFonts w:ascii="Times New Roman" w:hAnsi="Times New Roman" w:cs="Times New Roman"/>
                <w:sz w:val="24"/>
                <w:szCs w:val="24"/>
              </w:rPr>
            </w:pPr>
            <w:r>
              <w:rPr>
                <w:rFonts w:ascii="Times New Roman" w:hAnsi="Times New Roman" w:cs="Times New Roman"/>
                <w:sz w:val="24"/>
                <w:szCs w:val="24"/>
              </w:rPr>
              <w:t xml:space="preserve">Pushes the value stored in register </w:t>
            </w:r>
            <w:r>
              <w:rPr>
                <w:rFonts w:ascii="Times New Roman" w:hAnsi="Times New Roman" w:cs="Times New Roman"/>
                <w:i/>
                <w:sz w:val="24"/>
                <w:szCs w:val="24"/>
              </w:rPr>
              <w:t xml:space="preserve">reg </w:t>
            </w:r>
            <w:r>
              <w:rPr>
                <w:rFonts w:ascii="Times New Roman" w:hAnsi="Times New Roman" w:cs="Times New Roman"/>
                <w:sz w:val="24"/>
                <w:szCs w:val="24"/>
              </w:rPr>
              <w:t>onto the stack</w:t>
            </w:r>
          </w:p>
        </w:tc>
      </w:tr>
      <w:tr w:rsidR="007415C1" w14:paraId="63FD1795" w14:textId="77777777" w:rsidTr="00D45D1A">
        <w:tc>
          <w:tcPr>
            <w:tcW w:w="4675" w:type="dxa"/>
          </w:tcPr>
          <w:p w14:paraId="3769D500" w14:textId="372A166C" w:rsidR="007415C1" w:rsidRPr="007415C1" w:rsidRDefault="007415C1" w:rsidP="00991D23">
            <w:pPr>
              <w:rPr>
                <w:rFonts w:ascii="Times New Roman" w:hAnsi="Times New Roman" w:cs="Times New Roman"/>
                <w:i/>
                <w:sz w:val="24"/>
                <w:szCs w:val="24"/>
              </w:rPr>
            </w:pPr>
            <w:r>
              <w:rPr>
                <w:rFonts w:ascii="Times New Roman" w:hAnsi="Times New Roman" w:cs="Times New Roman"/>
                <w:sz w:val="24"/>
                <w:szCs w:val="24"/>
              </w:rPr>
              <w:t xml:space="preserve">MOV </w:t>
            </w:r>
            <w:r>
              <w:rPr>
                <w:rFonts w:ascii="Times New Roman" w:hAnsi="Times New Roman" w:cs="Times New Roman"/>
                <w:i/>
                <w:sz w:val="24"/>
                <w:szCs w:val="24"/>
              </w:rPr>
              <w:t>src dst</w:t>
            </w:r>
          </w:p>
        </w:tc>
        <w:tc>
          <w:tcPr>
            <w:tcW w:w="4675" w:type="dxa"/>
          </w:tcPr>
          <w:p w14:paraId="721D2ABA" w14:textId="0A499CAB" w:rsidR="007415C1" w:rsidRPr="007415C1" w:rsidRDefault="007415C1" w:rsidP="00991D23">
            <w:pPr>
              <w:rPr>
                <w:rFonts w:ascii="Times New Roman" w:hAnsi="Times New Roman" w:cs="Times New Roman"/>
                <w:sz w:val="24"/>
                <w:szCs w:val="24"/>
              </w:rPr>
            </w:pPr>
            <w:r>
              <w:rPr>
                <w:rFonts w:ascii="Times New Roman" w:hAnsi="Times New Roman" w:cs="Times New Roman"/>
                <w:sz w:val="24"/>
                <w:szCs w:val="24"/>
              </w:rPr>
              <w:t xml:space="preserve">Moves data from the </w:t>
            </w:r>
            <w:r>
              <w:rPr>
                <w:rFonts w:ascii="Times New Roman" w:hAnsi="Times New Roman" w:cs="Times New Roman"/>
                <w:i/>
                <w:sz w:val="24"/>
                <w:szCs w:val="24"/>
              </w:rPr>
              <w:t xml:space="preserve">src </w:t>
            </w:r>
            <w:r>
              <w:rPr>
                <w:rFonts w:ascii="Times New Roman" w:hAnsi="Times New Roman" w:cs="Times New Roman"/>
                <w:sz w:val="24"/>
                <w:szCs w:val="24"/>
              </w:rPr>
              <w:t xml:space="preserve">register to the </w:t>
            </w:r>
            <w:r>
              <w:rPr>
                <w:rFonts w:ascii="Times New Roman" w:hAnsi="Times New Roman" w:cs="Times New Roman"/>
                <w:i/>
                <w:sz w:val="24"/>
                <w:szCs w:val="24"/>
              </w:rPr>
              <w:t xml:space="preserve">dst </w:t>
            </w:r>
            <w:r>
              <w:rPr>
                <w:rFonts w:ascii="Times New Roman" w:hAnsi="Times New Roman" w:cs="Times New Roman"/>
                <w:sz w:val="24"/>
                <w:szCs w:val="24"/>
              </w:rPr>
              <w:t>register</w:t>
            </w:r>
          </w:p>
        </w:tc>
      </w:tr>
      <w:tr w:rsidR="00F11663" w14:paraId="15026603" w14:textId="77777777" w:rsidTr="00D45D1A">
        <w:tc>
          <w:tcPr>
            <w:tcW w:w="4675" w:type="dxa"/>
          </w:tcPr>
          <w:p w14:paraId="3D91091B" w14:textId="5E3B610F" w:rsidR="00F11663" w:rsidRPr="00F11663" w:rsidRDefault="00F11663" w:rsidP="00991D23">
            <w:pPr>
              <w:rPr>
                <w:rFonts w:ascii="Times New Roman" w:hAnsi="Times New Roman" w:cs="Times New Roman"/>
                <w:i/>
                <w:sz w:val="24"/>
                <w:szCs w:val="24"/>
              </w:rPr>
            </w:pPr>
            <w:r>
              <w:rPr>
                <w:rFonts w:ascii="Times New Roman" w:hAnsi="Times New Roman" w:cs="Times New Roman"/>
                <w:sz w:val="24"/>
                <w:szCs w:val="24"/>
              </w:rPr>
              <w:lastRenderedPageBreak/>
              <w:t xml:space="preserve">LOADL </w:t>
            </w:r>
            <w:r>
              <w:rPr>
                <w:rFonts w:ascii="Times New Roman" w:hAnsi="Times New Roman" w:cs="Times New Roman"/>
                <w:i/>
                <w:sz w:val="24"/>
                <w:szCs w:val="24"/>
              </w:rPr>
              <w:t>reg  lit</w:t>
            </w:r>
          </w:p>
        </w:tc>
        <w:tc>
          <w:tcPr>
            <w:tcW w:w="4675" w:type="dxa"/>
          </w:tcPr>
          <w:p w14:paraId="001732BE" w14:textId="6EC09B30" w:rsidR="00F11663" w:rsidRPr="00F11663" w:rsidRDefault="00F11663" w:rsidP="00991D23">
            <w:pPr>
              <w:rPr>
                <w:rFonts w:ascii="Times New Roman" w:hAnsi="Times New Roman" w:cs="Times New Roman"/>
                <w:i/>
                <w:sz w:val="24"/>
                <w:szCs w:val="24"/>
              </w:rPr>
            </w:pPr>
            <w:r>
              <w:rPr>
                <w:rFonts w:ascii="Times New Roman" w:hAnsi="Times New Roman" w:cs="Times New Roman"/>
                <w:sz w:val="24"/>
                <w:szCs w:val="24"/>
              </w:rPr>
              <w:t xml:space="preserve">Loads the register </w:t>
            </w:r>
            <w:r>
              <w:rPr>
                <w:rFonts w:ascii="Times New Roman" w:hAnsi="Times New Roman" w:cs="Times New Roman"/>
                <w:i/>
                <w:sz w:val="24"/>
                <w:szCs w:val="24"/>
              </w:rPr>
              <w:t xml:space="preserve">reg </w:t>
            </w:r>
            <w:r>
              <w:rPr>
                <w:rFonts w:ascii="Times New Roman" w:hAnsi="Times New Roman" w:cs="Times New Roman"/>
                <w:sz w:val="24"/>
                <w:szCs w:val="24"/>
              </w:rPr>
              <w:t xml:space="preserve">with the literal </w:t>
            </w:r>
            <w:r>
              <w:rPr>
                <w:rFonts w:ascii="Times New Roman" w:hAnsi="Times New Roman" w:cs="Times New Roman"/>
                <w:i/>
                <w:sz w:val="24"/>
                <w:szCs w:val="24"/>
              </w:rPr>
              <w:t>lit</w:t>
            </w:r>
          </w:p>
        </w:tc>
      </w:tr>
      <w:tr w:rsidR="005874AD" w14:paraId="34EB452C" w14:textId="77777777" w:rsidTr="00D45D1A">
        <w:tc>
          <w:tcPr>
            <w:tcW w:w="4675" w:type="dxa"/>
          </w:tcPr>
          <w:p w14:paraId="555AA30E" w14:textId="3C8FBE7C" w:rsidR="005874AD" w:rsidRPr="005874AD" w:rsidRDefault="005874AD" w:rsidP="00991D23">
            <w:pPr>
              <w:rPr>
                <w:rFonts w:ascii="Times New Roman" w:hAnsi="Times New Roman" w:cs="Times New Roman"/>
                <w:i/>
                <w:sz w:val="24"/>
                <w:szCs w:val="24"/>
              </w:rPr>
            </w:pPr>
            <w:r>
              <w:rPr>
                <w:rFonts w:ascii="Times New Roman" w:hAnsi="Times New Roman" w:cs="Times New Roman"/>
                <w:sz w:val="24"/>
                <w:szCs w:val="24"/>
              </w:rPr>
              <w:t xml:space="preserve">LOADF </w:t>
            </w:r>
            <w:r>
              <w:rPr>
                <w:rFonts w:ascii="Times New Roman" w:hAnsi="Times New Roman" w:cs="Times New Roman"/>
                <w:i/>
                <w:sz w:val="24"/>
                <w:szCs w:val="24"/>
              </w:rPr>
              <w:t>reg offset</w:t>
            </w:r>
          </w:p>
        </w:tc>
        <w:tc>
          <w:tcPr>
            <w:tcW w:w="4675" w:type="dxa"/>
          </w:tcPr>
          <w:p w14:paraId="112E3671" w14:textId="236A90E8" w:rsidR="005874AD" w:rsidRPr="005874AD" w:rsidRDefault="005874AD" w:rsidP="00991D23">
            <w:pPr>
              <w:rPr>
                <w:rFonts w:ascii="Times New Roman" w:hAnsi="Times New Roman" w:cs="Times New Roman"/>
                <w:i/>
                <w:sz w:val="24"/>
                <w:szCs w:val="24"/>
              </w:rPr>
            </w:pPr>
            <w:r>
              <w:rPr>
                <w:rFonts w:ascii="Times New Roman" w:hAnsi="Times New Roman" w:cs="Times New Roman"/>
                <w:sz w:val="24"/>
                <w:szCs w:val="24"/>
              </w:rPr>
              <w:t xml:space="preserve">Loads the value stored </w:t>
            </w:r>
            <w:r>
              <w:rPr>
                <w:rFonts w:ascii="Times New Roman" w:hAnsi="Times New Roman" w:cs="Times New Roman"/>
                <w:i/>
                <w:sz w:val="24"/>
                <w:szCs w:val="24"/>
              </w:rPr>
              <w:t xml:space="preserve">offset </w:t>
            </w:r>
            <w:r>
              <w:rPr>
                <w:rFonts w:ascii="Times New Roman" w:hAnsi="Times New Roman" w:cs="Times New Roman"/>
                <w:sz w:val="24"/>
                <w:szCs w:val="24"/>
              </w:rPr>
              <w:t xml:space="preserve">values away from the top of the stack and loads it into register </w:t>
            </w:r>
            <w:r>
              <w:rPr>
                <w:rFonts w:ascii="Times New Roman" w:hAnsi="Times New Roman" w:cs="Times New Roman"/>
                <w:i/>
                <w:sz w:val="24"/>
                <w:szCs w:val="24"/>
              </w:rPr>
              <w:t>reg</w:t>
            </w:r>
          </w:p>
        </w:tc>
      </w:tr>
      <w:tr w:rsidR="004D1B72" w14:paraId="63AEFC4B" w14:textId="77777777" w:rsidTr="00D45D1A">
        <w:tc>
          <w:tcPr>
            <w:tcW w:w="4675" w:type="dxa"/>
          </w:tcPr>
          <w:p w14:paraId="6F521F27" w14:textId="62D064BE" w:rsidR="004D1B72" w:rsidRPr="004D1B72" w:rsidRDefault="004D1B72" w:rsidP="00991D23">
            <w:pPr>
              <w:rPr>
                <w:rFonts w:ascii="Times New Roman" w:hAnsi="Times New Roman" w:cs="Times New Roman"/>
                <w:i/>
                <w:sz w:val="24"/>
                <w:szCs w:val="24"/>
              </w:rPr>
            </w:pPr>
            <w:r>
              <w:rPr>
                <w:rFonts w:ascii="Times New Roman" w:hAnsi="Times New Roman" w:cs="Times New Roman"/>
                <w:sz w:val="24"/>
                <w:szCs w:val="24"/>
              </w:rPr>
              <w:t xml:space="preserve">LOADR </w:t>
            </w:r>
            <w:r>
              <w:rPr>
                <w:rFonts w:ascii="Times New Roman" w:hAnsi="Times New Roman" w:cs="Times New Roman"/>
                <w:i/>
                <w:sz w:val="24"/>
                <w:szCs w:val="24"/>
              </w:rPr>
              <w:t>reg offset</w:t>
            </w:r>
          </w:p>
        </w:tc>
        <w:tc>
          <w:tcPr>
            <w:tcW w:w="4675" w:type="dxa"/>
          </w:tcPr>
          <w:p w14:paraId="3C820963" w14:textId="75C33512" w:rsidR="004D1B72" w:rsidRPr="004D1B72" w:rsidRDefault="004D1B72" w:rsidP="00991D23">
            <w:pPr>
              <w:rPr>
                <w:rFonts w:ascii="Times New Roman" w:hAnsi="Times New Roman" w:cs="Times New Roman"/>
                <w:sz w:val="24"/>
                <w:szCs w:val="24"/>
              </w:rPr>
            </w:pPr>
            <w:r>
              <w:rPr>
                <w:rFonts w:ascii="Times New Roman" w:hAnsi="Times New Roman" w:cs="Times New Roman"/>
                <w:sz w:val="24"/>
                <w:szCs w:val="24"/>
              </w:rPr>
              <w:t xml:space="preserve">Finds the value from static storage that is </w:t>
            </w:r>
            <w:r>
              <w:rPr>
                <w:rFonts w:ascii="Times New Roman" w:hAnsi="Times New Roman" w:cs="Times New Roman"/>
                <w:i/>
                <w:sz w:val="24"/>
                <w:szCs w:val="24"/>
              </w:rPr>
              <w:t xml:space="preserve">offset </w:t>
            </w:r>
            <w:r>
              <w:rPr>
                <w:rFonts w:ascii="Times New Roman" w:hAnsi="Times New Roman" w:cs="Times New Roman"/>
                <w:sz w:val="24"/>
                <w:szCs w:val="24"/>
              </w:rPr>
              <w:t xml:space="preserve">values away from the beginning of static storage and stores it into register </w:t>
            </w:r>
            <w:r>
              <w:rPr>
                <w:rFonts w:ascii="Times New Roman" w:hAnsi="Times New Roman" w:cs="Times New Roman"/>
                <w:i/>
                <w:sz w:val="24"/>
                <w:szCs w:val="24"/>
              </w:rPr>
              <w:t>reg</w:t>
            </w:r>
            <w:r>
              <w:rPr>
                <w:rFonts w:ascii="Times New Roman" w:hAnsi="Times New Roman" w:cs="Times New Roman"/>
                <w:sz w:val="24"/>
                <w:szCs w:val="24"/>
              </w:rPr>
              <w:t xml:space="preserve"> </w:t>
            </w:r>
          </w:p>
        </w:tc>
      </w:tr>
      <w:tr w:rsidR="004D1B72" w14:paraId="51E4ECD0" w14:textId="77777777" w:rsidTr="00D45D1A">
        <w:tc>
          <w:tcPr>
            <w:tcW w:w="4675" w:type="dxa"/>
          </w:tcPr>
          <w:p w14:paraId="60D55A65" w14:textId="78339ED5" w:rsidR="004D1B72" w:rsidRPr="00A17F7A" w:rsidRDefault="00A17F7A" w:rsidP="00991D23">
            <w:pPr>
              <w:rPr>
                <w:rFonts w:ascii="Times New Roman" w:hAnsi="Times New Roman" w:cs="Times New Roman"/>
                <w:i/>
                <w:sz w:val="24"/>
                <w:szCs w:val="24"/>
              </w:rPr>
            </w:pPr>
            <w:r>
              <w:rPr>
                <w:rFonts w:ascii="Times New Roman" w:hAnsi="Times New Roman" w:cs="Times New Roman"/>
                <w:sz w:val="24"/>
                <w:szCs w:val="24"/>
              </w:rPr>
              <w:t xml:space="preserve">CHANGF </w:t>
            </w:r>
            <w:r>
              <w:rPr>
                <w:rFonts w:ascii="Times New Roman" w:hAnsi="Times New Roman" w:cs="Times New Roman"/>
                <w:i/>
                <w:sz w:val="24"/>
                <w:szCs w:val="24"/>
              </w:rPr>
              <w:t>reg offset</w:t>
            </w:r>
          </w:p>
        </w:tc>
        <w:tc>
          <w:tcPr>
            <w:tcW w:w="4675" w:type="dxa"/>
          </w:tcPr>
          <w:p w14:paraId="73F9D172" w14:textId="2BE60AA7" w:rsidR="004D1B72" w:rsidRPr="00A17F7A" w:rsidRDefault="00A17F7A" w:rsidP="00991D23">
            <w:pPr>
              <w:rPr>
                <w:rFonts w:ascii="Times New Roman" w:hAnsi="Times New Roman" w:cs="Times New Roman"/>
                <w:i/>
                <w:sz w:val="24"/>
                <w:szCs w:val="24"/>
              </w:rPr>
            </w:pPr>
            <w:r>
              <w:rPr>
                <w:rFonts w:ascii="Times New Roman" w:hAnsi="Times New Roman" w:cs="Times New Roman"/>
                <w:sz w:val="24"/>
                <w:szCs w:val="24"/>
              </w:rPr>
              <w:t xml:space="preserve">Goes to the value located </w:t>
            </w:r>
            <w:r>
              <w:rPr>
                <w:rFonts w:ascii="Times New Roman" w:hAnsi="Times New Roman" w:cs="Times New Roman"/>
                <w:i/>
                <w:sz w:val="24"/>
                <w:szCs w:val="24"/>
              </w:rPr>
              <w:t xml:space="preserve">offset </w:t>
            </w:r>
            <w:r>
              <w:rPr>
                <w:rFonts w:ascii="Times New Roman" w:hAnsi="Times New Roman" w:cs="Times New Roman"/>
                <w:sz w:val="24"/>
                <w:szCs w:val="24"/>
              </w:rPr>
              <w:t xml:space="preserve">values away from the top of the stack and changes it so that it is equal to the value located in the register </w:t>
            </w:r>
            <w:r>
              <w:rPr>
                <w:rFonts w:ascii="Times New Roman" w:hAnsi="Times New Roman" w:cs="Times New Roman"/>
                <w:i/>
                <w:sz w:val="24"/>
                <w:szCs w:val="24"/>
              </w:rPr>
              <w:t>reg</w:t>
            </w:r>
          </w:p>
        </w:tc>
      </w:tr>
    </w:tbl>
    <w:p w14:paraId="3B5D81EB" w14:textId="77777777" w:rsidR="00991D23" w:rsidRPr="00991D23" w:rsidRDefault="00991D23" w:rsidP="00991D2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676F1" w14:paraId="71FDC945" w14:textId="77777777" w:rsidTr="000676F1">
        <w:tc>
          <w:tcPr>
            <w:tcW w:w="4675" w:type="dxa"/>
          </w:tcPr>
          <w:p w14:paraId="40873468" w14:textId="4CDB48DD" w:rsidR="000676F1" w:rsidRPr="000676F1" w:rsidRDefault="00DB4D5B" w:rsidP="00DE7576">
            <w:pPr>
              <w:rPr>
                <w:rFonts w:ascii="Times New Roman" w:hAnsi="Times New Roman" w:cs="Times New Roman"/>
                <w:b/>
                <w:sz w:val="24"/>
                <w:szCs w:val="24"/>
              </w:rPr>
            </w:pPr>
            <w:r>
              <w:rPr>
                <w:rFonts w:ascii="Times New Roman" w:hAnsi="Times New Roman" w:cs="Times New Roman"/>
                <w:b/>
                <w:sz w:val="24"/>
                <w:szCs w:val="24"/>
              </w:rPr>
              <w:t xml:space="preserve">Program </w:t>
            </w:r>
            <w:r w:rsidR="000676F1" w:rsidRPr="000676F1">
              <w:rPr>
                <w:rFonts w:ascii="Times New Roman" w:hAnsi="Times New Roman" w:cs="Times New Roman"/>
                <w:b/>
                <w:sz w:val="24"/>
                <w:szCs w:val="24"/>
              </w:rPr>
              <w:t>Control Instructions</w:t>
            </w:r>
          </w:p>
        </w:tc>
        <w:tc>
          <w:tcPr>
            <w:tcW w:w="4675" w:type="dxa"/>
          </w:tcPr>
          <w:p w14:paraId="1DF242EA" w14:textId="4D25E822" w:rsidR="000676F1" w:rsidRPr="000676F1" w:rsidRDefault="000676F1" w:rsidP="00DE7576">
            <w:pPr>
              <w:rPr>
                <w:rFonts w:ascii="Times New Roman" w:hAnsi="Times New Roman" w:cs="Times New Roman"/>
                <w:b/>
                <w:sz w:val="24"/>
                <w:szCs w:val="24"/>
              </w:rPr>
            </w:pPr>
            <w:r w:rsidRPr="000676F1">
              <w:rPr>
                <w:rFonts w:ascii="Times New Roman" w:hAnsi="Times New Roman" w:cs="Times New Roman"/>
                <w:b/>
                <w:sz w:val="24"/>
                <w:szCs w:val="24"/>
              </w:rPr>
              <w:t>Action</w:t>
            </w:r>
          </w:p>
        </w:tc>
      </w:tr>
      <w:tr w:rsidR="000676F1" w14:paraId="7819B0F5" w14:textId="77777777" w:rsidTr="000676F1">
        <w:tc>
          <w:tcPr>
            <w:tcW w:w="4675" w:type="dxa"/>
          </w:tcPr>
          <w:p w14:paraId="301F5A19" w14:textId="74E33780"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LABEL </w:t>
            </w:r>
            <w:r>
              <w:rPr>
                <w:rFonts w:ascii="Times New Roman" w:hAnsi="Times New Roman" w:cs="Times New Roman"/>
                <w:i/>
                <w:sz w:val="24"/>
                <w:szCs w:val="24"/>
              </w:rPr>
              <w:t>label</w:t>
            </w:r>
          </w:p>
        </w:tc>
        <w:tc>
          <w:tcPr>
            <w:tcW w:w="4675" w:type="dxa"/>
          </w:tcPr>
          <w:p w14:paraId="3DD038A4" w14:textId="00B8D485"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Defines a label at this spot and calls it </w:t>
            </w:r>
            <w:r>
              <w:rPr>
                <w:rFonts w:ascii="Times New Roman" w:hAnsi="Times New Roman" w:cs="Times New Roman"/>
                <w:i/>
                <w:sz w:val="24"/>
                <w:szCs w:val="24"/>
              </w:rPr>
              <w:t>label</w:t>
            </w:r>
          </w:p>
        </w:tc>
      </w:tr>
      <w:tr w:rsidR="000676F1" w14:paraId="07BC0736" w14:textId="77777777" w:rsidTr="000676F1">
        <w:tc>
          <w:tcPr>
            <w:tcW w:w="4675" w:type="dxa"/>
          </w:tcPr>
          <w:p w14:paraId="0CA6AEDA" w14:textId="54228C84"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PROC </w:t>
            </w:r>
            <w:r>
              <w:rPr>
                <w:rFonts w:ascii="Times New Roman" w:hAnsi="Times New Roman" w:cs="Times New Roman"/>
                <w:i/>
                <w:sz w:val="24"/>
                <w:szCs w:val="24"/>
              </w:rPr>
              <w:t>label</w:t>
            </w:r>
          </w:p>
        </w:tc>
        <w:tc>
          <w:tcPr>
            <w:tcW w:w="4675" w:type="dxa"/>
          </w:tcPr>
          <w:p w14:paraId="718EA0CF" w14:textId="2FF51EFC"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Begins a procedure definition and calls it </w:t>
            </w:r>
            <w:r>
              <w:rPr>
                <w:rFonts w:ascii="Times New Roman" w:hAnsi="Times New Roman" w:cs="Times New Roman"/>
                <w:i/>
                <w:sz w:val="24"/>
                <w:szCs w:val="24"/>
              </w:rPr>
              <w:t>label</w:t>
            </w:r>
          </w:p>
        </w:tc>
      </w:tr>
      <w:tr w:rsidR="000676F1" w14:paraId="62B46B04" w14:textId="77777777" w:rsidTr="000676F1">
        <w:tc>
          <w:tcPr>
            <w:tcW w:w="4675" w:type="dxa"/>
          </w:tcPr>
          <w:p w14:paraId="1DF8D276" w14:textId="4D27E331"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RET</w:t>
            </w:r>
          </w:p>
        </w:tc>
        <w:tc>
          <w:tcPr>
            <w:tcW w:w="4675" w:type="dxa"/>
          </w:tcPr>
          <w:p w14:paraId="6DAEB721" w14:textId="6D5231B1" w:rsidR="000676F1" w:rsidRDefault="000676F1" w:rsidP="00DE7576">
            <w:pPr>
              <w:rPr>
                <w:rFonts w:ascii="Times New Roman" w:hAnsi="Times New Roman" w:cs="Times New Roman"/>
                <w:sz w:val="24"/>
                <w:szCs w:val="24"/>
              </w:rPr>
            </w:pPr>
            <w:r>
              <w:rPr>
                <w:rFonts w:ascii="Times New Roman" w:hAnsi="Times New Roman" w:cs="Times New Roman"/>
                <w:sz w:val="24"/>
                <w:szCs w:val="24"/>
              </w:rPr>
              <w:t>Returns control back to the callee from a procedure call</w:t>
            </w:r>
          </w:p>
        </w:tc>
      </w:tr>
      <w:tr w:rsidR="000676F1" w14:paraId="06ECC9A9" w14:textId="77777777" w:rsidTr="000676F1">
        <w:tc>
          <w:tcPr>
            <w:tcW w:w="4675" w:type="dxa"/>
          </w:tcPr>
          <w:p w14:paraId="0F4BF446" w14:textId="0EB3D6DD"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CALL </w:t>
            </w:r>
            <w:r>
              <w:rPr>
                <w:rFonts w:ascii="Times New Roman" w:hAnsi="Times New Roman" w:cs="Times New Roman"/>
                <w:i/>
                <w:sz w:val="24"/>
                <w:szCs w:val="24"/>
              </w:rPr>
              <w:t>label</w:t>
            </w:r>
          </w:p>
        </w:tc>
        <w:tc>
          <w:tcPr>
            <w:tcW w:w="4675" w:type="dxa"/>
          </w:tcPr>
          <w:p w14:paraId="4B4239F8" w14:textId="77777777" w:rsidR="000676F1"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Creates an activation record for the procedure called </w:t>
            </w:r>
            <w:r>
              <w:rPr>
                <w:rFonts w:ascii="Times New Roman" w:hAnsi="Times New Roman" w:cs="Times New Roman"/>
                <w:i/>
                <w:sz w:val="24"/>
                <w:szCs w:val="24"/>
              </w:rPr>
              <w:t xml:space="preserve">label </w:t>
            </w:r>
            <w:r>
              <w:rPr>
                <w:rFonts w:ascii="Times New Roman" w:hAnsi="Times New Roman" w:cs="Times New Roman"/>
                <w:sz w:val="24"/>
                <w:szCs w:val="24"/>
              </w:rPr>
              <w:t>and transfers program execution to that procedure</w:t>
            </w:r>
          </w:p>
          <w:p w14:paraId="6FE6DE58" w14:textId="6CAD311E" w:rsidR="000676F1" w:rsidRPr="000676F1" w:rsidRDefault="000676F1" w:rsidP="00DE7576">
            <w:pPr>
              <w:rPr>
                <w:rFonts w:ascii="Times New Roman" w:hAnsi="Times New Roman" w:cs="Times New Roman"/>
                <w:sz w:val="24"/>
                <w:szCs w:val="24"/>
              </w:rPr>
            </w:pPr>
          </w:p>
        </w:tc>
      </w:tr>
      <w:tr w:rsidR="00D9228A" w14:paraId="17392486" w14:textId="77777777" w:rsidTr="000676F1">
        <w:tc>
          <w:tcPr>
            <w:tcW w:w="4675" w:type="dxa"/>
          </w:tcPr>
          <w:p w14:paraId="6CFD6858" w14:textId="6B8F86AC" w:rsidR="00D9228A" w:rsidRPr="00D9228A" w:rsidRDefault="00D9228A" w:rsidP="00DE7576">
            <w:pPr>
              <w:rPr>
                <w:rFonts w:ascii="Times New Roman" w:hAnsi="Times New Roman" w:cs="Times New Roman"/>
                <w:sz w:val="24"/>
                <w:szCs w:val="24"/>
              </w:rPr>
            </w:pPr>
            <w:r>
              <w:rPr>
                <w:rFonts w:ascii="Times New Roman" w:hAnsi="Times New Roman" w:cs="Times New Roman"/>
                <w:sz w:val="24"/>
                <w:szCs w:val="24"/>
              </w:rPr>
              <w:t xml:space="preserve">JMP </w:t>
            </w:r>
            <w:r>
              <w:rPr>
                <w:rFonts w:ascii="Times New Roman" w:hAnsi="Times New Roman" w:cs="Times New Roman"/>
                <w:i/>
                <w:sz w:val="24"/>
                <w:szCs w:val="24"/>
              </w:rPr>
              <w:t xml:space="preserve">label </w:t>
            </w:r>
          </w:p>
        </w:tc>
        <w:tc>
          <w:tcPr>
            <w:tcW w:w="4675" w:type="dxa"/>
          </w:tcPr>
          <w:p w14:paraId="5098F699" w14:textId="07936A48" w:rsidR="00D9228A" w:rsidRPr="00DB5378" w:rsidRDefault="00DB5378" w:rsidP="00DE7576">
            <w:pPr>
              <w:rPr>
                <w:rFonts w:ascii="Times New Roman" w:hAnsi="Times New Roman" w:cs="Times New Roman"/>
                <w:sz w:val="24"/>
                <w:szCs w:val="24"/>
              </w:rPr>
            </w:pPr>
            <w:r>
              <w:rPr>
                <w:rFonts w:ascii="Times New Roman" w:hAnsi="Times New Roman" w:cs="Times New Roman"/>
                <w:sz w:val="24"/>
                <w:szCs w:val="24"/>
              </w:rPr>
              <w:t>Jumps</w:t>
            </w:r>
            <w:bookmarkStart w:id="0" w:name="_GoBack"/>
            <w:bookmarkEnd w:id="0"/>
            <w:r>
              <w:rPr>
                <w:rFonts w:ascii="Times New Roman" w:hAnsi="Times New Roman" w:cs="Times New Roman"/>
                <w:sz w:val="24"/>
                <w:szCs w:val="24"/>
              </w:rPr>
              <w:t xml:space="preserve"> to the label </w:t>
            </w:r>
            <w:r>
              <w:rPr>
                <w:rFonts w:ascii="Times New Roman" w:hAnsi="Times New Roman" w:cs="Times New Roman"/>
                <w:i/>
                <w:sz w:val="24"/>
                <w:szCs w:val="24"/>
              </w:rPr>
              <w:t>label</w:t>
            </w:r>
          </w:p>
        </w:tc>
      </w:tr>
    </w:tbl>
    <w:p w14:paraId="353A0B11" w14:textId="0EC76864" w:rsidR="000C7355" w:rsidRDefault="000C7355" w:rsidP="00DE757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B4D5B" w14:paraId="3D45C248" w14:textId="77777777" w:rsidTr="00DB4D5B">
        <w:tc>
          <w:tcPr>
            <w:tcW w:w="4675" w:type="dxa"/>
          </w:tcPr>
          <w:p w14:paraId="343E30D0" w14:textId="5FEB6F57" w:rsidR="00DB4D5B" w:rsidRPr="00DB4D5B" w:rsidRDefault="00DB4D5B" w:rsidP="00DE7576">
            <w:pPr>
              <w:rPr>
                <w:rFonts w:ascii="Times New Roman" w:hAnsi="Times New Roman" w:cs="Times New Roman"/>
                <w:b/>
                <w:sz w:val="24"/>
                <w:szCs w:val="24"/>
              </w:rPr>
            </w:pPr>
            <w:r>
              <w:rPr>
                <w:rFonts w:ascii="Times New Roman" w:hAnsi="Times New Roman" w:cs="Times New Roman"/>
                <w:b/>
                <w:sz w:val="24"/>
                <w:szCs w:val="24"/>
              </w:rPr>
              <w:t>Device Control Instructions</w:t>
            </w:r>
          </w:p>
        </w:tc>
        <w:tc>
          <w:tcPr>
            <w:tcW w:w="4675" w:type="dxa"/>
          </w:tcPr>
          <w:p w14:paraId="50E35BCE" w14:textId="78E9CD07" w:rsidR="00DB4D5B" w:rsidRPr="00DB4D5B" w:rsidRDefault="00DB4D5B" w:rsidP="00DE7576">
            <w:pPr>
              <w:rPr>
                <w:rFonts w:ascii="Times New Roman" w:hAnsi="Times New Roman" w:cs="Times New Roman"/>
                <w:b/>
                <w:sz w:val="24"/>
                <w:szCs w:val="24"/>
              </w:rPr>
            </w:pPr>
            <w:r w:rsidRPr="00DB4D5B">
              <w:rPr>
                <w:rFonts w:ascii="Times New Roman" w:hAnsi="Times New Roman" w:cs="Times New Roman"/>
                <w:b/>
                <w:sz w:val="24"/>
                <w:szCs w:val="24"/>
              </w:rPr>
              <w:t>Action</w:t>
            </w:r>
          </w:p>
        </w:tc>
      </w:tr>
      <w:tr w:rsidR="00DB4D5B" w14:paraId="4EA9BB61" w14:textId="77777777" w:rsidTr="00DB4D5B">
        <w:tc>
          <w:tcPr>
            <w:tcW w:w="4675" w:type="dxa"/>
          </w:tcPr>
          <w:p w14:paraId="383B12D5" w14:textId="77777777" w:rsidR="00DB4D5B" w:rsidRDefault="00DB4D5B" w:rsidP="00DE7576">
            <w:pPr>
              <w:rPr>
                <w:rFonts w:ascii="Times New Roman" w:hAnsi="Times New Roman" w:cs="Times New Roman"/>
                <w:sz w:val="24"/>
                <w:szCs w:val="24"/>
              </w:rPr>
            </w:pPr>
          </w:p>
        </w:tc>
        <w:tc>
          <w:tcPr>
            <w:tcW w:w="4675" w:type="dxa"/>
          </w:tcPr>
          <w:p w14:paraId="4D4E4494" w14:textId="77777777" w:rsidR="00DB4D5B" w:rsidRDefault="00DB4D5B" w:rsidP="00DE7576">
            <w:pPr>
              <w:rPr>
                <w:rFonts w:ascii="Times New Roman" w:hAnsi="Times New Roman" w:cs="Times New Roman"/>
                <w:sz w:val="24"/>
                <w:szCs w:val="24"/>
              </w:rPr>
            </w:pPr>
          </w:p>
        </w:tc>
      </w:tr>
      <w:tr w:rsidR="00DB4D5B" w14:paraId="54EB0D05" w14:textId="77777777" w:rsidTr="00DB4D5B">
        <w:tc>
          <w:tcPr>
            <w:tcW w:w="4675" w:type="dxa"/>
          </w:tcPr>
          <w:p w14:paraId="60865B5E" w14:textId="77777777" w:rsidR="00DB4D5B" w:rsidRDefault="00DB4D5B" w:rsidP="00DE7576">
            <w:pPr>
              <w:rPr>
                <w:rFonts w:ascii="Times New Roman" w:hAnsi="Times New Roman" w:cs="Times New Roman"/>
                <w:sz w:val="24"/>
                <w:szCs w:val="24"/>
              </w:rPr>
            </w:pPr>
          </w:p>
        </w:tc>
        <w:tc>
          <w:tcPr>
            <w:tcW w:w="4675" w:type="dxa"/>
          </w:tcPr>
          <w:p w14:paraId="1D6C0AE7" w14:textId="77777777" w:rsidR="00DB4D5B" w:rsidRDefault="00DB4D5B" w:rsidP="00DE7576">
            <w:pPr>
              <w:rPr>
                <w:rFonts w:ascii="Times New Roman" w:hAnsi="Times New Roman" w:cs="Times New Roman"/>
                <w:sz w:val="24"/>
                <w:szCs w:val="24"/>
              </w:rPr>
            </w:pPr>
          </w:p>
        </w:tc>
      </w:tr>
      <w:tr w:rsidR="00DB4D5B" w14:paraId="4D1D09EB" w14:textId="77777777" w:rsidTr="00DB4D5B">
        <w:tc>
          <w:tcPr>
            <w:tcW w:w="4675" w:type="dxa"/>
          </w:tcPr>
          <w:p w14:paraId="585F4F22" w14:textId="77777777" w:rsidR="00DB4D5B" w:rsidRDefault="00DB4D5B" w:rsidP="00DE7576">
            <w:pPr>
              <w:rPr>
                <w:rFonts w:ascii="Times New Roman" w:hAnsi="Times New Roman" w:cs="Times New Roman"/>
                <w:sz w:val="24"/>
                <w:szCs w:val="24"/>
              </w:rPr>
            </w:pPr>
          </w:p>
        </w:tc>
        <w:tc>
          <w:tcPr>
            <w:tcW w:w="4675" w:type="dxa"/>
          </w:tcPr>
          <w:p w14:paraId="5B6BAEC8" w14:textId="77777777" w:rsidR="00DB4D5B" w:rsidRDefault="00DB4D5B" w:rsidP="00DE7576">
            <w:pPr>
              <w:rPr>
                <w:rFonts w:ascii="Times New Roman" w:hAnsi="Times New Roman" w:cs="Times New Roman"/>
                <w:sz w:val="24"/>
                <w:szCs w:val="24"/>
              </w:rPr>
            </w:pPr>
          </w:p>
        </w:tc>
      </w:tr>
      <w:tr w:rsidR="00DB4D5B" w14:paraId="39B891EF" w14:textId="77777777" w:rsidTr="00DB4D5B">
        <w:tc>
          <w:tcPr>
            <w:tcW w:w="4675" w:type="dxa"/>
          </w:tcPr>
          <w:p w14:paraId="6E125F59" w14:textId="77777777" w:rsidR="00DB4D5B" w:rsidRDefault="00DB4D5B" w:rsidP="00DE7576">
            <w:pPr>
              <w:rPr>
                <w:rFonts w:ascii="Times New Roman" w:hAnsi="Times New Roman" w:cs="Times New Roman"/>
                <w:sz w:val="24"/>
                <w:szCs w:val="24"/>
              </w:rPr>
            </w:pPr>
          </w:p>
        </w:tc>
        <w:tc>
          <w:tcPr>
            <w:tcW w:w="4675" w:type="dxa"/>
          </w:tcPr>
          <w:p w14:paraId="51E0D783" w14:textId="77777777" w:rsidR="00DB4D5B" w:rsidRDefault="00DB4D5B" w:rsidP="00DE7576">
            <w:pPr>
              <w:rPr>
                <w:rFonts w:ascii="Times New Roman" w:hAnsi="Times New Roman" w:cs="Times New Roman"/>
                <w:sz w:val="24"/>
                <w:szCs w:val="24"/>
              </w:rPr>
            </w:pPr>
          </w:p>
        </w:tc>
      </w:tr>
    </w:tbl>
    <w:p w14:paraId="12FC764F" w14:textId="77777777" w:rsidR="000C7355" w:rsidRDefault="000C7355" w:rsidP="00DE7576">
      <w:pPr>
        <w:rPr>
          <w:rFonts w:ascii="Times New Roman" w:hAnsi="Times New Roman" w:cs="Times New Roman"/>
          <w:sz w:val="24"/>
          <w:szCs w:val="24"/>
        </w:rPr>
      </w:pPr>
    </w:p>
    <w:p w14:paraId="69579149" w14:textId="77777777" w:rsidR="00142DA8" w:rsidRPr="00C66B67" w:rsidRDefault="00142DA8">
      <w:pPr>
        <w:rPr>
          <w:rFonts w:ascii="Times New Roman" w:hAnsi="Times New Roman" w:cs="Times New Roman"/>
          <w:sz w:val="24"/>
          <w:szCs w:val="24"/>
        </w:rPr>
      </w:pPr>
    </w:p>
    <w:sectPr w:rsidR="00142DA8" w:rsidRPr="00C66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0C46"/>
    <w:multiLevelType w:val="hybridMultilevel"/>
    <w:tmpl w:val="FAD8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D0A9A"/>
    <w:multiLevelType w:val="hybridMultilevel"/>
    <w:tmpl w:val="D144A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33"/>
    <w:rsid w:val="00063002"/>
    <w:rsid w:val="000676F1"/>
    <w:rsid w:val="000C7355"/>
    <w:rsid w:val="00104444"/>
    <w:rsid w:val="00142DA8"/>
    <w:rsid w:val="00226939"/>
    <w:rsid w:val="00252F74"/>
    <w:rsid w:val="002A0BD4"/>
    <w:rsid w:val="002C0A44"/>
    <w:rsid w:val="003E1BDC"/>
    <w:rsid w:val="0043771C"/>
    <w:rsid w:val="00442B53"/>
    <w:rsid w:val="004D1B72"/>
    <w:rsid w:val="004D7CA8"/>
    <w:rsid w:val="005874AD"/>
    <w:rsid w:val="00595E33"/>
    <w:rsid w:val="00690623"/>
    <w:rsid w:val="00696029"/>
    <w:rsid w:val="007415C1"/>
    <w:rsid w:val="00744FEB"/>
    <w:rsid w:val="007C7D92"/>
    <w:rsid w:val="007E1545"/>
    <w:rsid w:val="00846E17"/>
    <w:rsid w:val="00853B64"/>
    <w:rsid w:val="00861463"/>
    <w:rsid w:val="00883C23"/>
    <w:rsid w:val="008860D7"/>
    <w:rsid w:val="00933542"/>
    <w:rsid w:val="00991D23"/>
    <w:rsid w:val="009E2363"/>
    <w:rsid w:val="00A17F7A"/>
    <w:rsid w:val="00A550DD"/>
    <w:rsid w:val="00AC2AE0"/>
    <w:rsid w:val="00BC2E4E"/>
    <w:rsid w:val="00C66B67"/>
    <w:rsid w:val="00C77451"/>
    <w:rsid w:val="00CE1788"/>
    <w:rsid w:val="00D30641"/>
    <w:rsid w:val="00D44B8D"/>
    <w:rsid w:val="00D45D1A"/>
    <w:rsid w:val="00D9228A"/>
    <w:rsid w:val="00DB4D5B"/>
    <w:rsid w:val="00DB5378"/>
    <w:rsid w:val="00DE7576"/>
    <w:rsid w:val="00F11663"/>
    <w:rsid w:val="00F16FEE"/>
    <w:rsid w:val="00FE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644B"/>
  <w15:chartTrackingRefBased/>
  <w15:docId w15:val="{20DF8B45-C9A0-43AA-9235-38039B2A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2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Prehn</dc:creator>
  <cp:keywords/>
  <dc:description/>
  <cp:lastModifiedBy>Jonathon Prehn</cp:lastModifiedBy>
  <cp:revision>41</cp:revision>
  <dcterms:created xsi:type="dcterms:W3CDTF">2018-11-07T17:29:00Z</dcterms:created>
  <dcterms:modified xsi:type="dcterms:W3CDTF">2018-11-24T17:56:00Z</dcterms:modified>
</cp:coreProperties>
</file>