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EE446 TinyML Lab 9 Report</w:t>
      </w:r>
    </w:p>
    <w:p>
      <w:pPr>
        <w:spacing w:after="240"/>
      </w:pPr>
      <w:r>
        <w:t>American Sign Language Gesture Recognition | Arduino Nano 33 BLE Sense Rev2 | June 5, 2026</w:t>
      </w:r>
    </w:p>
    <w:p>
      <w:pPr>
        <w:pStyle w:val="Heading1"/>
      </w:pPr>
      <w:r>
        <w:t>Overview</w:t>
      </w:r>
    </w:p>
    <w:p>
      <w:r>
        <w:t>This lab trained a compact neural-network classifier for two ASL-inspired IMU gestures, converted the trained TensorFlow model to TensorFlow Lite, exported the model as an Arduino header, and deployed it on the Arduino board for serial-monitor testing.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Gestures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hi, sup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Samples/gesture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50 recordings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Input shape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100 x 714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Split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60 train / 20 validation / 20 test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Final train accuracy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0.9000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Validation accuracy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0.8000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Test accuracy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0.8500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TFLite size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148,296 bytes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Header size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926,943 bytes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Tensor arena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16 KB</w:t>
            </w:r>
          </w:p>
        </w:tc>
      </w:tr>
    </w:tbl>
    <w:p>
      <w:pPr>
        <w:pStyle w:val="Heading1"/>
      </w:pPr>
      <w:r>
        <w:t>Software Fixes and Consistency Changes</w:t>
      </w:r>
    </w:p>
    <w:p>
      <w:pPr>
        <w:pStyle w:val="ListBullet"/>
      </w:pPr>
      <w:r>
        <w:t>Fixed the intentional training-setup issue by treating the task as multi-class classification: the output layer uses softmax over the two gesture classes, the labels are one-hot encoded, and the model is compiled with categorical_crossentropy and accuracy.</w:t>
      </w:r>
    </w:p>
    <w:p>
      <w:pPr>
        <w:pStyle w:val="ListBullet"/>
      </w:pPr>
      <w:r>
        <w:t>Kept the downstream plots and metrics consistent with that fix by plotting loss, validation loss, accuracy, and validation accuracy using the matching history keys.</w:t>
      </w:r>
    </w:p>
    <w:p>
      <w:pPr>
        <w:pStyle w:val="ListBullet"/>
      </w:pPr>
      <w:r>
        <w:t>Used the same normalization in the notebook and Arduino sketch: accelerometer values are scaled with (value + 4) / 8 and gyroscope values with (value + 2000) / 4000.</w:t>
      </w:r>
    </w:p>
    <w:p>
      <w:pPr>
        <w:pStyle w:val="ListBullet"/>
      </w:pPr>
      <w:r>
        <w:t>Exported gesture_model.tflite and model.h, then included model.h in the Arduino classifier sketch with the gesture labels ordered as hi then sup.</w:t>
      </w:r>
    </w:p>
    <w:p>
      <w:pPr>
        <w:pStyle w:val="Heading1"/>
      </w:pPr>
      <w:r>
        <w:t>Model Results</w:t>
      </w:r>
    </w:p>
    <w:p>
      <w:r>
        <w:t>The final run trained for 100 epochs. The last epoch reported loss 0.2016, training accuracy 0.9000, validation loss 0.3173, and validation accuracy 0.8000. On the held-out test set, the model reported loss 0.2339 and accuracy 0.8500. The exported TensorFlow Lite model is 148,296 bytes and the generated Arduino header is 926,943 bytes.</w:t>
      </w:r>
    </w:p>
    <w:p>
      <w:pPr>
        <w:pStyle w:val="Heading1"/>
      </w:pPr>
      <w:r>
        <w:t>Hardware Deployment Evidence</w:t>
      </w:r>
    </w:p>
    <w:p>
      <w:r>
        <w:t>The Arduino sketch was configured for the Nano 33 BLE Sense Rev2 IMU library, uses 119 IMU samples per inference window, and runs inference after significant motion crosses the 2.5 G acceleration threshold. The Serial Monitor output below shows both gestures being identified with the higher confidence score: hi at 0.884913 and sup at 0.857895 or higher in later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erial_mon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Arduino Serial Monitor deployment output from the provided screenshot.</w:t>
      </w:r>
    </w:p>
    <w:p>
      <w:pPr>
        <w:pStyle w:val="Heading1"/>
      </w:pPr>
      <w:r>
        <w:t>Files Included for Submission</w:t>
      </w:r>
    </w:p>
    <w:p>
      <w:pPr>
        <w:pStyle w:val="ListBullet"/>
      </w:pPr>
      <w:r>
        <w:t>Completed notebook: EE446_TinyML_Lab9.ipynb</w:t>
      </w:r>
    </w:p>
    <w:p>
      <w:pPr>
        <w:pStyle w:val="ListBullet"/>
      </w:pPr>
      <w:r>
        <w:t>Submission PDF: Lab9_Report.pdf</w:t>
      </w:r>
    </w:p>
    <w:p>
      <w:pPr>
        <w:pStyle w:val="ListBullet"/>
      </w:pPr>
      <w:r>
        <w:t>Arduino sketch: lab9-classifier-dual-board.ino</w:t>
      </w:r>
    </w:p>
    <w:p>
      <w:pPr>
        <w:pStyle w:val="ListBullet"/>
      </w:pPr>
      <w:r>
        <w:t>Deployed model header: model.h</w:t>
      </w:r>
    </w:p>
    <w:p>
      <w:pPr>
        <w:pStyle w:val="ListBullet"/>
      </w:pPr>
      <w:r>
        <w:t>Related verification files: hi.csv, sup.csv, gesture_model.tflite, and this Word report source.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