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B564" w14:textId="77777777" w:rsidR="00881B9C" w:rsidRPr="00881B9C" w:rsidRDefault="00881B9C" w:rsidP="00881B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val="en-US" w:eastAsia="pt-PT"/>
        </w:rPr>
        <w:t>House Sales in King County, USA</w:t>
      </w:r>
    </w:p>
    <w:p w14:paraId="533B9EE2" w14:textId="77777777" w:rsidR="00881B9C" w:rsidRPr="00881B9C" w:rsidRDefault="00881B9C" w:rsidP="00881B9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This dataset contains house sale prices for King County, which includes Seattle. It includes homes sold between May 2014 and May 2015.</w:t>
      </w:r>
    </w:p>
    <w:p w14:paraId="314B30F9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proofErr w:type="gramStart"/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id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 :a</w:t>
      </w:r>
      <w:proofErr w:type="gramEnd"/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 xml:space="preserve"> notation for a house</w:t>
      </w:r>
    </w:p>
    <w:p w14:paraId="2CA29760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date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Date house was sold</w:t>
      </w:r>
    </w:p>
    <w:p w14:paraId="74960C52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price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Price is prediction target</w:t>
      </w:r>
    </w:p>
    <w:p w14:paraId="3B63ACCF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bedrooms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Number of Bedrooms/House</w:t>
      </w:r>
    </w:p>
    <w:p w14:paraId="79E96753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bathrooms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Number of bathrooms/bedrooms</w:t>
      </w:r>
    </w:p>
    <w:p w14:paraId="0A2DCB19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sqft_living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square footage of the home</w:t>
      </w:r>
    </w:p>
    <w:p w14:paraId="19D53FF2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sqft_lot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square footage of the lot</w:t>
      </w:r>
    </w:p>
    <w:p w14:paraId="2502F3CB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proofErr w:type="gramStart"/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floors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 :Total</w:t>
      </w:r>
      <w:proofErr w:type="gramEnd"/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 xml:space="preserve"> floors (levels) in house</w:t>
      </w:r>
    </w:p>
    <w:p w14:paraId="7D4F7428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proofErr w:type="gramStart"/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waterfront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 :House</w:t>
      </w:r>
      <w:proofErr w:type="gramEnd"/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 xml:space="preserve"> which has a view to a waterfront</w:t>
      </w:r>
    </w:p>
    <w:p w14:paraId="6C281252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view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Has been viewed</w:t>
      </w:r>
    </w:p>
    <w:p w14:paraId="5853D44A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proofErr w:type="gramStart"/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condition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 :How</w:t>
      </w:r>
      <w:proofErr w:type="gramEnd"/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 xml:space="preserve"> good the condition is Overall</w:t>
      </w:r>
    </w:p>
    <w:p w14:paraId="23040881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grade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overall grade given to the housing unit, based on King County grading system</w:t>
      </w:r>
    </w:p>
    <w:p w14:paraId="6CC70CBC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sqft_</w:t>
      </w:r>
      <w:proofErr w:type="gramStart"/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above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 :square</w:t>
      </w:r>
      <w:proofErr w:type="gramEnd"/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 xml:space="preserve"> footage of house apart from basement</w:t>
      </w:r>
    </w:p>
    <w:p w14:paraId="2B407A44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sqft_basement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square footage of the basement</w:t>
      </w:r>
    </w:p>
    <w:p w14:paraId="639F40D1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yr_</w:t>
      </w:r>
      <w:proofErr w:type="gramStart"/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built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 :Built</w:t>
      </w:r>
      <w:proofErr w:type="gramEnd"/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 xml:space="preserve"> Year</w:t>
      </w:r>
    </w:p>
    <w:p w14:paraId="6F868204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yr_</w:t>
      </w:r>
      <w:proofErr w:type="gramStart"/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renovated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 :Year</w:t>
      </w:r>
      <w:proofErr w:type="gramEnd"/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 xml:space="preserve"> when house was renovated</w:t>
      </w:r>
    </w:p>
    <w:p w14:paraId="1636C978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zipcode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:zip code</w:t>
      </w:r>
    </w:p>
    <w:p w14:paraId="4EDBB75E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lat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Latitude coordinate</w:t>
      </w:r>
    </w:p>
    <w:p w14:paraId="5E166285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long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: Longitude coordinate</w:t>
      </w:r>
    </w:p>
    <w:p w14:paraId="1BCE6C33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sqft_living</w:t>
      </w:r>
      <w:proofErr w:type="gramStart"/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15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 :Living</w:t>
      </w:r>
      <w:proofErr w:type="gramEnd"/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 xml:space="preserve"> room area in 2015(implies-- some renovations) This might or might not have affected the lotsize area</w:t>
      </w:r>
    </w:p>
    <w:p w14:paraId="591998DF" w14:textId="77777777" w:rsidR="00881B9C" w:rsidRPr="00881B9C" w:rsidRDefault="00881B9C" w:rsidP="00881B9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</w:pPr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sqft_lot</w:t>
      </w:r>
      <w:proofErr w:type="gramStart"/>
      <w:r w:rsidRPr="00881B9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 w:eastAsia="pt-PT"/>
        </w:rPr>
        <w:t>15</w:t>
      </w:r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> :lotSize</w:t>
      </w:r>
      <w:proofErr w:type="gramEnd"/>
      <w:r w:rsidRPr="00881B9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 w:eastAsia="pt-PT"/>
        </w:rPr>
        <w:t xml:space="preserve"> area in 2015(implies-- some renovations)</w:t>
      </w:r>
    </w:p>
    <w:p w14:paraId="29FFC611" w14:textId="77777777" w:rsidR="009D2935" w:rsidRPr="00881B9C" w:rsidRDefault="00000000">
      <w:pPr>
        <w:rPr>
          <w:lang w:val="en-US"/>
        </w:rPr>
      </w:pPr>
    </w:p>
    <w:sectPr w:rsidR="009D2935" w:rsidRPr="00881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9C"/>
    <w:rsid w:val="002C6059"/>
    <w:rsid w:val="00881B9C"/>
    <w:rsid w:val="00D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F861"/>
  <w15:chartTrackingRefBased/>
  <w15:docId w15:val="{13E3A8D3-377F-46E3-8CB6-C36B5B05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9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81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6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1</cp:revision>
  <dcterms:created xsi:type="dcterms:W3CDTF">2023-02-24T13:00:00Z</dcterms:created>
  <dcterms:modified xsi:type="dcterms:W3CDTF">2023-02-24T13:06:00Z</dcterms:modified>
</cp:coreProperties>
</file>