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65E4B" w14:textId="357599A8" w:rsidR="00BE543E" w:rsidRDefault="00BE543E" w:rsidP="000A6C64">
      <w:pPr>
        <w:jc w:val="center"/>
        <w:rPr>
          <w:b/>
          <w:bCs/>
          <w:sz w:val="28"/>
          <w:szCs w:val="28"/>
        </w:rPr>
      </w:pPr>
    </w:p>
    <w:p w14:paraId="7B949D84" w14:textId="0F6BC8D7" w:rsidR="000A6C64" w:rsidRDefault="000A6C64" w:rsidP="000A6C64">
      <w:pPr>
        <w:jc w:val="center"/>
        <w:rPr>
          <w:b/>
          <w:bCs/>
          <w:sz w:val="28"/>
          <w:szCs w:val="28"/>
        </w:rPr>
      </w:pPr>
    </w:p>
    <w:p w14:paraId="3504AB8F" w14:textId="0F36636B" w:rsidR="000A6C64" w:rsidRDefault="000A6C64" w:rsidP="000A6C64">
      <w:pPr>
        <w:jc w:val="center"/>
        <w:rPr>
          <w:b/>
          <w:bCs/>
          <w:sz w:val="28"/>
          <w:szCs w:val="28"/>
        </w:rPr>
      </w:pPr>
    </w:p>
    <w:p w14:paraId="3490CAE0" w14:textId="31C3C666" w:rsidR="000A6C64" w:rsidRDefault="000A6C64" w:rsidP="000A6C64">
      <w:pPr>
        <w:jc w:val="center"/>
        <w:rPr>
          <w:b/>
          <w:bCs/>
          <w:sz w:val="28"/>
          <w:szCs w:val="28"/>
        </w:rPr>
      </w:pPr>
    </w:p>
    <w:p w14:paraId="3E9EF46C" w14:textId="7313A401" w:rsidR="000A6C64" w:rsidRDefault="000A6C64" w:rsidP="000A6C64">
      <w:pPr>
        <w:jc w:val="center"/>
        <w:rPr>
          <w:b/>
          <w:bCs/>
          <w:sz w:val="28"/>
          <w:szCs w:val="28"/>
        </w:rPr>
      </w:pPr>
    </w:p>
    <w:p w14:paraId="5387B339" w14:textId="17F36B19" w:rsidR="000A6C64" w:rsidRDefault="000A6C64" w:rsidP="000A6C64">
      <w:pPr>
        <w:jc w:val="center"/>
        <w:rPr>
          <w:b/>
          <w:bCs/>
          <w:sz w:val="28"/>
          <w:szCs w:val="28"/>
        </w:rPr>
      </w:pPr>
    </w:p>
    <w:p w14:paraId="70606C4E" w14:textId="3E27DE74" w:rsidR="000A6C64" w:rsidRDefault="000A6C64" w:rsidP="000A6C64">
      <w:pPr>
        <w:jc w:val="center"/>
        <w:rPr>
          <w:b/>
          <w:bCs/>
          <w:sz w:val="28"/>
          <w:szCs w:val="28"/>
        </w:rPr>
      </w:pPr>
    </w:p>
    <w:p w14:paraId="1A8DD432" w14:textId="4E1243A7" w:rsidR="000A6C64" w:rsidRDefault="000A6C64" w:rsidP="000A6C64">
      <w:pPr>
        <w:jc w:val="center"/>
        <w:rPr>
          <w:b/>
          <w:bCs/>
          <w:sz w:val="28"/>
          <w:szCs w:val="28"/>
        </w:rPr>
      </w:pPr>
    </w:p>
    <w:p w14:paraId="655AFDB8" w14:textId="0D9C2C0A" w:rsidR="000A6C64" w:rsidRDefault="000A6C64" w:rsidP="000A6C64">
      <w:pPr>
        <w:pBdr>
          <w:bottom w:val="single" w:sz="6" w:space="1" w:color="auto"/>
        </w:pBdr>
        <w:jc w:val="center"/>
        <w:rPr>
          <w:rFonts w:ascii="Times New Roman" w:hAnsi="Times New Roman" w:cs="Times New Roman"/>
          <w:b/>
          <w:bCs/>
          <w:sz w:val="32"/>
          <w:szCs w:val="32"/>
        </w:rPr>
      </w:pPr>
      <w:r w:rsidRPr="000A6C64">
        <w:rPr>
          <w:rFonts w:ascii="Times New Roman" w:hAnsi="Times New Roman" w:cs="Times New Roman"/>
          <w:b/>
          <w:bCs/>
          <w:sz w:val="32"/>
          <w:szCs w:val="32"/>
        </w:rPr>
        <w:t xml:space="preserve">Recommending </w:t>
      </w:r>
      <w:r>
        <w:rPr>
          <w:rFonts w:ascii="Times New Roman" w:hAnsi="Times New Roman" w:cs="Times New Roman"/>
          <w:b/>
          <w:bCs/>
          <w:sz w:val="32"/>
          <w:szCs w:val="32"/>
        </w:rPr>
        <w:t>Portland Neighborhoods for</w:t>
      </w:r>
      <w:r w:rsidR="00507B79">
        <w:rPr>
          <w:rFonts w:ascii="Times New Roman" w:hAnsi="Times New Roman" w:cs="Times New Roman"/>
          <w:b/>
          <w:bCs/>
          <w:sz w:val="32"/>
          <w:szCs w:val="32"/>
        </w:rPr>
        <w:t xml:space="preserve"> </w:t>
      </w:r>
      <w:r>
        <w:rPr>
          <w:rFonts w:ascii="Times New Roman" w:hAnsi="Times New Roman" w:cs="Times New Roman"/>
          <w:b/>
          <w:bCs/>
          <w:sz w:val="32"/>
          <w:szCs w:val="32"/>
        </w:rPr>
        <w:t xml:space="preserve">Renters: </w:t>
      </w:r>
      <w:r w:rsidR="001932F7">
        <w:rPr>
          <w:rFonts w:ascii="Times New Roman" w:hAnsi="Times New Roman" w:cs="Times New Roman"/>
          <w:b/>
          <w:bCs/>
          <w:sz w:val="32"/>
          <w:szCs w:val="32"/>
        </w:rPr>
        <w:t>A</w:t>
      </w:r>
      <w:r>
        <w:rPr>
          <w:rFonts w:ascii="Times New Roman" w:hAnsi="Times New Roman" w:cs="Times New Roman"/>
          <w:b/>
          <w:bCs/>
          <w:sz w:val="32"/>
          <w:szCs w:val="32"/>
        </w:rPr>
        <w:t xml:space="preserve"> Geospatial Analysis of Rent and Venues</w:t>
      </w:r>
    </w:p>
    <w:p w14:paraId="6A47E5BA" w14:textId="77777777" w:rsidR="002411B0" w:rsidRDefault="002411B0" w:rsidP="000A6C64">
      <w:pPr>
        <w:pBdr>
          <w:bottom w:val="single" w:sz="6" w:space="1" w:color="auto"/>
        </w:pBdr>
        <w:jc w:val="center"/>
        <w:rPr>
          <w:rFonts w:ascii="Times New Roman" w:hAnsi="Times New Roman" w:cs="Times New Roman"/>
          <w:b/>
          <w:bCs/>
          <w:sz w:val="32"/>
          <w:szCs w:val="32"/>
        </w:rPr>
      </w:pPr>
    </w:p>
    <w:p w14:paraId="0CD78BE6" w14:textId="77777777" w:rsidR="002411B0" w:rsidRDefault="002411B0" w:rsidP="002411B0">
      <w:pPr>
        <w:jc w:val="center"/>
        <w:rPr>
          <w:rFonts w:ascii="Times New Roman" w:hAnsi="Times New Roman" w:cs="Times New Roman"/>
          <w:b/>
          <w:bCs/>
          <w:sz w:val="32"/>
          <w:szCs w:val="32"/>
        </w:rPr>
      </w:pPr>
    </w:p>
    <w:p w14:paraId="16F1B142" w14:textId="3FBBDFB3" w:rsidR="000A6C64" w:rsidRPr="002411B0" w:rsidRDefault="000A6C64" w:rsidP="000A6C64">
      <w:pPr>
        <w:jc w:val="center"/>
        <w:rPr>
          <w:rFonts w:ascii="Times New Roman" w:hAnsi="Times New Roman" w:cs="Times New Roman"/>
          <w:sz w:val="28"/>
          <w:szCs w:val="28"/>
        </w:rPr>
      </w:pPr>
      <w:r w:rsidRPr="002411B0">
        <w:rPr>
          <w:rFonts w:ascii="Times New Roman" w:hAnsi="Times New Roman" w:cs="Times New Roman"/>
          <w:sz w:val="28"/>
          <w:szCs w:val="28"/>
        </w:rPr>
        <w:t>Jonathan Jettenberger-Burleson</w:t>
      </w:r>
    </w:p>
    <w:p w14:paraId="2581AF92" w14:textId="7B3929D6" w:rsidR="000A6C64" w:rsidRPr="002411B0" w:rsidRDefault="000A6C64" w:rsidP="000A6C64">
      <w:pPr>
        <w:jc w:val="center"/>
        <w:rPr>
          <w:rFonts w:ascii="Times New Roman" w:hAnsi="Times New Roman" w:cs="Times New Roman"/>
          <w:sz w:val="28"/>
          <w:szCs w:val="28"/>
        </w:rPr>
      </w:pPr>
    </w:p>
    <w:p w14:paraId="5B06E09D" w14:textId="63450562" w:rsidR="000A6C64" w:rsidRDefault="002411B0" w:rsidP="000A6C64">
      <w:pPr>
        <w:jc w:val="center"/>
        <w:rPr>
          <w:rFonts w:ascii="Times New Roman" w:hAnsi="Times New Roman" w:cs="Times New Roman"/>
          <w:sz w:val="28"/>
          <w:szCs w:val="28"/>
        </w:rPr>
      </w:pPr>
      <w:r w:rsidRPr="002411B0">
        <w:rPr>
          <w:rFonts w:ascii="Times New Roman" w:hAnsi="Times New Roman" w:cs="Times New Roman"/>
          <w:sz w:val="28"/>
          <w:szCs w:val="28"/>
        </w:rPr>
        <w:t>April 27, 2020</w:t>
      </w:r>
    </w:p>
    <w:p w14:paraId="69EC6142" w14:textId="2C5C06F5" w:rsidR="002411B0" w:rsidRDefault="002411B0" w:rsidP="000A6C64">
      <w:pPr>
        <w:jc w:val="center"/>
        <w:rPr>
          <w:rFonts w:ascii="Times New Roman" w:hAnsi="Times New Roman" w:cs="Times New Roman"/>
          <w:sz w:val="28"/>
          <w:szCs w:val="28"/>
        </w:rPr>
      </w:pPr>
    </w:p>
    <w:p w14:paraId="6183A0A5" w14:textId="11B6CA43" w:rsidR="002411B0" w:rsidRDefault="002411B0" w:rsidP="000A6C64">
      <w:pPr>
        <w:jc w:val="center"/>
        <w:rPr>
          <w:rFonts w:ascii="Times New Roman" w:hAnsi="Times New Roman" w:cs="Times New Roman"/>
          <w:sz w:val="28"/>
          <w:szCs w:val="28"/>
        </w:rPr>
      </w:pPr>
    </w:p>
    <w:p w14:paraId="2C7A2A88" w14:textId="65BE741A" w:rsidR="002411B0" w:rsidRDefault="002411B0" w:rsidP="000A6C64">
      <w:pPr>
        <w:jc w:val="center"/>
        <w:rPr>
          <w:rFonts w:ascii="Times New Roman" w:hAnsi="Times New Roman" w:cs="Times New Roman"/>
          <w:sz w:val="28"/>
          <w:szCs w:val="28"/>
        </w:rPr>
      </w:pPr>
    </w:p>
    <w:p w14:paraId="5678FB56" w14:textId="7A4EEFAD" w:rsidR="002411B0" w:rsidRDefault="002411B0" w:rsidP="000A6C64">
      <w:pPr>
        <w:jc w:val="center"/>
        <w:rPr>
          <w:rFonts w:ascii="Times New Roman" w:hAnsi="Times New Roman" w:cs="Times New Roman"/>
          <w:sz w:val="28"/>
          <w:szCs w:val="28"/>
        </w:rPr>
      </w:pPr>
    </w:p>
    <w:p w14:paraId="414DAD18" w14:textId="5BF64543" w:rsidR="002411B0" w:rsidRDefault="002411B0" w:rsidP="000A6C64">
      <w:pPr>
        <w:jc w:val="center"/>
        <w:rPr>
          <w:rFonts w:ascii="Times New Roman" w:hAnsi="Times New Roman" w:cs="Times New Roman"/>
          <w:sz w:val="28"/>
          <w:szCs w:val="28"/>
        </w:rPr>
      </w:pPr>
    </w:p>
    <w:p w14:paraId="11CC097D" w14:textId="5B94B456" w:rsidR="002411B0" w:rsidRDefault="002411B0" w:rsidP="000A6C64">
      <w:pPr>
        <w:jc w:val="center"/>
        <w:rPr>
          <w:rFonts w:ascii="Times New Roman" w:hAnsi="Times New Roman" w:cs="Times New Roman"/>
          <w:sz w:val="28"/>
          <w:szCs w:val="28"/>
        </w:rPr>
      </w:pPr>
    </w:p>
    <w:p w14:paraId="72D71C5C" w14:textId="4167DC73" w:rsidR="002411B0" w:rsidRDefault="002411B0" w:rsidP="000A6C64">
      <w:pPr>
        <w:jc w:val="center"/>
        <w:rPr>
          <w:rFonts w:ascii="Times New Roman" w:hAnsi="Times New Roman" w:cs="Times New Roman"/>
          <w:sz w:val="28"/>
          <w:szCs w:val="28"/>
        </w:rPr>
      </w:pPr>
    </w:p>
    <w:p w14:paraId="7906D1E0" w14:textId="37CBB148" w:rsidR="002411B0" w:rsidRDefault="002411B0" w:rsidP="002411B0">
      <w:pPr>
        <w:rPr>
          <w:rFonts w:ascii="Times New Roman" w:hAnsi="Times New Roman" w:cs="Times New Roman"/>
          <w:sz w:val="28"/>
          <w:szCs w:val="28"/>
        </w:rPr>
      </w:pPr>
    </w:p>
    <w:p w14:paraId="1C5CD7AC" w14:textId="30CAA406" w:rsidR="002411B0" w:rsidRDefault="002411B0" w:rsidP="002411B0">
      <w:pPr>
        <w:rPr>
          <w:rFonts w:ascii="Times New Roman" w:hAnsi="Times New Roman" w:cs="Times New Roman"/>
          <w:sz w:val="28"/>
          <w:szCs w:val="28"/>
        </w:rPr>
      </w:pPr>
    </w:p>
    <w:p w14:paraId="742F4D28" w14:textId="55AFFEB3" w:rsidR="002411B0" w:rsidRDefault="002411B0" w:rsidP="002411B0">
      <w:pPr>
        <w:rPr>
          <w:rFonts w:ascii="Times New Roman" w:hAnsi="Times New Roman" w:cs="Times New Roman"/>
          <w:sz w:val="28"/>
          <w:szCs w:val="28"/>
        </w:rPr>
      </w:pPr>
    </w:p>
    <w:p w14:paraId="27AF1244" w14:textId="2D6264B0" w:rsidR="002411B0" w:rsidRPr="007574B8" w:rsidRDefault="002411B0" w:rsidP="002411B0">
      <w:pPr>
        <w:rPr>
          <w:rFonts w:ascii="Times New Roman" w:hAnsi="Times New Roman" w:cs="Times New Roman"/>
          <w:b/>
          <w:bCs/>
          <w:sz w:val="28"/>
          <w:szCs w:val="28"/>
        </w:rPr>
      </w:pPr>
      <w:r w:rsidRPr="007574B8">
        <w:rPr>
          <w:rFonts w:ascii="Times New Roman" w:hAnsi="Times New Roman" w:cs="Times New Roman"/>
          <w:b/>
          <w:bCs/>
          <w:sz w:val="28"/>
          <w:szCs w:val="28"/>
        </w:rPr>
        <w:lastRenderedPageBreak/>
        <w:t>1. Introduction</w:t>
      </w:r>
    </w:p>
    <w:p w14:paraId="6B3744E3" w14:textId="2A38E32D" w:rsidR="007574B8"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1.1 Background</w:t>
      </w:r>
    </w:p>
    <w:p w14:paraId="63700811" w14:textId="2CCCDE7A" w:rsidR="001932F7" w:rsidRPr="001932F7" w:rsidRDefault="004C182C" w:rsidP="002411B0">
      <w:pPr>
        <w:rPr>
          <w:rFonts w:ascii="Times New Roman" w:hAnsi="Times New Roman" w:cs="Times New Roman"/>
          <w:sz w:val="24"/>
          <w:szCs w:val="24"/>
        </w:rPr>
      </w:pPr>
      <w:r>
        <w:rPr>
          <w:rFonts w:ascii="Times New Roman" w:hAnsi="Times New Roman" w:cs="Times New Roman"/>
          <w:sz w:val="24"/>
          <w:szCs w:val="24"/>
        </w:rPr>
        <w:t>The cost of a home is just one aspect that comes into play when calculating expenses. For many people the idea of buying a home can be either overwhelming or outside of their financial means. Renting is a good alternative that many decide is the optimal option for them. There are resources out there</w:t>
      </w:r>
      <w:r w:rsidR="004955A7">
        <w:rPr>
          <w:rFonts w:ascii="Times New Roman" w:hAnsi="Times New Roman" w:cs="Times New Roman"/>
          <w:sz w:val="24"/>
          <w:szCs w:val="24"/>
        </w:rPr>
        <w:t xml:space="preserve">, such as Zillow that assist renters and home buyers alike in finding the right home. The monthly cost to rent can be affected by the unit size, location, number of bedrooms, and many other features. In addition, a unit’s proximity to venues such as restaurants, parks, night clubs, and museums may play a role in pricing and, more importantly, a renter’s interest in that location. </w:t>
      </w:r>
      <w:r w:rsidR="005116D7">
        <w:rPr>
          <w:rFonts w:ascii="Times New Roman" w:hAnsi="Times New Roman" w:cs="Times New Roman"/>
          <w:sz w:val="24"/>
          <w:szCs w:val="24"/>
        </w:rPr>
        <w:t>Information relating monthly rent rates by neighborhood to nearby venues can be an important tool for renters.</w:t>
      </w:r>
    </w:p>
    <w:p w14:paraId="12B7AF4D" w14:textId="5BF26265" w:rsidR="002411B0"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1.2 Problem</w:t>
      </w:r>
    </w:p>
    <w:p w14:paraId="7CB59DF2" w14:textId="52C41BFA" w:rsidR="001932F7" w:rsidRPr="001932F7" w:rsidRDefault="008C6B63" w:rsidP="002411B0">
      <w:pPr>
        <w:rPr>
          <w:rFonts w:ascii="Times New Roman" w:hAnsi="Times New Roman" w:cs="Times New Roman"/>
          <w:sz w:val="24"/>
          <w:szCs w:val="24"/>
        </w:rPr>
      </w:pPr>
      <w:r>
        <w:rPr>
          <w:rFonts w:ascii="Times New Roman" w:hAnsi="Times New Roman" w:cs="Times New Roman"/>
          <w:sz w:val="24"/>
          <w:szCs w:val="24"/>
        </w:rPr>
        <w:t>A new home buyer that has decided that renting may be an option they wish to explore may weigh several criteria when looking for a place that is right for them. Other than the monthly rent, a location’s proximity to certain venues can play a role in a renter’s decision. This report will aim to recommend a neighborhoo</w:t>
      </w:r>
      <w:r w:rsidR="00977C9A">
        <w:rPr>
          <w:rFonts w:ascii="Times New Roman" w:hAnsi="Times New Roman" w:cs="Times New Roman"/>
          <w:sz w:val="24"/>
          <w:szCs w:val="24"/>
        </w:rPr>
        <w:t>d for a prospective renter based on venue type, venue proximity, and of course, monthly rent. In</w:t>
      </w:r>
      <w:r>
        <w:rPr>
          <w:rFonts w:ascii="Times New Roman" w:hAnsi="Times New Roman" w:cs="Times New Roman"/>
          <w:sz w:val="24"/>
          <w:szCs w:val="24"/>
        </w:rPr>
        <w:t xml:space="preserve"> this report, </w:t>
      </w:r>
      <w:r>
        <w:rPr>
          <w:rFonts w:ascii="Times New Roman" w:hAnsi="Times New Roman" w:cs="Times New Roman"/>
          <w:sz w:val="24"/>
          <w:szCs w:val="24"/>
        </w:rPr>
        <w:t>we will focus on the Portland, Oregon area</w:t>
      </w:r>
      <w:r w:rsidR="00977C9A">
        <w:rPr>
          <w:rFonts w:ascii="Times New Roman" w:hAnsi="Times New Roman" w:cs="Times New Roman"/>
          <w:sz w:val="24"/>
          <w:szCs w:val="24"/>
        </w:rPr>
        <w:t xml:space="preserve"> to minimize the scope.</w:t>
      </w:r>
    </w:p>
    <w:p w14:paraId="2CEF4BBE" w14:textId="5E794446" w:rsidR="002411B0"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1.3 Interest</w:t>
      </w:r>
    </w:p>
    <w:p w14:paraId="6D3D18E7" w14:textId="6A70E3C9" w:rsidR="001932F7" w:rsidRPr="001932F7" w:rsidRDefault="005116D7" w:rsidP="002411B0">
      <w:pPr>
        <w:rPr>
          <w:rFonts w:ascii="Times New Roman" w:hAnsi="Times New Roman" w:cs="Times New Roman"/>
          <w:sz w:val="24"/>
          <w:szCs w:val="24"/>
        </w:rPr>
      </w:pPr>
      <w:r>
        <w:rPr>
          <w:rFonts w:ascii="Times New Roman" w:hAnsi="Times New Roman" w:cs="Times New Roman"/>
          <w:sz w:val="24"/>
          <w:szCs w:val="24"/>
        </w:rPr>
        <w:t>This report</w:t>
      </w:r>
      <w:r w:rsidR="00592283">
        <w:rPr>
          <w:rFonts w:ascii="Times New Roman" w:hAnsi="Times New Roman" w:cs="Times New Roman"/>
          <w:sz w:val="24"/>
          <w:szCs w:val="24"/>
        </w:rPr>
        <w:t xml:space="preserve"> is primarily of </w:t>
      </w:r>
      <w:r>
        <w:rPr>
          <w:rFonts w:ascii="Times New Roman" w:hAnsi="Times New Roman" w:cs="Times New Roman"/>
          <w:sz w:val="24"/>
          <w:szCs w:val="24"/>
        </w:rPr>
        <w:t>interest to both renters familiar with the Portland, Oregon area and those unfamiliar and new to the area.</w:t>
      </w:r>
      <w:r w:rsidR="00977C9A">
        <w:rPr>
          <w:rFonts w:ascii="Times New Roman" w:hAnsi="Times New Roman" w:cs="Times New Roman"/>
          <w:sz w:val="24"/>
          <w:szCs w:val="24"/>
        </w:rPr>
        <w:t xml:space="preserve"> </w:t>
      </w:r>
      <w:r w:rsidR="00592283">
        <w:rPr>
          <w:rFonts w:ascii="Times New Roman" w:hAnsi="Times New Roman" w:cs="Times New Roman"/>
          <w:sz w:val="24"/>
          <w:szCs w:val="24"/>
        </w:rPr>
        <w:t xml:space="preserve">Home buyers and landlords looking to rent out their future property would also find this information of use in gauging the potential value of their investment based on proximity to venues. </w:t>
      </w:r>
      <w:r w:rsidR="00977C9A">
        <w:rPr>
          <w:rFonts w:ascii="Times New Roman" w:hAnsi="Times New Roman" w:cs="Times New Roman"/>
          <w:sz w:val="24"/>
          <w:szCs w:val="24"/>
        </w:rPr>
        <w:t xml:space="preserve">Those in real estate or city planning </w:t>
      </w:r>
      <w:r w:rsidR="00592283">
        <w:rPr>
          <w:rFonts w:ascii="Times New Roman" w:hAnsi="Times New Roman" w:cs="Times New Roman"/>
          <w:sz w:val="24"/>
          <w:szCs w:val="24"/>
        </w:rPr>
        <w:t>may</w:t>
      </w:r>
      <w:r w:rsidR="00977C9A">
        <w:rPr>
          <w:rFonts w:ascii="Times New Roman" w:hAnsi="Times New Roman" w:cs="Times New Roman"/>
          <w:sz w:val="24"/>
          <w:szCs w:val="24"/>
        </w:rPr>
        <w:t xml:space="preserve"> also find this information of use when predicting rent, property value, or interest in an area. Business owners</w:t>
      </w:r>
      <w:r w:rsidR="00592283">
        <w:rPr>
          <w:rFonts w:ascii="Times New Roman" w:hAnsi="Times New Roman" w:cs="Times New Roman"/>
          <w:sz w:val="24"/>
          <w:szCs w:val="24"/>
        </w:rPr>
        <w:t xml:space="preserve">, especially small, local </w:t>
      </w:r>
      <w:r w:rsidR="00DA3D11">
        <w:rPr>
          <w:rFonts w:ascii="Times New Roman" w:hAnsi="Times New Roman" w:cs="Times New Roman"/>
          <w:sz w:val="24"/>
          <w:szCs w:val="24"/>
        </w:rPr>
        <w:t xml:space="preserve">businesses, </w:t>
      </w:r>
      <w:r w:rsidR="00592283">
        <w:rPr>
          <w:rFonts w:ascii="Times New Roman" w:hAnsi="Times New Roman" w:cs="Times New Roman"/>
          <w:sz w:val="24"/>
          <w:szCs w:val="24"/>
        </w:rPr>
        <w:t xml:space="preserve">may find this report noteworthy in predicting their potential customer base. </w:t>
      </w:r>
    </w:p>
    <w:p w14:paraId="30EE2AA4" w14:textId="3BE6A3F4" w:rsidR="002411B0" w:rsidRPr="007574B8" w:rsidRDefault="002411B0" w:rsidP="002411B0">
      <w:pPr>
        <w:rPr>
          <w:rFonts w:ascii="Times New Roman" w:hAnsi="Times New Roman" w:cs="Times New Roman"/>
          <w:b/>
          <w:bCs/>
          <w:sz w:val="28"/>
          <w:szCs w:val="28"/>
        </w:rPr>
      </w:pPr>
    </w:p>
    <w:p w14:paraId="085DAF8A" w14:textId="32BD8A08" w:rsidR="002411B0" w:rsidRPr="007574B8" w:rsidRDefault="002411B0" w:rsidP="002411B0">
      <w:pPr>
        <w:rPr>
          <w:rFonts w:ascii="Times New Roman" w:hAnsi="Times New Roman" w:cs="Times New Roman"/>
          <w:b/>
          <w:bCs/>
          <w:sz w:val="28"/>
          <w:szCs w:val="28"/>
        </w:rPr>
      </w:pPr>
      <w:r w:rsidRPr="007574B8">
        <w:rPr>
          <w:rFonts w:ascii="Times New Roman" w:hAnsi="Times New Roman" w:cs="Times New Roman"/>
          <w:b/>
          <w:bCs/>
          <w:sz w:val="28"/>
          <w:szCs w:val="28"/>
        </w:rPr>
        <w:t>2. Data</w:t>
      </w:r>
    </w:p>
    <w:p w14:paraId="366921FC" w14:textId="07DF8B96" w:rsidR="002411B0"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2.1 Data sources</w:t>
      </w:r>
    </w:p>
    <w:p w14:paraId="25FAACBF" w14:textId="60547C23" w:rsidR="00DA3D11" w:rsidRPr="0086498B" w:rsidRDefault="00DA3D11" w:rsidP="002411B0">
      <w:pPr>
        <w:rPr>
          <w:rFonts w:ascii="Times New Roman" w:hAnsi="Times New Roman" w:cs="Times New Roman"/>
          <w:sz w:val="24"/>
          <w:szCs w:val="24"/>
        </w:rPr>
      </w:pPr>
      <w:r>
        <w:rPr>
          <w:rFonts w:ascii="Times New Roman" w:hAnsi="Times New Roman" w:cs="Times New Roman"/>
          <w:sz w:val="24"/>
          <w:szCs w:val="24"/>
        </w:rPr>
        <w:t xml:space="preserve">In this report, I will be leveraging geospatial venue data gathered from </w:t>
      </w:r>
      <w:hyperlink r:id="rId5" w:history="1">
        <w:r w:rsidRPr="00DA3D11">
          <w:rPr>
            <w:rStyle w:val="Hyperlink"/>
            <w:rFonts w:ascii="Times New Roman" w:hAnsi="Times New Roman" w:cs="Times New Roman"/>
            <w:sz w:val="24"/>
            <w:szCs w:val="24"/>
          </w:rPr>
          <w:t>Foursquare</w:t>
        </w:r>
      </w:hyperlink>
      <w:r>
        <w:rPr>
          <w:rFonts w:ascii="Times New Roman" w:hAnsi="Times New Roman" w:cs="Times New Roman"/>
          <w:sz w:val="24"/>
          <w:szCs w:val="24"/>
        </w:rPr>
        <w:t xml:space="preserve"> and rental data gathered from </w:t>
      </w:r>
      <w:hyperlink r:id="rId6" w:history="1">
        <w:r w:rsidRPr="00DA3D11">
          <w:rPr>
            <w:rStyle w:val="Hyperlink"/>
            <w:rFonts w:ascii="Times New Roman" w:hAnsi="Times New Roman" w:cs="Times New Roman"/>
            <w:sz w:val="24"/>
            <w:szCs w:val="24"/>
          </w:rPr>
          <w:t>Zillow</w:t>
        </w:r>
      </w:hyperlink>
      <w:r>
        <w:rPr>
          <w:rFonts w:ascii="Times New Roman" w:hAnsi="Times New Roman" w:cs="Times New Roman"/>
          <w:sz w:val="24"/>
          <w:szCs w:val="24"/>
        </w:rPr>
        <w:t xml:space="preserve">. </w:t>
      </w:r>
      <w:r w:rsidR="00F676CF">
        <w:rPr>
          <w:rFonts w:ascii="Times New Roman" w:hAnsi="Times New Roman" w:cs="Times New Roman"/>
          <w:sz w:val="24"/>
          <w:szCs w:val="24"/>
        </w:rPr>
        <w:t>The F</w:t>
      </w:r>
      <w:r w:rsidR="00D55F85">
        <w:rPr>
          <w:rFonts w:ascii="Times New Roman" w:hAnsi="Times New Roman" w:cs="Times New Roman"/>
          <w:sz w:val="24"/>
          <w:szCs w:val="24"/>
        </w:rPr>
        <w:t xml:space="preserve">oursquare </w:t>
      </w:r>
      <w:r w:rsidR="00F676CF">
        <w:rPr>
          <w:rFonts w:ascii="Times New Roman" w:hAnsi="Times New Roman" w:cs="Times New Roman"/>
          <w:sz w:val="24"/>
          <w:szCs w:val="24"/>
        </w:rPr>
        <w:t xml:space="preserve">API </w:t>
      </w:r>
      <w:r w:rsidR="008514EF">
        <w:rPr>
          <w:rFonts w:ascii="Times New Roman" w:hAnsi="Times New Roman" w:cs="Times New Roman"/>
          <w:sz w:val="24"/>
          <w:szCs w:val="24"/>
        </w:rPr>
        <w:t xml:space="preserve">will mainly be utilized for </w:t>
      </w:r>
      <w:r w:rsidR="00D55F85">
        <w:rPr>
          <w:rFonts w:ascii="Times New Roman" w:hAnsi="Times New Roman" w:cs="Times New Roman"/>
          <w:sz w:val="24"/>
          <w:szCs w:val="24"/>
        </w:rPr>
        <w:t>venue types and their locations</w:t>
      </w:r>
      <w:r w:rsidR="008514EF">
        <w:rPr>
          <w:rFonts w:ascii="Times New Roman" w:hAnsi="Times New Roman" w:cs="Times New Roman"/>
          <w:sz w:val="24"/>
          <w:szCs w:val="24"/>
        </w:rPr>
        <w:t xml:space="preserve"> in the Portland area</w:t>
      </w:r>
      <w:r w:rsidR="00F86BDA">
        <w:rPr>
          <w:rFonts w:ascii="Times New Roman" w:hAnsi="Times New Roman" w:cs="Times New Roman"/>
          <w:sz w:val="24"/>
          <w:szCs w:val="24"/>
        </w:rPr>
        <w:t xml:space="preserve">, where requests send back trending locations within the search radius. </w:t>
      </w:r>
      <w:r w:rsidR="0057343E">
        <w:rPr>
          <w:rFonts w:ascii="Times New Roman" w:hAnsi="Times New Roman" w:cs="Times New Roman"/>
          <w:sz w:val="24"/>
          <w:szCs w:val="24"/>
        </w:rPr>
        <w:t>As the Zillow API does not allow for general searches for an area</w:t>
      </w:r>
      <w:r w:rsidR="0057343E">
        <w:rPr>
          <w:rFonts w:ascii="Times New Roman" w:hAnsi="Times New Roman" w:cs="Times New Roman"/>
          <w:sz w:val="24"/>
          <w:szCs w:val="24"/>
        </w:rPr>
        <w:t>, i</w:t>
      </w:r>
      <w:r w:rsidR="008514EF">
        <w:rPr>
          <w:rFonts w:ascii="Times New Roman" w:hAnsi="Times New Roman" w:cs="Times New Roman"/>
          <w:sz w:val="24"/>
          <w:szCs w:val="24"/>
        </w:rPr>
        <w:t xml:space="preserve">nformation on rent from multiple properties and their locations will </w:t>
      </w:r>
      <w:r w:rsidR="00D32FED">
        <w:rPr>
          <w:rFonts w:ascii="Times New Roman" w:hAnsi="Times New Roman" w:cs="Times New Roman"/>
          <w:sz w:val="24"/>
          <w:szCs w:val="24"/>
        </w:rPr>
        <w:t>come from</w:t>
      </w:r>
      <w:r w:rsidR="00F676CF">
        <w:rPr>
          <w:rFonts w:ascii="Times New Roman" w:hAnsi="Times New Roman" w:cs="Times New Roman"/>
          <w:sz w:val="24"/>
          <w:szCs w:val="24"/>
        </w:rPr>
        <w:t xml:space="preserve"> </w:t>
      </w:r>
      <w:hyperlink r:id="rId7" w:history="1">
        <w:r w:rsidR="00F676CF" w:rsidRPr="00F676CF">
          <w:rPr>
            <w:rStyle w:val="Hyperlink"/>
            <w:rFonts w:ascii="Times New Roman" w:hAnsi="Times New Roman" w:cs="Times New Roman"/>
            <w:sz w:val="24"/>
            <w:szCs w:val="24"/>
          </w:rPr>
          <w:t>he</w:t>
        </w:r>
        <w:r w:rsidR="00F676CF" w:rsidRPr="00F676CF">
          <w:rPr>
            <w:rStyle w:val="Hyperlink"/>
            <w:rFonts w:ascii="Times New Roman" w:hAnsi="Times New Roman" w:cs="Times New Roman"/>
            <w:sz w:val="24"/>
            <w:szCs w:val="24"/>
          </w:rPr>
          <w:t>r</w:t>
        </w:r>
        <w:r w:rsidR="00F676CF" w:rsidRPr="00F676CF">
          <w:rPr>
            <w:rStyle w:val="Hyperlink"/>
            <w:rFonts w:ascii="Times New Roman" w:hAnsi="Times New Roman" w:cs="Times New Roman"/>
            <w:sz w:val="24"/>
            <w:szCs w:val="24"/>
          </w:rPr>
          <w:t>e</w:t>
        </w:r>
      </w:hyperlink>
      <w:r w:rsidR="008514EF">
        <w:rPr>
          <w:rFonts w:ascii="Times New Roman" w:hAnsi="Times New Roman" w:cs="Times New Roman"/>
          <w:sz w:val="24"/>
          <w:szCs w:val="24"/>
        </w:rPr>
        <w:t>.</w:t>
      </w:r>
      <w:r w:rsidR="0057343E">
        <w:rPr>
          <w:rFonts w:ascii="Times New Roman" w:hAnsi="Times New Roman" w:cs="Times New Roman"/>
          <w:sz w:val="24"/>
          <w:szCs w:val="24"/>
        </w:rPr>
        <w:t xml:space="preserve"> This data is periodically updated and is relevant at the time of this report.</w:t>
      </w:r>
      <w:r w:rsidR="008514EF">
        <w:rPr>
          <w:rFonts w:ascii="Times New Roman" w:hAnsi="Times New Roman" w:cs="Times New Roman"/>
          <w:sz w:val="24"/>
          <w:szCs w:val="24"/>
        </w:rPr>
        <w:t xml:space="preserve"> The </w:t>
      </w:r>
      <w:r w:rsidR="0057343E">
        <w:rPr>
          <w:rFonts w:ascii="Times New Roman" w:hAnsi="Times New Roman" w:cs="Times New Roman"/>
          <w:sz w:val="24"/>
          <w:szCs w:val="24"/>
        </w:rPr>
        <w:t xml:space="preserve">Zillow </w:t>
      </w:r>
      <w:r w:rsidR="008514EF">
        <w:rPr>
          <w:rFonts w:ascii="Times New Roman" w:hAnsi="Times New Roman" w:cs="Times New Roman"/>
          <w:sz w:val="24"/>
          <w:szCs w:val="24"/>
        </w:rPr>
        <w:t>service</w:t>
      </w:r>
      <w:r w:rsidR="00D55F85">
        <w:rPr>
          <w:rFonts w:ascii="Times New Roman" w:hAnsi="Times New Roman" w:cs="Times New Roman"/>
          <w:sz w:val="24"/>
          <w:szCs w:val="24"/>
        </w:rPr>
        <w:t xml:space="preserve"> use</w:t>
      </w:r>
      <w:r w:rsidR="008514EF">
        <w:rPr>
          <w:rFonts w:ascii="Times New Roman" w:hAnsi="Times New Roman" w:cs="Times New Roman"/>
          <w:sz w:val="24"/>
          <w:szCs w:val="24"/>
        </w:rPr>
        <w:t>s</w:t>
      </w:r>
      <w:r w:rsidR="00D55F85">
        <w:rPr>
          <w:rFonts w:ascii="Times New Roman" w:hAnsi="Times New Roman" w:cs="Times New Roman"/>
          <w:sz w:val="24"/>
          <w:szCs w:val="24"/>
        </w:rPr>
        <w:t xml:space="preserve"> </w:t>
      </w:r>
      <w:r w:rsidR="00D32FED">
        <w:rPr>
          <w:rFonts w:ascii="Times New Roman" w:hAnsi="Times New Roman" w:cs="Times New Roman"/>
          <w:sz w:val="24"/>
          <w:szCs w:val="24"/>
        </w:rPr>
        <w:t xml:space="preserve">a proprietary </w:t>
      </w:r>
      <w:r w:rsidR="00D55F85">
        <w:rPr>
          <w:rFonts w:ascii="Times New Roman" w:hAnsi="Times New Roman" w:cs="Times New Roman"/>
          <w:sz w:val="24"/>
          <w:szCs w:val="24"/>
        </w:rPr>
        <w:t>algorithm to determine rent as an attribute they call Rent Zestimate. This rent value factors in a property’s characteristics, unique features, on-market data, and off-market data.</w:t>
      </w:r>
      <w:r w:rsidR="00F676CF">
        <w:rPr>
          <w:rFonts w:ascii="Times New Roman" w:hAnsi="Times New Roman" w:cs="Times New Roman"/>
          <w:sz w:val="24"/>
          <w:szCs w:val="24"/>
        </w:rPr>
        <w:t xml:space="preserve"> </w:t>
      </w:r>
      <w:r w:rsidR="009C6757">
        <w:rPr>
          <w:rFonts w:ascii="Times New Roman" w:hAnsi="Times New Roman" w:cs="Times New Roman"/>
          <w:sz w:val="24"/>
          <w:szCs w:val="24"/>
        </w:rPr>
        <w:t xml:space="preserve">We will be selecting the </w:t>
      </w:r>
      <w:r w:rsidR="009C6757" w:rsidRPr="009C6757">
        <w:rPr>
          <w:rFonts w:ascii="Times New Roman" w:hAnsi="Times New Roman" w:cs="Times New Roman"/>
          <w:sz w:val="24"/>
          <w:szCs w:val="24"/>
        </w:rPr>
        <w:lastRenderedPageBreak/>
        <w:t>Zillow Rent Index (ZRI)</w:t>
      </w:r>
      <w:r w:rsidR="009C6757" w:rsidRPr="009C6757">
        <w:rPr>
          <w:rFonts w:ascii="Times New Roman" w:hAnsi="Times New Roman" w:cs="Times New Roman"/>
          <w:sz w:val="24"/>
          <w:szCs w:val="24"/>
        </w:rPr>
        <w:t xml:space="preserve"> </w:t>
      </w:r>
      <w:r w:rsidR="009C6757">
        <w:rPr>
          <w:rFonts w:ascii="Times New Roman" w:hAnsi="Times New Roman" w:cs="Times New Roman"/>
          <w:sz w:val="24"/>
          <w:szCs w:val="24"/>
        </w:rPr>
        <w:t xml:space="preserve">data with neighborhood geography. </w:t>
      </w:r>
      <w:r w:rsidR="00F676CF">
        <w:rPr>
          <w:rFonts w:ascii="Times New Roman" w:hAnsi="Times New Roman" w:cs="Times New Roman"/>
          <w:sz w:val="24"/>
          <w:szCs w:val="24"/>
        </w:rPr>
        <w:t xml:space="preserve">Boundary data, found </w:t>
      </w:r>
      <w:hyperlink r:id="rId8" w:history="1">
        <w:r w:rsidR="00F676CF" w:rsidRPr="00F676CF">
          <w:rPr>
            <w:rStyle w:val="Hyperlink"/>
            <w:rFonts w:ascii="Times New Roman" w:hAnsi="Times New Roman" w:cs="Times New Roman"/>
            <w:sz w:val="24"/>
            <w:szCs w:val="24"/>
          </w:rPr>
          <w:t>he</w:t>
        </w:r>
        <w:r w:rsidR="00F676CF" w:rsidRPr="00F676CF">
          <w:rPr>
            <w:rStyle w:val="Hyperlink"/>
            <w:rFonts w:ascii="Times New Roman" w:hAnsi="Times New Roman" w:cs="Times New Roman"/>
            <w:sz w:val="24"/>
            <w:szCs w:val="24"/>
          </w:rPr>
          <w:t>r</w:t>
        </w:r>
        <w:r w:rsidR="00F676CF" w:rsidRPr="00F676CF">
          <w:rPr>
            <w:rStyle w:val="Hyperlink"/>
            <w:rFonts w:ascii="Times New Roman" w:hAnsi="Times New Roman" w:cs="Times New Roman"/>
            <w:sz w:val="24"/>
            <w:szCs w:val="24"/>
          </w:rPr>
          <w:t>e</w:t>
        </w:r>
      </w:hyperlink>
      <w:r w:rsidR="00F676CF">
        <w:rPr>
          <w:rFonts w:ascii="Times New Roman" w:hAnsi="Times New Roman" w:cs="Times New Roman"/>
          <w:sz w:val="24"/>
          <w:szCs w:val="24"/>
        </w:rPr>
        <w:t xml:space="preserve">, will also be used for modeling of </w:t>
      </w:r>
      <w:r w:rsidR="00F676CF" w:rsidRPr="0086498B">
        <w:rPr>
          <w:rFonts w:ascii="Times New Roman" w:hAnsi="Times New Roman" w:cs="Times New Roman"/>
          <w:sz w:val="24"/>
          <w:szCs w:val="24"/>
        </w:rPr>
        <w:t>neighborhoods.</w:t>
      </w:r>
      <w:r w:rsidR="0086498B" w:rsidRPr="0086498B">
        <w:rPr>
          <w:rFonts w:ascii="Times New Roman" w:hAnsi="Times New Roman" w:cs="Times New Roman"/>
          <w:sz w:val="24"/>
          <w:szCs w:val="24"/>
        </w:rPr>
        <w:t xml:space="preserve"> To assist in the cleaning of data, information about neighborhood names was </w:t>
      </w:r>
      <w:r w:rsidR="0086498B" w:rsidRPr="0086498B">
        <w:rPr>
          <w:rFonts w:ascii="Times New Roman" w:hAnsi="Times New Roman" w:cs="Times New Roman"/>
          <w:sz w:val="24"/>
          <w:szCs w:val="24"/>
        </w:rPr>
        <w:t>ga</w:t>
      </w:r>
      <w:r w:rsidR="0086498B" w:rsidRPr="0086498B">
        <w:rPr>
          <w:rFonts w:ascii="Times New Roman" w:hAnsi="Times New Roman" w:cs="Times New Roman"/>
          <w:sz w:val="24"/>
          <w:szCs w:val="24"/>
        </w:rPr>
        <w:t>thered from</w:t>
      </w:r>
      <w:r w:rsidR="0086498B">
        <w:rPr>
          <w:rFonts w:ascii="Times New Roman" w:hAnsi="Times New Roman" w:cs="Times New Roman"/>
          <w:sz w:val="24"/>
          <w:szCs w:val="24"/>
        </w:rPr>
        <w:t xml:space="preserve"> </w:t>
      </w:r>
      <w:hyperlink r:id="rId9" w:history="1">
        <w:r w:rsidR="0086498B" w:rsidRPr="0086498B">
          <w:rPr>
            <w:rStyle w:val="Hyperlink"/>
            <w:rFonts w:ascii="Times New Roman" w:hAnsi="Times New Roman" w:cs="Times New Roman"/>
            <w:sz w:val="24"/>
            <w:szCs w:val="24"/>
          </w:rPr>
          <w:t>PDX Listed</w:t>
        </w:r>
      </w:hyperlink>
      <w:r w:rsidR="0086498B" w:rsidRPr="0086498B">
        <w:rPr>
          <w:rFonts w:ascii="Times New Roman" w:hAnsi="Times New Roman" w:cs="Times New Roman"/>
          <w:sz w:val="24"/>
          <w:szCs w:val="24"/>
        </w:rPr>
        <w:t>.</w:t>
      </w:r>
    </w:p>
    <w:p w14:paraId="7F2F05EA" w14:textId="77777777" w:rsidR="0086498B" w:rsidRPr="0086498B" w:rsidRDefault="0086498B" w:rsidP="002411B0">
      <w:pPr>
        <w:rPr>
          <w:rFonts w:ascii="Times New Roman" w:hAnsi="Times New Roman" w:cs="Times New Roman"/>
          <w:sz w:val="24"/>
          <w:szCs w:val="24"/>
        </w:rPr>
      </w:pPr>
    </w:p>
    <w:p w14:paraId="08581982" w14:textId="47140F93" w:rsidR="002411B0" w:rsidRDefault="002411B0" w:rsidP="002411B0">
      <w:pPr>
        <w:rPr>
          <w:rFonts w:ascii="Times New Roman" w:hAnsi="Times New Roman" w:cs="Times New Roman"/>
          <w:b/>
          <w:bCs/>
          <w:sz w:val="24"/>
          <w:szCs w:val="24"/>
        </w:rPr>
      </w:pPr>
      <w:r w:rsidRPr="0086498B">
        <w:rPr>
          <w:rFonts w:ascii="Times New Roman" w:hAnsi="Times New Roman" w:cs="Times New Roman"/>
          <w:b/>
          <w:bCs/>
          <w:sz w:val="24"/>
          <w:szCs w:val="24"/>
        </w:rPr>
        <w:t>2.2 Data cleaning</w:t>
      </w:r>
      <w:r w:rsidR="00FD4B74" w:rsidRPr="0086498B">
        <w:rPr>
          <w:rFonts w:ascii="Times New Roman" w:hAnsi="Times New Roman" w:cs="Times New Roman"/>
          <w:b/>
          <w:bCs/>
          <w:sz w:val="24"/>
          <w:szCs w:val="24"/>
        </w:rPr>
        <w:t xml:space="preserve"> and</w:t>
      </w:r>
      <w:r w:rsidR="00FD4B74">
        <w:rPr>
          <w:rFonts w:ascii="Times New Roman" w:hAnsi="Times New Roman" w:cs="Times New Roman"/>
          <w:b/>
          <w:bCs/>
          <w:sz w:val="24"/>
          <w:szCs w:val="24"/>
        </w:rPr>
        <w:t xml:space="preserve"> feature selection</w:t>
      </w:r>
    </w:p>
    <w:p w14:paraId="0691115A" w14:textId="77777777" w:rsidR="00840134" w:rsidRDefault="00840134" w:rsidP="00840134">
      <w:pPr>
        <w:rPr>
          <w:rFonts w:ascii="Times New Roman" w:hAnsi="Times New Roman" w:cs="Times New Roman"/>
          <w:sz w:val="24"/>
          <w:szCs w:val="24"/>
        </w:rPr>
      </w:pPr>
      <w:r>
        <w:rPr>
          <w:rFonts w:ascii="Times New Roman" w:hAnsi="Times New Roman" w:cs="Times New Roman"/>
          <w:sz w:val="24"/>
          <w:szCs w:val="24"/>
        </w:rPr>
        <w:t xml:space="preserve">Data requested from Foursquare provides much information about venues in an area. Information can be gathered based on location, other users, or even just by venue category. Foursquare also provides data on tips, hours, menus, photos, and events. Much of this information would be useful depending on the needs of the user, but are out of scope for this report. </w:t>
      </w:r>
    </w:p>
    <w:p w14:paraId="0653651E" w14:textId="48538320" w:rsidR="00840134" w:rsidRDefault="00840134" w:rsidP="00840134">
      <w:pPr>
        <w:rPr>
          <w:rFonts w:ascii="Times New Roman" w:hAnsi="Times New Roman" w:cs="Times New Roman"/>
          <w:sz w:val="24"/>
          <w:szCs w:val="24"/>
        </w:rPr>
      </w:pPr>
      <w:r>
        <w:rPr>
          <w:rFonts w:ascii="Times New Roman" w:hAnsi="Times New Roman" w:cs="Times New Roman"/>
          <w:sz w:val="24"/>
          <w:szCs w:val="24"/>
        </w:rPr>
        <w:t>We will be focusing on the latitude and longitude location of each venue, and the categories the venue falls under. The names of the venues will also be included for labeling. To restrict the data size for this report, we will search for venues with Portland as a city value.</w:t>
      </w:r>
      <w:r>
        <w:rPr>
          <w:rFonts w:ascii="Times New Roman" w:hAnsi="Times New Roman" w:cs="Times New Roman"/>
          <w:sz w:val="24"/>
          <w:szCs w:val="24"/>
        </w:rPr>
        <w:t xml:space="preserve"> Due to the </w:t>
      </w:r>
      <w:r w:rsidR="00F86BDA">
        <w:rPr>
          <w:rFonts w:ascii="Times New Roman" w:hAnsi="Times New Roman" w:cs="Times New Roman"/>
          <w:sz w:val="24"/>
          <w:szCs w:val="24"/>
        </w:rPr>
        <w:t xml:space="preserve">100-entry </w:t>
      </w:r>
      <w:r>
        <w:rPr>
          <w:rFonts w:ascii="Times New Roman" w:hAnsi="Times New Roman" w:cs="Times New Roman"/>
          <w:sz w:val="24"/>
          <w:szCs w:val="24"/>
        </w:rPr>
        <w:t xml:space="preserve">limit on </w:t>
      </w:r>
      <w:r w:rsidR="00F86BDA">
        <w:rPr>
          <w:rFonts w:ascii="Times New Roman" w:hAnsi="Times New Roman" w:cs="Times New Roman"/>
          <w:sz w:val="24"/>
          <w:szCs w:val="24"/>
        </w:rPr>
        <w:t xml:space="preserve">returned data per request for the </w:t>
      </w:r>
      <w:r>
        <w:rPr>
          <w:rFonts w:ascii="Times New Roman" w:hAnsi="Times New Roman" w:cs="Times New Roman"/>
          <w:sz w:val="24"/>
          <w:szCs w:val="24"/>
        </w:rPr>
        <w:t>Foursquare API</w:t>
      </w:r>
      <w:r w:rsidR="00F86BDA">
        <w:rPr>
          <w:rFonts w:ascii="Times New Roman" w:hAnsi="Times New Roman" w:cs="Times New Roman"/>
          <w:sz w:val="24"/>
          <w:szCs w:val="24"/>
        </w:rPr>
        <w:t xml:space="preserve">, five separate requests were made in an attempt to increase the dataset size. Each request was centered on one of the five sections of Portland </w:t>
      </w:r>
      <w:r w:rsidR="0042118B">
        <w:rPr>
          <w:rFonts w:ascii="Times New Roman" w:hAnsi="Times New Roman" w:cs="Times New Roman"/>
          <w:sz w:val="24"/>
          <w:szCs w:val="24"/>
        </w:rPr>
        <w:t xml:space="preserve">(Table 1) </w:t>
      </w:r>
      <w:r w:rsidR="00F86BDA">
        <w:rPr>
          <w:rFonts w:ascii="Times New Roman" w:hAnsi="Times New Roman" w:cs="Times New Roman"/>
          <w:sz w:val="24"/>
          <w:szCs w:val="24"/>
        </w:rPr>
        <w:t>and was searched in a radius of 8046 meters, or approximately 5 miles. Overlapping data points were also removed. This method yielded a dataset of 366 venues in the Portland area</w:t>
      </w:r>
      <w:r w:rsidR="0042118B">
        <w:rPr>
          <w:rFonts w:ascii="Times New Roman" w:hAnsi="Times New Roman" w:cs="Times New Roman"/>
          <w:sz w:val="24"/>
          <w:szCs w:val="24"/>
        </w:rPr>
        <w:t xml:space="preserve"> (Figure 1)</w:t>
      </w:r>
      <w:r w:rsidR="00F86BDA">
        <w:rPr>
          <w:rFonts w:ascii="Times New Roman" w:hAnsi="Times New Roman" w:cs="Times New Roman"/>
          <w:sz w:val="24"/>
          <w:szCs w:val="24"/>
        </w:rPr>
        <w:t>.</w:t>
      </w:r>
    </w:p>
    <w:p w14:paraId="53E8A5DE" w14:textId="77777777" w:rsidR="00F86BDA" w:rsidRDefault="00F86BDA" w:rsidP="00840134">
      <w:pPr>
        <w:rPr>
          <w:rFonts w:ascii="Times New Roman" w:hAnsi="Times New Roman" w:cs="Times New Roman"/>
          <w:sz w:val="24"/>
          <w:szCs w:val="24"/>
        </w:rPr>
      </w:pPr>
    </w:p>
    <w:p w14:paraId="6033ECEE" w14:textId="77777777" w:rsidR="00F86BDA" w:rsidRDefault="00F86BDA" w:rsidP="00F86BDA">
      <w:pPr>
        <w:keepNext/>
      </w:pPr>
      <w:r>
        <w:rPr>
          <w:rFonts w:ascii="Times New Roman" w:hAnsi="Times New Roman" w:cs="Times New Roman"/>
          <w:noProof/>
          <w:sz w:val="24"/>
          <w:szCs w:val="24"/>
        </w:rPr>
        <w:drawing>
          <wp:inline distT="0" distB="0" distL="0" distR="0" wp14:anchorId="55D614B9" wp14:editId="1EE5DE53">
            <wp:extent cx="5943600" cy="356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u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7BBE4749" w14:textId="003F4AAD" w:rsidR="00840134" w:rsidRPr="00A92682" w:rsidRDefault="00F86BDA" w:rsidP="00A92682">
      <w:pPr>
        <w:pStyle w:val="Caption"/>
        <w:jc w:val="center"/>
        <w:rPr>
          <w:rFonts w:ascii="Times New Roman" w:hAnsi="Times New Roman" w:cs="Times New Roman"/>
          <w:sz w:val="22"/>
          <w:szCs w:val="22"/>
        </w:rPr>
      </w:pPr>
      <w:r w:rsidRPr="00A92682">
        <w:rPr>
          <w:sz w:val="22"/>
          <w:szCs w:val="22"/>
        </w:rPr>
        <w:t xml:space="preserve">Figure </w:t>
      </w:r>
      <w:r w:rsidRPr="00A92682">
        <w:rPr>
          <w:sz w:val="22"/>
          <w:szCs w:val="22"/>
        </w:rPr>
        <w:fldChar w:fldCharType="begin"/>
      </w:r>
      <w:r w:rsidRPr="00A92682">
        <w:rPr>
          <w:sz w:val="22"/>
          <w:szCs w:val="22"/>
        </w:rPr>
        <w:instrText xml:space="preserve"> SEQ Figure \* ARABIC </w:instrText>
      </w:r>
      <w:r w:rsidRPr="00A92682">
        <w:rPr>
          <w:sz w:val="22"/>
          <w:szCs w:val="22"/>
        </w:rPr>
        <w:fldChar w:fldCharType="separate"/>
      </w:r>
      <w:r w:rsidR="0042118B">
        <w:rPr>
          <w:noProof/>
          <w:sz w:val="22"/>
          <w:szCs w:val="22"/>
        </w:rPr>
        <w:t>1</w:t>
      </w:r>
      <w:r w:rsidRPr="00A92682">
        <w:rPr>
          <w:sz w:val="22"/>
          <w:szCs w:val="22"/>
        </w:rPr>
        <w:fldChar w:fldCharType="end"/>
      </w:r>
      <w:r w:rsidRPr="00A92682">
        <w:rPr>
          <w:sz w:val="22"/>
          <w:szCs w:val="22"/>
        </w:rPr>
        <w:t>. Map of Foursquare venue data points.</w:t>
      </w:r>
    </w:p>
    <w:p w14:paraId="19B937A6" w14:textId="77777777" w:rsidR="00840134" w:rsidRDefault="00840134" w:rsidP="002411B0">
      <w:pPr>
        <w:rPr>
          <w:rFonts w:ascii="Times New Roman" w:hAnsi="Times New Roman" w:cs="Times New Roman"/>
          <w:sz w:val="24"/>
          <w:szCs w:val="24"/>
        </w:rPr>
      </w:pPr>
    </w:p>
    <w:p w14:paraId="5A2AA51E" w14:textId="39BAFA7D" w:rsidR="00A92682" w:rsidRPr="00A92682" w:rsidRDefault="00A92682" w:rsidP="00A92682">
      <w:pPr>
        <w:pStyle w:val="Caption"/>
        <w:keepNext/>
        <w:jc w:val="center"/>
        <w:rPr>
          <w:sz w:val="22"/>
          <w:szCs w:val="22"/>
        </w:rPr>
      </w:pPr>
      <w:r w:rsidRPr="00A92682">
        <w:rPr>
          <w:sz w:val="22"/>
          <w:szCs w:val="22"/>
        </w:rPr>
        <w:lastRenderedPageBreak/>
        <w:t xml:space="preserve">Table </w:t>
      </w:r>
      <w:r w:rsidRPr="00A92682">
        <w:rPr>
          <w:sz w:val="22"/>
          <w:szCs w:val="22"/>
        </w:rPr>
        <w:fldChar w:fldCharType="begin"/>
      </w:r>
      <w:r w:rsidRPr="00A92682">
        <w:rPr>
          <w:sz w:val="22"/>
          <w:szCs w:val="22"/>
        </w:rPr>
        <w:instrText xml:space="preserve"> SEQ Table \* ARABIC </w:instrText>
      </w:r>
      <w:r w:rsidRPr="00A92682">
        <w:rPr>
          <w:sz w:val="22"/>
          <w:szCs w:val="22"/>
        </w:rPr>
        <w:fldChar w:fldCharType="separate"/>
      </w:r>
      <w:r w:rsidRPr="00A92682">
        <w:rPr>
          <w:noProof/>
          <w:sz w:val="22"/>
          <w:szCs w:val="22"/>
        </w:rPr>
        <w:t>1</w:t>
      </w:r>
      <w:r w:rsidRPr="00A92682">
        <w:rPr>
          <w:sz w:val="22"/>
          <w:szCs w:val="22"/>
        </w:rPr>
        <w:fldChar w:fldCharType="end"/>
      </w:r>
      <w:r w:rsidRPr="00A92682">
        <w:rPr>
          <w:sz w:val="22"/>
          <w:szCs w:val="22"/>
        </w:rPr>
        <w:t>. Latitude and longitude data on the five sections of Portland, OR.</w:t>
      </w:r>
    </w:p>
    <w:tbl>
      <w:tblPr>
        <w:tblStyle w:val="TableGrid"/>
        <w:tblW w:w="0" w:type="auto"/>
        <w:tblInd w:w="2605" w:type="dxa"/>
        <w:tblLook w:val="04A0" w:firstRow="1" w:lastRow="0" w:firstColumn="1" w:lastColumn="0" w:noHBand="0" w:noVBand="1"/>
      </w:tblPr>
      <w:tblGrid>
        <w:gridCol w:w="2070"/>
        <w:gridCol w:w="2250"/>
      </w:tblGrid>
      <w:tr w:rsidR="00A92682" w14:paraId="6AF57281" w14:textId="77777777" w:rsidTr="00A92682">
        <w:tc>
          <w:tcPr>
            <w:tcW w:w="2070" w:type="dxa"/>
            <w:tcBorders>
              <w:bottom w:val="single" w:sz="12" w:space="0" w:color="auto"/>
            </w:tcBorders>
          </w:tcPr>
          <w:p w14:paraId="22B1FCF2" w14:textId="2D94774C" w:rsidR="00A92682" w:rsidRDefault="00A92682" w:rsidP="00A92682">
            <w:pPr>
              <w:rPr>
                <w:rFonts w:ascii="Times New Roman" w:hAnsi="Times New Roman" w:cs="Times New Roman"/>
                <w:sz w:val="24"/>
                <w:szCs w:val="24"/>
              </w:rPr>
            </w:pPr>
            <w:r>
              <w:rPr>
                <w:rFonts w:ascii="Times New Roman" w:hAnsi="Times New Roman" w:cs="Times New Roman"/>
                <w:sz w:val="24"/>
                <w:szCs w:val="24"/>
              </w:rPr>
              <w:t>Section</w:t>
            </w:r>
          </w:p>
        </w:tc>
        <w:tc>
          <w:tcPr>
            <w:tcW w:w="2250" w:type="dxa"/>
            <w:tcBorders>
              <w:bottom w:val="single" w:sz="12" w:space="0" w:color="auto"/>
            </w:tcBorders>
          </w:tcPr>
          <w:p w14:paraId="21418E1B" w14:textId="35931834" w:rsidR="00A92682" w:rsidRDefault="00A92682" w:rsidP="002411B0">
            <w:pPr>
              <w:rPr>
                <w:rFonts w:ascii="Times New Roman" w:hAnsi="Times New Roman" w:cs="Times New Roman"/>
                <w:sz w:val="24"/>
                <w:szCs w:val="24"/>
              </w:rPr>
            </w:pPr>
            <w:r>
              <w:rPr>
                <w:rFonts w:ascii="Times New Roman" w:hAnsi="Times New Roman" w:cs="Times New Roman"/>
                <w:sz w:val="24"/>
                <w:szCs w:val="24"/>
              </w:rPr>
              <w:t>Location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lng</w:t>
            </w:r>
            <w:proofErr w:type="spellEnd"/>
            <w:r>
              <w:rPr>
                <w:rFonts w:ascii="Times New Roman" w:hAnsi="Times New Roman" w:cs="Times New Roman"/>
                <w:sz w:val="24"/>
                <w:szCs w:val="24"/>
              </w:rPr>
              <w:t>)</w:t>
            </w:r>
          </w:p>
        </w:tc>
      </w:tr>
      <w:tr w:rsidR="00A92682" w14:paraId="55061D1B" w14:textId="77777777" w:rsidTr="00A92682">
        <w:tc>
          <w:tcPr>
            <w:tcW w:w="2070" w:type="dxa"/>
            <w:tcBorders>
              <w:top w:val="single" w:sz="12" w:space="0" w:color="auto"/>
            </w:tcBorders>
          </w:tcPr>
          <w:p w14:paraId="6536B0C1" w14:textId="14202696" w:rsidR="00A92682" w:rsidRDefault="00A92682" w:rsidP="002411B0">
            <w:pPr>
              <w:rPr>
                <w:rFonts w:ascii="Times New Roman" w:hAnsi="Times New Roman" w:cs="Times New Roman"/>
                <w:sz w:val="24"/>
                <w:szCs w:val="24"/>
              </w:rPr>
            </w:pPr>
            <w:r>
              <w:rPr>
                <w:rFonts w:ascii="Times New Roman" w:hAnsi="Times New Roman" w:cs="Times New Roman"/>
                <w:sz w:val="24"/>
                <w:szCs w:val="24"/>
              </w:rPr>
              <w:t>Northwest</w:t>
            </w:r>
          </w:p>
        </w:tc>
        <w:tc>
          <w:tcPr>
            <w:tcW w:w="2250" w:type="dxa"/>
            <w:tcBorders>
              <w:top w:val="single" w:sz="12" w:space="0" w:color="auto"/>
            </w:tcBorders>
          </w:tcPr>
          <w:p w14:paraId="7E27B98C" w14:textId="28A64743" w:rsidR="00A92682" w:rsidRDefault="00A92682" w:rsidP="002411B0">
            <w:pPr>
              <w:rPr>
                <w:rFonts w:ascii="Times New Roman" w:hAnsi="Times New Roman" w:cs="Times New Roman"/>
                <w:sz w:val="24"/>
                <w:szCs w:val="24"/>
              </w:rPr>
            </w:pPr>
            <w:r w:rsidRPr="00A92682">
              <w:rPr>
                <w:rFonts w:ascii="Times New Roman" w:hAnsi="Times New Roman" w:cs="Times New Roman"/>
                <w:sz w:val="24"/>
                <w:szCs w:val="24"/>
              </w:rPr>
              <w:t>45.5586,</w:t>
            </w:r>
            <w:r>
              <w:rPr>
                <w:rFonts w:ascii="Times New Roman" w:hAnsi="Times New Roman" w:cs="Times New Roman"/>
                <w:sz w:val="24"/>
                <w:szCs w:val="24"/>
              </w:rPr>
              <w:t xml:space="preserve"> </w:t>
            </w:r>
            <w:r w:rsidRPr="00A92682">
              <w:rPr>
                <w:rFonts w:ascii="Times New Roman" w:hAnsi="Times New Roman" w:cs="Times New Roman"/>
                <w:sz w:val="24"/>
                <w:szCs w:val="24"/>
              </w:rPr>
              <w:t>-122.7609</w:t>
            </w:r>
          </w:p>
        </w:tc>
      </w:tr>
      <w:tr w:rsidR="00A92682" w14:paraId="4C2A3C65" w14:textId="77777777" w:rsidTr="00A92682">
        <w:tc>
          <w:tcPr>
            <w:tcW w:w="2070" w:type="dxa"/>
          </w:tcPr>
          <w:p w14:paraId="6697685A" w14:textId="60DB3CE6" w:rsidR="00A92682" w:rsidRDefault="00A92682" w:rsidP="002411B0">
            <w:pPr>
              <w:rPr>
                <w:rFonts w:ascii="Times New Roman" w:hAnsi="Times New Roman" w:cs="Times New Roman"/>
                <w:sz w:val="24"/>
                <w:szCs w:val="24"/>
              </w:rPr>
            </w:pPr>
            <w:r>
              <w:rPr>
                <w:rFonts w:ascii="Times New Roman" w:hAnsi="Times New Roman" w:cs="Times New Roman"/>
                <w:sz w:val="24"/>
                <w:szCs w:val="24"/>
              </w:rPr>
              <w:t>Northeast</w:t>
            </w:r>
          </w:p>
        </w:tc>
        <w:tc>
          <w:tcPr>
            <w:tcW w:w="2250" w:type="dxa"/>
          </w:tcPr>
          <w:p w14:paraId="598B32D7" w14:textId="4302956A" w:rsidR="00A92682" w:rsidRDefault="00A92682" w:rsidP="002411B0">
            <w:pPr>
              <w:rPr>
                <w:rFonts w:ascii="Times New Roman" w:hAnsi="Times New Roman" w:cs="Times New Roman"/>
                <w:sz w:val="24"/>
                <w:szCs w:val="24"/>
              </w:rPr>
            </w:pPr>
            <w:r w:rsidRPr="00A92682">
              <w:rPr>
                <w:rFonts w:ascii="Times New Roman" w:hAnsi="Times New Roman" w:cs="Times New Roman"/>
                <w:sz w:val="24"/>
                <w:szCs w:val="24"/>
              </w:rPr>
              <w:t>45.5676,</w:t>
            </w:r>
            <w:r>
              <w:rPr>
                <w:rFonts w:ascii="Times New Roman" w:hAnsi="Times New Roman" w:cs="Times New Roman"/>
                <w:sz w:val="24"/>
                <w:szCs w:val="24"/>
              </w:rPr>
              <w:t xml:space="preserve"> </w:t>
            </w:r>
            <w:r w:rsidRPr="00A92682">
              <w:rPr>
                <w:rFonts w:ascii="Times New Roman" w:hAnsi="Times New Roman" w:cs="Times New Roman"/>
                <w:sz w:val="24"/>
                <w:szCs w:val="24"/>
              </w:rPr>
              <w:t>-122.6179</w:t>
            </w:r>
          </w:p>
        </w:tc>
      </w:tr>
      <w:tr w:rsidR="00A92682" w14:paraId="2615588C" w14:textId="77777777" w:rsidTr="00A92682">
        <w:tc>
          <w:tcPr>
            <w:tcW w:w="2070" w:type="dxa"/>
          </w:tcPr>
          <w:p w14:paraId="0B5BC3D0" w14:textId="4EE81BC1" w:rsidR="00A92682" w:rsidRDefault="00A92682" w:rsidP="002411B0">
            <w:pPr>
              <w:rPr>
                <w:rFonts w:ascii="Times New Roman" w:hAnsi="Times New Roman" w:cs="Times New Roman"/>
                <w:sz w:val="24"/>
                <w:szCs w:val="24"/>
              </w:rPr>
            </w:pPr>
            <w:r>
              <w:rPr>
                <w:rFonts w:ascii="Times New Roman" w:hAnsi="Times New Roman" w:cs="Times New Roman"/>
                <w:sz w:val="24"/>
                <w:szCs w:val="24"/>
              </w:rPr>
              <w:t>North</w:t>
            </w:r>
          </w:p>
        </w:tc>
        <w:tc>
          <w:tcPr>
            <w:tcW w:w="2250" w:type="dxa"/>
          </w:tcPr>
          <w:p w14:paraId="5A73C339" w14:textId="363A6EFE" w:rsidR="00A92682" w:rsidRDefault="00A92682" w:rsidP="002411B0">
            <w:pPr>
              <w:rPr>
                <w:rFonts w:ascii="Times New Roman" w:hAnsi="Times New Roman" w:cs="Times New Roman"/>
                <w:sz w:val="24"/>
                <w:szCs w:val="24"/>
              </w:rPr>
            </w:pPr>
            <w:r w:rsidRPr="00A92682">
              <w:rPr>
                <w:rFonts w:ascii="Times New Roman" w:hAnsi="Times New Roman" w:cs="Times New Roman"/>
                <w:sz w:val="24"/>
                <w:szCs w:val="24"/>
              </w:rPr>
              <w:t>45.6104,</w:t>
            </w:r>
            <w:r>
              <w:rPr>
                <w:rFonts w:ascii="Times New Roman" w:hAnsi="Times New Roman" w:cs="Times New Roman"/>
                <w:sz w:val="24"/>
                <w:szCs w:val="24"/>
              </w:rPr>
              <w:t xml:space="preserve"> </w:t>
            </w:r>
            <w:r w:rsidRPr="00A92682">
              <w:rPr>
                <w:rFonts w:ascii="Times New Roman" w:hAnsi="Times New Roman" w:cs="Times New Roman"/>
                <w:sz w:val="24"/>
                <w:szCs w:val="24"/>
              </w:rPr>
              <w:t>-122.7034</w:t>
            </w:r>
          </w:p>
        </w:tc>
      </w:tr>
      <w:tr w:rsidR="00A92682" w14:paraId="4BDE03CE" w14:textId="77777777" w:rsidTr="00A92682">
        <w:tc>
          <w:tcPr>
            <w:tcW w:w="2070" w:type="dxa"/>
          </w:tcPr>
          <w:p w14:paraId="1BF2A97C" w14:textId="1F279C5A" w:rsidR="00A92682" w:rsidRDefault="00A92682" w:rsidP="002411B0">
            <w:pPr>
              <w:rPr>
                <w:rFonts w:ascii="Times New Roman" w:hAnsi="Times New Roman" w:cs="Times New Roman"/>
                <w:sz w:val="24"/>
                <w:szCs w:val="24"/>
              </w:rPr>
            </w:pPr>
            <w:r>
              <w:rPr>
                <w:rFonts w:ascii="Times New Roman" w:hAnsi="Times New Roman" w:cs="Times New Roman"/>
                <w:sz w:val="24"/>
                <w:szCs w:val="24"/>
              </w:rPr>
              <w:t>Southwest</w:t>
            </w:r>
          </w:p>
        </w:tc>
        <w:tc>
          <w:tcPr>
            <w:tcW w:w="2250" w:type="dxa"/>
          </w:tcPr>
          <w:p w14:paraId="475CBD7B" w14:textId="4CB2ECBE" w:rsidR="00A92682" w:rsidRDefault="00A92682" w:rsidP="002411B0">
            <w:pPr>
              <w:rPr>
                <w:rFonts w:ascii="Times New Roman" w:hAnsi="Times New Roman" w:cs="Times New Roman"/>
                <w:sz w:val="24"/>
                <w:szCs w:val="24"/>
              </w:rPr>
            </w:pPr>
            <w:r w:rsidRPr="00A92682">
              <w:rPr>
                <w:rFonts w:ascii="Times New Roman" w:hAnsi="Times New Roman" w:cs="Times New Roman"/>
                <w:sz w:val="24"/>
                <w:szCs w:val="24"/>
              </w:rPr>
              <w:t>45.4849,</w:t>
            </w:r>
            <w:r>
              <w:rPr>
                <w:rFonts w:ascii="Times New Roman" w:hAnsi="Times New Roman" w:cs="Times New Roman"/>
                <w:sz w:val="24"/>
                <w:szCs w:val="24"/>
              </w:rPr>
              <w:t xml:space="preserve"> </w:t>
            </w:r>
            <w:r w:rsidRPr="00A92682">
              <w:rPr>
                <w:rFonts w:ascii="Times New Roman" w:hAnsi="Times New Roman" w:cs="Times New Roman"/>
                <w:sz w:val="24"/>
                <w:szCs w:val="24"/>
              </w:rPr>
              <w:t>-122.7116</w:t>
            </w:r>
          </w:p>
        </w:tc>
      </w:tr>
      <w:tr w:rsidR="00A92682" w14:paraId="346214B2" w14:textId="77777777" w:rsidTr="00A92682">
        <w:tc>
          <w:tcPr>
            <w:tcW w:w="2070" w:type="dxa"/>
          </w:tcPr>
          <w:p w14:paraId="1F44D3CC" w14:textId="25872A27" w:rsidR="00A92682" w:rsidRDefault="00A92682" w:rsidP="002411B0">
            <w:pPr>
              <w:rPr>
                <w:rFonts w:ascii="Times New Roman" w:hAnsi="Times New Roman" w:cs="Times New Roman"/>
                <w:sz w:val="24"/>
                <w:szCs w:val="24"/>
              </w:rPr>
            </w:pPr>
            <w:r>
              <w:rPr>
                <w:rFonts w:ascii="Times New Roman" w:hAnsi="Times New Roman" w:cs="Times New Roman"/>
                <w:sz w:val="24"/>
                <w:szCs w:val="24"/>
              </w:rPr>
              <w:t>Southeast</w:t>
            </w:r>
          </w:p>
        </w:tc>
        <w:tc>
          <w:tcPr>
            <w:tcW w:w="2250" w:type="dxa"/>
          </w:tcPr>
          <w:p w14:paraId="2E7E0A68" w14:textId="3831D445" w:rsidR="00A92682" w:rsidRDefault="00A92682" w:rsidP="00A92682">
            <w:pPr>
              <w:keepNext/>
              <w:rPr>
                <w:rFonts w:ascii="Times New Roman" w:hAnsi="Times New Roman" w:cs="Times New Roman"/>
                <w:sz w:val="24"/>
                <w:szCs w:val="24"/>
              </w:rPr>
            </w:pPr>
            <w:r w:rsidRPr="00A92682">
              <w:rPr>
                <w:rFonts w:ascii="Times New Roman" w:hAnsi="Times New Roman" w:cs="Times New Roman"/>
                <w:sz w:val="24"/>
                <w:szCs w:val="24"/>
              </w:rPr>
              <w:t>45.4914,</w:t>
            </w:r>
            <w:r>
              <w:rPr>
                <w:rFonts w:ascii="Times New Roman" w:hAnsi="Times New Roman" w:cs="Times New Roman"/>
                <w:sz w:val="24"/>
                <w:szCs w:val="24"/>
              </w:rPr>
              <w:t xml:space="preserve"> </w:t>
            </w:r>
            <w:r w:rsidRPr="00A92682">
              <w:rPr>
                <w:rFonts w:ascii="Times New Roman" w:hAnsi="Times New Roman" w:cs="Times New Roman"/>
                <w:sz w:val="24"/>
                <w:szCs w:val="24"/>
              </w:rPr>
              <w:t>-122.5930</w:t>
            </w:r>
          </w:p>
        </w:tc>
      </w:tr>
    </w:tbl>
    <w:p w14:paraId="59E7982E" w14:textId="77777777" w:rsidR="00A92682" w:rsidRDefault="00A92682" w:rsidP="002411B0">
      <w:pPr>
        <w:rPr>
          <w:rFonts w:ascii="Times New Roman" w:hAnsi="Times New Roman" w:cs="Times New Roman"/>
          <w:sz w:val="24"/>
          <w:szCs w:val="24"/>
        </w:rPr>
      </w:pPr>
    </w:p>
    <w:p w14:paraId="6D5882CF" w14:textId="71C9FBEC" w:rsidR="00840134" w:rsidRDefault="000E11F8" w:rsidP="002411B0">
      <w:pPr>
        <w:rPr>
          <w:rFonts w:ascii="Times New Roman" w:hAnsi="Times New Roman" w:cs="Times New Roman"/>
          <w:sz w:val="24"/>
          <w:szCs w:val="24"/>
        </w:rPr>
      </w:pPr>
      <w:r>
        <w:rPr>
          <w:rFonts w:ascii="Times New Roman" w:hAnsi="Times New Roman" w:cs="Times New Roman"/>
          <w:sz w:val="24"/>
          <w:szCs w:val="24"/>
        </w:rPr>
        <w:t>Zillow has detailed information on property characteristics and market data</w:t>
      </w:r>
      <w:r w:rsidR="007B0740">
        <w:rPr>
          <w:rFonts w:ascii="Times New Roman" w:hAnsi="Times New Roman" w:cs="Times New Roman"/>
          <w:sz w:val="24"/>
          <w:szCs w:val="24"/>
        </w:rPr>
        <w:t xml:space="preserve">. The dataset collected has information from multiple locations. </w:t>
      </w:r>
      <w:r w:rsidR="00840134">
        <w:rPr>
          <w:rFonts w:ascii="Times New Roman" w:hAnsi="Times New Roman" w:cs="Times New Roman"/>
          <w:sz w:val="24"/>
          <w:szCs w:val="24"/>
        </w:rPr>
        <w:t>To refine the data, I</w:t>
      </w:r>
      <w:r w:rsidR="007B0740">
        <w:rPr>
          <w:rFonts w:ascii="Times New Roman" w:hAnsi="Times New Roman" w:cs="Times New Roman"/>
          <w:sz w:val="24"/>
          <w:szCs w:val="24"/>
        </w:rPr>
        <w:t xml:space="preserve"> began with selecting the subset</w:t>
      </w:r>
      <w:r>
        <w:rPr>
          <w:rFonts w:ascii="Times New Roman" w:hAnsi="Times New Roman" w:cs="Times New Roman"/>
          <w:sz w:val="24"/>
          <w:szCs w:val="24"/>
        </w:rPr>
        <w:t xml:space="preserve"> focused on rental properties </w:t>
      </w:r>
      <w:r w:rsidR="007B0740">
        <w:rPr>
          <w:rFonts w:ascii="Times New Roman" w:hAnsi="Times New Roman" w:cs="Times New Roman"/>
          <w:sz w:val="24"/>
          <w:szCs w:val="24"/>
        </w:rPr>
        <w:t xml:space="preserve">with the values City and State equaling Portland and OR, respectively. Due </w:t>
      </w:r>
      <w:r w:rsidR="007B0740">
        <w:rPr>
          <w:rFonts w:ascii="Times New Roman" w:hAnsi="Times New Roman" w:cs="Times New Roman"/>
          <w:sz w:val="24"/>
          <w:szCs w:val="24"/>
        </w:rPr>
        <w:t>to the limited scope of this report, only the neighborhood names and the Rent Zestimate data will be examined.</w:t>
      </w:r>
      <w:r w:rsidR="007B0740">
        <w:rPr>
          <w:rFonts w:ascii="Times New Roman" w:hAnsi="Times New Roman" w:cs="Times New Roman"/>
          <w:sz w:val="24"/>
          <w:szCs w:val="24"/>
        </w:rPr>
        <w:t xml:space="preserve"> </w:t>
      </w:r>
      <w:r w:rsidR="00840134">
        <w:rPr>
          <w:rFonts w:ascii="Times New Roman" w:hAnsi="Times New Roman" w:cs="Times New Roman"/>
          <w:sz w:val="24"/>
          <w:szCs w:val="24"/>
        </w:rPr>
        <w:t>The column titles for this information was standardized to Neighborhood and Rent as well.</w:t>
      </w:r>
      <w:r w:rsidR="0076347F">
        <w:rPr>
          <w:rFonts w:ascii="Times New Roman" w:hAnsi="Times New Roman" w:cs="Times New Roman"/>
          <w:sz w:val="24"/>
          <w:szCs w:val="24"/>
        </w:rPr>
        <w:t xml:space="preserve"> In Portland, OR,</w:t>
      </w:r>
      <w:r w:rsidR="00840134">
        <w:rPr>
          <w:rFonts w:ascii="Times New Roman" w:hAnsi="Times New Roman" w:cs="Times New Roman"/>
          <w:sz w:val="24"/>
          <w:szCs w:val="24"/>
        </w:rPr>
        <w:t xml:space="preserve"> </w:t>
      </w:r>
      <w:r w:rsidR="0076347F">
        <w:rPr>
          <w:rFonts w:ascii="Times New Roman" w:hAnsi="Times New Roman" w:cs="Times New Roman"/>
          <w:sz w:val="24"/>
          <w:szCs w:val="24"/>
        </w:rPr>
        <w:t xml:space="preserve">many neighborhoods are represented by a home owners association or a league. This information was not represented between data sources. </w:t>
      </w:r>
      <w:r w:rsidR="00840134">
        <w:rPr>
          <w:rFonts w:ascii="Times New Roman" w:hAnsi="Times New Roman" w:cs="Times New Roman"/>
          <w:sz w:val="24"/>
          <w:szCs w:val="24"/>
        </w:rPr>
        <w:t>To match up th</w:t>
      </w:r>
      <w:r w:rsidR="0076347F">
        <w:rPr>
          <w:rFonts w:ascii="Times New Roman" w:hAnsi="Times New Roman" w:cs="Times New Roman"/>
          <w:sz w:val="24"/>
          <w:szCs w:val="24"/>
        </w:rPr>
        <w:t>e rent</w:t>
      </w:r>
      <w:r w:rsidR="00840134">
        <w:rPr>
          <w:rFonts w:ascii="Times New Roman" w:hAnsi="Times New Roman" w:cs="Times New Roman"/>
          <w:sz w:val="24"/>
          <w:szCs w:val="24"/>
        </w:rPr>
        <w:t xml:space="preserve"> subset with the geospatial information gathered from the boundary data, </w:t>
      </w:r>
      <w:r w:rsidR="0076347F">
        <w:rPr>
          <w:rFonts w:ascii="Times New Roman" w:hAnsi="Times New Roman" w:cs="Times New Roman"/>
          <w:sz w:val="24"/>
          <w:szCs w:val="24"/>
        </w:rPr>
        <w:t>17</w:t>
      </w:r>
      <w:r w:rsidR="00840134">
        <w:rPr>
          <w:rFonts w:ascii="Times New Roman" w:hAnsi="Times New Roman" w:cs="Times New Roman"/>
          <w:sz w:val="24"/>
          <w:szCs w:val="24"/>
        </w:rPr>
        <w:t xml:space="preserve"> data entries for neighborhood names had to be cleaned </w:t>
      </w:r>
      <w:r w:rsidR="00356DAE">
        <w:rPr>
          <w:rFonts w:ascii="Times New Roman" w:hAnsi="Times New Roman" w:cs="Times New Roman"/>
          <w:sz w:val="24"/>
          <w:szCs w:val="24"/>
        </w:rPr>
        <w:t>because of this</w:t>
      </w:r>
      <w:r w:rsidR="00840134">
        <w:rPr>
          <w:rFonts w:ascii="Times New Roman" w:hAnsi="Times New Roman" w:cs="Times New Roman"/>
          <w:sz w:val="24"/>
          <w:szCs w:val="24"/>
        </w:rPr>
        <w:t>.</w:t>
      </w:r>
      <w:r w:rsidR="0076347F">
        <w:rPr>
          <w:rFonts w:ascii="Times New Roman" w:hAnsi="Times New Roman" w:cs="Times New Roman"/>
          <w:sz w:val="24"/>
          <w:szCs w:val="24"/>
        </w:rPr>
        <w:t xml:space="preserve"> There was one additional instance of a neighborhood being represented by its former name.</w:t>
      </w:r>
    </w:p>
    <w:p w14:paraId="0B484021" w14:textId="77777777" w:rsidR="0076347F" w:rsidRDefault="0076347F" w:rsidP="002411B0">
      <w:pPr>
        <w:rPr>
          <w:rFonts w:ascii="Times New Roman" w:hAnsi="Times New Roman" w:cs="Times New Roman"/>
          <w:sz w:val="24"/>
          <w:szCs w:val="24"/>
        </w:rPr>
      </w:pPr>
    </w:p>
    <w:p w14:paraId="2A2192DF" w14:textId="77777777" w:rsidR="0076347F" w:rsidRDefault="0076347F" w:rsidP="0076347F">
      <w:pPr>
        <w:keepNext/>
      </w:pPr>
      <w:r>
        <w:rPr>
          <w:rFonts w:ascii="Times New Roman" w:hAnsi="Times New Roman" w:cs="Times New Roman"/>
          <w:noProof/>
          <w:sz w:val="24"/>
          <w:szCs w:val="24"/>
        </w:rPr>
        <w:drawing>
          <wp:inline distT="0" distB="0" distL="0" distR="0" wp14:anchorId="512749C5" wp14:editId="710B23A0">
            <wp:extent cx="5943600" cy="354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dar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274BDC0F" w14:textId="25BD1866" w:rsidR="0076347F" w:rsidRPr="0076347F" w:rsidRDefault="0076347F" w:rsidP="0076347F">
      <w:pPr>
        <w:pStyle w:val="Caption"/>
        <w:jc w:val="center"/>
        <w:rPr>
          <w:rFonts w:ascii="Times New Roman" w:hAnsi="Times New Roman" w:cs="Times New Roman"/>
          <w:sz w:val="22"/>
          <w:szCs w:val="22"/>
        </w:rPr>
      </w:pPr>
      <w:r w:rsidRPr="0076347F">
        <w:rPr>
          <w:sz w:val="22"/>
          <w:szCs w:val="22"/>
        </w:rPr>
        <w:t xml:space="preserve">Figure </w:t>
      </w:r>
      <w:r w:rsidRPr="0076347F">
        <w:rPr>
          <w:sz w:val="22"/>
          <w:szCs w:val="22"/>
        </w:rPr>
        <w:fldChar w:fldCharType="begin"/>
      </w:r>
      <w:r w:rsidRPr="0076347F">
        <w:rPr>
          <w:sz w:val="22"/>
          <w:szCs w:val="22"/>
        </w:rPr>
        <w:instrText xml:space="preserve"> SEQ Figure \* ARABIC </w:instrText>
      </w:r>
      <w:r w:rsidRPr="0076347F">
        <w:rPr>
          <w:sz w:val="22"/>
          <w:szCs w:val="22"/>
        </w:rPr>
        <w:fldChar w:fldCharType="separate"/>
      </w:r>
      <w:r w:rsidR="0042118B">
        <w:rPr>
          <w:noProof/>
          <w:sz w:val="22"/>
          <w:szCs w:val="22"/>
        </w:rPr>
        <w:t>2</w:t>
      </w:r>
      <w:r w:rsidRPr="0076347F">
        <w:rPr>
          <w:sz w:val="22"/>
          <w:szCs w:val="22"/>
        </w:rPr>
        <w:fldChar w:fldCharType="end"/>
      </w:r>
      <w:r w:rsidRPr="0076347F">
        <w:rPr>
          <w:sz w:val="22"/>
          <w:szCs w:val="22"/>
        </w:rPr>
        <w:t>.</w:t>
      </w:r>
      <w:r>
        <w:rPr>
          <w:sz w:val="22"/>
          <w:szCs w:val="22"/>
        </w:rPr>
        <w:t xml:space="preserve"> Boundary data for the neighborhoods of Portland, OR.</w:t>
      </w:r>
    </w:p>
    <w:p w14:paraId="0C3A369C" w14:textId="0C0C3A2F" w:rsidR="0076347F" w:rsidRDefault="0076347F" w:rsidP="002411B0">
      <w:pPr>
        <w:rPr>
          <w:rFonts w:ascii="Times New Roman" w:hAnsi="Times New Roman" w:cs="Times New Roman"/>
          <w:sz w:val="24"/>
          <w:szCs w:val="24"/>
        </w:rPr>
      </w:pPr>
    </w:p>
    <w:p w14:paraId="4C20D319" w14:textId="224F3E80" w:rsidR="0076347F" w:rsidRDefault="0076347F" w:rsidP="002411B0">
      <w:pPr>
        <w:rPr>
          <w:rFonts w:ascii="Times New Roman" w:hAnsi="Times New Roman" w:cs="Times New Roman"/>
          <w:sz w:val="24"/>
          <w:szCs w:val="24"/>
        </w:rPr>
      </w:pPr>
    </w:p>
    <w:p w14:paraId="551D74DD" w14:textId="1ED8BB18" w:rsidR="0076347F" w:rsidRDefault="0076347F" w:rsidP="002411B0">
      <w:pPr>
        <w:rPr>
          <w:rFonts w:ascii="Times New Roman" w:hAnsi="Times New Roman" w:cs="Times New Roman"/>
          <w:sz w:val="24"/>
          <w:szCs w:val="24"/>
        </w:rPr>
      </w:pPr>
      <w:r>
        <w:rPr>
          <w:rFonts w:ascii="Times New Roman" w:hAnsi="Times New Roman" w:cs="Times New Roman"/>
          <w:sz w:val="24"/>
          <w:szCs w:val="24"/>
        </w:rPr>
        <w:t>The neighborhood boundary data includes 25 entries that represent overlapping of the neighborhoods.</w:t>
      </w:r>
      <w:r w:rsidR="00356DAE">
        <w:rPr>
          <w:rFonts w:ascii="Times New Roman" w:hAnsi="Times New Roman" w:cs="Times New Roman"/>
          <w:sz w:val="24"/>
          <w:szCs w:val="24"/>
        </w:rPr>
        <w:t xml:space="preserve"> In these instances, available rental data was averaged for the overlapping areas. </w:t>
      </w:r>
      <w:r w:rsidR="0042118B">
        <w:rPr>
          <w:rFonts w:ascii="Times New Roman" w:hAnsi="Times New Roman" w:cs="Times New Roman"/>
          <w:sz w:val="24"/>
          <w:szCs w:val="24"/>
        </w:rPr>
        <w:t>From the rental data from Zillow,</w:t>
      </w:r>
      <w:r w:rsidR="0042118B">
        <w:rPr>
          <w:rFonts w:ascii="Times New Roman" w:hAnsi="Times New Roman" w:cs="Times New Roman"/>
          <w:sz w:val="24"/>
          <w:szCs w:val="24"/>
        </w:rPr>
        <w:t xml:space="preserve"> only </w:t>
      </w:r>
      <w:r w:rsidR="0042118B">
        <w:rPr>
          <w:rFonts w:ascii="Times New Roman" w:hAnsi="Times New Roman" w:cs="Times New Roman"/>
          <w:sz w:val="24"/>
          <w:szCs w:val="24"/>
        </w:rPr>
        <w:t>93</w:t>
      </w:r>
      <w:r w:rsidR="0042118B">
        <w:rPr>
          <w:rFonts w:ascii="Times New Roman" w:hAnsi="Times New Roman" w:cs="Times New Roman"/>
          <w:sz w:val="24"/>
          <w:szCs w:val="24"/>
        </w:rPr>
        <w:t xml:space="preserve"> of the 130 areas on Figure </w:t>
      </w:r>
      <w:r w:rsidR="0042118B">
        <w:rPr>
          <w:rFonts w:ascii="Times New Roman" w:hAnsi="Times New Roman" w:cs="Times New Roman"/>
          <w:sz w:val="24"/>
          <w:szCs w:val="24"/>
        </w:rPr>
        <w:t>3 were filled</w:t>
      </w:r>
      <w:r w:rsidR="0042118B">
        <w:rPr>
          <w:rFonts w:ascii="Times New Roman" w:hAnsi="Times New Roman" w:cs="Times New Roman"/>
          <w:sz w:val="24"/>
          <w:szCs w:val="24"/>
        </w:rPr>
        <w:t>.</w:t>
      </w:r>
      <w:r w:rsidR="0042118B">
        <w:rPr>
          <w:rFonts w:ascii="Times New Roman" w:hAnsi="Times New Roman" w:cs="Times New Roman"/>
          <w:sz w:val="24"/>
          <w:szCs w:val="24"/>
        </w:rPr>
        <w:t xml:space="preserve"> </w:t>
      </w:r>
      <w:r w:rsidR="00356DAE">
        <w:rPr>
          <w:rFonts w:ascii="Times New Roman" w:hAnsi="Times New Roman" w:cs="Times New Roman"/>
          <w:sz w:val="24"/>
          <w:szCs w:val="24"/>
        </w:rPr>
        <w:t xml:space="preserve">This still left </w:t>
      </w:r>
      <w:r w:rsidR="0042118B">
        <w:rPr>
          <w:rFonts w:ascii="Times New Roman" w:hAnsi="Times New Roman" w:cs="Times New Roman"/>
          <w:sz w:val="24"/>
          <w:szCs w:val="24"/>
        </w:rPr>
        <w:t>some</w:t>
      </w:r>
      <w:r w:rsidR="00356DAE">
        <w:rPr>
          <w:rFonts w:ascii="Times New Roman" w:hAnsi="Times New Roman" w:cs="Times New Roman"/>
          <w:sz w:val="24"/>
          <w:szCs w:val="24"/>
        </w:rPr>
        <w:t xml:space="preserve"> areas of the map with no rental data. A few of these areas represent unclaimed neighborhoods that are not claimed by any association. </w:t>
      </w:r>
      <w:r w:rsidR="0042118B">
        <w:rPr>
          <w:rFonts w:ascii="Times New Roman" w:hAnsi="Times New Roman" w:cs="Times New Roman"/>
          <w:sz w:val="24"/>
          <w:szCs w:val="24"/>
        </w:rPr>
        <w:t>The other areas simply have no rental data on Zillow. This could be due to a lack of rental information posted on Zillow, or even no rental properties to speak of.</w:t>
      </w:r>
    </w:p>
    <w:p w14:paraId="7B8E4010" w14:textId="1B3C966F" w:rsidR="0042118B" w:rsidRDefault="0042118B" w:rsidP="002411B0">
      <w:pPr>
        <w:rPr>
          <w:rFonts w:ascii="Times New Roman" w:hAnsi="Times New Roman" w:cs="Times New Roman"/>
          <w:sz w:val="24"/>
          <w:szCs w:val="24"/>
        </w:rPr>
      </w:pPr>
    </w:p>
    <w:p w14:paraId="6C6FA443" w14:textId="77777777" w:rsidR="0042118B" w:rsidRDefault="0042118B" w:rsidP="0042118B">
      <w:pPr>
        <w:keepNext/>
      </w:pPr>
      <w:r>
        <w:rPr>
          <w:rFonts w:ascii="Times New Roman" w:hAnsi="Times New Roman" w:cs="Times New Roman"/>
          <w:noProof/>
          <w:sz w:val="24"/>
          <w:szCs w:val="24"/>
        </w:rPr>
        <w:drawing>
          <wp:inline distT="0" distB="0" distL="0" distR="0" wp14:anchorId="06C68729" wp14:editId="7EBEF69E">
            <wp:extent cx="594360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_heat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7E63D419" w14:textId="1B4B9F26" w:rsidR="0042118B" w:rsidRPr="0042118B" w:rsidRDefault="0042118B" w:rsidP="0042118B">
      <w:pPr>
        <w:pStyle w:val="Caption"/>
        <w:jc w:val="center"/>
        <w:rPr>
          <w:rFonts w:ascii="Times New Roman" w:hAnsi="Times New Roman" w:cs="Times New Roman"/>
          <w:sz w:val="22"/>
          <w:szCs w:val="22"/>
        </w:rPr>
      </w:pPr>
      <w:r w:rsidRPr="0042118B">
        <w:rPr>
          <w:sz w:val="22"/>
          <w:szCs w:val="22"/>
        </w:rPr>
        <w:t xml:space="preserve">Figure </w:t>
      </w:r>
      <w:r w:rsidRPr="0042118B">
        <w:rPr>
          <w:sz w:val="22"/>
          <w:szCs w:val="22"/>
        </w:rPr>
        <w:fldChar w:fldCharType="begin"/>
      </w:r>
      <w:r w:rsidRPr="0042118B">
        <w:rPr>
          <w:sz w:val="22"/>
          <w:szCs w:val="22"/>
        </w:rPr>
        <w:instrText xml:space="preserve"> SEQ Figure \* ARABIC </w:instrText>
      </w:r>
      <w:r w:rsidRPr="0042118B">
        <w:rPr>
          <w:sz w:val="22"/>
          <w:szCs w:val="22"/>
        </w:rPr>
        <w:fldChar w:fldCharType="separate"/>
      </w:r>
      <w:r w:rsidRPr="0042118B">
        <w:rPr>
          <w:noProof/>
          <w:sz w:val="22"/>
          <w:szCs w:val="22"/>
        </w:rPr>
        <w:t>3</w:t>
      </w:r>
      <w:r w:rsidRPr="0042118B">
        <w:rPr>
          <w:sz w:val="22"/>
          <w:szCs w:val="22"/>
        </w:rPr>
        <w:fldChar w:fldCharType="end"/>
      </w:r>
      <w:r w:rsidRPr="0042118B">
        <w:rPr>
          <w:sz w:val="22"/>
          <w:szCs w:val="22"/>
        </w:rPr>
        <w:t xml:space="preserve">. Heatmap representing </w:t>
      </w:r>
      <w:r w:rsidR="00345D25">
        <w:rPr>
          <w:sz w:val="22"/>
          <w:szCs w:val="22"/>
        </w:rPr>
        <w:t>average rent</w:t>
      </w:r>
      <w:r w:rsidRPr="0042118B">
        <w:rPr>
          <w:sz w:val="22"/>
          <w:szCs w:val="22"/>
        </w:rPr>
        <w:t xml:space="preserve"> for neighborhoods in Portland, OR</w:t>
      </w:r>
      <w:r>
        <w:rPr>
          <w:sz w:val="22"/>
          <w:szCs w:val="22"/>
        </w:rPr>
        <w:t>.</w:t>
      </w:r>
    </w:p>
    <w:p w14:paraId="60D8D380" w14:textId="77777777" w:rsidR="00FD4B74" w:rsidRPr="00FD4B74" w:rsidRDefault="00FD4B74" w:rsidP="002411B0">
      <w:pPr>
        <w:rPr>
          <w:rFonts w:ascii="Times New Roman" w:hAnsi="Times New Roman" w:cs="Times New Roman"/>
          <w:sz w:val="24"/>
          <w:szCs w:val="24"/>
        </w:rPr>
      </w:pPr>
    </w:p>
    <w:p w14:paraId="72B806E1" w14:textId="4A160EB6" w:rsidR="002411B0" w:rsidRPr="007574B8" w:rsidRDefault="002411B0" w:rsidP="002411B0">
      <w:pPr>
        <w:rPr>
          <w:rFonts w:ascii="Times New Roman" w:hAnsi="Times New Roman" w:cs="Times New Roman"/>
          <w:b/>
          <w:bCs/>
          <w:sz w:val="28"/>
          <w:szCs w:val="28"/>
        </w:rPr>
      </w:pPr>
      <w:r w:rsidRPr="007574B8">
        <w:rPr>
          <w:rFonts w:ascii="Times New Roman" w:hAnsi="Times New Roman" w:cs="Times New Roman"/>
          <w:b/>
          <w:bCs/>
          <w:sz w:val="28"/>
          <w:szCs w:val="28"/>
        </w:rPr>
        <w:t xml:space="preserve">3. </w:t>
      </w:r>
      <w:r w:rsidR="00AB32DF" w:rsidRPr="007574B8">
        <w:rPr>
          <w:rFonts w:ascii="Times New Roman" w:hAnsi="Times New Roman" w:cs="Times New Roman"/>
          <w:b/>
          <w:bCs/>
          <w:sz w:val="28"/>
          <w:szCs w:val="28"/>
        </w:rPr>
        <w:t>Methodology</w:t>
      </w:r>
    </w:p>
    <w:p w14:paraId="102A5F6C" w14:textId="15758923" w:rsidR="002411B0" w:rsidRPr="007574B8"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 xml:space="preserve">3.1 </w:t>
      </w:r>
      <w:r w:rsidR="00AB32DF" w:rsidRPr="007574B8">
        <w:rPr>
          <w:rFonts w:ascii="Times New Roman" w:hAnsi="Times New Roman" w:cs="Times New Roman"/>
          <w:b/>
          <w:bCs/>
          <w:sz w:val="24"/>
          <w:szCs w:val="24"/>
        </w:rPr>
        <w:t>Exploratory data analysis</w:t>
      </w:r>
    </w:p>
    <w:p w14:paraId="591ABBAF" w14:textId="20E08E58" w:rsidR="00AB32DF" w:rsidRPr="007574B8" w:rsidRDefault="00AB32DF" w:rsidP="002411B0">
      <w:pPr>
        <w:rPr>
          <w:rFonts w:ascii="Times New Roman" w:hAnsi="Times New Roman" w:cs="Times New Roman"/>
          <w:b/>
          <w:bCs/>
          <w:sz w:val="24"/>
          <w:szCs w:val="24"/>
        </w:rPr>
      </w:pPr>
      <w:r w:rsidRPr="007574B8">
        <w:rPr>
          <w:rFonts w:ascii="Times New Roman" w:hAnsi="Times New Roman" w:cs="Times New Roman"/>
          <w:b/>
          <w:bCs/>
          <w:sz w:val="24"/>
          <w:szCs w:val="24"/>
        </w:rPr>
        <w:t>3.2 Merging data</w:t>
      </w:r>
    </w:p>
    <w:p w14:paraId="61C19C6F" w14:textId="64B1E58B" w:rsidR="00AB32DF" w:rsidRPr="007574B8" w:rsidRDefault="00AB32DF" w:rsidP="002411B0">
      <w:pPr>
        <w:rPr>
          <w:rFonts w:ascii="Times New Roman" w:hAnsi="Times New Roman" w:cs="Times New Roman"/>
          <w:b/>
          <w:bCs/>
          <w:sz w:val="24"/>
          <w:szCs w:val="24"/>
        </w:rPr>
      </w:pPr>
      <w:r w:rsidRPr="007574B8">
        <w:rPr>
          <w:rFonts w:ascii="Times New Roman" w:hAnsi="Times New Roman" w:cs="Times New Roman"/>
          <w:b/>
          <w:bCs/>
          <w:sz w:val="24"/>
          <w:szCs w:val="24"/>
        </w:rPr>
        <w:t>3.2</w:t>
      </w:r>
      <w:r w:rsidR="007574B8" w:rsidRPr="007574B8">
        <w:rPr>
          <w:rFonts w:ascii="Times New Roman" w:hAnsi="Times New Roman" w:cs="Times New Roman"/>
          <w:b/>
          <w:bCs/>
          <w:sz w:val="24"/>
          <w:szCs w:val="24"/>
        </w:rPr>
        <w:t xml:space="preserve"> Clustering</w:t>
      </w:r>
    </w:p>
    <w:p w14:paraId="0E93A7D7" w14:textId="77777777" w:rsidR="00AB32DF" w:rsidRPr="007574B8" w:rsidRDefault="00AB32DF" w:rsidP="002411B0">
      <w:pPr>
        <w:rPr>
          <w:rFonts w:ascii="Times New Roman" w:hAnsi="Times New Roman" w:cs="Times New Roman"/>
          <w:b/>
          <w:bCs/>
          <w:sz w:val="28"/>
          <w:szCs w:val="28"/>
        </w:rPr>
      </w:pPr>
    </w:p>
    <w:p w14:paraId="2C6F6513" w14:textId="4B3F48FD" w:rsidR="00AB32DF" w:rsidRPr="007574B8" w:rsidRDefault="00AB32DF" w:rsidP="002411B0">
      <w:pPr>
        <w:rPr>
          <w:rFonts w:ascii="Times New Roman" w:hAnsi="Times New Roman" w:cs="Times New Roman"/>
          <w:b/>
          <w:bCs/>
          <w:sz w:val="28"/>
          <w:szCs w:val="28"/>
        </w:rPr>
      </w:pPr>
      <w:r w:rsidRPr="007574B8">
        <w:rPr>
          <w:rFonts w:ascii="Times New Roman" w:hAnsi="Times New Roman" w:cs="Times New Roman"/>
          <w:b/>
          <w:bCs/>
          <w:sz w:val="28"/>
          <w:szCs w:val="28"/>
        </w:rPr>
        <w:t>4. Results</w:t>
      </w:r>
    </w:p>
    <w:p w14:paraId="34D7298C" w14:textId="2960A212" w:rsidR="00AB32DF" w:rsidRPr="007574B8" w:rsidRDefault="00AB32DF" w:rsidP="002411B0">
      <w:pPr>
        <w:rPr>
          <w:rFonts w:ascii="Times New Roman" w:hAnsi="Times New Roman" w:cs="Times New Roman"/>
          <w:b/>
          <w:bCs/>
          <w:sz w:val="24"/>
          <w:szCs w:val="24"/>
        </w:rPr>
      </w:pPr>
      <w:r w:rsidRPr="007574B8">
        <w:rPr>
          <w:rFonts w:ascii="Times New Roman" w:hAnsi="Times New Roman" w:cs="Times New Roman"/>
          <w:b/>
          <w:bCs/>
          <w:sz w:val="24"/>
          <w:szCs w:val="24"/>
        </w:rPr>
        <w:lastRenderedPageBreak/>
        <w:t>4.1 Relationship between rent and entertainment</w:t>
      </w:r>
    </w:p>
    <w:p w14:paraId="7B36530B" w14:textId="0930A1A0" w:rsidR="00AB32DF" w:rsidRPr="007574B8" w:rsidRDefault="00AB32DF" w:rsidP="002411B0">
      <w:pPr>
        <w:rPr>
          <w:rFonts w:ascii="Times New Roman" w:hAnsi="Times New Roman" w:cs="Times New Roman"/>
          <w:b/>
          <w:bCs/>
          <w:sz w:val="24"/>
          <w:szCs w:val="24"/>
        </w:rPr>
      </w:pPr>
      <w:r w:rsidRPr="007574B8">
        <w:rPr>
          <w:rFonts w:ascii="Times New Roman" w:hAnsi="Times New Roman" w:cs="Times New Roman"/>
          <w:b/>
          <w:bCs/>
          <w:sz w:val="24"/>
          <w:szCs w:val="24"/>
        </w:rPr>
        <w:t>4.2 Relationship between rent and restaurants</w:t>
      </w:r>
    </w:p>
    <w:p w14:paraId="479A6933" w14:textId="6A2C69FE" w:rsidR="00AB32DF" w:rsidRPr="007574B8" w:rsidRDefault="00AB32DF" w:rsidP="002411B0">
      <w:pPr>
        <w:rPr>
          <w:rFonts w:ascii="Times New Roman" w:hAnsi="Times New Roman" w:cs="Times New Roman"/>
          <w:b/>
          <w:bCs/>
          <w:sz w:val="24"/>
          <w:szCs w:val="24"/>
        </w:rPr>
      </w:pPr>
      <w:r w:rsidRPr="007574B8">
        <w:rPr>
          <w:rFonts w:ascii="Times New Roman" w:hAnsi="Times New Roman" w:cs="Times New Roman"/>
          <w:b/>
          <w:bCs/>
          <w:sz w:val="24"/>
          <w:szCs w:val="24"/>
        </w:rPr>
        <w:t>4.3 Relationship between rent and parks</w:t>
      </w:r>
    </w:p>
    <w:p w14:paraId="6D371E5A" w14:textId="77777777" w:rsidR="00AB32DF" w:rsidRPr="007574B8" w:rsidRDefault="00AB32DF" w:rsidP="002411B0">
      <w:pPr>
        <w:rPr>
          <w:rFonts w:ascii="Times New Roman" w:hAnsi="Times New Roman" w:cs="Times New Roman"/>
          <w:b/>
          <w:bCs/>
          <w:sz w:val="28"/>
          <w:szCs w:val="28"/>
        </w:rPr>
      </w:pPr>
    </w:p>
    <w:p w14:paraId="3D630BA7" w14:textId="55DFE8D3" w:rsidR="002411B0" w:rsidRPr="007574B8" w:rsidRDefault="002411B0" w:rsidP="002411B0">
      <w:pPr>
        <w:rPr>
          <w:rFonts w:ascii="Times New Roman" w:hAnsi="Times New Roman" w:cs="Times New Roman"/>
          <w:b/>
          <w:bCs/>
          <w:sz w:val="28"/>
          <w:szCs w:val="28"/>
        </w:rPr>
      </w:pPr>
      <w:r w:rsidRPr="007574B8">
        <w:rPr>
          <w:rFonts w:ascii="Times New Roman" w:hAnsi="Times New Roman" w:cs="Times New Roman"/>
          <w:b/>
          <w:bCs/>
          <w:sz w:val="28"/>
          <w:szCs w:val="28"/>
        </w:rPr>
        <w:t xml:space="preserve">4. </w:t>
      </w:r>
      <w:r w:rsidR="00AB32DF" w:rsidRPr="007574B8">
        <w:rPr>
          <w:rFonts w:ascii="Times New Roman" w:hAnsi="Times New Roman" w:cs="Times New Roman"/>
          <w:b/>
          <w:bCs/>
          <w:sz w:val="28"/>
          <w:szCs w:val="28"/>
        </w:rPr>
        <w:t>Discussion</w:t>
      </w:r>
    </w:p>
    <w:p w14:paraId="1FBFFBFC" w14:textId="2914763C" w:rsidR="002411B0" w:rsidRPr="007574B8"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 xml:space="preserve">4.1 </w:t>
      </w:r>
      <w:r w:rsidR="007574B8" w:rsidRPr="007574B8">
        <w:rPr>
          <w:rFonts w:ascii="Times New Roman" w:hAnsi="Times New Roman" w:cs="Times New Roman"/>
          <w:b/>
          <w:bCs/>
          <w:sz w:val="24"/>
          <w:szCs w:val="24"/>
        </w:rPr>
        <w:t>Observations</w:t>
      </w:r>
    </w:p>
    <w:p w14:paraId="430D552B" w14:textId="362A92CA" w:rsidR="002411B0" w:rsidRPr="007574B8" w:rsidRDefault="002411B0" w:rsidP="002411B0">
      <w:pPr>
        <w:rPr>
          <w:rFonts w:ascii="Times New Roman" w:hAnsi="Times New Roman" w:cs="Times New Roman"/>
          <w:b/>
          <w:bCs/>
          <w:sz w:val="24"/>
          <w:szCs w:val="24"/>
        </w:rPr>
      </w:pPr>
      <w:r w:rsidRPr="007574B8">
        <w:rPr>
          <w:rFonts w:ascii="Times New Roman" w:hAnsi="Times New Roman" w:cs="Times New Roman"/>
          <w:b/>
          <w:bCs/>
          <w:sz w:val="24"/>
          <w:szCs w:val="24"/>
        </w:rPr>
        <w:t xml:space="preserve">4.2 </w:t>
      </w:r>
      <w:r w:rsidR="007574B8" w:rsidRPr="007574B8">
        <w:rPr>
          <w:rFonts w:ascii="Times New Roman" w:hAnsi="Times New Roman" w:cs="Times New Roman"/>
          <w:b/>
          <w:bCs/>
          <w:sz w:val="24"/>
          <w:szCs w:val="24"/>
        </w:rPr>
        <w:t>Recommendations</w:t>
      </w:r>
    </w:p>
    <w:p w14:paraId="770EC8FF" w14:textId="0D41D3AE" w:rsidR="002411B0" w:rsidRPr="007574B8" w:rsidRDefault="002411B0" w:rsidP="002411B0">
      <w:pPr>
        <w:rPr>
          <w:rFonts w:ascii="Times New Roman" w:hAnsi="Times New Roman" w:cs="Times New Roman"/>
          <w:b/>
          <w:bCs/>
          <w:sz w:val="28"/>
          <w:szCs w:val="28"/>
        </w:rPr>
      </w:pPr>
    </w:p>
    <w:p w14:paraId="31626333" w14:textId="0610463A" w:rsidR="002411B0" w:rsidRPr="007574B8" w:rsidRDefault="002411B0" w:rsidP="002411B0">
      <w:pPr>
        <w:rPr>
          <w:rFonts w:ascii="Times New Roman" w:hAnsi="Times New Roman" w:cs="Times New Roman"/>
          <w:b/>
          <w:bCs/>
          <w:sz w:val="28"/>
          <w:szCs w:val="28"/>
        </w:rPr>
      </w:pPr>
      <w:r w:rsidRPr="007574B8">
        <w:rPr>
          <w:rFonts w:ascii="Times New Roman" w:hAnsi="Times New Roman" w:cs="Times New Roman"/>
          <w:b/>
          <w:bCs/>
          <w:sz w:val="28"/>
          <w:szCs w:val="28"/>
        </w:rPr>
        <w:t>5. Conclusions</w:t>
      </w:r>
    </w:p>
    <w:p w14:paraId="3962CFC6" w14:textId="1EC9BB52" w:rsidR="002411B0" w:rsidRPr="007574B8" w:rsidRDefault="002411B0" w:rsidP="002411B0">
      <w:pPr>
        <w:rPr>
          <w:rFonts w:ascii="Times New Roman" w:hAnsi="Times New Roman" w:cs="Times New Roman"/>
          <w:b/>
          <w:bCs/>
          <w:sz w:val="28"/>
          <w:szCs w:val="28"/>
        </w:rPr>
      </w:pPr>
    </w:p>
    <w:p w14:paraId="3C23EAD7" w14:textId="2C30EDE5" w:rsidR="002411B0" w:rsidRPr="007574B8" w:rsidRDefault="002411B0" w:rsidP="002411B0">
      <w:pPr>
        <w:rPr>
          <w:rFonts w:ascii="Times New Roman" w:hAnsi="Times New Roman" w:cs="Times New Roman"/>
          <w:b/>
          <w:bCs/>
          <w:sz w:val="28"/>
          <w:szCs w:val="28"/>
        </w:rPr>
      </w:pPr>
      <w:r w:rsidRPr="007574B8">
        <w:rPr>
          <w:rFonts w:ascii="Times New Roman" w:hAnsi="Times New Roman" w:cs="Times New Roman"/>
          <w:b/>
          <w:bCs/>
          <w:sz w:val="28"/>
          <w:szCs w:val="28"/>
        </w:rPr>
        <w:t>6. Future directions</w:t>
      </w:r>
    </w:p>
    <w:sectPr w:rsidR="002411B0" w:rsidRPr="007574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15DC9"/>
    <w:multiLevelType w:val="hybridMultilevel"/>
    <w:tmpl w:val="FDFA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0580D"/>
    <w:multiLevelType w:val="hybridMultilevel"/>
    <w:tmpl w:val="352E7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64"/>
    <w:rsid w:val="000A6C64"/>
    <w:rsid w:val="000E11F8"/>
    <w:rsid w:val="001932F7"/>
    <w:rsid w:val="001E057D"/>
    <w:rsid w:val="002411B0"/>
    <w:rsid w:val="00345D25"/>
    <w:rsid w:val="00356DAE"/>
    <w:rsid w:val="0042118B"/>
    <w:rsid w:val="004955A7"/>
    <w:rsid w:val="004C182C"/>
    <w:rsid w:val="004E6F12"/>
    <w:rsid w:val="00507B79"/>
    <w:rsid w:val="005116D7"/>
    <w:rsid w:val="0057343E"/>
    <w:rsid w:val="00592283"/>
    <w:rsid w:val="007574B8"/>
    <w:rsid w:val="0076347F"/>
    <w:rsid w:val="007B0740"/>
    <w:rsid w:val="00840134"/>
    <w:rsid w:val="008514EF"/>
    <w:rsid w:val="0086498B"/>
    <w:rsid w:val="008C6B63"/>
    <w:rsid w:val="00977C9A"/>
    <w:rsid w:val="009C6757"/>
    <w:rsid w:val="00A92682"/>
    <w:rsid w:val="00AB32DF"/>
    <w:rsid w:val="00B7230B"/>
    <w:rsid w:val="00B95CC5"/>
    <w:rsid w:val="00BE543E"/>
    <w:rsid w:val="00D32FED"/>
    <w:rsid w:val="00D55F85"/>
    <w:rsid w:val="00DA3D11"/>
    <w:rsid w:val="00F676CF"/>
    <w:rsid w:val="00F86BDA"/>
    <w:rsid w:val="00FD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EF6F6"/>
  <w15:chartTrackingRefBased/>
  <w15:docId w15:val="{857603FA-8FB2-4A60-B22D-953AF2101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1B0"/>
    <w:pPr>
      <w:ind w:left="720"/>
      <w:contextualSpacing/>
    </w:pPr>
  </w:style>
  <w:style w:type="character" w:styleId="Hyperlink">
    <w:name w:val="Hyperlink"/>
    <w:basedOn w:val="DefaultParagraphFont"/>
    <w:uiPriority w:val="99"/>
    <w:unhideWhenUsed/>
    <w:rsid w:val="00DA3D11"/>
    <w:rPr>
      <w:color w:val="0563C1" w:themeColor="hyperlink"/>
      <w:u w:val="single"/>
    </w:rPr>
  </w:style>
  <w:style w:type="character" w:styleId="UnresolvedMention">
    <w:name w:val="Unresolved Mention"/>
    <w:basedOn w:val="DefaultParagraphFont"/>
    <w:uiPriority w:val="99"/>
    <w:semiHidden/>
    <w:unhideWhenUsed/>
    <w:rsid w:val="00DA3D11"/>
    <w:rPr>
      <w:color w:val="605E5C"/>
      <w:shd w:val="clear" w:color="auto" w:fill="E1DFDD"/>
    </w:rPr>
  </w:style>
  <w:style w:type="character" w:styleId="FollowedHyperlink">
    <w:name w:val="FollowedHyperlink"/>
    <w:basedOn w:val="DefaultParagraphFont"/>
    <w:uiPriority w:val="99"/>
    <w:semiHidden/>
    <w:unhideWhenUsed/>
    <w:rsid w:val="00F676CF"/>
    <w:rPr>
      <w:color w:val="954F72" w:themeColor="followedHyperlink"/>
      <w:u w:val="single"/>
    </w:rPr>
  </w:style>
  <w:style w:type="paragraph" w:styleId="Caption">
    <w:name w:val="caption"/>
    <w:basedOn w:val="Normal"/>
    <w:next w:val="Normal"/>
    <w:uiPriority w:val="35"/>
    <w:unhideWhenUsed/>
    <w:qFormat/>
    <w:rsid w:val="00F86BDA"/>
    <w:pPr>
      <w:spacing w:after="200" w:line="240" w:lineRule="auto"/>
    </w:pPr>
    <w:rPr>
      <w:i/>
      <w:iCs/>
      <w:color w:val="44546A" w:themeColor="text2"/>
      <w:sz w:val="18"/>
      <w:szCs w:val="18"/>
    </w:rPr>
  </w:style>
  <w:style w:type="table" w:styleId="TableGrid">
    <w:name w:val="Table Grid"/>
    <w:basedOn w:val="TableNormal"/>
    <w:uiPriority w:val="39"/>
    <w:rsid w:val="00A92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71710">
      <w:bodyDiv w:val="1"/>
      <w:marLeft w:val="0"/>
      <w:marRight w:val="0"/>
      <w:marTop w:val="0"/>
      <w:marBottom w:val="0"/>
      <w:divBdr>
        <w:top w:val="none" w:sz="0" w:space="0" w:color="auto"/>
        <w:left w:val="none" w:sz="0" w:space="0" w:color="auto"/>
        <w:bottom w:val="none" w:sz="0" w:space="0" w:color="auto"/>
        <w:right w:val="none" w:sz="0" w:space="0" w:color="auto"/>
      </w:divBdr>
    </w:div>
    <w:div w:id="365062341">
      <w:bodyDiv w:val="1"/>
      <w:marLeft w:val="0"/>
      <w:marRight w:val="0"/>
      <w:marTop w:val="0"/>
      <w:marBottom w:val="0"/>
      <w:divBdr>
        <w:top w:val="none" w:sz="0" w:space="0" w:color="auto"/>
        <w:left w:val="none" w:sz="0" w:space="0" w:color="auto"/>
        <w:bottom w:val="none" w:sz="0" w:space="0" w:color="auto"/>
        <w:right w:val="none" w:sz="0" w:space="0" w:color="auto"/>
      </w:divBdr>
    </w:div>
    <w:div w:id="375663379">
      <w:bodyDiv w:val="1"/>
      <w:marLeft w:val="0"/>
      <w:marRight w:val="0"/>
      <w:marTop w:val="0"/>
      <w:marBottom w:val="0"/>
      <w:divBdr>
        <w:top w:val="none" w:sz="0" w:space="0" w:color="auto"/>
        <w:left w:val="none" w:sz="0" w:space="0" w:color="auto"/>
        <w:bottom w:val="none" w:sz="0" w:space="0" w:color="auto"/>
        <w:right w:val="none" w:sz="0" w:space="0" w:color="auto"/>
      </w:divBdr>
    </w:div>
    <w:div w:id="952174593">
      <w:bodyDiv w:val="1"/>
      <w:marLeft w:val="0"/>
      <w:marRight w:val="0"/>
      <w:marTop w:val="0"/>
      <w:marBottom w:val="0"/>
      <w:divBdr>
        <w:top w:val="none" w:sz="0" w:space="0" w:color="auto"/>
        <w:left w:val="none" w:sz="0" w:space="0" w:color="auto"/>
        <w:bottom w:val="none" w:sz="0" w:space="0" w:color="auto"/>
        <w:right w:val="none" w:sz="0" w:space="0" w:color="auto"/>
      </w:divBdr>
    </w:div>
    <w:div w:id="210229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pdx.opendata.arcgis.com/datasets/1ef75e34b8504ab9b14bef0c26cade2c_3"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zillow.com/research/data/"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zillow.com/" TargetMode="External"/><Relationship Id="rId11" Type="http://schemas.openxmlformats.org/officeDocument/2006/relationships/image" Target="media/image2.png"/><Relationship Id="rId5" Type="http://schemas.openxmlformats.org/officeDocument/2006/relationships/hyperlink" Target="https://foursquare.com/"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pdxlisted.com/neighborhood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1525</TotalTime>
  <Pages>6</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Burleson</dc:creator>
  <cp:keywords/>
  <dc:description/>
  <cp:lastModifiedBy>Jonathan Burleson</cp:lastModifiedBy>
  <cp:revision>10</cp:revision>
  <dcterms:created xsi:type="dcterms:W3CDTF">2020-04-27T16:02:00Z</dcterms:created>
  <dcterms:modified xsi:type="dcterms:W3CDTF">2020-04-28T17:27:00Z</dcterms:modified>
</cp:coreProperties>
</file>