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D135" w14:textId="30B9FFC6" w:rsidR="00C4129B" w:rsidRDefault="00C523D8">
      <w:r>
        <w:t>See link for production configuration considerations</w:t>
      </w:r>
    </w:p>
    <w:p w14:paraId="6C1FCE13" w14:textId="580EB05C" w:rsidR="00C523D8" w:rsidRDefault="00C523D8">
      <w:hyperlink r:id="rId4" w:history="1">
        <w:r w:rsidRPr="004B214D">
          <w:rPr>
            <w:rStyle w:val="Hyperlink"/>
          </w:rPr>
          <w:t>https://www.elastic.co/guide/en/elasticsearch/reference/current/docker.html</w:t>
        </w:r>
      </w:hyperlink>
    </w:p>
    <w:p w14:paraId="2DBFCDED" w14:textId="77777777" w:rsidR="00C523D8" w:rsidRDefault="00C523D8">
      <w:bookmarkStart w:id="0" w:name="_GoBack"/>
      <w:bookmarkEnd w:id="0"/>
    </w:p>
    <w:sectPr w:rsidR="00C5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6"/>
    <w:rsid w:val="00031136"/>
    <w:rsid w:val="003B63A6"/>
    <w:rsid w:val="00C4129B"/>
    <w:rsid w:val="00C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483"/>
  <w15:chartTrackingRefBased/>
  <w15:docId w15:val="{5E269298-84D8-4F63-A188-50E5B76F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3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guide/en/elasticsearch/reference/current/do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Catlin</dc:creator>
  <cp:keywords/>
  <dc:description/>
  <cp:lastModifiedBy>Jon Catlin</cp:lastModifiedBy>
  <cp:revision>2</cp:revision>
  <dcterms:created xsi:type="dcterms:W3CDTF">2018-05-17T20:24:00Z</dcterms:created>
  <dcterms:modified xsi:type="dcterms:W3CDTF">2018-05-17T20:25:00Z</dcterms:modified>
</cp:coreProperties>
</file>