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before="0" w:after="0"/>
        <w:jc w:val="both"/>
        <w:rPr/>
      </w:pPr>
      <w:r>
        <w:rPr>
          <w:rFonts w:eastAsia="Times New Roman" w:cs="Times New Roman" w:ascii="Times New Roman" w:hAnsi="Times New Roman"/>
          <w:b/>
          <w:color w:val="000000"/>
          <w:sz w:val="24"/>
          <w:szCs w:val="24"/>
          <w:u w:val="single"/>
          <w:lang w:eastAsia="pt-BR"/>
        </w:rPr>
        <w:t xml:space="preserve">CONTRATO DE HONORÁRIOS DE CONSULTORIA PARA </w:t>
      </w:r>
      <w:r>
        <w:rPr>
          <w:rFonts w:eastAsia="Times New Roman" w:cs="Times New Roman" w:ascii="Times New Roman" w:hAnsi="Times New Roman"/>
          <w:b/>
          <w:color w:val="000000"/>
          <w:sz w:val="24"/>
          <w:szCs w:val="24"/>
          <w:u w:val="single"/>
          <w:lang w:eastAsia="pt-BR"/>
        </w:rPr>
        <w:t xml:space="preserve">ABERTURA DE EMPRESA EM PORTUGAL </w:t>
      </w:r>
    </w:p>
    <w:p>
      <w:pPr>
        <w:pStyle w:val="Normal"/>
        <w:spacing w:lineRule="auto" w:line="360" w:before="0" w:after="0"/>
        <w:jc w:val="both"/>
        <w:rPr>
          <w:rFonts w:ascii="Times New Roman" w:hAnsi="Times New Roman" w:eastAsia="Times New Roman" w:cs="Times New Roman"/>
          <w:b/>
          <w:b/>
          <w:color w:val="000000"/>
          <w:sz w:val="24"/>
          <w:szCs w:val="24"/>
          <w:u w:val="single"/>
          <w:lang w:eastAsia="pt-BR"/>
        </w:rPr>
      </w:pPr>
      <w:r>
        <w:rPr>
          <w:rFonts w:eastAsia="Times New Roman" w:cs="Times New Roman" w:ascii="Times New Roman" w:hAnsi="Times New Roman"/>
          <w:b/>
          <w:color w:val="000000"/>
          <w:sz w:val="24"/>
          <w:szCs w:val="24"/>
          <w:u w:val="single"/>
          <w:lang w:eastAsia="pt-BR"/>
        </w:rPr>
      </w:r>
    </w:p>
    <w:p>
      <w:pPr>
        <w:pStyle w:val="Normal"/>
        <w:bidi w:val="0"/>
        <w:spacing w:lineRule="auto" w:line="360"/>
        <w:jc w:val="both"/>
        <w:rPr/>
      </w:pPr>
      <w:r>
        <w:rPr>
          <w:rFonts w:eastAsia="Times New Roman" w:cs="Times New Roman" w:ascii="Times New Roman" w:hAnsi="Times New Roman"/>
          <w:color w:val="000000"/>
          <w:sz w:val="24"/>
          <w:szCs w:val="24"/>
          <w:lang w:eastAsia="pt-BR"/>
        </w:rPr>
        <w:tab/>
      </w:r>
      <w:r>
        <w:rPr>
          <w:rFonts w:eastAsia="Times New Roman" w:cs="Times New Roman" w:ascii="Times New Roman" w:hAnsi="Times New Roman"/>
          <w:color w:val="000000"/>
          <w:sz w:val="20"/>
          <w:szCs w:val="20"/>
          <w:lang w:eastAsia="pt-BR"/>
        </w:rPr>
        <w:t xml:space="preserve">Pelo presente instrumento particular de Prestação de Serviços de Consultoria, </w:t>
      </w:r>
      <w:r>
        <w:rPr>
          <w:rFonts w:eastAsia="Times New Roman" w:cs="Times New Roman" w:ascii="Times New Roman" w:hAnsi="Times New Roman"/>
          <w:b/>
          <w:color w:val="000000"/>
          <w:sz w:val="20"/>
          <w:szCs w:val="20"/>
          <w:lang w:eastAsia="pt-BR"/>
        </w:rPr>
        <w:t>LUCIANO</w:t>
      </w:r>
      <w:r>
        <w:rPr>
          <w:rFonts w:eastAsia="Times New Roman" w:cs="Times New Roman" w:ascii="Times New Roman" w:hAnsi="Times New Roman"/>
          <w:b/>
          <w:color w:val="000000"/>
          <w:spacing w:val="-3"/>
          <w:sz w:val="20"/>
          <w:szCs w:val="20"/>
          <w:lang w:eastAsia="pt-BR"/>
        </w:rPr>
        <w:t xml:space="preserve"/>
      </w:r>
      <w:r>
        <w:rPr>
          <w:rFonts w:eastAsia="Times New Roman" w:cs="Times New Roman" w:ascii="Times New Roman" w:hAnsi="Times New Roman"/>
          <w:b/>
          <w:color w:val="000000"/>
          <w:sz w:val="20"/>
          <w:szCs w:val="20"/>
          <w:lang w:eastAsia="pt-BR"/>
        </w:rPr>
        <w:t>BANDEIRA</w:t>
      </w:r>
      <w:r>
        <w:rPr>
          <w:rFonts w:eastAsia="Times New Roman" w:cs="Times New Roman" w:ascii="Times New Roman" w:hAnsi="Times New Roman"/>
          <w:b/>
          <w:color w:val="000000"/>
          <w:spacing w:val="-4"/>
          <w:sz w:val="20"/>
          <w:szCs w:val="20"/>
          <w:lang w:eastAsia="pt-BR"/>
        </w:rPr>
        <w:t xml:space="preserve"/>
      </w:r>
      <w:r>
        <w:rPr>
          <w:rFonts w:eastAsia="Times New Roman" w:cs="Times New Roman" w:ascii="Times New Roman" w:hAnsi="Times New Roman"/>
          <w:b/>
          <w:color w:val="000000"/>
          <w:sz w:val="20"/>
          <w:szCs w:val="20"/>
          <w:lang w:eastAsia="pt-BR"/>
        </w:rPr>
        <w:t>PERES</w:t>
      </w:r>
      <w:r>
        <w:rPr>
          <w:rFonts w:eastAsia="Times New Roman" w:cs="Times New Roman" w:ascii="Times New Roman" w:hAnsi="Times New Roman"/>
          <w:b/>
          <w:color w:val="000000"/>
          <w:spacing w:val="-4"/>
          <w:sz w:val="20"/>
          <w:szCs w:val="20"/>
          <w:lang w:eastAsia="pt-BR"/>
        </w:rPr>
        <w:t xml:space="preserve"/>
      </w:r>
      <w:r>
        <w:rPr>
          <w:rFonts w:eastAsia="Times New Roman" w:cs="Times New Roman" w:ascii="Times New Roman" w:hAnsi="Times New Roman"/>
          <w:b/>
          <w:color w:val="000000"/>
          <w:sz w:val="20"/>
          <w:szCs w:val="20"/>
          <w:lang w:eastAsia="pt-BR"/>
        </w:rPr>
        <w:t>DA</w:t>
      </w:r>
      <w:r>
        <w:rPr>
          <w:rFonts w:eastAsia="Times New Roman" w:cs="Times New Roman" w:ascii="Times New Roman" w:hAnsi="Times New Roman"/>
          <w:b/>
          <w:color w:val="000000"/>
          <w:spacing w:val="-4"/>
          <w:sz w:val="20"/>
          <w:szCs w:val="20"/>
          <w:lang w:eastAsia="pt-BR"/>
        </w:rPr>
        <w:t xml:space="preserve"/>
      </w:r>
      <w:r>
        <w:rPr>
          <w:rFonts w:eastAsia="Times New Roman" w:cs="Times New Roman" w:ascii="Times New Roman" w:hAnsi="Times New Roman"/>
          <w:b/>
          <w:color w:val="000000"/>
          <w:sz w:val="20"/>
          <w:szCs w:val="20"/>
          <w:lang w:eastAsia="pt-BR"/>
        </w:rPr>
        <w:t>SILVA,</w:t>
      </w:r>
      <w:r>
        <w:rPr>
          <w:rFonts w:eastAsia="Times New Roman" w:cs="Times New Roman" w:ascii="Times New Roman" w:hAnsi="Times New Roman"/>
          <w:b/>
          <w:color w:val="000000"/>
          <w:spacing w:val="-4"/>
          <w:sz w:val="20"/>
          <w:szCs w:val="20"/>
          <w:lang w:eastAsia="pt-BR"/>
        </w:rPr>
        <w:t xml:space="preserve"/>
      </w:r>
      <w:r>
        <w:rPr>
          <w:rFonts w:eastAsia="Times New Roman" w:cs="Times New Roman" w:ascii="Times New Roman" w:hAnsi="Times New Roman"/>
          <w:color w:val="000000"/>
          <w:sz w:val="20"/>
          <w:szCs w:val="20"/>
          <w:lang w:eastAsia="pt-BR"/>
        </w:rPr>
        <w:t>brasileiro,</w:t>
      </w:r>
      <w:r>
        <w:rPr>
          <w:rFonts w:eastAsia="Times New Roman" w:cs="Times New Roman" w:ascii="Times New Roman" w:hAnsi="Times New Roman"/>
          <w:color w:val="000000"/>
          <w:spacing w:val="-4"/>
          <w:sz w:val="20"/>
          <w:szCs w:val="20"/>
          <w:lang w:eastAsia="pt-BR"/>
        </w:rPr>
        <w:t xml:space="preserve"/>
      </w:r>
      <w:r>
        <w:rPr>
          <w:rFonts w:eastAsia="Times New Roman" w:cs="Times New Roman" w:ascii="Times New Roman" w:hAnsi="Times New Roman"/>
          <w:color w:val="000000"/>
          <w:sz w:val="20"/>
          <w:szCs w:val="20"/>
          <w:lang w:eastAsia="pt-BR"/>
        </w:rPr>
        <w:t>casado,</w:t>
      </w:r>
      <w:r>
        <w:rPr>
          <w:rFonts w:eastAsia="Times New Roman" w:cs="Times New Roman" w:ascii="Times New Roman" w:hAnsi="Times New Roman"/>
          <w:color w:val="000000"/>
          <w:spacing w:val="-4"/>
          <w:sz w:val="20"/>
          <w:szCs w:val="20"/>
          <w:lang w:eastAsia="pt-BR"/>
        </w:rPr>
        <w:t xml:space="preserve"> servidor</w:t>
      </w:r>
      <w:r>
        <w:rPr>
          <w:rFonts w:eastAsia="Times New Roman" w:cs="Times New Roman" w:ascii="Times New Roman" w:hAnsi="Times New Roman"/>
          <w:color w:val="000000"/>
          <w:sz w:val="20"/>
          <w:szCs w:val="20"/>
          <w:lang w:eastAsia="pt-BR"/>
        </w:rPr>
        <w:t xml:space="preserve"> público, natural de Campo Maior, Piauí, Brasil, nascido</w:t>
      </w:r>
      <w:r>
        <w:rPr>
          <w:rFonts w:eastAsia="Times New Roman" w:cs="Times New Roman" w:ascii="Times New Roman" w:hAnsi="Times New Roman"/>
          <w:color w:val="000000"/>
          <w:spacing w:val="40"/>
          <w:sz w:val="20"/>
          <w:szCs w:val="20"/>
          <w:lang w:eastAsia="pt-BR"/>
        </w:rPr>
        <w:t xml:space="preserve"/>
      </w:r>
      <w:r>
        <w:rPr>
          <w:rFonts w:eastAsia="Times New Roman" w:cs="Times New Roman" w:ascii="Times New Roman" w:hAnsi="Times New Roman"/>
          <w:color w:val="000000"/>
          <w:sz w:val="20"/>
          <w:szCs w:val="20"/>
          <w:lang w:eastAsia="pt-BR"/>
        </w:rPr>
        <w:t>em 16 de janeiro de 1976, filho de Luís Bandeira Macêdo da Silva e Maria Suely Alves Peres da Silva, portador do documento do passaporte GI132614 emitido em 23/10/2023 por SR/PF/PI válido até 22/10/2033 e do documento de identidade R.G./CPF  Nº 703.586.563-20 1334944 SSP/PI e</w:t>
      </w:r>
      <w:r>
        <w:rPr>
          <w:rFonts w:eastAsia="Times New Roman" w:cs="Times New Roman" w:ascii="Times New Roman" w:hAnsi="Times New Roman"/>
          <w:color w:val="000000"/>
          <w:spacing w:val="-2"/>
          <w:sz w:val="20"/>
          <w:szCs w:val="20"/>
          <w:lang w:eastAsia="pt-BR"/>
        </w:rPr>
        <w:t xml:space="preserve"/>
      </w:r>
      <w:r>
        <w:rPr>
          <w:rFonts w:eastAsia="Times New Roman" w:cs="Times New Roman" w:ascii="Times New Roman" w:hAnsi="Times New Roman"/>
          <w:b/>
          <w:color w:val="000000"/>
          <w:sz w:val="20"/>
          <w:szCs w:val="20"/>
          <w:lang w:eastAsia="pt-BR"/>
        </w:rPr>
        <w:t>MARISANIA</w:t>
      </w:r>
      <w:r>
        <w:rPr>
          <w:rFonts w:eastAsia="Times New Roman" w:cs="Times New Roman" w:ascii="Times New Roman" w:hAnsi="Times New Roman"/>
          <w:b/>
          <w:color w:val="000000"/>
          <w:spacing w:val="-5"/>
          <w:sz w:val="20"/>
          <w:szCs w:val="20"/>
          <w:lang w:eastAsia="pt-BR"/>
        </w:rPr>
        <w:t xml:space="preserve"/>
      </w:r>
      <w:r>
        <w:rPr>
          <w:rFonts w:eastAsia="Times New Roman" w:cs="Times New Roman" w:ascii="Times New Roman" w:hAnsi="Times New Roman"/>
          <w:b/>
          <w:color w:val="000000"/>
          <w:sz w:val="20"/>
          <w:szCs w:val="20"/>
          <w:lang w:eastAsia="pt-BR"/>
        </w:rPr>
        <w:t xml:space="preserve">FERREIRA VIANA, </w:t>
      </w:r>
      <w:r>
        <w:rPr>
          <w:rFonts w:eastAsia="Times New Roman" w:cs="Times New Roman" w:ascii="Times New Roman" w:hAnsi="Times New Roman"/>
          <w:color w:val="000000"/>
          <w:sz w:val="20"/>
          <w:szCs w:val="20"/>
          <w:lang w:eastAsia="pt-BR"/>
        </w:rPr>
        <w:t>brasileira, casada, funcionária pública, natural de Teresina, Piauí, Brasil, nascida</w:t>
      </w:r>
      <w:r>
        <w:rPr>
          <w:rFonts w:eastAsia="Times New Roman" w:cs="Times New Roman" w:ascii="Times New Roman" w:hAnsi="Times New Roman"/>
          <w:color w:val="000000"/>
          <w:spacing w:val="80"/>
          <w:sz w:val="20"/>
          <w:szCs w:val="20"/>
          <w:lang w:eastAsia="pt-BR"/>
        </w:rPr>
        <w:t xml:space="preserve"/>
      </w:r>
      <w:r>
        <w:rPr>
          <w:rFonts w:eastAsia="Times New Roman" w:cs="Times New Roman" w:ascii="Times New Roman" w:hAnsi="Times New Roman"/>
          <w:color w:val="000000"/>
          <w:sz w:val="20"/>
          <w:szCs w:val="20"/>
          <w:lang w:eastAsia="pt-BR"/>
        </w:rPr>
        <w:t>em 30</w:t>
      </w:r>
      <w:r>
        <w:rPr>
          <w:rFonts w:eastAsia="Times New Roman" w:cs="Times New Roman" w:ascii="Times New Roman" w:hAnsi="Times New Roman"/>
          <w:color w:val="000000"/>
          <w:spacing w:val="40"/>
          <w:sz w:val="20"/>
          <w:szCs w:val="20"/>
          <w:lang w:eastAsia="pt-BR"/>
        </w:rPr>
        <w:t xml:space="preserve"/>
      </w:r>
      <w:r>
        <w:rPr>
          <w:rFonts w:eastAsia="Times New Roman" w:cs="Times New Roman" w:ascii="Times New Roman" w:hAnsi="Times New Roman"/>
          <w:color w:val="000000"/>
          <w:sz w:val="20"/>
          <w:szCs w:val="20"/>
          <w:lang w:eastAsia="pt-BR"/>
        </w:rPr>
        <w:t xml:space="preserve">de outubro de 1977, filha de Joaquim Ferreira da Silva e Antônia Barbosa Viana, </w:t>
      </w:r>
      <w:r>
        <w:rPr>
          <w:rFonts w:eastAsia="Times New Roman" w:cs="Times New Roman" w:ascii="Times New Roman" w:hAnsi="Times New Roman"/>
          <w:i w:val="false"/>
          <w:iCs w:val="false"/>
          <w:color w:val="000000"/>
          <w:sz w:val="20"/>
          <w:szCs w:val="20"/>
          <w:lang w:eastAsia="pt-BR"/>
        </w:rPr>
        <w:t>portadora do</w:t>
      </w:r>
      <w:r>
        <w:rPr>
          <w:rFonts w:eastAsia="Times New Roman" w:cs="Times New Roman" w:ascii="Times New Roman" w:hAnsi="Times New Roman"/>
          <w:i w:val="false"/>
          <w:iCs w:val="false"/>
          <w:color w:val="000000"/>
          <w:sz w:val="20"/>
          <w:szCs w:val="20"/>
          <w:u w:val="none"/>
          <w:lang w:eastAsia="pt-BR"/>
        </w:rPr>
        <w:t xml:space="preserve"> passaporte GI434176  emitido em 15/12/2023 por SR/PF/PI válido até 06/12/2033</w:t>
      </w:r>
      <w:r>
        <w:rPr>
          <w:rFonts w:eastAsia="Times New Roman" w:cs="Times New Roman" w:ascii="Times New Roman" w:hAnsi="Times New Roman"/>
          <w:i w:val="false"/>
          <w:iCs w:val="false"/>
          <w:color w:val="000000"/>
          <w:spacing w:val="40"/>
          <w:sz w:val="20"/>
          <w:szCs w:val="20"/>
          <w:u w:val="none"/>
          <w:lang w:eastAsia="pt-BR"/>
        </w:rPr>
        <w:t xml:space="preserve"/>
      </w:r>
      <w:r>
        <w:rPr>
          <w:rFonts w:eastAsia="Times New Roman" w:cs="Times New Roman" w:ascii="Times New Roman" w:hAnsi="Times New Roman"/>
          <w:color w:val="000000"/>
          <w:sz w:val="20"/>
          <w:szCs w:val="20"/>
          <w:lang w:eastAsia="pt-BR"/>
        </w:rPr>
        <w:t>e</w:t>
      </w:r>
      <w:r>
        <w:rPr>
          <w:rFonts w:eastAsia="Times New Roman" w:cs="Times New Roman" w:ascii="Times New Roman" w:hAnsi="Times New Roman"/>
          <w:color w:val="000000"/>
          <w:spacing w:val="-4"/>
          <w:sz w:val="20"/>
          <w:szCs w:val="20"/>
          <w:lang w:eastAsia="pt-BR"/>
        </w:rPr>
        <w:t xml:space="preserve"/>
      </w:r>
      <w:r>
        <w:rPr>
          <w:rFonts w:eastAsia="Times New Roman" w:cs="Times New Roman" w:ascii="Times New Roman" w:hAnsi="Times New Roman"/>
          <w:color w:val="000000"/>
          <w:sz w:val="20"/>
          <w:szCs w:val="20"/>
          <w:lang w:eastAsia="pt-BR"/>
        </w:rPr>
        <w:t>do</w:t>
      </w:r>
      <w:r>
        <w:rPr>
          <w:rFonts w:eastAsia="Times New Roman" w:cs="Times New Roman" w:ascii="Times New Roman" w:hAnsi="Times New Roman"/>
          <w:color w:val="000000"/>
          <w:spacing w:val="-4"/>
          <w:sz w:val="20"/>
          <w:szCs w:val="20"/>
          <w:lang w:eastAsia="pt-BR"/>
        </w:rPr>
        <w:t xml:space="preserve"/>
      </w:r>
      <w:r>
        <w:rPr>
          <w:rFonts w:eastAsia="Times New Roman" w:cs="Times New Roman" w:ascii="Times New Roman" w:hAnsi="Times New Roman"/>
          <w:color w:val="000000"/>
          <w:sz w:val="20"/>
          <w:szCs w:val="20"/>
          <w:lang w:eastAsia="pt-BR"/>
        </w:rPr>
        <w:t>documento</w:t>
      </w:r>
      <w:r>
        <w:rPr>
          <w:rFonts w:eastAsia="Times New Roman" w:cs="Times New Roman" w:ascii="Times New Roman" w:hAnsi="Times New Roman"/>
          <w:color w:val="000000"/>
          <w:spacing w:val="-4"/>
          <w:sz w:val="20"/>
          <w:szCs w:val="20"/>
          <w:lang w:eastAsia="pt-BR"/>
        </w:rPr>
        <w:t xml:space="preserve"/>
      </w:r>
      <w:r>
        <w:rPr>
          <w:rFonts w:eastAsia="Times New Roman" w:cs="Times New Roman" w:ascii="Times New Roman" w:hAnsi="Times New Roman"/>
          <w:color w:val="000000"/>
          <w:sz w:val="20"/>
          <w:szCs w:val="20"/>
          <w:lang w:eastAsia="pt-BR"/>
        </w:rPr>
        <w:t>de</w:t>
      </w:r>
      <w:r>
        <w:rPr>
          <w:rFonts w:eastAsia="Times New Roman" w:cs="Times New Roman" w:ascii="Times New Roman" w:hAnsi="Times New Roman"/>
          <w:color w:val="000000"/>
          <w:spacing w:val="-4"/>
          <w:sz w:val="20"/>
          <w:szCs w:val="20"/>
          <w:lang w:eastAsia="pt-BR"/>
        </w:rPr>
        <w:t xml:space="preserve"/>
      </w:r>
      <w:r>
        <w:rPr>
          <w:rFonts w:eastAsia="Times New Roman" w:cs="Times New Roman" w:ascii="Times New Roman" w:hAnsi="Times New Roman"/>
          <w:color w:val="000000"/>
          <w:sz w:val="20"/>
          <w:szCs w:val="20"/>
          <w:lang w:eastAsia="pt-BR"/>
        </w:rPr>
        <w:t>identidade</w:t>
      </w:r>
      <w:r>
        <w:rPr>
          <w:rFonts w:eastAsia="Times New Roman" w:cs="Times New Roman" w:ascii="Times New Roman" w:hAnsi="Times New Roman"/>
          <w:color w:val="000000"/>
          <w:spacing w:val="-4"/>
          <w:sz w:val="20"/>
          <w:szCs w:val="20"/>
          <w:lang w:eastAsia="pt-BR"/>
        </w:rPr>
        <w:t xml:space="preserve"/>
      </w:r>
      <w:r>
        <w:rPr>
          <w:rFonts w:eastAsia="Times New Roman" w:cs="Times New Roman" w:ascii="Times New Roman" w:hAnsi="Times New Roman"/>
          <w:color w:val="000000"/>
          <w:sz w:val="20"/>
          <w:szCs w:val="20"/>
          <w:lang w:eastAsia="pt-BR"/>
        </w:rPr>
        <w:t>R.G./CPF</w:t>
      </w:r>
      <w:r>
        <w:rPr>
          <w:rFonts w:eastAsia="Times New Roman" w:cs="Times New Roman" w:ascii="Times New Roman" w:hAnsi="Times New Roman"/>
          <w:color w:val="000000"/>
          <w:spacing w:val="-4"/>
          <w:sz w:val="20"/>
          <w:szCs w:val="20"/>
          <w:lang w:eastAsia="pt-BR"/>
        </w:rPr>
        <w:t xml:space="preserve"/>
      </w:r>
      <w:r>
        <w:rPr>
          <w:rFonts w:eastAsia="Times New Roman" w:cs="Times New Roman" w:ascii="Times New Roman" w:hAnsi="Times New Roman"/>
          <w:color w:val="000000"/>
          <w:sz w:val="20"/>
          <w:szCs w:val="20"/>
          <w:lang w:eastAsia="pt-BR"/>
        </w:rPr>
        <w:t>Nº</w:t>
      </w:r>
      <w:r>
        <w:rPr>
          <w:rFonts w:eastAsia="Times New Roman" w:cs="Times New Roman" w:ascii="Times New Roman" w:hAnsi="Times New Roman"/>
          <w:color w:val="000000"/>
          <w:spacing w:val="-2"/>
          <w:sz w:val="20"/>
          <w:szCs w:val="20"/>
          <w:lang w:eastAsia="pt-BR"/>
        </w:rPr>
        <w:t xml:space="preserve"/>
      </w:r>
      <w:r>
        <w:rPr>
          <w:rFonts w:eastAsia="Times New Roman" w:cs="Times New Roman" w:ascii="Times New Roman" w:hAnsi="Times New Roman"/>
          <w:color w:val="000000"/>
          <w:sz w:val="20"/>
          <w:szCs w:val="20"/>
          <w:lang w:eastAsia="pt-BR"/>
        </w:rPr>
        <w:t>607.564.702-34,</w:t>
      </w:r>
      <w:r>
        <w:rPr>
          <w:rFonts w:eastAsia="Times New Roman" w:cs="Times New Roman" w:ascii="Times New Roman" w:hAnsi="Times New Roman"/>
          <w:color w:val="000000"/>
          <w:spacing w:val="-1"/>
          <w:sz w:val="20"/>
          <w:szCs w:val="20"/>
          <w:lang w:eastAsia="pt-BR"/>
        </w:rPr>
        <w:t xml:space="preserve"> ambos </w:t>
      </w:r>
      <w:r>
        <w:rPr>
          <w:rFonts w:eastAsia="Times New Roman" w:cs="Times New Roman" w:ascii="Times New Roman" w:hAnsi="Times New Roman"/>
          <w:color w:val="000000"/>
          <w:sz w:val="20"/>
          <w:szCs w:val="20"/>
          <w:lang w:eastAsia="pt-BR"/>
        </w:rPr>
        <w:t>não</w:t>
      </w:r>
      <w:r>
        <w:rPr>
          <w:rFonts w:eastAsia="Times New Roman" w:cs="Times New Roman" w:ascii="Times New Roman" w:hAnsi="Times New Roman"/>
          <w:color w:val="000000"/>
          <w:spacing w:val="-1"/>
          <w:sz w:val="20"/>
          <w:szCs w:val="20"/>
          <w:lang w:eastAsia="pt-BR"/>
        </w:rPr>
        <w:t xml:space="preserve"/>
      </w:r>
      <w:r>
        <w:rPr>
          <w:rFonts w:eastAsia="Times New Roman" w:cs="Times New Roman" w:ascii="Times New Roman" w:hAnsi="Times New Roman"/>
          <w:color w:val="000000"/>
          <w:sz w:val="20"/>
          <w:szCs w:val="20"/>
          <w:lang w:eastAsia="pt-BR"/>
        </w:rPr>
        <w:t>residentes</w:t>
      </w:r>
      <w:r>
        <w:rPr>
          <w:rFonts w:eastAsia="Times New Roman" w:cs="Times New Roman" w:ascii="Times New Roman" w:hAnsi="Times New Roman"/>
          <w:color w:val="000000"/>
          <w:spacing w:val="-1"/>
          <w:sz w:val="20"/>
          <w:szCs w:val="20"/>
          <w:lang w:eastAsia="pt-BR"/>
        </w:rPr>
        <w:t xml:space="preserve"/>
      </w:r>
      <w:r>
        <w:rPr>
          <w:rFonts w:eastAsia="Times New Roman" w:cs="Times New Roman" w:ascii="Times New Roman" w:hAnsi="Times New Roman"/>
          <w:color w:val="000000"/>
          <w:sz w:val="20"/>
          <w:szCs w:val="20"/>
          <w:lang w:eastAsia="pt-BR"/>
        </w:rPr>
        <w:t>fiscais</w:t>
      </w:r>
      <w:r>
        <w:rPr>
          <w:rFonts w:eastAsia="Times New Roman" w:cs="Times New Roman" w:ascii="Times New Roman" w:hAnsi="Times New Roman"/>
          <w:color w:val="000000"/>
          <w:spacing w:val="-1"/>
          <w:sz w:val="20"/>
          <w:szCs w:val="20"/>
          <w:lang w:eastAsia="pt-BR"/>
        </w:rPr>
        <w:t xml:space="preserve"/>
      </w:r>
      <w:r>
        <w:rPr>
          <w:rFonts w:eastAsia="Times New Roman" w:cs="Times New Roman" w:ascii="Times New Roman" w:hAnsi="Times New Roman"/>
          <w:color w:val="000000"/>
          <w:sz w:val="20"/>
          <w:szCs w:val="20"/>
          <w:lang w:eastAsia="pt-BR"/>
        </w:rPr>
        <w:t>em</w:t>
      </w:r>
      <w:r>
        <w:rPr>
          <w:rFonts w:eastAsia="Times New Roman" w:cs="Times New Roman" w:ascii="Times New Roman" w:hAnsi="Times New Roman"/>
          <w:color w:val="000000"/>
          <w:spacing w:val="-4"/>
          <w:sz w:val="20"/>
          <w:szCs w:val="20"/>
          <w:lang w:eastAsia="pt-BR"/>
        </w:rPr>
        <w:t xml:space="preserve"/>
      </w:r>
      <w:r>
        <w:rPr>
          <w:rFonts w:eastAsia="Times New Roman" w:cs="Times New Roman" w:ascii="Times New Roman" w:hAnsi="Times New Roman"/>
          <w:color w:val="000000"/>
          <w:sz w:val="20"/>
          <w:szCs w:val="20"/>
          <w:lang w:eastAsia="pt-BR"/>
        </w:rPr>
        <w:t>Portugal</w:t>
      </w:r>
      <w:r>
        <w:rPr>
          <w:rFonts w:eastAsia="Times New Roman" w:cs="Times New Roman" w:ascii="Times New Roman" w:hAnsi="Times New Roman"/>
          <w:color w:val="000000"/>
          <w:spacing w:val="-1"/>
          <w:sz w:val="20"/>
          <w:szCs w:val="20"/>
          <w:lang w:eastAsia="pt-BR"/>
        </w:rPr>
        <w:t xml:space="preserve"/>
      </w:r>
      <w:r>
        <w:rPr>
          <w:rFonts w:eastAsia="Times New Roman" w:cs="Times New Roman" w:ascii="Times New Roman" w:hAnsi="Times New Roman"/>
          <w:color w:val="000000"/>
          <w:sz w:val="20"/>
          <w:szCs w:val="20"/>
          <w:lang w:eastAsia="pt-BR"/>
        </w:rPr>
        <w:t>e</w:t>
      </w:r>
      <w:r>
        <w:rPr>
          <w:rFonts w:eastAsia="Times New Roman" w:cs="Times New Roman" w:ascii="Times New Roman" w:hAnsi="Times New Roman"/>
          <w:color w:val="000000"/>
          <w:spacing w:val="-1"/>
          <w:sz w:val="20"/>
          <w:szCs w:val="20"/>
          <w:lang w:eastAsia="pt-BR"/>
        </w:rPr>
        <w:t xml:space="preserve"/>
      </w:r>
      <w:r>
        <w:rPr>
          <w:rFonts w:eastAsia="Times New Roman" w:cs="Times New Roman" w:ascii="Times New Roman" w:hAnsi="Times New Roman"/>
          <w:color w:val="000000"/>
          <w:sz w:val="20"/>
          <w:szCs w:val="20"/>
          <w:lang w:eastAsia="pt-BR"/>
        </w:rPr>
        <w:t>domiciliados</w:t>
      </w:r>
      <w:r>
        <w:rPr>
          <w:rFonts w:eastAsia="Times New Roman" w:cs="Times New Roman" w:ascii="Times New Roman" w:hAnsi="Times New Roman"/>
          <w:color w:val="000000"/>
          <w:spacing w:val="-1"/>
          <w:sz w:val="20"/>
          <w:szCs w:val="20"/>
          <w:lang w:eastAsia="pt-BR"/>
        </w:rPr>
        <w:t xml:space="preserve"/>
      </w:r>
      <w:r>
        <w:rPr>
          <w:rFonts w:eastAsia="Times New Roman" w:cs="Times New Roman" w:ascii="Times New Roman" w:hAnsi="Times New Roman"/>
          <w:color w:val="000000"/>
          <w:sz w:val="20"/>
          <w:szCs w:val="20"/>
          <w:lang w:eastAsia="pt-BR"/>
        </w:rPr>
        <w:t>na</w:t>
      </w:r>
      <w:r>
        <w:rPr>
          <w:rFonts w:eastAsia="Times New Roman" w:cs="Times New Roman" w:ascii="Times New Roman" w:hAnsi="Times New Roman"/>
          <w:color w:val="000000"/>
          <w:spacing w:val="-1"/>
          <w:sz w:val="20"/>
          <w:szCs w:val="20"/>
          <w:lang w:eastAsia="pt-BR"/>
        </w:rPr>
        <w:t xml:space="preserve"/>
      </w:r>
      <w:r>
        <w:rPr>
          <w:rFonts w:eastAsia="Times New Roman" w:cs="Times New Roman" w:ascii="Times New Roman" w:hAnsi="Times New Roman"/>
          <w:color w:val="000000"/>
          <w:sz w:val="20"/>
          <w:szCs w:val="20"/>
          <w:lang w:eastAsia="pt-BR"/>
        </w:rPr>
        <w:t>Rua</w:t>
      </w:r>
      <w:r>
        <w:rPr>
          <w:rFonts w:eastAsia="Times New Roman" w:cs="Times New Roman" w:ascii="Times New Roman" w:hAnsi="Times New Roman"/>
          <w:color w:val="000000"/>
          <w:spacing w:val="-1"/>
          <w:sz w:val="20"/>
          <w:szCs w:val="20"/>
          <w:lang w:eastAsia="pt-BR"/>
        </w:rPr>
        <w:t xml:space="preserve"/>
      </w:r>
      <w:r>
        <w:rPr>
          <w:rFonts w:eastAsia="Times New Roman" w:cs="Times New Roman" w:ascii="Times New Roman" w:hAnsi="Times New Roman"/>
          <w:color w:val="000000"/>
          <w:sz w:val="20"/>
          <w:szCs w:val="20"/>
          <w:lang w:eastAsia="pt-BR"/>
        </w:rPr>
        <w:t>24</w:t>
      </w:r>
      <w:r>
        <w:rPr>
          <w:rFonts w:eastAsia="Times New Roman" w:cs="Times New Roman" w:ascii="Times New Roman" w:hAnsi="Times New Roman"/>
          <w:color w:val="000000"/>
          <w:spacing w:val="-1"/>
          <w:sz w:val="20"/>
          <w:szCs w:val="20"/>
          <w:lang w:eastAsia="pt-BR"/>
        </w:rPr>
        <w:t xml:space="preserve"/>
      </w:r>
      <w:r>
        <w:rPr>
          <w:rFonts w:eastAsia="Times New Roman" w:cs="Times New Roman" w:ascii="Times New Roman" w:hAnsi="Times New Roman"/>
          <w:color w:val="000000"/>
          <w:sz w:val="20"/>
          <w:szCs w:val="20"/>
          <w:lang w:eastAsia="pt-BR"/>
        </w:rPr>
        <w:t>de</w:t>
      </w:r>
      <w:r>
        <w:rPr>
          <w:rFonts w:eastAsia="Times New Roman" w:cs="Times New Roman" w:ascii="Times New Roman" w:hAnsi="Times New Roman"/>
          <w:color w:val="000000"/>
          <w:spacing w:val="-1"/>
          <w:sz w:val="20"/>
          <w:szCs w:val="20"/>
          <w:lang w:eastAsia="pt-BR"/>
        </w:rPr>
        <w:t xml:space="preserve"/>
      </w:r>
      <w:r>
        <w:rPr>
          <w:rFonts w:eastAsia="Times New Roman" w:cs="Times New Roman" w:ascii="Times New Roman" w:hAnsi="Times New Roman"/>
          <w:color w:val="000000"/>
          <w:sz w:val="20"/>
          <w:szCs w:val="20"/>
          <w:lang w:eastAsia="pt-BR"/>
        </w:rPr>
        <w:t>Janeiro,</w:t>
      </w:r>
      <w:r>
        <w:rPr>
          <w:rFonts w:eastAsia="Times New Roman" w:cs="Times New Roman" w:ascii="Times New Roman" w:hAnsi="Times New Roman"/>
          <w:color w:val="000000"/>
          <w:spacing w:val="40"/>
          <w:sz w:val="20"/>
          <w:szCs w:val="20"/>
          <w:lang w:eastAsia="pt-BR"/>
        </w:rPr>
        <w:t xml:space="preserve"/>
      </w:r>
      <w:r>
        <w:rPr>
          <w:rFonts w:eastAsia="Times New Roman" w:cs="Times New Roman" w:ascii="Times New Roman" w:hAnsi="Times New Roman"/>
          <w:color w:val="000000"/>
          <w:sz w:val="20"/>
          <w:szCs w:val="20"/>
          <w:lang w:eastAsia="pt-BR"/>
        </w:rPr>
        <w:t>nº</w:t>
      </w:r>
      <w:r>
        <w:rPr>
          <w:rFonts w:eastAsia="Times New Roman" w:cs="Times New Roman" w:ascii="Times New Roman" w:hAnsi="Times New Roman"/>
          <w:color w:val="000000"/>
          <w:spacing w:val="-2"/>
          <w:sz w:val="20"/>
          <w:szCs w:val="20"/>
          <w:lang w:eastAsia="pt-BR"/>
        </w:rPr>
        <w:t xml:space="preserve"/>
      </w:r>
      <w:r>
        <w:rPr>
          <w:rFonts w:eastAsia="Times New Roman" w:cs="Times New Roman" w:ascii="Times New Roman" w:hAnsi="Times New Roman"/>
          <w:color w:val="000000"/>
          <w:sz w:val="20"/>
          <w:szCs w:val="20"/>
          <w:lang w:eastAsia="pt-BR"/>
        </w:rPr>
        <w:t>2139, Bloco F, apto 201, Macaúba, Teresina, Piauí, Brasil, CEP 64.016-903., denominad</w:t>
      </w:r>
      <w:r>
        <w:rPr>
          <w:rFonts w:eastAsia="Times New Roman" w:cs="Times New Roman" w:ascii="Times New Roman" w:hAnsi="Times New Roman"/>
          <w:color w:val="000000"/>
          <w:sz w:val="20"/>
          <w:szCs w:val="20"/>
          <w:lang w:eastAsia="pt-BR"/>
        </w:rPr>
        <w:t>o</w:t>
      </w:r>
      <w:r>
        <w:rPr>
          <w:rFonts w:eastAsia="Times New Roman" w:cs="Times New Roman" w:ascii="Times New Roman" w:hAnsi="Times New Roman"/>
          <w:color w:val="000000"/>
          <w:sz w:val="20"/>
          <w:szCs w:val="20"/>
          <w:lang w:eastAsia="pt-BR"/>
        </w:rPr>
        <w:t xml:space="preserve">s </w:t>
      </w:r>
      <w:r>
        <w:rPr>
          <w:rFonts w:eastAsia="Times New Roman" w:cs="Times New Roman" w:ascii="Times New Roman" w:hAnsi="Times New Roman"/>
          <w:b/>
          <w:bCs/>
          <w:color w:val="000000"/>
          <w:sz w:val="20"/>
          <w:szCs w:val="20"/>
          <w:lang w:eastAsia="pt-BR"/>
        </w:rPr>
        <w:t>CONTRATANTES</w:t>
      </w:r>
    </w:p>
    <w:p>
      <w:pPr>
        <w:pStyle w:val="Normal"/>
        <w:widowControl w:val="false"/>
        <w:spacing w:lineRule="auto" w:line="360" w:before="0" w:after="0"/>
        <w:jc w:val="both"/>
        <w:rPr/>
      </w:pPr>
      <w:r>
        <w:rPr>
          <w:rFonts w:eastAsia="Times New Roman" w:cs="Times New Roman" w:ascii="Times New Roman" w:hAnsi="Times New Roman"/>
          <w:b/>
          <w:color w:val="000000"/>
          <w:sz w:val="20"/>
          <w:szCs w:val="20"/>
          <w:lang w:eastAsia="pt-BR"/>
        </w:rPr>
        <w:t>Contratam</w:t>
      </w:r>
      <w:r>
        <w:rPr>
          <w:rFonts w:eastAsia="Times New Roman" w:cs="Times New Roman" w:ascii="Times New Roman" w:hAnsi="Times New Roman"/>
          <w:color w:val="000000"/>
          <w:sz w:val="20"/>
          <w:szCs w:val="20"/>
          <w:lang w:eastAsia="pt-BR"/>
        </w:rPr>
        <w:t xml:space="preserve"> com </w:t>
      </w:r>
      <w:r>
        <w:rPr>
          <w:rFonts w:eastAsia="Times New Roman" w:cs="Times New Roman" w:ascii="Times New Roman" w:hAnsi="Times New Roman"/>
          <w:b/>
          <w:bCs/>
          <w:color w:val="000000"/>
          <w:sz w:val="20"/>
          <w:szCs w:val="20"/>
          <w:lang w:eastAsia="pt-BR"/>
        </w:rPr>
        <w:t>CARLOS FREDERICO PINTO NASCIMENTO</w:t>
      </w:r>
      <w:r>
        <w:rPr>
          <w:rFonts w:eastAsia="Times New Roman" w:cs="Times New Roman" w:ascii="Times New Roman" w:hAnsi="Times New Roman"/>
          <w:color w:val="000000"/>
          <w:sz w:val="20"/>
          <w:szCs w:val="20"/>
          <w:lang w:eastAsia="pt-BR"/>
        </w:rPr>
        <w:t xml:space="preserve">, brasileiro, casado advogado, inscrito na Ordem dos Advogados de Portugal  - OA n°60.967P com nome profissional </w:t>
      </w:r>
      <w:r>
        <w:rPr>
          <w:rFonts w:eastAsia="Times New Roman" w:cs="Times New Roman" w:ascii="Times New Roman" w:hAnsi="Times New Roman"/>
          <w:b/>
          <w:bCs/>
          <w:color w:val="000000"/>
          <w:sz w:val="20"/>
          <w:szCs w:val="20"/>
          <w:lang w:eastAsia="pt-BR"/>
        </w:rPr>
        <w:t xml:space="preserve">FREDERICO NASCIMENTO </w:t>
      </w:r>
      <w:r>
        <w:rPr>
          <w:rFonts w:eastAsia="Times New Roman" w:cs="Times New Roman" w:ascii="Times New Roman" w:hAnsi="Times New Roman"/>
          <w:color w:val="000000"/>
          <w:sz w:val="20"/>
          <w:szCs w:val="20"/>
          <w:lang w:eastAsia="pt-BR"/>
        </w:rPr>
        <w:t xml:space="preserve">e na Ordem dos Advogados do Brasil – OAB/PI nº 10.045 endereço profissional na </w:t>
      </w:r>
      <w:r>
        <w:rPr>
          <w:rStyle w:val="LigaodeInternet"/>
          <w:rFonts w:eastAsia="Times New Roman" w:cs="Times New Roman" w:ascii="Times New Roman" w:hAnsi="Times New Roman"/>
          <w:color w:val="auto"/>
          <w:sz w:val="20"/>
          <w:szCs w:val="20"/>
          <w:u w:val="none"/>
          <w:lang w:eastAsia="pt-BR"/>
        </w:rPr>
        <w:t xml:space="preserve">Rua Engenheiro Frederico Ulrich, 1804, 2º esq., Gemunde, Maia, Porto, telemóvel +351 933 132 999, e-mail advassociadospi@gmail.com </w:t>
      </w:r>
      <w:r>
        <w:rPr>
          <w:rFonts w:eastAsia="Times New Roman" w:cs="Times New Roman" w:ascii="Times New Roman" w:hAnsi="Times New Roman"/>
          <w:color w:val="000000"/>
          <w:sz w:val="20"/>
          <w:szCs w:val="20"/>
          <w:lang w:eastAsia="pt-BR"/>
        </w:rPr>
        <w:t xml:space="preserve">e </w:t>
      </w:r>
      <w:r>
        <w:rPr>
          <w:rFonts w:eastAsia="Times New Roman" w:cs="Times New Roman" w:ascii="Times New Roman" w:hAnsi="Times New Roman"/>
          <w:b/>
          <w:color w:val="000000"/>
          <w:sz w:val="20"/>
          <w:szCs w:val="20"/>
          <w:lang w:eastAsia="pt-BR"/>
        </w:rPr>
        <w:t>DANIEL MONTEIRO MARTINS</w:t>
      </w:r>
      <w:r>
        <w:rPr>
          <w:rFonts w:eastAsia="Times New Roman" w:cs="Times New Roman" w:ascii="Times New Roman" w:hAnsi="Times New Roman"/>
          <w:color w:val="000000"/>
          <w:sz w:val="20"/>
          <w:szCs w:val="20"/>
          <w:lang w:eastAsia="pt-BR"/>
        </w:rPr>
        <w:t xml:space="preserve">, brasileiro, casado, com domicílio, morada na Rua D.João I, 24, 1º dto, Código Postal 445-161 - Matosinhos, Concelho Matosinhos, Freguesia Matosinhos e Leça da Palmeira, Distrito do Porto, Portugal, CIRS Secundário 1 – 1519 – Outros Prestadores de Serviços, doravante denominados </w:t>
      </w:r>
      <w:r>
        <w:rPr>
          <w:rFonts w:eastAsia="Times New Roman" w:cs="Times New Roman" w:ascii="Times New Roman" w:hAnsi="Times New Roman"/>
          <w:b/>
          <w:color w:val="000000"/>
          <w:sz w:val="20"/>
          <w:szCs w:val="20"/>
          <w:lang w:eastAsia="pt-BR"/>
        </w:rPr>
        <w:t>OS CONTRATADOS</w:t>
      </w:r>
      <w:r>
        <w:rPr>
          <w:rFonts w:eastAsia="Times New Roman" w:cs="Times New Roman" w:ascii="Times New Roman" w:hAnsi="Times New Roman"/>
          <w:color w:val="000000"/>
          <w:sz w:val="20"/>
          <w:szCs w:val="20"/>
          <w:lang w:eastAsia="pt-BR"/>
        </w:rPr>
        <w:t xml:space="preserve"> e convencionam o seguinte:</w:t>
      </w:r>
    </w:p>
    <w:p>
      <w:pPr>
        <w:pStyle w:val="Normal"/>
        <w:widowControl w:val="false"/>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CLÁUSULA PRIMEIRA</w:t>
      </w:r>
    </w:p>
    <w:p>
      <w:pPr>
        <w:pStyle w:val="Normal"/>
        <w:widowControl w:val="false"/>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Os CONTRATADOS obrigam-se, a prestar seus serviços profissionais especializados:</w:t>
      </w:r>
    </w:p>
    <w:p>
      <w:pPr>
        <w:pStyle w:val="Normal"/>
        <w:widowControl w:val="false"/>
        <w:spacing w:lineRule="auto" w:line="360" w:before="0" w:after="0"/>
        <w:ind w:left="720" w:right="0" w:hanging="0"/>
        <w:jc w:val="both"/>
        <w:rPr/>
      </w:pPr>
      <w:r>
        <w:rPr>
          <w:rFonts w:eastAsia="Times New Roman" w:cs="Times New Roman" w:ascii="Times New Roman" w:hAnsi="Times New Roman"/>
          <w:sz w:val="20"/>
          <w:szCs w:val="20"/>
          <w:lang w:eastAsia="pt-BR"/>
        </w:rPr>
        <w:t>a) Consultoria, acompanhamento e auxílio n</w:t>
      </w:r>
      <w:r>
        <w:rPr>
          <w:rFonts w:eastAsia="Times New Roman" w:cs="Times New Roman" w:ascii="Times New Roman" w:hAnsi="Times New Roman"/>
          <w:sz w:val="20"/>
          <w:szCs w:val="20"/>
          <w:lang w:eastAsia="pt-BR"/>
        </w:rPr>
        <w:t xml:space="preserve">a abertura de Empresa em Portugal </w:t>
      </w:r>
    </w:p>
    <w:p>
      <w:pPr>
        <w:pStyle w:val="Normal"/>
        <w:widowControl w:val="false"/>
        <w:spacing w:lineRule="auto" w:line="360" w:before="0" w:after="0"/>
        <w:ind w:left="720" w:right="0" w:hanging="0"/>
        <w:jc w:val="both"/>
        <w:rPr/>
      </w:pPr>
      <w:r>
        <w:rPr>
          <w:rFonts w:eastAsia="Times New Roman" w:cs="Times New Roman" w:ascii="Times New Roman" w:hAnsi="Times New Roman"/>
          <w:sz w:val="20"/>
          <w:szCs w:val="20"/>
          <w:lang w:eastAsia="pt-BR"/>
        </w:rPr>
        <w:t>b) Representar pessoalmente os CONTRATANTES, quando necessário, perante os órgãos responsáveis pel</w:t>
      </w:r>
      <w:r>
        <w:rPr>
          <w:rFonts w:eastAsia="Times New Roman" w:cs="Times New Roman" w:ascii="Times New Roman" w:hAnsi="Times New Roman"/>
          <w:sz w:val="20"/>
          <w:szCs w:val="20"/>
          <w:lang w:eastAsia="pt-BR"/>
        </w:rPr>
        <w:t>a</w:t>
      </w:r>
      <w:r>
        <w:rPr>
          <w:rFonts w:eastAsia="Times New Roman" w:cs="Times New Roman" w:ascii="Times New Roman" w:hAnsi="Times New Roman"/>
          <w:sz w:val="20"/>
          <w:szCs w:val="20"/>
          <w:lang w:eastAsia="pt-BR"/>
        </w:rPr>
        <w:t xml:space="preserve"/>
      </w:r>
      <w:r>
        <w:rPr>
          <w:rFonts w:eastAsia="Times New Roman" w:cs="Times New Roman" w:ascii="Times New Roman" w:hAnsi="Times New Roman"/>
          <w:sz w:val="20"/>
          <w:szCs w:val="20"/>
          <w:lang w:eastAsia="pt-BR"/>
        </w:rPr>
        <w:t>Abertura da Empresa</w:t>
      </w:r>
      <w:r>
        <w:rPr>
          <w:rFonts w:eastAsia="Times New Roman" w:cs="Times New Roman" w:ascii="Times New Roman" w:hAnsi="Times New Roman"/>
          <w:color w:val="000000"/>
          <w:sz w:val="20"/>
          <w:szCs w:val="20"/>
          <w:lang w:eastAsia="pt-BR"/>
        </w:rPr>
        <w:t xml:space="preserve">. </w:t>
      </w:r>
    </w:p>
    <w:p>
      <w:pPr>
        <w:pStyle w:val="Normal"/>
        <w:spacing w:lineRule="auto" w:line="36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CLÁUSULA SEGUNDA</w:t>
      </w:r>
    </w:p>
    <w:p>
      <w:pPr>
        <w:pStyle w:val="Normal"/>
        <w:spacing w:lineRule="auto" w:line="360"/>
        <w:jc w:val="both"/>
        <w:rPr/>
      </w:pPr>
      <w:r>
        <w:rPr>
          <w:rFonts w:cs="Times New Roman" w:ascii="Times New Roman" w:hAnsi="Times New Roman"/>
          <w:color w:val="000000"/>
          <w:sz w:val="20"/>
          <w:szCs w:val="20"/>
        </w:rPr>
        <w:t xml:space="preserve"/>
      </w:r>
      <w:r>
        <w:rPr>
          <w:rFonts w:cs="Times New Roman" w:ascii="Times New Roman" w:hAnsi="Times New Roman"/>
          <w:color w:val="000000"/>
          <w:sz w:val="20"/>
          <w:szCs w:val="20"/>
        </w:rPr>
        <w:t>O</w:t>
      </w:r>
      <w:r>
        <w:rPr>
          <w:rFonts w:cs="Times New Roman" w:ascii="Times New Roman" w:hAnsi="Times New Roman"/>
          <w:color w:val="000000"/>
          <w:sz w:val="20"/>
          <w:szCs w:val="20"/>
        </w:rPr>
        <w:t xml:space="preserve">s CONTRATANTES se obrigam a pagar aos CONTRATADOS honorário de consultoria no valor de </w:t>
      </w:r>
      <w:r>
        <w:rPr>
          <w:rFonts w:cs="Times New Roman" w:ascii="Times New Roman" w:hAnsi="Times New Roman"/>
          <w:color w:val="000000"/>
          <w:sz w:val="20"/>
          <w:szCs w:val="20"/>
        </w:rPr>
        <w:t>7</w:t>
      </w:r>
      <w:r>
        <w:rPr>
          <w:rFonts w:cs="Times New Roman" w:ascii="Times New Roman" w:hAnsi="Times New Roman"/>
          <w:color w:val="000000"/>
          <w:sz w:val="20"/>
          <w:szCs w:val="20"/>
        </w:rPr>
        <w:t>6</w:t>
      </w:r>
      <w:r>
        <w:rPr>
          <w:rFonts w:cs="Times New Roman" w:ascii="Times New Roman" w:hAnsi="Times New Roman"/>
          <w:color w:val="000000"/>
          <w:sz w:val="20"/>
          <w:szCs w:val="20"/>
        </w:rPr>
        <w:t>0</w:t>
      </w:r>
      <w:r>
        <w:rPr>
          <w:rFonts w:eastAsia="Liberation Serif" w:cs="Liberation Serif" w:ascii="Liberation Serif" w:hAnsi="Liberation Serif"/>
          <w:color w:val="000000"/>
          <w:sz w:val="20"/>
          <w:szCs w:val="20"/>
        </w:rPr>
        <w:t xml:space="preserve">€ </w:t>
      </w:r>
      <w:r>
        <w:rPr>
          <w:rFonts w:cs="Times New Roman" w:ascii="Times New Roman" w:hAnsi="Times New Roman"/>
          <w:color w:val="000000"/>
          <w:sz w:val="20"/>
          <w:szCs w:val="20"/>
        </w:rPr>
        <w:t>(</w:t>
      </w:r>
      <w:r>
        <w:rPr>
          <w:rFonts w:cs="Times New Roman" w:ascii="Times New Roman" w:hAnsi="Times New Roman"/>
          <w:color w:val="000000"/>
          <w:sz w:val="20"/>
          <w:szCs w:val="20"/>
        </w:rPr>
        <w:t xml:space="preserve">setecentos e </w:t>
      </w:r>
      <w:r>
        <w:rPr>
          <w:rFonts w:cs="Times New Roman" w:ascii="Times New Roman" w:hAnsi="Times New Roman"/>
          <w:color w:val="000000"/>
          <w:sz w:val="20"/>
          <w:szCs w:val="20"/>
        </w:rPr>
        <w:t>sessenta</w:t>
      </w:r>
      <w:r>
        <w:rPr>
          <w:rFonts w:cs="Times New Roman" w:ascii="Times New Roman" w:hAnsi="Times New Roman"/>
          <w:color w:val="000000"/>
          <w:sz w:val="20"/>
          <w:szCs w:val="20"/>
        </w:rPr>
        <w:t xml:space="preserve"> euros</w:t>
      </w:r>
      <w:r>
        <w:rPr>
          <w:rFonts w:cs="Times New Roman" w:ascii="Times New Roman" w:hAnsi="Times New Roman"/>
          <w:color w:val="000000"/>
          <w:sz w:val="20"/>
          <w:szCs w:val="20"/>
        </w:rPr>
        <w:t>) que será pago nas condições abaixo estabelecida:</w:t>
      </w:r>
    </w:p>
    <w:p>
      <w:pPr>
        <w:pStyle w:val="ListParagraph"/>
        <w:numPr>
          <w:ilvl w:val="0"/>
          <w:numId w:val="1"/>
        </w:numPr>
        <w:spacing w:lineRule="auto" w:line="360"/>
        <w:jc w:val="both"/>
        <w:rPr/>
      </w:pPr>
      <w:r>
        <w:rPr>
          <w:rFonts w:cs="Times New Roman" w:ascii="Times New Roman" w:hAnsi="Times New Roman"/>
          <w:color w:val="000000"/>
          <w:sz w:val="20"/>
          <w:szCs w:val="20"/>
        </w:rPr>
        <w:t xml:space="preserve">A primeira parcela de </w:t>
      </w:r>
      <w:r>
        <w:rPr>
          <w:rFonts w:cs="Times New Roman" w:ascii="Times New Roman" w:hAnsi="Times New Roman"/>
          <w:color w:val="000000"/>
          <w:sz w:val="20"/>
          <w:szCs w:val="20"/>
        </w:rPr>
        <w:t>2</w:t>
      </w:r>
      <w:r>
        <w:rPr>
          <w:rFonts w:cs="Times New Roman" w:ascii="Times New Roman" w:hAnsi="Times New Roman"/>
          <w:color w:val="000000"/>
          <w:sz w:val="20"/>
          <w:szCs w:val="20"/>
        </w:rPr>
        <w:t>6</w:t>
      </w:r>
      <w:r>
        <w:rPr>
          <w:rFonts w:cs="Times New Roman" w:ascii="Times New Roman" w:hAnsi="Times New Roman"/>
          <w:color w:val="000000"/>
          <w:sz w:val="20"/>
          <w:szCs w:val="20"/>
        </w:rPr>
        <w:t>0</w:t>
      </w:r>
      <w:r>
        <w:rPr>
          <w:rFonts w:cs="Times New Roman" w:ascii="Times New Roman" w:hAnsi="Times New Roman"/>
          <w:color w:val="000000"/>
          <w:sz w:val="20"/>
          <w:szCs w:val="20"/>
        </w:rPr>
        <w:t>,00 € (</w:t>
      </w:r>
      <w:r>
        <w:rPr>
          <w:rFonts w:cs="Times New Roman" w:ascii="Times New Roman" w:hAnsi="Times New Roman"/>
          <w:color w:val="000000"/>
          <w:sz w:val="20"/>
          <w:szCs w:val="20"/>
        </w:rPr>
        <w:t xml:space="preserve">duzentos e </w:t>
      </w:r>
      <w:r>
        <w:rPr>
          <w:rFonts w:cs="Times New Roman" w:ascii="Times New Roman" w:hAnsi="Times New Roman"/>
          <w:color w:val="000000"/>
          <w:sz w:val="20"/>
          <w:szCs w:val="20"/>
        </w:rPr>
        <w:t>sessenta</w:t>
      </w:r>
      <w:r>
        <w:rPr>
          <w:rFonts w:cs="Times New Roman" w:ascii="Times New Roman" w:hAnsi="Times New Roman"/>
          <w:color w:val="000000"/>
          <w:sz w:val="20"/>
          <w:szCs w:val="20"/>
        </w:rPr>
        <w:t xml:space="preserve"/>
      </w:r>
      <w:r>
        <w:rPr>
          <w:rFonts w:cs="Times New Roman" w:ascii="Times New Roman" w:hAnsi="Times New Roman"/>
          <w:color w:val="000000"/>
          <w:sz w:val="20"/>
          <w:szCs w:val="20"/>
        </w:rPr>
        <w:t>euros) no ato da assinatura deste contrato.</w:t>
      </w:r>
    </w:p>
    <w:p>
      <w:pPr>
        <w:pStyle w:val="ListParagraph"/>
        <w:numPr>
          <w:ilvl w:val="0"/>
          <w:numId w:val="1"/>
        </w:numPr>
        <w:spacing w:lineRule="auto" w:line="360"/>
        <w:jc w:val="both"/>
        <w:rPr/>
      </w:pPr>
      <w:r>
        <w:rPr>
          <w:rFonts w:cs="Times New Roman" w:ascii="Times New Roman" w:hAnsi="Times New Roman"/>
          <w:color w:val="000000"/>
          <w:sz w:val="20"/>
          <w:szCs w:val="20"/>
        </w:rPr>
        <w:t xml:space="preserve">E </w:t>
      </w:r>
      <w:r>
        <w:rPr>
          <w:rFonts w:cs="Times New Roman" w:ascii="Times New Roman" w:hAnsi="Times New Roman"/>
          <w:color w:val="000000"/>
          <w:sz w:val="20"/>
          <w:szCs w:val="20"/>
        </w:rPr>
        <w:t>2</w:t>
      </w: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duas</w:t>
      </w:r>
      <w:r>
        <w:rPr>
          <w:rFonts w:cs="Times New Roman" w:ascii="Times New Roman" w:hAnsi="Times New Roman"/>
          <w:color w:val="000000"/>
          <w:sz w:val="20"/>
          <w:szCs w:val="20"/>
        </w:rPr>
        <w:t xml:space="preserve"> parcelas) cada uma de igual valor </w:t>
      </w:r>
      <w:r>
        <w:rPr>
          <w:rFonts w:cs="Times New Roman" w:ascii="Times New Roman" w:hAnsi="Times New Roman"/>
          <w:color w:val="000000"/>
          <w:sz w:val="20"/>
          <w:szCs w:val="20"/>
        </w:rPr>
        <w:t>2</w:t>
      </w:r>
      <w:r>
        <w:rPr>
          <w:rFonts w:cs="Times New Roman" w:ascii="Times New Roman" w:hAnsi="Times New Roman"/>
          <w:color w:val="000000"/>
          <w:sz w:val="20"/>
          <w:szCs w:val="20"/>
        </w:rPr>
        <w:t>5</w:t>
      </w:r>
      <w:r>
        <w:rPr>
          <w:rFonts w:cs="Times New Roman" w:ascii="Times New Roman" w:hAnsi="Times New Roman"/>
          <w:color w:val="000000"/>
          <w:sz w:val="20"/>
          <w:szCs w:val="20"/>
        </w:rPr>
        <w:t>0</w:t>
      </w:r>
      <w:r>
        <w:rPr>
          <w:rFonts w:cs="Times New Roman" w:ascii="Times New Roman" w:hAnsi="Times New Roman"/>
          <w:color w:val="000000"/>
          <w:sz w:val="20"/>
          <w:szCs w:val="20"/>
        </w:rPr>
        <w:t>,00 € (</w:t>
      </w:r>
      <w:r>
        <w:rPr>
          <w:rFonts w:cs="Times New Roman" w:ascii="Times New Roman" w:hAnsi="Times New Roman"/>
          <w:color w:val="000000"/>
          <w:sz w:val="20"/>
          <w:szCs w:val="20"/>
        </w:rPr>
        <w:t xml:space="preserve">duzentos e </w:t>
      </w:r>
      <w:r>
        <w:rPr>
          <w:rFonts w:cs="Times New Roman" w:ascii="Times New Roman" w:hAnsi="Times New Roman"/>
          <w:color w:val="000000"/>
          <w:sz w:val="20"/>
          <w:szCs w:val="20"/>
        </w:rPr>
        <w:t>cinque</w:t>
      </w:r>
      <w:r>
        <w:rPr>
          <w:rFonts w:cs="Times New Roman" w:ascii="Times New Roman" w:hAnsi="Times New Roman"/>
          <w:color w:val="000000"/>
          <w:sz w:val="20"/>
          <w:szCs w:val="20"/>
        </w:rPr>
        <w:t xml:space="preserve">nta </w:t>
      </w:r>
      <w:r>
        <w:rPr>
          <w:rFonts w:cs="Times New Roman" w:ascii="Times New Roman" w:hAnsi="Times New Roman"/>
          <w:color w:val="000000"/>
          <w:sz w:val="20"/>
          <w:szCs w:val="20"/>
        </w:rPr>
        <w:t>euros) com vencimentos sucessivos a cada 30, 60, dias contados a partir da data do pagamento da primeira parcela.</w:t>
      </w:r>
    </w:p>
    <w:p>
      <w:pPr>
        <w:pStyle w:val="ListParagraph"/>
        <w:numPr>
          <w:ilvl w:val="0"/>
          <w:numId w:val="1"/>
        </w:numPr>
        <w:spacing w:lineRule="auto" w:line="360"/>
        <w:jc w:val="both"/>
        <w:rPr>
          <w:rFonts w:ascii="Times New Roman" w:hAnsi="Times New Roman" w:cs="Times New Roman"/>
          <w:color w:val="000000"/>
          <w:sz w:val="20"/>
          <w:szCs w:val="20"/>
        </w:rPr>
      </w:pPr>
      <w:r>
        <w:rPr>
          <w:rFonts w:cs="Times New Roman" w:ascii="Times New Roman" w:hAnsi="Times New Roman"/>
          <w:color w:val="000000"/>
          <w:sz w:val="20"/>
          <w:szCs w:val="20"/>
        </w:rPr>
        <w:t>Em caso de atraso no pagamento, será acrescido multa de 5% (cinco por cento) além de juros de 1% ao mês.</w:t>
      </w:r>
    </w:p>
    <w:p>
      <w:pPr>
        <w:pStyle w:val="Normal"/>
        <w:spacing w:lineRule="auto" w:line="360"/>
        <w:jc w:val="both"/>
        <w:rPr/>
      </w:pPr>
      <w:r>
        <w:rPr>
          <w:rFonts w:cs="Times New Roman" w:ascii="Times New Roman" w:hAnsi="Times New Roman"/>
          <w:b/>
          <w:bCs/>
          <w:color w:val="000000"/>
          <w:sz w:val="20"/>
          <w:szCs w:val="20"/>
        </w:rPr>
        <w:t>PAR</w:t>
      </w:r>
      <w:r>
        <w:rPr>
          <w:rFonts w:ascii="Times New Roman" w:hAnsi="Times New Roman"/>
          <w:b/>
          <w:bCs/>
          <w:sz w:val="20"/>
          <w:szCs w:val="20"/>
        </w:rPr>
        <w:t>ÁGRAFO ÚNICO:</w:t>
      </w:r>
      <w:r>
        <w:rPr>
          <w:rFonts w:ascii="Times New Roman" w:hAnsi="Times New Roman"/>
          <w:b w:val="false"/>
          <w:bCs w:val="false"/>
          <w:sz w:val="20"/>
          <w:szCs w:val="20"/>
        </w:rPr>
        <w:t xml:space="preserve"> A primeira e demais parcelas poder</w:t>
      </w:r>
      <w:r>
        <w:rPr>
          <w:rFonts w:ascii="Times New Roman" w:hAnsi="Times New Roman"/>
          <w:b w:val="false"/>
          <w:bCs w:val="false"/>
          <w:sz w:val="20"/>
          <w:szCs w:val="20"/>
        </w:rPr>
        <w:t>ão</w:t>
      </w:r>
      <w:r>
        <w:rPr>
          <w:rFonts w:ascii="Times New Roman" w:hAnsi="Times New Roman"/>
          <w:b w:val="false"/>
          <w:bCs w:val="false"/>
          <w:sz w:val="20"/>
          <w:szCs w:val="20"/>
        </w:rPr>
        <w:t xml:space="preserve"> ser pagas</w:t>
      </w:r>
      <w:r>
        <w:rPr>
          <w:rFonts w:ascii="Times New Roman" w:hAnsi="Times New Roman"/>
          <w:sz w:val="20"/>
          <w:szCs w:val="20"/>
        </w:rPr>
        <w:t>, depósito e/ou transferência Em euros poderá ser depositado nas contas de:</w:t>
      </w:r>
    </w:p>
    <w:p>
      <w:pPr>
        <w:pStyle w:val="Normal"/>
        <w:jc w:val="left"/>
        <w:rPr>
          <w:rFonts w:ascii="Times New Roman" w:hAnsi="Times New Roman"/>
          <w:sz w:val="20"/>
          <w:szCs w:val="20"/>
        </w:rPr>
      </w:pPr>
      <w:r>
        <w:rPr>
          <w:rFonts w:ascii="Times New Roman" w:hAnsi="Times New Roman"/>
          <w:sz w:val="20"/>
          <w:szCs w:val="20"/>
        </w:rPr>
        <w:tab/>
        <w:t>Titular da conta: Carlos Nascimento</w:t>
      </w:r>
    </w:p>
    <w:p>
      <w:pPr>
        <w:pStyle w:val="Normal"/>
        <w:jc w:val="left"/>
        <w:rPr/>
      </w:pPr>
      <w:r>
        <w:rPr>
          <w:rFonts w:ascii="Times New Roman" w:hAnsi="Times New Roman"/>
          <w:sz w:val="20"/>
          <w:szCs w:val="20"/>
        </w:rPr>
        <w:tab/>
      </w:r>
      <w:r>
        <w:rPr>
          <w:rFonts w:ascii="Times New Roman" w:hAnsi="Times New Roman"/>
          <w:sz w:val="20"/>
          <w:szCs w:val="20"/>
        </w:rPr>
        <w:t>IBAN</w:t>
      </w:r>
      <w:r>
        <w:rPr>
          <w:rFonts w:ascii="Times New Roman" w:hAnsi="Times New Roman"/>
          <w:sz w:val="20"/>
          <w:szCs w:val="20"/>
        </w:rPr>
        <w:t xml:space="preserve">: </w:t>
      </w:r>
      <w:r>
        <w:rPr>
          <w:rFonts w:ascii="Times New Roman" w:hAnsi="Times New Roman"/>
          <w:sz w:val="20"/>
          <w:szCs w:val="20"/>
        </w:rPr>
        <w:t>LT03 3250 0099 1313 4526</w:t>
      </w:r>
    </w:p>
    <w:p>
      <w:pPr>
        <w:pStyle w:val="Normal"/>
        <w:jc w:val="left"/>
        <w:rPr/>
      </w:pPr>
      <w:r>
        <w:rPr>
          <w:rFonts w:ascii="Times New Roman" w:hAnsi="Times New Roman"/>
          <w:sz w:val="20"/>
          <w:szCs w:val="20"/>
        </w:rPr>
        <w:tab/>
        <w:t>B</w:t>
      </w:r>
      <w:r>
        <w:rPr>
          <w:rFonts w:ascii="Times New Roman" w:hAnsi="Times New Roman"/>
          <w:sz w:val="20"/>
          <w:szCs w:val="20"/>
        </w:rPr>
        <w:t>IC</w:t>
      </w:r>
      <w:r>
        <w:rPr>
          <w:rFonts w:ascii="Times New Roman" w:hAnsi="Times New Roman"/>
          <w:sz w:val="20"/>
          <w:szCs w:val="20"/>
        </w:rPr>
        <w:t xml:space="preserve">: </w:t>
      </w:r>
      <w:r>
        <w:rPr>
          <w:rFonts w:ascii="Times New Roman" w:hAnsi="Times New Roman"/>
          <w:sz w:val="20"/>
          <w:szCs w:val="20"/>
        </w:rPr>
        <w:t>REVOLT21</w:t>
      </w:r>
    </w:p>
    <w:p>
      <w:pPr>
        <w:pStyle w:val="Normal"/>
        <w:jc w:val="left"/>
        <w:rPr/>
      </w:pPr>
      <w:r>
        <w:rPr>
          <w:rFonts w:ascii="Times New Roman" w:hAnsi="Times New Roman"/>
          <w:sz w:val="20"/>
          <w:szCs w:val="20"/>
        </w:rPr>
        <w:tab/>
        <w:t>Endereço d</w:t>
      </w:r>
      <w:r>
        <w:rPr>
          <w:rFonts w:ascii="Times New Roman" w:hAnsi="Times New Roman"/>
          <w:sz w:val="20"/>
          <w:szCs w:val="20"/>
        </w:rPr>
        <w:t xml:space="preserve">o REVOLUT: Revolut Bank UAB </w:t>
      </w:r>
      <w:r>
        <w:rPr>
          <w:rFonts w:ascii="Times New Roman" w:hAnsi="Times New Roman"/>
          <w:sz w:val="20"/>
          <w:szCs w:val="20"/>
        </w:rPr>
        <w:t>K</w:t>
      </w:r>
      <w:r>
        <w:rPr>
          <w:rFonts w:ascii="Times New Roman" w:hAnsi="Times New Roman"/>
          <w:sz w:val="20"/>
          <w:szCs w:val="20"/>
        </w:rPr>
        <w:t>onstitucijos ave. 21B, 08130, Vilnius, Lithuania</w:t>
      </w:r>
      <w:r>
        <w:rPr>
          <w:rFonts w:ascii="Times New Roman" w:hAnsi="Times New Roman"/>
          <w:sz w:val="20"/>
          <w:szCs w:val="20"/>
        </w:rPr>
        <w:t>.</w:t>
      </w:r>
    </w:p>
    <w:p>
      <w:pPr>
        <w:pStyle w:val="Normal"/>
        <w:jc w:val="left"/>
        <w:rPr>
          <w:rFonts w:ascii="Times New Roman" w:hAnsi="Times New Roman"/>
          <w:sz w:val="20"/>
          <w:szCs w:val="20"/>
        </w:rPr>
      </w:pPr>
      <w:r>
        <w:rPr>
          <w:rFonts w:ascii="Times New Roman" w:hAnsi="Times New Roman"/>
          <w:sz w:val="20"/>
          <w:szCs w:val="20"/>
        </w:rPr>
        <w:tab/>
        <w:tab/>
        <w:t>ou para a conta:</w:t>
      </w:r>
    </w:p>
    <w:p>
      <w:pPr>
        <w:pStyle w:val="Normal"/>
        <w:jc w:val="left"/>
        <w:rPr>
          <w:rFonts w:ascii="Times New Roman" w:hAnsi="Times New Roman"/>
          <w:sz w:val="20"/>
          <w:szCs w:val="20"/>
        </w:rPr>
      </w:pPr>
      <w:r>
        <w:rPr>
          <w:rFonts w:ascii="Times New Roman" w:hAnsi="Times New Roman"/>
          <w:sz w:val="20"/>
          <w:szCs w:val="20"/>
        </w:rPr>
        <w:tab/>
        <w:t>Titular da conta: Daniel Monteiro Martins</w:t>
      </w:r>
    </w:p>
    <w:p>
      <w:pPr>
        <w:pStyle w:val="Normal"/>
        <w:jc w:val="left"/>
        <w:rPr>
          <w:rFonts w:ascii="Times New Roman" w:hAnsi="Times New Roman"/>
          <w:sz w:val="20"/>
          <w:szCs w:val="20"/>
        </w:rPr>
      </w:pPr>
      <w:r>
        <w:rPr>
          <w:rFonts w:ascii="Times New Roman" w:hAnsi="Times New Roman"/>
          <w:sz w:val="20"/>
          <w:szCs w:val="20"/>
        </w:rPr>
        <w:tab/>
        <w:t>BIC: TRWIBEB1XXX</w:t>
      </w:r>
    </w:p>
    <w:p>
      <w:pPr>
        <w:pStyle w:val="Normal"/>
        <w:jc w:val="left"/>
        <w:rPr>
          <w:rFonts w:ascii="Times New Roman" w:hAnsi="Times New Roman"/>
          <w:sz w:val="20"/>
          <w:szCs w:val="20"/>
        </w:rPr>
      </w:pPr>
      <w:r>
        <w:rPr>
          <w:rFonts w:ascii="Times New Roman" w:hAnsi="Times New Roman"/>
          <w:sz w:val="20"/>
          <w:szCs w:val="20"/>
        </w:rPr>
        <w:tab/>
        <w:t>IBAN: BE87 9670 0954 7994</w:t>
      </w:r>
    </w:p>
    <w:p>
      <w:pPr>
        <w:pStyle w:val="Normal"/>
        <w:jc w:val="left"/>
        <w:rPr>
          <w:rFonts w:ascii="Times New Roman" w:hAnsi="Times New Roman"/>
          <w:sz w:val="20"/>
          <w:szCs w:val="20"/>
        </w:rPr>
      </w:pPr>
      <w:r>
        <w:rPr>
          <w:rFonts w:ascii="Times New Roman" w:hAnsi="Times New Roman"/>
          <w:sz w:val="20"/>
          <w:szCs w:val="20"/>
        </w:rPr>
        <w:tab/>
        <w:t>Endereço da Wise: Rue du Trône 100, 3rd floor Brussels 1050 Belgium.</w:t>
      </w:r>
    </w:p>
    <w:p>
      <w:pPr>
        <w:pStyle w:val="Normal"/>
        <w:spacing w:lineRule="auto" w:line="360"/>
        <w:jc w:val="both"/>
        <w:rPr/>
      </w:pPr>
      <w:r>
        <w:rPr>
          <w:rFonts w:cs="Times New Roman" w:ascii="Times New Roman" w:hAnsi="Times New Roman"/>
          <w:color w:val="000000"/>
          <w:sz w:val="20"/>
          <w:szCs w:val="20"/>
        </w:rPr>
        <w:tab/>
        <w:t>Caso o pagamento seja feito em Real (R$), ser</w:t>
      </w:r>
      <w:r>
        <w:rPr>
          <w:rFonts w:ascii="Times New Roman" w:hAnsi="Times New Roman"/>
          <w:sz w:val="20"/>
          <w:szCs w:val="20"/>
        </w:rPr>
        <w:t>á de acordo com o câmbio do dia e incluídos os encargos de transferências, as mediante pagamento em, depósito e/ou transferência PIX nas contas de:</w:t>
        <w:tab/>
      </w:r>
    </w:p>
    <w:p>
      <w:pPr>
        <w:pStyle w:val="Normal"/>
        <w:spacing w:lineRule="auto" w:line="360"/>
        <w:jc w:val="left"/>
        <w:rPr>
          <w:rFonts w:ascii="Times New Roman" w:hAnsi="Times New Roman"/>
          <w:sz w:val="20"/>
          <w:szCs w:val="20"/>
        </w:rPr>
      </w:pPr>
      <w:r>
        <w:rPr>
          <w:rFonts w:ascii="Times New Roman" w:hAnsi="Times New Roman"/>
          <w:sz w:val="20"/>
          <w:szCs w:val="20"/>
        </w:rPr>
        <w:tab/>
        <w:tab/>
        <w:t xml:space="preserve">Carlos Frederico Pinto Nascimento PIX 446.632.003-97, Nu Pagamentos – IP, agência 0001, conta-corrente </w:t>
        <w:t>98021660-0</w:t>
      </w:r>
    </w:p>
    <w:p>
      <w:pPr>
        <w:pStyle w:val="Normal"/>
        <w:jc w:val="left"/>
        <w:rPr>
          <w:rFonts w:ascii="Times New Roman" w:hAnsi="Times New Roman"/>
          <w:sz w:val="20"/>
          <w:szCs w:val="20"/>
        </w:rPr>
      </w:pPr>
      <w:r>
        <w:rPr>
          <w:rFonts w:ascii="Times New Roman" w:hAnsi="Times New Roman"/>
          <w:sz w:val="20"/>
          <w:szCs w:val="20"/>
        </w:rPr>
        <w:tab/>
        <w:tab/>
        <w:t>ou para conta:</w:t>
      </w:r>
    </w:p>
    <w:p>
      <w:pPr>
        <w:pStyle w:val="Normal"/>
        <w:jc w:val="left"/>
        <w:rPr>
          <w:rFonts w:ascii="Times New Roman" w:hAnsi="Times New Roman"/>
          <w:sz w:val="20"/>
          <w:szCs w:val="20"/>
        </w:rPr>
      </w:pPr>
      <w:r>
        <w:rPr>
          <w:rFonts w:ascii="Times New Roman" w:hAnsi="Times New Roman"/>
          <w:sz w:val="20"/>
          <w:szCs w:val="20"/>
        </w:rPr>
        <w:tab/>
        <w:tab/>
        <w:t>Daniel Monteiro Martins PIX: 554.224.973-68. Banco do Brasil, agência 3507, conta-corrente 65686-0</w:t>
      </w:r>
    </w:p>
    <w:p>
      <w:pPr>
        <w:pStyle w:val="Normal"/>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CLÁUSULA TERCEIRA</w:t>
      </w:r>
    </w:p>
    <w:p>
      <w:pPr>
        <w:pStyle w:val="Normal"/>
        <w:spacing w:lineRule="auto" w:line="360" w:before="0" w:after="0"/>
        <w:jc w:val="both"/>
        <w:rPr/>
      </w:pPr>
      <w:r>
        <w:rPr>
          <w:rFonts w:eastAsia="Times New Roman" w:cs="Times New Roman" w:ascii="Times New Roman" w:hAnsi="Times New Roman"/>
          <w:b/>
          <w:color w:val="000000"/>
          <w:sz w:val="20"/>
          <w:szCs w:val="20"/>
          <w:lang w:eastAsia="pt-BR"/>
        </w:rPr>
        <w:tab/>
        <w:tab/>
        <w:t xml:space="preserve"/>
      </w:r>
      <w:r>
        <w:rPr>
          <w:rFonts w:eastAsia="Times New Roman" w:cs="Times New Roman" w:ascii="Times New Roman" w:hAnsi="Times New Roman"/>
          <w:color w:val="000000"/>
          <w:sz w:val="20"/>
          <w:szCs w:val="20"/>
          <w:lang w:eastAsia="pt-BR"/>
        </w:rPr>
        <w:tab/>
        <w:t>São responsabilidades dos CONTRATADOS</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 xml:space="preserve">a) Entrar em contato imediato com os CONTRATANTES, quando receber qualquer intimação, notificação, citação, aviso, carta, telegramas, etc., enfim, tudo que originar da execução dos serviços em questão, comunicando também todos os contatos feitos com as respectivas partes, que vierem a acontecer na vigência do presente Contrato. </w:t>
      </w:r>
    </w:p>
    <w:p>
      <w:pPr>
        <w:pStyle w:val="Normal"/>
        <w:tabs>
          <w:tab w:val="clear" w:pos="720"/>
          <w:tab w:val="left" w:pos="0" w:leader="none"/>
        </w:tabs>
        <w:spacing w:lineRule="auto" w:line="360" w:before="0" w:after="0"/>
        <w:jc w:val="both"/>
        <w:rPr/>
      </w:pPr>
      <w:r>
        <w:rPr>
          <w:rFonts w:eastAsia="Times New Roman" w:cs="Times New Roman" w:ascii="Times New Roman" w:hAnsi="Times New Roman"/>
          <w:color w:val="000000"/>
          <w:sz w:val="20"/>
          <w:szCs w:val="20"/>
          <w:lang w:eastAsia="pt-BR"/>
        </w:rPr>
        <w:t xml:space="preserve">b) Avisar com a antecedência necessária os CONTRATANTES das verbas necessárias ao pagamento pelos CONTRATANTES das </w:t>
      </w:r>
      <w:r>
        <w:rPr>
          <w:rFonts w:eastAsia="Times New Roman" w:cs="Times New Roman" w:ascii="Times New Roman" w:hAnsi="Times New Roman"/>
          <w:color w:val="000000"/>
          <w:sz w:val="20"/>
          <w:szCs w:val="20"/>
          <w:lang w:eastAsia="pt-BR"/>
        </w:rPr>
        <w:t>Taxas, Impostos e Emolumentos, para a realização do ato</w:t>
      </w:r>
      <w:r>
        <w:rPr>
          <w:rFonts w:eastAsia="Times New Roman" w:cs="Times New Roman" w:ascii="Times New Roman" w:hAnsi="Times New Roman"/>
          <w:color w:val="000000"/>
          <w:sz w:val="20"/>
          <w:szCs w:val="20"/>
          <w:lang w:eastAsia="pt-BR"/>
        </w:rPr>
        <w:t xml:space="preserve">. </w:t>
      </w:r>
      <w:bookmarkStart w:id="0" w:name="__DdeLink__151_1631111656"/>
      <w:bookmarkEnd w:id="0"/>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CLÁUSULA QUARTA</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b/>
        <w:tab/>
        <w:tab/>
        <w:t>São responsabilidades dos CONTRATANTES</w:t>
      </w:r>
    </w:p>
    <w:p>
      <w:pPr>
        <w:pStyle w:val="Normal"/>
        <w:tabs>
          <w:tab w:val="clear" w:pos="720"/>
          <w:tab w:val="left" w:pos="0" w:leader="none"/>
        </w:tabs>
        <w:spacing w:lineRule="auto" w:line="360" w:before="0" w:after="0"/>
        <w:jc w:val="both"/>
        <w:rPr/>
      </w:pPr>
      <w:r>
        <w:rPr>
          <w:rFonts w:eastAsia="Times New Roman" w:cs="Times New Roman" w:ascii="Times New Roman" w:hAnsi="Times New Roman"/>
          <w:color w:val="000000"/>
          <w:sz w:val="20"/>
          <w:szCs w:val="20"/>
          <w:lang w:eastAsia="pt-BR"/>
        </w:rPr>
        <w:t>a) os CONTRATANTES</w:t>
      </w:r>
      <w:r>
        <w:rPr>
          <w:rFonts w:eastAsia="Times New Roman" w:cs="Times New Roman" w:ascii="Times New Roman" w:hAnsi="Times New Roman"/>
          <w:sz w:val="20"/>
          <w:szCs w:val="20"/>
          <w:lang w:eastAsia="pt-BR"/>
        </w:rPr>
        <w:t xml:space="preserve"> são totalmente responsáveis por fornecer a documentação necessária e pela veracidade e autenticidade dos relatos e documentos apresentados para o registo</w:t>
      </w:r>
      <w:r>
        <w:rPr>
          <w:rFonts w:eastAsia="Times New Roman" w:cs="Times New Roman" w:ascii="Times New Roman" w:hAnsi="Times New Roman"/>
          <w:color w:val="000000"/>
          <w:sz w:val="20"/>
          <w:szCs w:val="20"/>
          <w:lang w:eastAsia="pt-BR"/>
        </w:rPr>
        <w:t>.</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b) Pagar taxas e emolumentos para a realização do ato e as parcelas nos prazos estabelecidos.</w:t>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CLÁUSULA QUINTA</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b/>
        <w:t>O prazo do presente Contrato será por tempo Indeterminado, ficando as partes livres, para convencionar o término do presente, que terá como prazo de pré-aviso uma antecedência mínima de 120 (cento e vinte) dias.</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b/>
        <w:t xml:space="preserve">A rescisão do contrato por parte dos CONTRATANTES não dá direito a devolução dos valores pagos excetuando-se valores pagos a serviços não prestados. </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b/>
        <w:t xml:space="preserve">A rescisão do contrato por parte dos CONTRATADOS obriga a devolução dos valores recebidos referente aos serviços que não forem prestados. </w:t>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CLÁUSULA SEXTA</w:t>
      </w:r>
    </w:p>
    <w:p>
      <w:pPr>
        <w:pStyle w:val="Normal"/>
        <w:tabs>
          <w:tab w:val="clear" w:pos="720"/>
          <w:tab w:val="left" w:pos="0" w:leader="none"/>
        </w:tabs>
        <w:spacing w:lineRule="auto" w:line="360" w:before="0" w:after="0"/>
        <w:jc w:val="both"/>
        <w:rPr/>
      </w:pPr>
      <w:r>
        <w:rPr>
          <w:rFonts w:eastAsia="Times New Roman" w:cs="Times New Roman" w:ascii="Times New Roman" w:hAnsi="Times New Roman"/>
          <w:b/>
          <w:color w:val="000000"/>
          <w:sz w:val="20"/>
          <w:szCs w:val="20"/>
          <w:lang w:eastAsia="pt-BR"/>
        </w:rPr>
        <w:t xml:space="preserve"/>
      </w:r>
      <w:r>
        <w:rPr>
          <w:rFonts w:eastAsia="Times New Roman" w:cs="Times New Roman" w:ascii="Times New Roman" w:hAnsi="Times New Roman"/>
          <w:b/>
          <w:color w:val="000000"/>
          <w:sz w:val="20"/>
          <w:szCs w:val="20"/>
          <w:lang w:eastAsia="pt-BR"/>
        </w:rPr>
        <w:tab/>
      </w:r>
      <w:r>
        <w:rPr>
          <w:rFonts w:eastAsia="Times New Roman" w:cs="Times New Roman" w:ascii="Times New Roman" w:hAnsi="Times New Roman"/>
          <w:color w:val="000000"/>
          <w:sz w:val="20"/>
          <w:szCs w:val="20"/>
          <w:lang w:eastAsia="pt-BR"/>
        </w:rPr>
        <w:t>A prestação dos serviços será feita em Portugal.</w:t>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ab/>
        <w:t>CLÁUSULA SÉTIMA</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Os CONTRATANTES e os CONTRATADOS têm ajustado, que os acordos e quitações que vierem a ser firmados, deverão ser submetidos à prévia consideração do Contratado, onde os valores autorizados serão informados expressamente pelos CONTRATANTES.</w:t>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CLÁUSULA OITAVA</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Os CONTRATANTES e os CONTRATADOS elegem o Foro da Comarca do Porto – Portugal, para dirimirem qualquer dúvida oriunda do presente Contrato.</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 por estarem de acordo, firmam o presente Contrato em 02 (duas) vias de igual teor e forma, assinado pelas partes, para que surtam os efeitos legais.</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r>
    </w:p>
    <w:p>
      <w:pPr>
        <w:pStyle w:val="Normal"/>
        <w:tabs>
          <w:tab w:val="clear" w:pos="720"/>
          <w:tab w:val="left" w:pos="0" w:leader="none"/>
        </w:tabs>
        <w:spacing w:lineRule="auto" w:line="360" w:before="0" w:after="0"/>
        <w:jc w:val="both"/>
        <w:rPr/>
      </w:pPr>
      <w:r>
        <w:rPr>
          <w:rFonts w:eastAsia="Times New Roman" w:cs="Times New Roman" w:ascii="Times New Roman" w:hAnsi="Times New Roman"/>
          <w:color w:val="000000"/>
          <w:sz w:val="20"/>
          <w:szCs w:val="20"/>
          <w:lang w:eastAsia="pt-BR"/>
        </w:rPr>
        <w:tab/>
        <w:tab/>
        <w:tab/>
        <w:t xml:space="preserve">Porto - Portugal, </w:t>
      </w:r>
      <w:r>
        <w:rPr>
          <w:rFonts w:eastAsia="Times New Roman" w:cs="Times New Roman" w:ascii="Times New Roman" w:hAnsi="Times New Roman"/>
          <w:color w:val="000000"/>
          <w:sz w:val="20"/>
          <w:szCs w:val="20"/>
          <w:lang w:eastAsia="pt-BR"/>
        </w:rPr>
        <w:t>2</w:t>
      </w:r>
      <w:r>
        <w:rPr>
          <w:rFonts w:eastAsia="Times New Roman" w:cs="Times New Roman" w:ascii="Times New Roman" w:hAnsi="Times New Roman"/>
          <w:color w:val="000000"/>
          <w:sz w:val="20"/>
          <w:szCs w:val="20"/>
          <w:lang w:eastAsia="pt-BR"/>
        </w:rPr>
        <w:t>2</w:t>
      </w:r>
      <w:r>
        <w:rPr>
          <w:rFonts w:eastAsia="Times New Roman" w:cs="Times New Roman" w:ascii="Times New Roman" w:hAnsi="Times New Roman"/>
          <w:color w:val="000000"/>
          <w:sz w:val="20"/>
          <w:szCs w:val="20"/>
          <w:lang w:eastAsia="pt-BR"/>
        </w:rPr>
        <w:t xml:space="preserve"/>
      </w:r>
      <w:r>
        <w:rPr>
          <w:rFonts w:eastAsia="Times New Roman" w:cs="Times New Roman" w:ascii="Times New Roman" w:hAnsi="Times New Roman"/>
          <w:color w:val="000000"/>
          <w:sz w:val="20"/>
          <w:szCs w:val="20"/>
          <w:lang w:eastAsia="pt-BR"/>
        </w:rPr>
        <w:t xml:space="preserve">de </w:t>
      </w:r>
      <w:r>
        <w:rPr>
          <w:rFonts w:eastAsia="Times New Roman" w:cs="Times New Roman" w:ascii="Times New Roman" w:hAnsi="Times New Roman"/>
          <w:color w:val="000000"/>
          <w:sz w:val="20"/>
          <w:szCs w:val="20"/>
          <w:lang w:eastAsia="pt-BR"/>
        </w:rPr>
        <w:t>fevereiro</w:t>
      </w:r>
      <w:r>
        <w:rPr>
          <w:rFonts w:eastAsia="Times New Roman" w:cs="Times New Roman" w:ascii="Times New Roman" w:hAnsi="Times New Roman"/>
          <w:color w:val="000000"/>
          <w:sz w:val="20"/>
          <w:szCs w:val="20"/>
          <w:lang w:eastAsia="pt-BR"/>
        </w:rPr>
        <w:t xml:space="preserve"> de 2023.</w:t>
      </w:r>
    </w:p>
    <w:p>
      <w:pPr>
        <w:pStyle w:val="Normal"/>
        <w:tabs>
          <w:tab w:val="clear" w:pos="720"/>
          <w:tab w:val="left" w:pos="0" w:leader="none"/>
        </w:tabs>
        <w:spacing w:lineRule="auto" w:line="360" w:before="0" w:after="0"/>
        <w:jc w:val="both"/>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b/>
        <w:tab/>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 xml:space="preserve"/>
      </w:r>
    </w:p>
    <w:p>
      <w:pPr>
        <w:pStyle w:val="Normal"/>
        <w:tabs>
          <w:tab w:val="clear" w:pos="720"/>
          <w:tab w:val="left" w:pos="0" w:leader="none"/>
        </w:tabs>
        <w:bidi w:val="0"/>
        <w:spacing w:lineRule="auto" w:line="360" w:before="0" w:after="0"/>
        <w:jc w:val="both"/>
        <w:rPr/>
      </w:pPr>
      <w:r>
        <w:rPr>
          <w:rFonts w:eastAsia="Times New Roman" w:cs="Times New Roman" w:ascii="Times New Roman" w:hAnsi="Times New Roman"/>
          <w:b/>
          <w:bCs/>
          <w:color w:val="000000"/>
          <w:sz w:val="20"/>
          <w:szCs w:val="20"/>
          <w:lang w:eastAsia="pt-BR"/>
        </w:rPr>
        <w:t>LUCIANO</w:t>
      </w:r>
      <w:r>
        <w:rPr>
          <w:rFonts w:eastAsia="Times New Roman" w:cs="Times New Roman" w:ascii="Times New Roman" w:hAnsi="Times New Roman"/>
          <w:b/>
          <w:bCs/>
          <w:color w:val="000000"/>
          <w:spacing w:val="-3"/>
          <w:sz w:val="20"/>
          <w:szCs w:val="20"/>
          <w:lang w:eastAsia="pt-BR"/>
        </w:rPr>
        <w:t xml:space="preserve"/>
      </w:r>
      <w:r>
        <w:rPr>
          <w:rFonts w:eastAsia="Times New Roman" w:cs="Times New Roman" w:ascii="Times New Roman" w:hAnsi="Times New Roman"/>
          <w:b/>
          <w:bCs/>
          <w:color w:val="000000"/>
          <w:sz w:val="20"/>
          <w:szCs w:val="20"/>
          <w:lang w:eastAsia="pt-BR"/>
        </w:rPr>
        <w:t>BANDEIRA</w:t>
      </w:r>
      <w:r>
        <w:rPr>
          <w:rFonts w:eastAsia="Times New Roman" w:cs="Times New Roman" w:ascii="Times New Roman" w:hAnsi="Times New Roman"/>
          <w:b/>
          <w:bCs/>
          <w:color w:val="000000"/>
          <w:spacing w:val="-4"/>
          <w:sz w:val="20"/>
          <w:szCs w:val="20"/>
          <w:lang w:eastAsia="pt-BR"/>
        </w:rPr>
        <w:t xml:space="preserve"/>
      </w:r>
      <w:r>
        <w:rPr>
          <w:rFonts w:eastAsia="Times New Roman" w:cs="Times New Roman" w:ascii="Times New Roman" w:hAnsi="Times New Roman"/>
          <w:b/>
          <w:bCs/>
          <w:color w:val="000000"/>
          <w:sz w:val="20"/>
          <w:szCs w:val="20"/>
          <w:lang w:eastAsia="pt-BR"/>
        </w:rPr>
        <w:t>PERES</w:t>
      </w:r>
      <w:r>
        <w:rPr>
          <w:rFonts w:eastAsia="Times New Roman" w:cs="Times New Roman" w:ascii="Times New Roman" w:hAnsi="Times New Roman"/>
          <w:b/>
          <w:bCs/>
          <w:color w:val="000000"/>
          <w:spacing w:val="-4"/>
          <w:sz w:val="20"/>
          <w:szCs w:val="20"/>
          <w:lang w:eastAsia="pt-BR"/>
        </w:rPr>
        <w:t xml:space="preserve"/>
      </w:r>
      <w:r>
        <w:rPr>
          <w:rFonts w:eastAsia="Times New Roman" w:cs="Times New Roman" w:ascii="Times New Roman" w:hAnsi="Times New Roman"/>
          <w:b/>
          <w:bCs/>
          <w:color w:val="000000"/>
          <w:sz w:val="20"/>
          <w:szCs w:val="20"/>
          <w:lang w:eastAsia="pt-BR"/>
        </w:rPr>
        <w:t>DA</w:t>
      </w:r>
      <w:r>
        <w:rPr>
          <w:rFonts w:eastAsia="Times New Roman" w:cs="Times New Roman" w:ascii="Times New Roman" w:hAnsi="Times New Roman"/>
          <w:b/>
          <w:bCs/>
          <w:color w:val="000000"/>
          <w:spacing w:val="-4"/>
          <w:sz w:val="20"/>
          <w:szCs w:val="20"/>
          <w:lang w:eastAsia="pt-BR"/>
        </w:rPr>
        <w:t xml:space="preserve"/>
      </w:r>
      <w:r>
        <w:rPr>
          <w:rFonts w:eastAsia="Times New Roman" w:cs="Times New Roman" w:ascii="Times New Roman" w:hAnsi="Times New Roman"/>
          <w:b/>
          <w:bCs/>
          <w:color w:val="000000"/>
          <w:sz w:val="20"/>
          <w:szCs w:val="20"/>
          <w:lang w:eastAsia="pt-BR"/>
        </w:rPr>
        <w:t>SILVA</w:t>
      </w:r>
      <w:r>
        <w:rPr>
          <w:rFonts w:eastAsia="Times New Roman" w:cs="Times New Roman" w:ascii="Times New Roman" w:hAnsi="Times New Roman"/>
          <w:b/>
          <w:color w:val="000000"/>
          <w:sz w:val="20"/>
          <w:szCs w:val="20"/>
          <w:lang w:eastAsia="pt-BR"/>
        </w:rPr>
        <w:tab/>
        <w:tab/>
        <w:tab/>
        <w:tab/>
        <w:t xml:space="preserve"/>
      </w:r>
      <w:r>
        <w:rPr>
          <w:rFonts w:eastAsia="Times New Roman" w:cs="Times New Roman" w:ascii="Times New Roman" w:hAnsi="Times New Roman"/>
          <w:b/>
          <w:bCs/>
          <w:color w:val="000000"/>
          <w:sz w:val="20"/>
          <w:szCs w:val="20"/>
          <w:lang w:eastAsia="pt-BR"/>
        </w:rPr>
        <w:t xml:space="preserve"> MARISANIA</w:t>
      </w:r>
      <w:r>
        <w:rPr>
          <w:rFonts w:eastAsia="Times New Roman" w:cs="Times New Roman" w:ascii="Times New Roman" w:hAnsi="Times New Roman"/>
          <w:b/>
          <w:bCs/>
          <w:color w:val="000000"/>
          <w:spacing w:val="-5"/>
          <w:sz w:val="20"/>
          <w:szCs w:val="20"/>
          <w:lang w:eastAsia="pt-BR"/>
        </w:rPr>
        <w:t xml:space="preserve"/>
      </w:r>
      <w:r>
        <w:rPr>
          <w:rFonts w:eastAsia="Times New Roman" w:cs="Times New Roman" w:ascii="Times New Roman" w:hAnsi="Times New Roman"/>
          <w:b/>
          <w:bCs/>
          <w:color w:val="000000"/>
          <w:sz w:val="20"/>
          <w:szCs w:val="20"/>
          <w:lang w:eastAsia="pt-BR"/>
        </w:rPr>
        <w:t>FERREIRA VIANA</w:t>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ab/>
        <w:t>CONTRATANTES</w:t>
      </w:r>
    </w:p>
    <w:p>
      <w:pPr>
        <w:pStyle w:val="Corpodotexto"/>
        <w:ind w:left="0" w:right="-852" w:hanging="0"/>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 xml:space="preserve"/>
      </w:r>
      <w:r>
        <w:rPr>
          <w:rFonts w:eastAsia="Times New Roman" w:cs="Times New Roman" w:ascii="Times New Roman" w:hAnsi="Times New Roman"/>
          <w:b/>
          <w:color w:val="000000"/>
          <w:sz w:val="20"/>
          <w:szCs w:val="20"/>
          <w:lang w:eastAsia="pt-BR"/>
        </w:rPr>
        <w:tab/>
      </w:r>
    </w:p>
    <w:p>
      <w:pPr>
        <w:pStyle w:val="Corpodotexto"/>
        <w:ind w:left="0" w:right="-852" w:hanging="0"/>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r>
    </w:p>
    <w:p>
      <w:pPr>
        <w:pStyle w:val="Corpodotexto"/>
        <w:ind w:left="0" w:right="-852" w:hanging="0"/>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r>
    </w:p>
    <w:p>
      <w:pPr>
        <w:pStyle w:val="Corpodotexto"/>
        <w:ind w:left="0" w:right="-852" w:hanging="0"/>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r>
    </w:p>
    <w:p>
      <w:pPr>
        <w:pStyle w:val="Normal"/>
        <w:tabs>
          <w:tab w:val="clear" w:pos="720"/>
          <w:tab w:val="left" w:pos="0" w:leader="none"/>
        </w:tabs>
        <w:spacing w:lineRule="auto" w:line="360" w:before="0" w:after="0"/>
        <w:jc w:val="both"/>
        <w:rPr/>
      </w:pPr>
      <w:r>
        <w:rPr>
          <w:rFonts w:eastAsia="Times New Roman" w:cs="Times New Roman" w:ascii="Times New Roman" w:hAnsi="Times New Roman"/>
          <w:color w:val="000000"/>
          <w:sz w:val="20"/>
          <w:szCs w:val="20"/>
          <w:lang w:eastAsia="pt-BR"/>
        </w:rPr>
        <w:t xml:space="preserve"/>
      </w:r>
      <w:r>
        <w:rPr>
          <w:rFonts w:eastAsia="Times New Roman" w:cs="Times New Roman" w:ascii="Times New Roman" w:hAnsi="Times New Roman"/>
          <w:color w:val="000000"/>
          <w:sz w:val="20"/>
          <w:szCs w:val="20"/>
          <w:lang w:eastAsia="pt-BR"/>
        </w:rPr>
        <w:tab/>
        <w:tab/>
        <w:tab/>
      </w:r>
      <w:r>
        <w:rPr>
          <w:rFonts w:eastAsia="Times New Roman" w:cs="Times New Roman" w:ascii="Times New Roman" w:hAnsi="Times New Roman"/>
          <w:b/>
          <w:color w:val="000000"/>
          <w:sz w:val="20"/>
          <w:szCs w:val="20"/>
          <w:lang w:eastAsia="pt-BR"/>
        </w:rPr>
        <w:t xml:space="preserve">     CARLOS FREDERICO PINTO NASCIMENTO</w:t>
        <w:tab/>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tab/>
        <w:tab/>
        <w:tab/>
        <w:tab/>
        <w:tab/>
        <w:t xml:space="preserve"/>
        <w:t xml:space="preserve">    Contratado</w:t>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r>
    </w:p>
    <w:p>
      <w:pPr>
        <w:pStyle w:val="Normal"/>
        <w:tabs>
          <w:tab w:val="clear" w:pos="720"/>
          <w:tab w:val="left" w:pos="0" w:leader="none"/>
        </w:tabs>
        <w:spacing w:lineRule="auto" w:line="360" w:before="0" w:after="0"/>
        <w:jc w:val="both"/>
        <w:rPr>
          <w:rFonts w:ascii="Times New Roman" w:hAnsi="Times New Roman" w:eastAsia="Times New Roman" w:cs="Times New Roman"/>
          <w:b/>
          <w:b/>
          <w:color w:val="000000"/>
          <w:sz w:val="20"/>
          <w:szCs w:val="20"/>
          <w:lang w:eastAsia="pt-BR"/>
        </w:rPr>
      </w:pPr>
      <w:r>
        <w:rPr>
          <w:rFonts w:eastAsia="Times New Roman" w:cs="Times New Roman" w:ascii="Times New Roman" w:hAnsi="Times New Roman"/>
          <w:b/>
          <w:color w:val="000000"/>
          <w:sz w:val="20"/>
          <w:szCs w:val="20"/>
          <w:lang w:eastAsia="pt-BR"/>
        </w:rPr>
      </w:r>
    </w:p>
    <w:p>
      <w:pPr>
        <w:pStyle w:val="Normal"/>
        <w:tabs>
          <w:tab w:val="clear" w:pos="720"/>
          <w:tab w:val="left" w:pos="0" w:leader="none"/>
        </w:tabs>
        <w:spacing w:lineRule="auto" w:line="360" w:before="0" w:after="0"/>
        <w:jc w:val="both"/>
        <w:rPr>
          <w:rFonts w:ascii="Times New Roman" w:hAnsi="Times New Roman" w:cs="Times New Roman"/>
          <w:b/>
          <w:b/>
          <w:sz w:val="20"/>
          <w:szCs w:val="20"/>
        </w:rPr>
      </w:pPr>
      <w:r>
        <w:drawing>
          <wp:anchor behindDoc="0" distT="0" distB="0" distL="0" distR="0" simplePos="0" locked="0" layoutInCell="1" allowOverlap="1" relativeHeight="2">
            <wp:simplePos x="0" y="0"/>
            <wp:positionH relativeFrom="column">
              <wp:posOffset>1550035</wp:posOffset>
            </wp:positionH>
            <wp:positionV relativeFrom="paragraph">
              <wp:posOffset>34290</wp:posOffset>
            </wp:positionV>
            <wp:extent cx="2385060" cy="447040"/>
            <wp:effectExtent l="0" t="0" r="0" b="0"/>
            <wp:wrapTopAndBottom/>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385060" cy="447040"/>
                    </a:xfrm>
                    <a:prstGeom prst="rect">
                      <a:avLst/>
                    </a:prstGeom>
                  </pic:spPr>
                </pic:pic>
              </a:graphicData>
            </a:graphic>
          </wp:anchor>
        </w:drawing>
      </w:r>
      <w:r>
        <w:rPr>
          <w:rFonts w:cs="Times New Roman" w:ascii="Times New Roman" w:hAnsi="Times New Roman"/>
          <w:b/>
          <w:sz w:val="20"/>
          <w:szCs w:val="20"/>
        </w:rPr>
        <w:tab/>
      </w:r>
      <w:r>
        <w:rPr>
          <w:rFonts w:cs="Times New Roman" w:ascii="Times New Roman" w:hAnsi="Times New Roman"/>
          <w:b/>
          <w:sz w:val="20"/>
          <w:szCs w:val="20"/>
        </w:rPr>
        <w:tab/>
        <w:tab/>
        <w:tab/>
        <w:t>DANIEL MONTEIRO MARTINS</w:t>
      </w:r>
    </w:p>
    <w:p>
      <w:pPr>
        <w:pStyle w:val="Normal"/>
        <w:tabs>
          <w:tab w:val="clear" w:pos="720"/>
          <w:tab w:val="left" w:pos="0" w:leader="none"/>
        </w:tabs>
        <w:spacing w:lineRule="auto" w:line="360" w:before="0" w:after="0"/>
        <w:jc w:val="both"/>
        <w:rPr/>
      </w:pPr>
      <w:r>
        <w:rPr>
          <w:rFonts w:cs="Times New Roman" w:ascii="Times New Roman" w:hAnsi="Times New Roman"/>
          <w:b/>
          <w:sz w:val="20"/>
          <w:szCs w:val="20"/>
        </w:rPr>
        <w:tab/>
        <w:tab/>
        <w:tab/>
        <w:tab/>
        <w:tab/>
      </w:r>
      <w:r>
        <w:rPr>
          <w:rFonts w:eastAsia="Times New Roman" w:cs="Times New Roman" w:ascii="Times New Roman" w:hAnsi="Times New Roman"/>
          <w:b/>
          <w:color w:val="000000"/>
          <w:sz w:val="20"/>
          <w:szCs w:val="20"/>
          <w:lang w:eastAsia="pt-BR"/>
        </w:rPr>
        <w:t>Contratado</w:t>
      </w:r>
    </w:p>
    <w:sectPr>
      <w:headerReference w:type="default" r:id="rId3"/>
      <w:type w:val="nextPage"/>
      <w:pgSz w:w="11906" w:h="16838"/>
      <w:pgMar w:left="1080" w:right="1080" w:header="720" w:top="1440" w:footer="0" w:bottom="144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Liberation Serif">
    <w:altName w:val="Times New Roman"/>
    <w:charset w:val="00"/>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928" w:hanging="360"/>
      </w:pPr>
      <w:rPr>
        <w:sz w:val="20"/>
        <w:szCs w:val="24"/>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embedSystemFonts/>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ja-JP" w:bidi="ar-SA"/>
      </w:rPr>
    </w:rPrDefault>
    <w:pPrDefault>
      <w:pPr/>
    </w:pPrDefault>
  </w:docDefaults>
  <w:style w:type="paragraph" w:styleId="Normal">
    <w:name w:val="Normal"/>
    <w:qFormat/>
    <w:pPr>
      <w:widowControl/>
      <w:suppressAutoHyphens w:val="true"/>
      <w:kinsoku w:val="true"/>
      <w:overflowPunct w:val="true"/>
      <w:autoSpaceDE w:val="true"/>
      <w:bidi w:val="0"/>
      <w:spacing w:lineRule="auto" w:line="276" w:before="0" w:after="200"/>
      <w:jc w:val="left"/>
    </w:pPr>
    <w:rPr>
      <w:rFonts w:ascii="Calibri" w:hAnsi="Calibri" w:eastAsia="Calibri" w:cs="font722"/>
      <w:color w:val="auto"/>
      <w:kern w:val="0"/>
      <w:sz w:val="22"/>
      <w:szCs w:val="22"/>
      <w:lang w:val="pt-BR" w:eastAsia="zh-CN" w:bidi="ar-SA"/>
    </w:rPr>
  </w:style>
  <w:style w:type="character" w:styleId="DefaultParagraphFont">
    <w:name w:val="Default Paragraph Font"/>
    <w:qFormat/>
    <w:rPr/>
  </w:style>
  <w:style w:type="character" w:styleId="WW8Num1z0">
    <w:name w:val="WW8Num1z0"/>
    <w:qFormat/>
    <w:rPr>
      <w:rFonts w:ascii="Times New Roman" w:hAnsi="Times New Roman" w:cs="Times New Roman"/>
      <w:sz w:val="24"/>
      <w:szCs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eastAsia="Times New Roman"/>
      <w:color w:val="000000"/>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Fontepargpadro1">
    <w:name w:val="Fonte parág. padrão1"/>
    <w:qFormat/>
    <w:rPr/>
  </w:style>
  <w:style w:type="character" w:styleId="LigaodeInternet">
    <w:name w:val="Ligação de Internet"/>
    <w:rPr>
      <w:color w:val="0000FF"/>
      <w:u w:val="single"/>
    </w:rPr>
  </w:style>
  <w:style w:type="character" w:styleId="CorpodetextoChar">
    <w:name w:val="Corpo de texto Char"/>
    <w:qFormat/>
    <w:rPr>
      <w:rFonts w:ascii="Calibri" w:hAnsi="Calibri" w:eastAsia="Arial Unicode MS" w:cs="font295"/>
      <w:kern w:val="2"/>
    </w:rPr>
  </w:style>
  <w:style w:type="character" w:styleId="CorpodetextoChar1">
    <w:name w:val="Corpo de texto Char1"/>
    <w:basedOn w:val="DefaultParagraphFont"/>
    <w:qFormat/>
    <w:rPr/>
  </w:style>
  <w:style w:type="character" w:styleId="CabealhoChar">
    <w:name w:val="Cabeçalho Char"/>
    <w:basedOn w:val="DefaultParagraphFont"/>
    <w:qFormat/>
    <w:rPr/>
  </w:style>
  <w:style w:type="character" w:styleId="RodapChar">
    <w:name w:val="Rodapé Char"/>
    <w:basedOn w:val="DefaultParagraphFont"/>
    <w:qFormat/>
    <w:rPr/>
  </w:style>
  <w:style w:type="character" w:styleId="TextodebaloChar">
    <w:name w:val="Texto de balão Char"/>
    <w:qFormat/>
    <w:rPr>
      <w:rFonts w:ascii="Tahoma" w:hAnsi="Tahoma" w:eastAsia="Arial Unicode MS" w:cs="Times New Roman"/>
      <w:kern w:val="2"/>
      <w:sz w:val="16"/>
      <w:szCs w:val="16"/>
    </w:rPr>
  </w:style>
  <w:style w:type="character" w:styleId="ListLabel1">
    <w:name w:val="ListLabel 1"/>
    <w:qFormat/>
    <w:rPr>
      <w:rFonts w:ascii="Arial" w:hAnsi="Arial" w:cs="Arial"/>
      <w:sz w:val="24"/>
      <w:szCs w:val="24"/>
    </w:rPr>
  </w:style>
  <w:style w:type="character" w:styleId="ListLabel2">
    <w:name w:val="ListLabel 2"/>
    <w:qFormat/>
    <w:rPr>
      <w:rFonts w:cs="Times New Roman"/>
      <w:sz w:val="24"/>
      <w:szCs w:val="24"/>
    </w:rPr>
  </w:style>
  <w:style w:type="character" w:styleId="ListLabel3">
    <w:name w:val="ListLabel 3"/>
    <w:qFormat/>
    <w:rPr>
      <w:rFonts w:ascii="Times New Roman" w:hAnsi="Times New Roman" w:cs="Times New Roman"/>
      <w:sz w:val="24"/>
      <w:szCs w:val="24"/>
    </w:rPr>
  </w:style>
  <w:style w:type="character" w:styleId="ListLabel4">
    <w:name w:val="ListLabel 4"/>
    <w:qFormat/>
    <w:rPr>
      <w:rFonts w:cs="Times New Roman"/>
      <w:sz w:val="24"/>
      <w:szCs w:val="24"/>
    </w:rPr>
  </w:style>
  <w:style w:type="character" w:styleId="ListLabel5">
    <w:name w:val="ListLabel 5"/>
    <w:qFormat/>
    <w:rPr>
      <w:rFonts w:ascii="Times New Roman" w:hAnsi="Times New Roman" w:cs="Times New Roman"/>
      <w:sz w:val="24"/>
      <w:szCs w:val="24"/>
    </w:rPr>
  </w:style>
  <w:style w:type="character" w:styleId="ListLabel6">
    <w:name w:val="ListLabel 6"/>
    <w:qFormat/>
    <w:rPr>
      <w:rFonts w:cs="Times New Roman"/>
      <w:sz w:val="24"/>
      <w:szCs w:val="24"/>
    </w:rPr>
  </w:style>
  <w:style w:type="character" w:styleId="ListLabel7">
    <w:name w:val="ListLabel 7"/>
    <w:qFormat/>
    <w:rPr>
      <w:rFonts w:ascii="Times New Roman" w:hAnsi="Times New Roman" w:cs="Times New Roman"/>
      <w:sz w:val="24"/>
      <w:szCs w:val="24"/>
    </w:rPr>
  </w:style>
  <w:style w:type="character" w:styleId="ListLabel8">
    <w:name w:val="ListLabel 8"/>
    <w:qFormat/>
    <w:rPr>
      <w:rFonts w:cs="Times New Roman"/>
      <w:sz w:val="24"/>
      <w:szCs w:val="24"/>
    </w:rPr>
  </w:style>
  <w:style w:type="character" w:styleId="ListLabel9">
    <w:name w:val="ListLabel 9"/>
    <w:qFormat/>
    <w:rPr>
      <w:rFonts w:ascii="Times New Roman" w:hAnsi="Times New Roman" w:cs="Times New Roman"/>
      <w:sz w:val="24"/>
      <w:szCs w:val="24"/>
    </w:rPr>
  </w:style>
  <w:style w:type="character" w:styleId="ListLabel10">
    <w:name w:val="ListLabel 10"/>
    <w:qFormat/>
    <w:rPr>
      <w:rFonts w:cs="Times New Roman"/>
      <w:sz w:val="24"/>
      <w:szCs w:val="24"/>
    </w:rPr>
  </w:style>
  <w:style w:type="character" w:styleId="ListLabel11">
    <w:name w:val="ListLabel 11"/>
    <w:qFormat/>
    <w:rPr>
      <w:rFonts w:ascii="Times New Roman" w:hAnsi="Times New Roman" w:cs="Times New Roman"/>
      <w:sz w:val="24"/>
      <w:szCs w:val="24"/>
    </w:rPr>
  </w:style>
  <w:style w:type="character" w:styleId="ListLabel12">
    <w:name w:val="ListLabel 12"/>
    <w:qFormat/>
    <w:rPr>
      <w:rFonts w:ascii="Times New Roman" w:hAnsi="Times New Roman" w:cs="Times New Roman"/>
      <w:sz w:val="24"/>
      <w:szCs w:val="24"/>
    </w:rPr>
  </w:style>
  <w:style w:type="character" w:styleId="ListLabel13">
    <w:name w:val="ListLabel 13"/>
    <w:qFormat/>
    <w:rPr>
      <w:rFonts w:ascii="Times New Roman" w:hAnsi="Times New Roman" w:cs="Times New Roman"/>
      <w:sz w:val="20"/>
      <w:szCs w:val="24"/>
    </w:rPr>
  </w:style>
  <w:style w:type="character" w:styleId="ListLabel14">
    <w:name w:val="ListLabel 14"/>
    <w:qFormat/>
    <w:rPr>
      <w:rFonts w:ascii="Times New Roman" w:hAnsi="Times New Roman" w:cs="Times New Roman"/>
      <w:sz w:val="20"/>
      <w:szCs w:val="24"/>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before="0" w:after="120"/>
    </w:pPr>
    <w:rPr>
      <w:rFonts w:eastAsia="Arial Unicode MS" w:cs="font295"/>
      <w:kern w:val="2"/>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Lucida Sans"/>
    </w:rPr>
  </w:style>
  <w:style w:type="paragraph" w:styleId="Ttulo1">
    <w:name w:val="Título1"/>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Cabealho">
    <w:name w:val="Header"/>
    <w:basedOn w:val="Normal"/>
    <w:pPr>
      <w:tabs>
        <w:tab w:val="clear" w:pos="720"/>
        <w:tab w:val="center" w:pos="4252" w:leader="none"/>
        <w:tab w:val="right" w:pos="8504" w:leader="none"/>
      </w:tabs>
      <w:spacing w:lineRule="auto" w:line="240" w:before="0" w:after="0"/>
    </w:pPr>
    <w:rPr/>
  </w:style>
  <w:style w:type="paragraph" w:styleId="Rodap">
    <w:name w:val="Footer"/>
    <w:basedOn w:val="Normal"/>
    <w:pPr>
      <w:tabs>
        <w:tab w:val="clear" w:pos="720"/>
        <w:tab w:val="center" w:pos="4252" w:leader="none"/>
        <w:tab w:val="right" w:pos="8504" w:leader="none"/>
      </w:tabs>
      <w:spacing w:lineRule="auto" w:line="240" w:before="0" w:after="0"/>
    </w:pPr>
    <w:rPr/>
  </w:style>
  <w:style w:type="paragraph" w:styleId="BalloonText">
    <w:name w:val="Balloon Text"/>
    <w:basedOn w:val="Normal"/>
    <w:qFormat/>
    <w:pPr>
      <w:spacing w:lineRule="auto" w:line="240" w:before="0" w:after="0"/>
    </w:pPr>
    <w:rPr>
      <w:rFonts w:ascii="Tahoma" w:hAnsi="Tahoma" w:eastAsia="Arial Unicode MS" w:cs="Times New Roman"/>
      <w:kern w:val="2"/>
      <w:sz w:val="16"/>
      <w:szCs w:val="16"/>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TotalTime>
  <Application>Neat_Office/6.2.8.2$Windows_x86 LibreOffice_project/</Application>
  <Pages>3</Pages>
  <Words>861</Words>
  <Characters>4947</Characters>
  <CharactersWithSpaces>5930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2021-05-24T13:34:00Z</dcterms:created>
  <dc:creator>deisearri</dc:creator>
  <dc:description/>
  <dc:language>pt-PT</dc:language>
  <cp:lastModifiedBy/>
  <cp:lastPrinted>2022-04-06T19:06:54Z</cp:lastPrinted>
  <dcterms:modified xsi:type="dcterms:W3CDTF">2024-01-22T20:47:00Z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