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FE7B" w14:textId="77777777" w:rsidR="00351A42" w:rsidRPr="00351A42" w:rsidRDefault="00351A42" w:rsidP="00351A42">
      <w:pPr>
        <w:outlineLvl w:val="0"/>
        <w:rPr>
          <w:rFonts w:ascii="Georgia" w:hAnsi="Georgia"/>
          <w:color w:val="505050"/>
          <w:kern w:val="36"/>
          <w:sz w:val="48"/>
          <w:szCs w:val="48"/>
        </w:rPr>
      </w:pPr>
      <w:r w:rsidRPr="00351A42">
        <w:rPr>
          <w:rFonts w:ascii="Georgia" w:hAnsi="Georgia"/>
          <w:color w:val="505050"/>
          <w:kern w:val="36"/>
          <w:sz w:val="48"/>
          <w:szCs w:val="48"/>
        </w:rPr>
        <w:t>Antipsychotics: Mechanisms underlying clinical response and side-effects and novel treatment approaches based on pathophysiology</w:t>
      </w:r>
    </w:p>
    <w:p w14:paraId="60F5A9A5" w14:textId="77777777" w:rsidR="00351A42" w:rsidRPr="00351A42" w:rsidRDefault="00351A42" w:rsidP="00351A42">
      <w:pPr>
        <w:spacing w:after="120"/>
        <w:rPr>
          <w:rFonts w:ascii="Arial" w:hAnsi="Arial" w:cs="Arial"/>
          <w:color w:val="2E2E2E"/>
          <w:sz w:val="21"/>
          <w:szCs w:val="21"/>
        </w:rPr>
      </w:pPr>
      <w:r w:rsidRPr="00351A42">
        <w:rPr>
          <w:rFonts w:ascii="Arial" w:hAnsi="Arial" w:cs="Arial"/>
          <w:color w:val="2E2E2E"/>
          <w:sz w:val="21"/>
          <w:szCs w:val="21"/>
          <w:bdr w:val="none" w:sz="0" w:space="0" w:color="auto" w:frame="1"/>
        </w:rPr>
        <w:t>Author links open overlay panel</w:t>
      </w:r>
      <w:bookmarkStart w:id="0" w:name="bau1"/>
      <w:r w:rsidRPr="00351A42">
        <w:rPr>
          <w:rFonts w:ascii="Arial" w:hAnsi="Arial" w:cs="Arial"/>
          <w:color w:val="2E2E2E"/>
          <w:sz w:val="21"/>
          <w:szCs w:val="21"/>
        </w:rPr>
        <w:fldChar w:fldCharType="begin"/>
      </w:r>
      <w:r w:rsidRPr="00351A42">
        <w:rPr>
          <w:rFonts w:ascii="Arial" w:hAnsi="Arial" w:cs="Arial"/>
          <w:color w:val="2E2E2E"/>
          <w:sz w:val="21"/>
          <w:szCs w:val="21"/>
        </w:rPr>
        <w:instrText xml:space="preserve"> HYPERLINK "https://www.sciencedirect.com/science/article/pii/S002839081930262X?via%3Dihub" \l "!" </w:instrText>
      </w:r>
      <w:r w:rsidRPr="00351A42">
        <w:rPr>
          <w:rFonts w:ascii="Arial" w:hAnsi="Arial" w:cs="Arial"/>
          <w:color w:val="2E2E2E"/>
          <w:sz w:val="21"/>
          <w:szCs w:val="21"/>
        </w:rPr>
        <w:fldChar w:fldCharType="separate"/>
      </w:r>
      <w:r w:rsidRPr="00351A42">
        <w:rPr>
          <w:rFonts w:ascii="Arial" w:hAnsi="Arial" w:cs="Arial"/>
          <w:color w:val="0C7DBB"/>
          <w:sz w:val="21"/>
          <w:szCs w:val="21"/>
        </w:rPr>
        <w:t>Stephen J.Kaar</w:t>
      </w:r>
      <w:r w:rsidRPr="00351A42">
        <w:rPr>
          <w:rFonts w:ascii="Arial" w:hAnsi="Arial" w:cs="Arial"/>
          <w:color w:val="2E2E2E"/>
          <w:sz w:val="21"/>
          <w:szCs w:val="21"/>
        </w:rPr>
        <w:fldChar w:fldCharType="end"/>
      </w:r>
      <w:bookmarkStart w:id="1" w:name="bau2"/>
      <w:bookmarkEnd w:id="0"/>
      <w:r w:rsidRPr="00351A42">
        <w:rPr>
          <w:rFonts w:ascii="Arial" w:hAnsi="Arial" w:cs="Arial"/>
          <w:color w:val="2E2E2E"/>
          <w:sz w:val="21"/>
          <w:szCs w:val="21"/>
        </w:rPr>
        <w:fldChar w:fldCharType="begin"/>
      </w:r>
      <w:r w:rsidRPr="00351A42">
        <w:rPr>
          <w:rFonts w:ascii="Arial" w:hAnsi="Arial" w:cs="Arial"/>
          <w:color w:val="2E2E2E"/>
          <w:sz w:val="21"/>
          <w:szCs w:val="21"/>
        </w:rPr>
        <w:instrText xml:space="preserve"> HYPERLINK "https://www.sciencedirect.com/science/article/pii/S002839081930262X?via%3Dihub" \l "!" </w:instrText>
      </w:r>
      <w:r w:rsidRPr="00351A42">
        <w:rPr>
          <w:rFonts w:ascii="Arial" w:hAnsi="Arial" w:cs="Arial"/>
          <w:color w:val="2E2E2E"/>
          <w:sz w:val="21"/>
          <w:szCs w:val="21"/>
        </w:rPr>
        <w:fldChar w:fldCharType="separate"/>
      </w:r>
      <w:r w:rsidRPr="00351A42">
        <w:rPr>
          <w:rFonts w:ascii="Arial" w:hAnsi="Arial" w:cs="Arial"/>
          <w:color w:val="0C7DBB"/>
          <w:sz w:val="21"/>
          <w:szCs w:val="21"/>
        </w:rPr>
        <w:t>SridharNatesan</w:t>
      </w:r>
      <w:r w:rsidRPr="00351A42">
        <w:rPr>
          <w:rFonts w:ascii="Arial" w:hAnsi="Arial" w:cs="Arial"/>
          <w:color w:val="2E2E2E"/>
          <w:sz w:val="21"/>
          <w:szCs w:val="21"/>
        </w:rPr>
        <w:fldChar w:fldCharType="end"/>
      </w:r>
      <w:bookmarkStart w:id="2" w:name="bau3"/>
      <w:bookmarkEnd w:id="1"/>
      <w:r w:rsidRPr="00351A42">
        <w:rPr>
          <w:rFonts w:ascii="Arial" w:hAnsi="Arial" w:cs="Arial"/>
          <w:color w:val="2E2E2E"/>
          <w:sz w:val="21"/>
          <w:szCs w:val="21"/>
        </w:rPr>
        <w:fldChar w:fldCharType="begin"/>
      </w:r>
      <w:r w:rsidRPr="00351A42">
        <w:rPr>
          <w:rFonts w:ascii="Arial" w:hAnsi="Arial" w:cs="Arial"/>
          <w:color w:val="2E2E2E"/>
          <w:sz w:val="21"/>
          <w:szCs w:val="21"/>
        </w:rPr>
        <w:instrText xml:space="preserve"> HYPERLINK "https://www.sciencedirect.com/science/article/pii/S002839081930262X?via%3Dihub" \l "!" </w:instrText>
      </w:r>
      <w:r w:rsidRPr="00351A42">
        <w:rPr>
          <w:rFonts w:ascii="Arial" w:hAnsi="Arial" w:cs="Arial"/>
          <w:color w:val="2E2E2E"/>
          <w:sz w:val="21"/>
          <w:szCs w:val="21"/>
        </w:rPr>
        <w:fldChar w:fldCharType="separate"/>
      </w:r>
      <w:r w:rsidRPr="00351A42">
        <w:rPr>
          <w:rFonts w:ascii="Arial" w:hAnsi="Arial" w:cs="Arial"/>
          <w:color w:val="0C7DBB"/>
          <w:sz w:val="21"/>
          <w:szCs w:val="21"/>
        </w:rPr>
        <w:t>RobertMcCutcheon</w:t>
      </w:r>
      <w:r w:rsidRPr="00351A42">
        <w:rPr>
          <w:rFonts w:ascii="Arial" w:hAnsi="Arial" w:cs="Arial"/>
          <w:color w:val="2E2E2E"/>
          <w:sz w:val="21"/>
          <w:szCs w:val="21"/>
        </w:rPr>
        <w:fldChar w:fldCharType="end"/>
      </w:r>
      <w:bookmarkStart w:id="3" w:name="bau4"/>
      <w:bookmarkEnd w:id="2"/>
      <w:r w:rsidRPr="00351A42">
        <w:rPr>
          <w:rFonts w:ascii="Arial" w:hAnsi="Arial" w:cs="Arial"/>
          <w:color w:val="2E2E2E"/>
          <w:sz w:val="21"/>
          <w:szCs w:val="21"/>
        </w:rPr>
        <w:fldChar w:fldCharType="begin"/>
      </w:r>
      <w:r w:rsidRPr="00351A42">
        <w:rPr>
          <w:rFonts w:ascii="Arial" w:hAnsi="Arial" w:cs="Arial"/>
          <w:color w:val="2E2E2E"/>
          <w:sz w:val="21"/>
          <w:szCs w:val="21"/>
        </w:rPr>
        <w:instrText xml:space="preserve"> HYPERLINK "https://www.sciencedirect.com/science/article/pii/S002839081930262X?via%3Dihub" \l "!" </w:instrText>
      </w:r>
      <w:r w:rsidRPr="00351A42">
        <w:rPr>
          <w:rFonts w:ascii="Arial" w:hAnsi="Arial" w:cs="Arial"/>
          <w:color w:val="2E2E2E"/>
          <w:sz w:val="21"/>
          <w:szCs w:val="21"/>
        </w:rPr>
        <w:fldChar w:fldCharType="separate"/>
      </w:r>
      <w:r w:rsidRPr="00351A42">
        <w:rPr>
          <w:rFonts w:ascii="Arial" w:hAnsi="Arial" w:cs="Arial"/>
          <w:color w:val="0C7DBB"/>
          <w:sz w:val="21"/>
          <w:szCs w:val="21"/>
        </w:rPr>
        <w:t>Oliver D.Howes</w:t>
      </w:r>
      <w:r w:rsidRPr="00351A42">
        <w:rPr>
          <w:rFonts w:ascii="Arial" w:hAnsi="Arial" w:cs="Arial"/>
          <w:color w:val="2E2E2E"/>
          <w:sz w:val="21"/>
          <w:szCs w:val="21"/>
        </w:rPr>
        <w:fldChar w:fldCharType="end"/>
      </w:r>
      <w:bookmarkEnd w:id="3"/>
    </w:p>
    <w:p w14:paraId="0E5FD2F4" w14:textId="77777777" w:rsidR="00351A42" w:rsidRDefault="00351A42" w:rsidP="00351A42">
      <w:pPr>
        <w:pStyle w:val="NormalWeb"/>
        <w:spacing w:before="0" w:beforeAutospacing="0" w:after="240" w:afterAutospacing="0"/>
        <w:ind w:left="720"/>
        <w:rPr>
          <w:rFonts w:ascii="Georgia" w:hAnsi="Georgia"/>
          <w:color w:val="2E2E2E"/>
          <w:sz w:val="27"/>
          <w:szCs w:val="27"/>
        </w:rPr>
      </w:pPr>
    </w:p>
    <w:p w14:paraId="04E6FD73" w14:textId="77777777" w:rsidR="00351A42" w:rsidRDefault="00351A42" w:rsidP="00351A42">
      <w:pPr>
        <w:pStyle w:val="NormalWeb"/>
        <w:spacing w:before="0" w:beforeAutospacing="0" w:after="240" w:afterAutospacing="0"/>
        <w:ind w:left="720"/>
        <w:rPr>
          <w:rFonts w:ascii="Georgia" w:hAnsi="Georgia"/>
          <w:color w:val="2E2E2E"/>
          <w:sz w:val="27"/>
          <w:szCs w:val="27"/>
        </w:rPr>
      </w:pPr>
    </w:p>
    <w:p w14:paraId="0A9912AB" w14:textId="77777777" w:rsidR="00351A42" w:rsidRDefault="00351A42" w:rsidP="00351A42">
      <w:pPr>
        <w:pStyle w:val="NormalWeb"/>
        <w:spacing w:before="0" w:beforeAutospacing="0" w:after="240" w:afterAutospacing="0"/>
        <w:ind w:left="720"/>
        <w:rPr>
          <w:rFonts w:ascii="Georgia" w:hAnsi="Georgia"/>
          <w:color w:val="2E2E2E"/>
          <w:sz w:val="27"/>
          <w:szCs w:val="27"/>
        </w:rPr>
      </w:pPr>
    </w:p>
    <w:p w14:paraId="4BF20E87" w14:textId="77777777" w:rsidR="006E2761" w:rsidRPr="006E2761" w:rsidRDefault="006E2761" w:rsidP="006E2761">
      <w:r w:rsidRPr="006E2761">
        <w:rPr>
          <w:rFonts w:ascii="Georgia" w:hAnsi="Georgia"/>
          <w:color w:val="2E2E2E"/>
          <w:sz w:val="27"/>
          <w:szCs w:val="27"/>
        </w:rPr>
        <w:t>This shows elevated striatal dopamine synthesis and release capacity in dorsal regions of the striatum underlies the positive symptoms of psychosis and suggests reduced </w:t>
      </w:r>
      <w:r w:rsidRPr="006E2761">
        <w:fldChar w:fldCharType="begin"/>
      </w:r>
      <w:r w:rsidRPr="006E2761">
        <w:instrText xml:space="preserve"> HYPERLINK "https://www.sciencedirect.com/topics/neuroscience/dopamine-release" \o "Learn more about dopamine release from ScienceDirect's AI-generated Topic Pages" </w:instrText>
      </w:r>
      <w:r w:rsidRPr="006E2761">
        <w:fldChar w:fldCharType="separate"/>
      </w:r>
      <w:r w:rsidRPr="006E2761">
        <w:rPr>
          <w:rFonts w:ascii="Georgia" w:hAnsi="Georgia"/>
          <w:color w:val="2E2E2E"/>
          <w:sz w:val="27"/>
          <w:szCs w:val="27"/>
          <w:u w:val="single"/>
        </w:rPr>
        <w:t>dopamine release</w:t>
      </w:r>
      <w:r w:rsidRPr="006E2761">
        <w:fldChar w:fldCharType="end"/>
      </w:r>
      <w:r w:rsidRPr="006E2761">
        <w:rPr>
          <w:rFonts w:ascii="Georgia" w:hAnsi="Georgia"/>
          <w:color w:val="2E2E2E"/>
          <w:sz w:val="27"/>
          <w:szCs w:val="27"/>
        </w:rPr>
        <w:t> in cortical regions contributes to cognitive and negative symptom</w:t>
      </w:r>
    </w:p>
    <w:p w14:paraId="6D64AB06" w14:textId="77777777" w:rsidR="00351A42" w:rsidRDefault="00351A42" w:rsidP="00351A42">
      <w:pPr>
        <w:pStyle w:val="NormalWeb"/>
        <w:spacing w:before="0" w:beforeAutospacing="0" w:after="240" w:afterAutospacing="0"/>
        <w:ind w:left="720"/>
        <w:rPr>
          <w:rFonts w:ascii="Georgia" w:hAnsi="Georgia"/>
          <w:color w:val="2E2E2E"/>
          <w:sz w:val="27"/>
          <w:szCs w:val="27"/>
        </w:rPr>
      </w:pPr>
    </w:p>
    <w:p w14:paraId="03D2BCED" w14:textId="77777777" w:rsidR="006E2761" w:rsidRDefault="00351A42" w:rsidP="006E2761">
      <w:r>
        <w:rPr>
          <w:rFonts w:ascii="Georgia" w:hAnsi="Georgia"/>
          <w:color w:val="2E2E2E"/>
          <w:sz w:val="27"/>
          <w:szCs w:val="27"/>
        </w:rPr>
        <w:t>Current drugs act downstream of the major dopamine abnormalities and may worsen cortical dopamine function.</w:t>
      </w:r>
      <w:r w:rsidR="006E2761" w:rsidRPr="006E2761">
        <w:rPr>
          <w:rFonts w:ascii="Georgia" w:hAnsi="Georgia"/>
          <w:color w:val="2E2E2E"/>
          <w:sz w:val="27"/>
          <w:szCs w:val="27"/>
          <w:lang w:val="en-US"/>
        </w:rPr>
        <w:t xml:space="preserve"> </w:t>
      </w:r>
      <w:r w:rsidR="006E2761">
        <w:rPr>
          <w:rFonts w:ascii="Georgia" w:hAnsi="Georgia"/>
          <w:color w:val="2E2E2E"/>
          <w:sz w:val="27"/>
          <w:szCs w:val="27"/>
        </w:rPr>
        <w:t>GABAergic and glutamatergic regulation of dopamine neurons</w:t>
      </w:r>
    </w:p>
    <w:p w14:paraId="68390737" w14:textId="46A686B8" w:rsidR="00351A42" w:rsidRPr="006E2761" w:rsidRDefault="00351A42" w:rsidP="00351A42">
      <w:pPr>
        <w:pStyle w:val="NormalWeb"/>
        <w:spacing w:before="0" w:beforeAutospacing="0" w:after="240" w:afterAutospacing="0"/>
        <w:ind w:left="720"/>
        <w:rPr>
          <w:rFonts w:ascii="Georgia" w:hAnsi="Georgia"/>
          <w:color w:val="2E2E2E"/>
          <w:sz w:val="27"/>
          <w:szCs w:val="27"/>
          <w:lang w:val="nb-NO"/>
        </w:rPr>
      </w:pPr>
    </w:p>
    <w:p w14:paraId="16BFB084" w14:textId="6ED6BC5E" w:rsidR="00556E26" w:rsidRDefault="00556E26"/>
    <w:p w14:paraId="2AF59054" w14:textId="77777777" w:rsidR="00351A42" w:rsidRPr="00351A42" w:rsidRDefault="00351A42" w:rsidP="00351A42">
      <w:pPr>
        <w:spacing w:after="240"/>
        <w:ind w:left="720"/>
        <w:rPr>
          <w:rFonts w:ascii="Georgia" w:hAnsi="Georgia"/>
          <w:color w:val="2E2E2E"/>
          <w:sz w:val="27"/>
          <w:szCs w:val="27"/>
        </w:rPr>
      </w:pPr>
      <w:r w:rsidRPr="00351A42">
        <w:rPr>
          <w:rFonts w:ascii="Georgia" w:hAnsi="Georgia"/>
          <w:color w:val="2E2E2E"/>
          <w:sz w:val="27"/>
          <w:szCs w:val="27"/>
        </w:rPr>
        <w:t>New approaches include targeting dopamine synthesis and capacity, autoreceptors, trace-amine receptors and other mechanisms.</w:t>
      </w:r>
    </w:p>
    <w:p w14:paraId="29AEBDBC" w14:textId="77777777" w:rsidR="00351A42" w:rsidRPr="00351A42" w:rsidRDefault="00351A42" w:rsidP="00351A42">
      <w:pPr>
        <w:ind w:left="360" w:right="30"/>
        <w:rPr>
          <w:rFonts w:ascii="Georgia" w:hAnsi="Georgia"/>
          <w:color w:val="2E2E2E"/>
          <w:sz w:val="27"/>
          <w:szCs w:val="27"/>
        </w:rPr>
      </w:pPr>
      <w:r w:rsidRPr="00351A42">
        <w:rPr>
          <w:rFonts w:ascii="Georgia" w:hAnsi="Georgia"/>
          <w:color w:val="2E2E2E"/>
          <w:sz w:val="27"/>
          <w:szCs w:val="27"/>
        </w:rPr>
        <w:t>•</w:t>
      </w:r>
    </w:p>
    <w:p w14:paraId="2FB19942" w14:textId="77777777" w:rsidR="00351A42" w:rsidRPr="00351A42" w:rsidRDefault="00351A42" w:rsidP="00351A42">
      <w:pPr>
        <w:spacing w:after="240"/>
        <w:ind w:left="720"/>
        <w:rPr>
          <w:rFonts w:ascii="Georgia" w:hAnsi="Georgia"/>
          <w:color w:val="2E2E2E"/>
          <w:sz w:val="27"/>
          <w:szCs w:val="27"/>
        </w:rPr>
      </w:pPr>
      <w:r w:rsidRPr="00351A42">
        <w:rPr>
          <w:rFonts w:ascii="Georgia" w:hAnsi="Georgia"/>
          <w:color w:val="2E2E2E"/>
          <w:sz w:val="27"/>
          <w:szCs w:val="27"/>
        </w:rPr>
        <w:t>Non-dopmaminergic approaches such as those addressing inflammation may prove to be disease modifying.</w:t>
      </w:r>
    </w:p>
    <w:p w14:paraId="3F0557DC" w14:textId="0D90C7DF" w:rsidR="00351A42" w:rsidRPr="006E2761" w:rsidRDefault="006E2761">
      <w:pPr>
        <w:rPr>
          <w:lang w:val="en-US"/>
        </w:rPr>
      </w:pPr>
      <w:r w:rsidRPr="006E2761">
        <w:rPr>
          <w:lang w:val="en-US"/>
        </w:rPr>
        <w:t xml:space="preserve">Dopamine synthesis in the striatum = </w:t>
      </w:r>
      <w:proofErr w:type="spellStart"/>
      <w:r w:rsidRPr="006E2761">
        <w:rPr>
          <w:lang w:val="en-US"/>
        </w:rPr>
        <w:t>postive</w:t>
      </w:r>
      <w:proofErr w:type="spellEnd"/>
      <w:r w:rsidRPr="006E2761">
        <w:rPr>
          <w:lang w:val="en-US"/>
        </w:rPr>
        <w:t xml:space="preserve"> symptoms, </w:t>
      </w:r>
    </w:p>
    <w:p w14:paraId="065062BF" w14:textId="5C797623" w:rsidR="006E2761" w:rsidRDefault="006E2761">
      <w:pPr>
        <w:rPr>
          <w:lang w:val="en-US"/>
        </w:rPr>
      </w:pPr>
      <w:r>
        <w:rPr>
          <w:lang w:val="en-US"/>
        </w:rPr>
        <w:t xml:space="preserve">Reduced dopamine release in cortical regions contributes to cognitive and negative symptoms. </w:t>
      </w:r>
    </w:p>
    <w:p w14:paraId="3AB5F2A9" w14:textId="712AFDFB" w:rsidR="006E2761" w:rsidRDefault="006E2761">
      <w:pPr>
        <w:rPr>
          <w:lang w:val="en-US"/>
        </w:rPr>
      </w:pPr>
    </w:p>
    <w:p w14:paraId="195E760E" w14:textId="57E3B1E7" w:rsidR="006E2761" w:rsidRDefault="006E2761">
      <w:pPr>
        <w:rPr>
          <w:lang w:val="en-US"/>
        </w:rPr>
      </w:pPr>
    </w:p>
    <w:p w14:paraId="68B245FA" w14:textId="77777777" w:rsidR="006E2761" w:rsidRPr="006E2761" w:rsidRDefault="006E2761" w:rsidP="006E2761">
      <w:hyperlink r:id="rId5" w:tooltip="Learn more about Schizophrenia from ScienceDirect's AI-generated Topic Pages" w:history="1">
        <w:r w:rsidRPr="006E2761">
          <w:rPr>
            <w:rFonts w:ascii="Georgia" w:hAnsi="Georgia"/>
            <w:color w:val="2E2E2E"/>
            <w:sz w:val="27"/>
            <w:szCs w:val="27"/>
            <w:u w:val="single"/>
          </w:rPr>
          <w:t>Schizophrenia</w:t>
        </w:r>
      </w:hyperlink>
      <w:r w:rsidRPr="006E2761">
        <w:rPr>
          <w:rFonts w:ascii="Georgia" w:hAnsi="Georgia"/>
          <w:color w:val="2E2E2E"/>
          <w:sz w:val="27"/>
          <w:szCs w:val="27"/>
        </w:rPr>
        <w:t> is a common </w:t>
      </w:r>
      <w:r w:rsidRPr="006E2761">
        <w:rPr>
          <w:rFonts w:ascii="Georgia" w:hAnsi="Georgia"/>
          <w:color w:val="2E2E2E"/>
          <w:sz w:val="27"/>
          <w:szCs w:val="27"/>
        </w:rPr>
        <w:fldChar w:fldCharType="begin"/>
      </w:r>
      <w:r w:rsidRPr="006E2761">
        <w:rPr>
          <w:rFonts w:ascii="Georgia" w:hAnsi="Georgia"/>
          <w:color w:val="2E2E2E"/>
          <w:sz w:val="27"/>
          <w:szCs w:val="27"/>
        </w:rPr>
        <w:instrText xml:space="preserve"> HYPERLINK "https://www.sciencedirect.com/topics/neuroscience/psychopathology" \o "Learn more about mental disorder from ScienceDirect's AI-generated Topic Pages" </w:instrText>
      </w:r>
      <w:r w:rsidRPr="006E2761">
        <w:rPr>
          <w:rFonts w:ascii="Georgia" w:hAnsi="Georgia"/>
          <w:color w:val="2E2E2E"/>
          <w:sz w:val="27"/>
          <w:szCs w:val="27"/>
        </w:rPr>
        <w:fldChar w:fldCharType="separate"/>
      </w:r>
      <w:r w:rsidRPr="006E2761">
        <w:rPr>
          <w:rFonts w:ascii="Georgia" w:hAnsi="Georgia"/>
          <w:color w:val="2E2E2E"/>
          <w:sz w:val="27"/>
          <w:szCs w:val="27"/>
          <w:u w:val="single"/>
        </w:rPr>
        <w:t>mental disorder</w:t>
      </w:r>
      <w:r w:rsidRPr="006E2761">
        <w:rPr>
          <w:rFonts w:ascii="Georgia" w:hAnsi="Georgia"/>
          <w:color w:val="2E2E2E"/>
          <w:sz w:val="27"/>
          <w:szCs w:val="27"/>
        </w:rPr>
        <w:fldChar w:fldCharType="end"/>
      </w:r>
      <w:r w:rsidRPr="006E2761">
        <w:rPr>
          <w:rFonts w:ascii="Georgia" w:hAnsi="Georgia"/>
          <w:color w:val="2E2E2E"/>
          <w:sz w:val="27"/>
          <w:szCs w:val="27"/>
        </w:rPr>
        <w:t> characterised by positive symptoms, such as delusions and hallucinations, negative symptoms such as avolition and social withdrawal, and </w:t>
      </w:r>
      <w:r w:rsidRPr="006E2761">
        <w:rPr>
          <w:rFonts w:ascii="Georgia" w:hAnsi="Georgia"/>
          <w:color w:val="2E2E2E"/>
          <w:sz w:val="27"/>
          <w:szCs w:val="27"/>
        </w:rPr>
        <w:fldChar w:fldCharType="begin"/>
      </w:r>
      <w:r w:rsidRPr="006E2761">
        <w:rPr>
          <w:rFonts w:ascii="Georgia" w:hAnsi="Georgia"/>
          <w:color w:val="2E2E2E"/>
          <w:sz w:val="27"/>
          <w:szCs w:val="27"/>
        </w:rPr>
        <w:instrText xml:space="preserve"> HYPERLINK "https://www.sciencedirect.com/topics/neuroscience/cognitive-disorders" \o "Learn more about cognitive impairments from ScienceDirect's AI-generated Topic Pages" </w:instrText>
      </w:r>
      <w:r w:rsidRPr="006E2761">
        <w:rPr>
          <w:rFonts w:ascii="Georgia" w:hAnsi="Georgia"/>
          <w:color w:val="2E2E2E"/>
          <w:sz w:val="27"/>
          <w:szCs w:val="27"/>
        </w:rPr>
        <w:fldChar w:fldCharType="separate"/>
      </w:r>
      <w:r w:rsidRPr="006E2761">
        <w:rPr>
          <w:rFonts w:ascii="Georgia" w:hAnsi="Georgia"/>
          <w:color w:val="2E2E2E"/>
          <w:sz w:val="27"/>
          <w:szCs w:val="27"/>
          <w:u w:val="single"/>
        </w:rPr>
        <w:t>cognitive impairments</w:t>
      </w:r>
      <w:r w:rsidRPr="006E2761">
        <w:rPr>
          <w:rFonts w:ascii="Georgia" w:hAnsi="Georgia"/>
          <w:color w:val="2E2E2E"/>
          <w:sz w:val="27"/>
          <w:szCs w:val="27"/>
        </w:rPr>
        <w:fldChar w:fldCharType="end"/>
      </w:r>
      <w:r w:rsidRPr="006E2761">
        <w:rPr>
          <w:rFonts w:ascii="Georgia" w:hAnsi="Georgia"/>
          <w:color w:val="2E2E2E"/>
          <w:sz w:val="27"/>
          <w:szCs w:val="27"/>
        </w:rPr>
        <w:t> (</w:t>
      </w:r>
      <w:bookmarkStart w:id="4" w:name="bbib287"/>
      <w:r w:rsidRPr="006E2761">
        <w:fldChar w:fldCharType="begin"/>
      </w:r>
      <w:r w:rsidRPr="006E2761">
        <w:instrText xml:space="preserve"> HYPERLINK "https://www.sciencedirect.com/science/article/pii/S002839081930262X?via%3Dihub" \l "bib287" </w:instrText>
      </w:r>
      <w:r w:rsidRPr="006E2761">
        <w:fldChar w:fldCharType="separate"/>
      </w:r>
      <w:r w:rsidRPr="006E2761">
        <w:rPr>
          <w:rFonts w:ascii="Georgia" w:hAnsi="Georgia"/>
          <w:color w:val="0C7DBB"/>
          <w:sz w:val="27"/>
          <w:szCs w:val="27"/>
          <w:u w:val="single"/>
        </w:rPr>
        <w:t>Revier et al., 2015</w:t>
      </w:r>
      <w:r w:rsidRPr="006E2761">
        <w:fldChar w:fldCharType="end"/>
      </w:r>
      <w:bookmarkEnd w:id="4"/>
      <w:r w:rsidRPr="006E2761">
        <w:rPr>
          <w:rFonts w:ascii="Georgia" w:hAnsi="Georgia"/>
          <w:color w:val="2E2E2E"/>
          <w:sz w:val="27"/>
          <w:szCs w:val="27"/>
        </w:rPr>
        <w:t>). It typically presents in late adolescence to early adulthood, starting with a prodromal phase of subtle changes in thinking and behaviour (</w:t>
      </w:r>
      <w:bookmarkStart w:id="5" w:name="bbib125"/>
      <w:r w:rsidRPr="006E2761">
        <w:fldChar w:fldCharType="begin"/>
      </w:r>
      <w:r w:rsidRPr="006E2761">
        <w:instrText xml:space="preserve"> HYPERLINK "https://www.sciencedirect.com/science/article/pii/S002839081930262X?via%3Dihub" \l "bib125" </w:instrText>
      </w:r>
      <w:r w:rsidRPr="006E2761">
        <w:fldChar w:fldCharType="separate"/>
      </w:r>
      <w:r w:rsidRPr="006E2761">
        <w:rPr>
          <w:rFonts w:ascii="Georgia" w:hAnsi="Georgia"/>
          <w:color w:val="0C7DBB"/>
          <w:sz w:val="27"/>
          <w:szCs w:val="27"/>
          <w:u w:val="single"/>
        </w:rPr>
        <w:t>Howes and Murray, 2014</w:t>
      </w:r>
      <w:r w:rsidRPr="006E2761">
        <w:fldChar w:fldCharType="end"/>
      </w:r>
      <w:bookmarkEnd w:id="5"/>
      <w:r w:rsidRPr="006E2761">
        <w:rPr>
          <w:rFonts w:ascii="Georgia" w:hAnsi="Georgia"/>
          <w:color w:val="2E2E2E"/>
          <w:sz w:val="27"/>
          <w:szCs w:val="27"/>
        </w:rPr>
        <w:t>). </w:t>
      </w:r>
    </w:p>
    <w:p w14:paraId="552CDB4F" w14:textId="2CDD9A4D" w:rsidR="006E2761" w:rsidRDefault="006E2761"/>
    <w:p w14:paraId="4C754986" w14:textId="1C4ECABE" w:rsidR="006E2761" w:rsidRDefault="006E2761">
      <w:pPr>
        <w:rPr>
          <w:lang w:val="en-US"/>
        </w:rPr>
      </w:pPr>
      <w:r w:rsidRPr="006E2761">
        <w:rPr>
          <w:lang w:val="en-US"/>
        </w:rPr>
        <w:t>Treatment resis</w:t>
      </w:r>
      <w:r>
        <w:rPr>
          <w:lang w:val="en-US"/>
        </w:rPr>
        <w:t>tance (Howes et al, 2017)</w:t>
      </w:r>
    </w:p>
    <w:p w14:paraId="15C49B17" w14:textId="327E8072" w:rsidR="006E2761" w:rsidRDefault="006E2761">
      <w:pPr>
        <w:rPr>
          <w:lang w:val="en-US"/>
        </w:rPr>
      </w:pPr>
    </w:p>
    <w:p w14:paraId="3A126D02" w14:textId="77777777" w:rsidR="006E2761" w:rsidRPr="006E2761" w:rsidRDefault="006E2761">
      <w:pPr>
        <w:rPr>
          <w:lang w:val="en-US"/>
        </w:rPr>
      </w:pPr>
    </w:p>
    <w:p w14:paraId="1EA14B97" w14:textId="77777777" w:rsidR="006E2761" w:rsidRPr="006E2761" w:rsidRDefault="006E2761" w:rsidP="006E2761">
      <w:hyperlink r:id="rId6" w:tooltip="Learn more about Antipsychotic from ScienceDirect's AI-generated Topic Pages" w:history="1">
        <w:r w:rsidRPr="006E2761">
          <w:rPr>
            <w:rFonts w:ascii="Georgia" w:hAnsi="Georgia"/>
            <w:color w:val="2E2E2E"/>
            <w:sz w:val="27"/>
            <w:szCs w:val="27"/>
            <w:u w:val="single"/>
          </w:rPr>
          <w:t>Antipsychotic</w:t>
        </w:r>
      </w:hyperlink>
      <w:r w:rsidRPr="006E2761">
        <w:rPr>
          <w:rFonts w:ascii="Georgia" w:hAnsi="Georgia"/>
          <w:color w:val="2E2E2E"/>
          <w:sz w:val="27"/>
          <w:szCs w:val="27"/>
        </w:rPr>
        <w:t> drugs are effective in treating the acute manifestations of the illness and in reducing the risk of relapse (</w:t>
      </w:r>
      <w:bookmarkStart w:id="6" w:name="bbib192"/>
      <w:r w:rsidRPr="006E2761">
        <w:fldChar w:fldCharType="begin"/>
      </w:r>
      <w:r w:rsidRPr="006E2761">
        <w:instrText xml:space="preserve"> HYPERLINK "https://www.sciencedirect.com/science/article/pii/S002839081930262X?via%3Dihub" \l "bib192" </w:instrText>
      </w:r>
      <w:r w:rsidRPr="006E2761">
        <w:fldChar w:fldCharType="separate"/>
      </w:r>
      <w:r w:rsidRPr="006E2761">
        <w:rPr>
          <w:rFonts w:ascii="Georgia" w:hAnsi="Georgia"/>
          <w:color w:val="0C7DBB"/>
          <w:sz w:val="27"/>
          <w:szCs w:val="27"/>
          <w:u w:val="single"/>
        </w:rPr>
        <w:t>Leucht et al., 2017</w:t>
      </w:r>
      <w:r w:rsidRPr="006E2761">
        <w:fldChar w:fldCharType="end"/>
      </w:r>
      <w:bookmarkEnd w:id="6"/>
      <w:r w:rsidRPr="006E2761">
        <w:rPr>
          <w:rFonts w:ascii="Georgia" w:hAnsi="Georgia"/>
          <w:color w:val="2E2E2E"/>
          <w:sz w:val="27"/>
          <w:szCs w:val="27"/>
        </w:rPr>
        <w:t>),</w:t>
      </w:r>
    </w:p>
    <w:p w14:paraId="446691D4" w14:textId="6FECA62A" w:rsidR="006E2761" w:rsidRDefault="006E2761"/>
    <w:p w14:paraId="64AF7B30" w14:textId="3B15C9DD" w:rsidR="006E2761" w:rsidRDefault="006E2761"/>
    <w:p w14:paraId="4DEDEC91" w14:textId="355DDA77" w:rsidR="006E2761" w:rsidRDefault="006E2761" w:rsidP="006E2761">
      <w:pPr>
        <w:pStyle w:val="ListParagraph"/>
        <w:numPr>
          <w:ilvl w:val="0"/>
          <w:numId w:val="1"/>
        </w:numPr>
        <w:rPr>
          <w:lang w:val="en-US"/>
        </w:rPr>
      </w:pPr>
      <w:r w:rsidRPr="006E2761">
        <w:rPr>
          <w:lang w:val="en-US"/>
        </w:rPr>
        <w:t xml:space="preserve">Common effects: monoaminergic dysfunction in </w:t>
      </w:r>
      <w:proofErr w:type="spellStart"/>
      <w:r w:rsidRPr="006E2761">
        <w:rPr>
          <w:lang w:val="en-US"/>
        </w:rPr>
        <w:t>s</w:t>
      </w:r>
      <w:r>
        <w:rPr>
          <w:lang w:val="en-US"/>
        </w:rPr>
        <w:t>cz</w:t>
      </w:r>
      <w:proofErr w:type="spellEnd"/>
      <w:r>
        <w:rPr>
          <w:lang w:val="en-US"/>
        </w:rPr>
        <w:t xml:space="preserve"> – core to understanding the mechanism of action of AP</w:t>
      </w:r>
    </w:p>
    <w:p w14:paraId="6C92DC46" w14:textId="1EA123F2" w:rsidR="006E2761" w:rsidRDefault="006E2761" w:rsidP="00C54987">
      <w:pPr>
        <w:pStyle w:val="ListParagraph"/>
        <w:numPr>
          <w:ilvl w:val="0"/>
          <w:numId w:val="1"/>
        </w:numPr>
        <w:rPr>
          <w:lang w:val="en-US"/>
        </w:rPr>
      </w:pPr>
      <w:r w:rsidRPr="00C54987">
        <w:rPr>
          <w:lang w:val="en-US"/>
        </w:rPr>
        <w:t xml:space="preserve">Receptor binding profiles of commonly used AP </w:t>
      </w:r>
    </w:p>
    <w:p w14:paraId="26ECAE51" w14:textId="15808FEF" w:rsidR="00C54987" w:rsidRDefault="00C54987" w:rsidP="00C54987">
      <w:pPr>
        <w:rPr>
          <w:lang w:val="en-US"/>
        </w:rPr>
      </w:pPr>
    </w:p>
    <w:p w14:paraId="001E8A90" w14:textId="2EB65569" w:rsidR="00C54987" w:rsidRDefault="00C54987" w:rsidP="00C54987">
      <w:pPr>
        <w:rPr>
          <w:lang w:val="en-US"/>
        </w:rPr>
      </w:pPr>
    </w:p>
    <w:p w14:paraId="23F75F3C" w14:textId="640D4A99" w:rsidR="00C54987" w:rsidRDefault="00C54987" w:rsidP="00C54987">
      <w:pPr>
        <w:rPr>
          <w:lang w:val="en-US"/>
        </w:rPr>
      </w:pPr>
    </w:p>
    <w:p w14:paraId="6CF3CC8F" w14:textId="2EC507E0" w:rsidR="00C54987" w:rsidRPr="00C54987" w:rsidRDefault="00C54987" w:rsidP="00C54987">
      <w:pPr>
        <w:rPr>
          <w:lang w:val="en-US"/>
        </w:rPr>
      </w:pPr>
      <w:r>
        <w:rPr>
          <w:lang w:val="en-US"/>
        </w:rPr>
        <w:t xml:space="preserve">But – imaging studies show an increase in striatal D2/3 receptors in some patients, but no </w:t>
      </w:r>
      <w:proofErr w:type="spellStart"/>
      <w:r>
        <w:rPr>
          <w:lang w:val="en-US"/>
        </w:rPr>
        <w:t>signif</w:t>
      </w:r>
      <w:proofErr w:type="spellEnd"/>
      <w:r>
        <w:rPr>
          <w:lang w:val="en-US"/>
        </w:rPr>
        <w:t xml:space="preserve">. Increase in AP naïve patients (in </w:t>
      </w:r>
      <w:proofErr w:type="spellStart"/>
      <w:r>
        <w:rPr>
          <w:lang w:val="en-US"/>
        </w:rPr>
        <w:t>mea</w:t>
      </w:r>
      <w:proofErr w:type="spellEnd"/>
      <w:r>
        <w:rPr>
          <w:lang w:val="en-US"/>
        </w:rPr>
        <w:t xml:space="preserve">-analyses., and no clear change in cortical dopamine D2/3. </w:t>
      </w:r>
    </w:p>
    <w:sectPr w:rsidR="00C54987" w:rsidRPr="00C54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A6829"/>
    <w:multiLevelType w:val="hybridMultilevel"/>
    <w:tmpl w:val="33D009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42"/>
    <w:rsid w:val="00351A42"/>
    <w:rsid w:val="00556E26"/>
    <w:rsid w:val="006E2761"/>
    <w:rsid w:val="006F0638"/>
    <w:rsid w:val="00871931"/>
    <w:rsid w:val="00C5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3DF9E1"/>
  <w15:chartTrackingRefBased/>
  <w15:docId w15:val="{00200027-33EB-C740-AAE0-032AB418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76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F0638"/>
    <w:pPr>
      <w:keepNext/>
      <w:keepLines/>
      <w:spacing w:before="480"/>
      <w:outlineLvl w:val="0"/>
    </w:pPr>
    <w:rPr>
      <w:rFonts w:eastAsiaTheme="majorEastAsia" w:cstheme="majorBidi"/>
      <w:b/>
      <w:bCs/>
      <w:color w:val="233D60"/>
      <w:sz w:val="28"/>
      <w:szCs w:val="32"/>
      <w:lang w:val="en-US" w:eastAsia="en-US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6F0638"/>
    <w:pPr>
      <w:keepNext/>
      <w:keepLines/>
      <w:spacing w:before="200"/>
      <w:outlineLvl w:val="1"/>
    </w:pPr>
    <w:rPr>
      <w:rFonts w:eastAsiaTheme="majorEastAsia" w:cstheme="majorBidi"/>
      <w:b/>
      <w:bCs/>
      <w:color w:val="233D60"/>
      <w:szCs w:val="28"/>
      <w:lang w:val="en-US" w:eastAsia="en-US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6F0638"/>
    <w:pPr>
      <w:keepNext/>
      <w:keepLines/>
      <w:spacing w:before="200"/>
      <w:outlineLvl w:val="2"/>
    </w:pPr>
    <w:rPr>
      <w:rFonts w:eastAsiaTheme="majorEastAsia" w:cstheme="majorBidi"/>
      <w:b/>
      <w:bCs/>
      <w:color w:val="233D60"/>
      <w:lang w:val="en-US" w:eastAsia="en-US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6F0638"/>
    <w:pPr>
      <w:keepNext/>
      <w:keepLines/>
      <w:spacing w:before="200"/>
      <w:outlineLvl w:val="3"/>
    </w:pPr>
    <w:rPr>
      <w:rFonts w:eastAsiaTheme="majorEastAsia" w:cstheme="majorBidi"/>
      <w:bCs/>
      <w:i/>
      <w:color w:val="233D60"/>
      <w:lang w:val="en-US" w:eastAsia="en-US"/>
    </w:rPr>
  </w:style>
  <w:style w:type="paragraph" w:styleId="Heading5">
    <w:name w:val="heading 5"/>
    <w:basedOn w:val="Normal"/>
    <w:next w:val="BodyText"/>
    <w:link w:val="Heading5Char"/>
    <w:autoRedefine/>
    <w:uiPriority w:val="9"/>
    <w:unhideWhenUsed/>
    <w:qFormat/>
    <w:rsid w:val="006F0638"/>
    <w:pPr>
      <w:keepNext/>
      <w:keepLines/>
      <w:spacing w:before="200"/>
      <w:outlineLvl w:val="4"/>
    </w:pPr>
    <w:rPr>
      <w:rFonts w:eastAsiaTheme="majorEastAsia" w:cstheme="majorBidi"/>
      <w:iCs/>
      <w:color w:val="233D60"/>
      <w:lang w:val="en-US" w:eastAsia="en-US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71931"/>
    <w:pPr>
      <w:keepNext/>
      <w:keepLines/>
      <w:spacing w:before="200" w:after="200"/>
      <w:outlineLvl w:val="5"/>
    </w:pPr>
    <w:rPr>
      <w:rFonts w:ascii="Helvetica" w:eastAsiaTheme="majorEastAsia" w:hAnsi="Helvetica" w:cstheme="majorBidi"/>
      <w:color w:val="233D60"/>
      <w:lang w:val="en-US" w:eastAsia="en-US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71931"/>
    <w:pPr>
      <w:keepNext/>
      <w:keepLines/>
      <w:spacing w:before="200" w:after="200"/>
      <w:outlineLvl w:val="6"/>
    </w:pPr>
    <w:rPr>
      <w:rFonts w:ascii="Helvetica" w:eastAsiaTheme="majorEastAsia" w:hAnsi="Helvetica" w:cstheme="majorBidi"/>
      <w:color w:val="233D60"/>
      <w:lang w:val="en-US" w:eastAsia="en-US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71931"/>
    <w:pPr>
      <w:keepNext/>
      <w:keepLines/>
      <w:spacing w:before="200" w:after="200"/>
      <w:outlineLvl w:val="7"/>
    </w:pPr>
    <w:rPr>
      <w:rFonts w:ascii="Helvetica" w:eastAsiaTheme="majorEastAsia" w:hAnsi="Helvetica" w:cstheme="majorBidi"/>
      <w:color w:val="233D60"/>
      <w:lang w:val="en-US" w:eastAsia="en-US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71931"/>
    <w:pPr>
      <w:keepNext/>
      <w:keepLines/>
      <w:spacing w:before="200" w:after="200"/>
      <w:outlineLvl w:val="8"/>
    </w:pPr>
    <w:rPr>
      <w:rFonts w:ascii="Helvetica" w:eastAsiaTheme="majorEastAsia" w:hAnsi="Helvetica" w:cstheme="majorBidi"/>
      <w:color w:val="233D6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6F0638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233D60"/>
      <w:sz w:val="28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rsid w:val="006F0638"/>
    <w:rPr>
      <w:rFonts w:ascii="Times New Roman" w:eastAsiaTheme="majorEastAsia" w:hAnsi="Times New Roman" w:cstheme="majorBidi"/>
      <w:b/>
      <w:bCs/>
      <w:color w:val="233D60"/>
      <w:sz w:val="28"/>
      <w:szCs w:val="36"/>
      <w:lang w:val="en-US"/>
    </w:rPr>
  </w:style>
  <w:style w:type="paragraph" w:styleId="BodyText">
    <w:name w:val="Body Text"/>
    <w:basedOn w:val="Normal"/>
    <w:link w:val="BodyTextChar"/>
    <w:autoRedefine/>
    <w:qFormat/>
    <w:rsid w:val="006F0638"/>
    <w:pPr>
      <w:spacing w:before="180" w:after="180" w:line="360" w:lineRule="auto"/>
      <w:jc w:val="both"/>
    </w:pPr>
    <w:rPr>
      <w:rFonts w:eastAsiaTheme="minorHAnsi" w:cstheme="minorBidi"/>
      <w:color w:val="000000" w:themeColor="text1"/>
      <w:lang w:eastAsia="en-US"/>
    </w:rPr>
  </w:style>
  <w:style w:type="character" w:customStyle="1" w:styleId="BodyTextChar">
    <w:name w:val="Body Text Char"/>
    <w:basedOn w:val="DefaultParagraphFont"/>
    <w:link w:val="BodyText"/>
    <w:rsid w:val="006F0638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F0638"/>
    <w:rPr>
      <w:rFonts w:ascii="Times New Roman" w:eastAsiaTheme="majorEastAsia" w:hAnsi="Times New Roman" w:cstheme="majorBidi"/>
      <w:iCs/>
      <w:color w:val="233D60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F0638"/>
    <w:rPr>
      <w:rFonts w:ascii="Times New Roman" w:eastAsiaTheme="majorEastAsia" w:hAnsi="Times New Roman" w:cstheme="majorBidi"/>
      <w:bCs/>
      <w:i/>
      <w:color w:val="233D60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871931"/>
    <w:rPr>
      <w:rFonts w:ascii="Helvetica" w:hAnsi="Helvetica"/>
      <w:color w:val="2F5496" w:themeColor="accent1" w:themeShade="BF"/>
      <w:sz w:val="24"/>
      <w:u w:val="single"/>
      <w:shd w:val="clear" w:color="auto" w:fill="F3F2F1"/>
    </w:rPr>
  </w:style>
  <w:style w:type="character" w:styleId="Emphasis">
    <w:name w:val="Emphasis"/>
    <w:basedOn w:val="DefaultParagraphFont"/>
    <w:qFormat/>
    <w:rsid w:val="006F0638"/>
    <w:rPr>
      <w:rFonts w:ascii="Times New Roman" w:hAnsi="Times New Roman"/>
      <w:i/>
      <w:iCs/>
      <w:sz w:val="24"/>
    </w:rPr>
  </w:style>
  <w:style w:type="character" w:styleId="Hyperlink">
    <w:name w:val="Hyperlink"/>
    <w:basedOn w:val="DefaultParagraphFont"/>
    <w:uiPriority w:val="99"/>
    <w:qFormat/>
    <w:rsid w:val="006F0638"/>
    <w:rPr>
      <w:rFonts w:ascii="Times New Roman" w:hAnsi="Times New Roman"/>
      <w:color w:val="4472C4" w:themeColor="accent1"/>
      <w:sz w:val="24"/>
    </w:rPr>
  </w:style>
  <w:style w:type="paragraph" w:styleId="NoSpacing">
    <w:name w:val="No Spacing"/>
    <w:aliases w:val="Spacing_para_1.5"/>
    <w:next w:val="Normal"/>
    <w:qFormat/>
    <w:rsid w:val="00871931"/>
    <w:pPr>
      <w:spacing w:line="360" w:lineRule="auto"/>
    </w:pPr>
    <w:rPr>
      <w:rFonts w:ascii="Helvetica" w:hAnsi="Helvetica"/>
      <w:color w:val="000000" w:themeColor="text1"/>
      <w:lang w:val="en-US"/>
    </w:rPr>
  </w:style>
  <w:style w:type="paragraph" w:customStyle="1" w:styleId="Abstract">
    <w:name w:val="Abstract"/>
    <w:basedOn w:val="Normal"/>
    <w:autoRedefine/>
    <w:qFormat/>
    <w:rsid w:val="006F0638"/>
    <w:pPr>
      <w:keepNext/>
      <w:keepLines/>
      <w:spacing w:before="300" w:after="300" w:line="360" w:lineRule="auto"/>
      <w:jc w:val="both"/>
    </w:pPr>
    <w:rPr>
      <w:rFonts w:eastAsiaTheme="minorHAnsi" w:cstheme="minorBidi"/>
      <w:color w:val="000000" w:themeColor="text1"/>
      <w:szCs w:val="20"/>
      <w:lang w:val="en-US" w:eastAsia="en-US"/>
    </w:rPr>
  </w:style>
  <w:style w:type="paragraph" w:customStyle="1" w:styleId="Figure">
    <w:name w:val="Figure"/>
    <w:basedOn w:val="Normal"/>
    <w:qFormat/>
    <w:rsid w:val="006F0638"/>
    <w:pPr>
      <w:spacing w:after="200"/>
    </w:pPr>
    <w:rPr>
      <w:rFonts w:ascii="Helvetica" w:eastAsiaTheme="minorHAnsi" w:hAnsi="Helvetica" w:cstheme="minorBidi"/>
      <w:color w:val="000000" w:themeColor="text1"/>
      <w:sz w:val="22"/>
      <w:lang w:val="en-US" w:eastAsia="en-US"/>
    </w:rPr>
  </w:style>
  <w:style w:type="paragraph" w:customStyle="1" w:styleId="FirstParagraph">
    <w:name w:val="First Paragraph"/>
    <w:basedOn w:val="BodyText"/>
    <w:next w:val="BodyText"/>
    <w:qFormat/>
    <w:rsid w:val="006F0638"/>
    <w:rPr>
      <w:lang w:val="en-US"/>
    </w:rPr>
  </w:style>
  <w:style w:type="paragraph" w:customStyle="1" w:styleId="Author">
    <w:name w:val="Author"/>
    <w:next w:val="BodyText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6F0638"/>
    <w:pPr>
      <w:spacing w:before="100" w:after="100"/>
      <w:ind w:left="480" w:right="480"/>
    </w:pPr>
    <w:rPr>
      <w:lang w:val="en-US"/>
    </w:rPr>
  </w:style>
  <w:style w:type="paragraph" w:customStyle="1" w:styleId="ImageCaption">
    <w:name w:val="Image Caption"/>
    <w:basedOn w:val="Caption"/>
    <w:autoRedefine/>
    <w:qFormat/>
    <w:rsid w:val="006F0638"/>
    <w:pPr>
      <w:spacing w:after="120"/>
    </w:pPr>
    <w:rPr>
      <w:rFonts w:ascii="Times New Roman" w:hAnsi="Times New Roman"/>
      <w:iCs w:val="0"/>
      <w:color w:val="000000" w:themeColor="text1"/>
      <w:sz w:val="22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638"/>
    <w:pPr>
      <w:spacing w:after="200"/>
    </w:pPr>
    <w:rPr>
      <w:rFonts w:ascii="Helvetica" w:eastAsiaTheme="minorHAnsi" w:hAnsi="Helvetica" w:cstheme="minorBidi"/>
      <w:i/>
      <w:iCs/>
      <w:color w:val="44546A" w:themeColor="text2"/>
      <w:sz w:val="18"/>
      <w:szCs w:val="18"/>
      <w:lang w:val="en-US" w:eastAsia="en-US"/>
    </w:rPr>
  </w:style>
  <w:style w:type="paragraph" w:customStyle="1" w:styleId="SourceCode">
    <w:name w:val="Source Code"/>
    <w:basedOn w:val="Normal"/>
    <w:link w:val="VerbatimChar"/>
    <w:autoRedefine/>
    <w:qFormat/>
    <w:rsid w:val="006F0638"/>
    <w:pPr>
      <w:shd w:val="clear" w:color="auto" w:fill="F8F8F8"/>
      <w:wordWrap w:val="0"/>
      <w:spacing w:after="200"/>
    </w:pPr>
    <w:rPr>
      <w:rFonts w:eastAsiaTheme="minorHAnsi" w:cstheme="minorBidi"/>
      <w:color w:val="000000" w:themeColor="text1"/>
      <w:lang w:eastAsia="en-US"/>
    </w:rPr>
  </w:style>
  <w:style w:type="character" w:customStyle="1" w:styleId="VerbatimChar">
    <w:name w:val="Verbatim Char"/>
    <w:basedOn w:val="DefaultParagraphFont"/>
    <w:link w:val="SourceCode"/>
    <w:rsid w:val="006F0638"/>
    <w:rPr>
      <w:rFonts w:ascii="Times New Roman" w:hAnsi="Times New Roman"/>
      <w:color w:val="000000" w:themeColor="text1"/>
      <w:sz w:val="24"/>
      <w:shd w:val="clear" w:color="auto" w:fill="F8F8F8"/>
    </w:rPr>
  </w:style>
  <w:style w:type="paragraph" w:styleId="Subtitle">
    <w:name w:val="Subtitle"/>
    <w:basedOn w:val="Title"/>
    <w:next w:val="BodyText"/>
    <w:link w:val="SubtitleChar"/>
    <w:autoRedefine/>
    <w:qFormat/>
    <w:rsid w:val="006F0638"/>
    <w:pPr>
      <w:spacing w:before="240"/>
    </w:pPr>
    <w:rPr>
      <w:i/>
      <w:szCs w:val="30"/>
    </w:rPr>
  </w:style>
  <w:style w:type="character" w:customStyle="1" w:styleId="SubtitleChar">
    <w:name w:val="Subtitle Char"/>
    <w:basedOn w:val="DefaultParagraphFont"/>
    <w:link w:val="Subtitle"/>
    <w:rsid w:val="006F0638"/>
    <w:rPr>
      <w:rFonts w:ascii="Times New Roman" w:eastAsiaTheme="majorEastAsia" w:hAnsi="Times New Roman" w:cstheme="majorBidi"/>
      <w:b/>
      <w:bCs/>
      <w:i/>
      <w:color w:val="233D60"/>
      <w:sz w:val="28"/>
      <w:szCs w:val="30"/>
      <w:lang w:val="en-US"/>
    </w:rPr>
  </w:style>
  <w:style w:type="paragraph" w:styleId="Date">
    <w:name w:val="Date"/>
    <w:next w:val="BodyText"/>
    <w:link w:val="DateChar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character" w:customStyle="1" w:styleId="DateChar">
    <w:name w:val="Date Char"/>
    <w:basedOn w:val="DefaultParagraphFont"/>
    <w:link w:val="Date"/>
    <w:rsid w:val="006F0638"/>
    <w:rPr>
      <w:rFonts w:ascii="Times New Roman" w:hAnsi="Times New Roman"/>
      <w:sz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351A42"/>
    <w:pPr>
      <w:spacing w:before="100" w:beforeAutospacing="1" w:after="100" w:afterAutospacing="1"/>
    </w:pPr>
  </w:style>
  <w:style w:type="character" w:customStyle="1" w:styleId="title-text">
    <w:name w:val="title-text"/>
    <w:basedOn w:val="DefaultParagraphFont"/>
    <w:rsid w:val="00351A42"/>
  </w:style>
  <w:style w:type="character" w:customStyle="1" w:styleId="sr-only">
    <w:name w:val="sr-only"/>
    <w:basedOn w:val="DefaultParagraphFont"/>
    <w:rsid w:val="00351A42"/>
  </w:style>
  <w:style w:type="character" w:customStyle="1" w:styleId="text">
    <w:name w:val="text"/>
    <w:basedOn w:val="DefaultParagraphFont"/>
    <w:rsid w:val="00351A42"/>
  </w:style>
  <w:style w:type="character" w:customStyle="1" w:styleId="apple-converted-space">
    <w:name w:val="apple-converted-space"/>
    <w:basedOn w:val="DefaultParagraphFont"/>
    <w:rsid w:val="006E2761"/>
  </w:style>
  <w:style w:type="paragraph" w:styleId="ListParagraph">
    <w:name w:val="List Paragraph"/>
    <w:basedOn w:val="Normal"/>
    <w:uiPriority w:val="34"/>
    <w:qFormat/>
    <w:rsid w:val="006E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47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topics/neuroscience/antipsychotic" TargetMode="External"/><Relationship Id="rId5" Type="http://schemas.openxmlformats.org/officeDocument/2006/relationships/hyperlink" Target="https://www.sciencedirect.com/topics/neuroscience/dementia-praec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2</cp:revision>
  <dcterms:created xsi:type="dcterms:W3CDTF">2021-11-18T11:09:00Z</dcterms:created>
  <dcterms:modified xsi:type="dcterms:W3CDTF">2021-11-18T13:53:00Z</dcterms:modified>
</cp:coreProperties>
</file>