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E1570" w14:textId="58A71F59" w:rsidR="00DA1714" w:rsidRDefault="00CC41A5" w:rsidP="00271CBF">
      <w:pPr>
        <w:jc w:val="both"/>
        <w:rPr>
          <w:color w:val="FF0000"/>
          <w:lang w:val="en-US"/>
        </w:rPr>
      </w:pPr>
      <w:r w:rsidRPr="00CC41A5">
        <w:rPr>
          <w:color w:val="FF0000"/>
          <w:lang w:val="en-US"/>
        </w:rPr>
        <w:t xml:space="preserve">Title Slide </w:t>
      </w:r>
    </w:p>
    <w:p w14:paraId="6B8ABE03" w14:textId="77777777" w:rsidR="00AC7DF4" w:rsidRDefault="005E424A" w:rsidP="00271CBF">
      <w:pPr>
        <w:jc w:val="both"/>
        <w:rPr>
          <w:color w:val="000000" w:themeColor="text1"/>
          <w:lang w:val="en-US"/>
        </w:rPr>
      </w:pPr>
      <w:r w:rsidRPr="005E424A">
        <w:rPr>
          <w:color w:val="000000" w:themeColor="text1"/>
          <w:lang w:val="en-US"/>
        </w:rPr>
        <w:t xml:space="preserve">My name is </w:t>
      </w:r>
      <w:proofErr w:type="gramStart"/>
      <w:r w:rsidRPr="005E424A">
        <w:rPr>
          <w:color w:val="000000" w:themeColor="text1"/>
          <w:lang w:val="en-US"/>
        </w:rPr>
        <w:t>Jonelle</w:t>
      </w:r>
      <w:proofErr w:type="gramEnd"/>
      <w:r w:rsidRPr="005E424A">
        <w:rPr>
          <w:color w:val="000000" w:themeColor="text1"/>
          <w:lang w:val="en-US"/>
        </w:rPr>
        <w:t xml:space="preserve"> and I am a PhD candidate in the Epigenetics of Severe Mental Disorders Group with </w:t>
      </w:r>
      <w:proofErr w:type="spellStart"/>
      <w:r w:rsidRPr="005E424A">
        <w:rPr>
          <w:color w:val="000000" w:themeColor="text1"/>
          <w:lang w:val="en-US"/>
        </w:rPr>
        <w:t>Stéphanie</w:t>
      </w:r>
      <w:proofErr w:type="spellEnd"/>
      <w:r w:rsidRPr="005E424A">
        <w:rPr>
          <w:color w:val="000000" w:themeColor="text1"/>
          <w:lang w:val="en-US"/>
        </w:rPr>
        <w:t xml:space="preserve"> in Bergen. </w:t>
      </w:r>
      <w:r>
        <w:rPr>
          <w:color w:val="000000" w:themeColor="text1"/>
          <w:lang w:val="en-US"/>
        </w:rPr>
        <w:t xml:space="preserve"> Thank you for selecting my proposal for this meeting. I will share my vision for moving research forward by incorporating the ketogenic diet in the treatment of severe mental disorders. </w:t>
      </w:r>
      <w:r w:rsidR="00AC7DF4">
        <w:rPr>
          <w:color w:val="000000" w:themeColor="text1"/>
          <w:lang w:val="en-US"/>
        </w:rPr>
        <w:t>This vision incorporates the role of epigenetics and mitochondrial function in psychiatric disorders.</w:t>
      </w:r>
    </w:p>
    <w:p w14:paraId="0C8757EA" w14:textId="77777777" w:rsidR="00AC7DF4" w:rsidRDefault="00AC7DF4" w:rsidP="00271CBF">
      <w:pPr>
        <w:jc w:val="both"/>
        <w:rPr>
          <w:color w:val="000000" w:themeColor="text1"/>
          <w:lang w:val="en-US"/>
        </w:rPr>
      </w:pPr>
    </w:p>
    <w:p w14:paraId="3B695CBB" w14:textId="77777777" w:rsidR="00AC7DF4" w:rsidRDefault="00AC7DF4" w:rsidP="00271CBF">
      <w:pPr>
        <w:jc w:val="both"/>
        <w:rPr>
          <w:color w:val="000000" w:themeColor="text1"/>
          <w:lang w:val="en-US"/>
        </w:rPr>
      </w:pPr>
    </w:p>
    <w:p w14:paraId="77BA515E" w14:textId="56DD48F6" w:rsidR="00AC7DF4" w:rsidRDefault="00AC7DF4" w:rsidP="00271CBF">
      <w:pPr>
        <w:jc w:val="both"/>
        <w:rPr>
          <w:color w:val="FF0000"/>
          <w:lang w:val="en-US"/>
        </w:rPr>
      </w:pPr>
      <w:r w:rsidRPr="00AC7DF4">
        <w:rPr>
          <w:color w:val="FF0000"/>
          <w:lang w:val="en-US"/>
        </w:rPr>
        <w:t>Slide 1:</w:t>
      </w:r>
      <w:r w:rsidR="00972AAC">
        <w:rPr>
          <w:color w:val="FF0000"/>
          <w:lang w:val="en-US"/>
        </w:rPr>
        <w:t xml:space="preserve"> The Environment</w:t>
      </w:r>
    </w:p>
    <w:p w14:paraId="41DC7647" w14:textId="41B26838" w:rsidR="00F968F9" w:rsidRDefault="00F968F9" w:rsidP="00271CBF">
      <w:pPr>
        <w:jc w:val="both"/>
        <w:rPr>
          <w:color w:val="FF0000"/>
          <w:lang w:val="en-US"/>
        </w:rPr>
      </w:pPr>
    </w:p>
    <w:p w14:paraId="549F81E4" w14:textId="38751A08" w:rsidR="00F968F9" w:rsidRDefault="00F968F9" w:rsidP="00271CBF">
      <w:pPr>
        <w:jc w:val="both"/>
        <w:rPr>
          <w:color w:val="000000" w:themeColor="text1"/>
          <w:lang w:val="en-US"/>
        </w:rPr>
      </w:pPr>
      <w:r>
        <w:rPr>
          <w:color w:val="000000" w:themeColor="text1"/>
          <w:lang w:val="en-US"/>
        </w:rPr>
        <w:t xml:space="preserve">Environmental factors that influence the epigenome also influence mitochondrial function. </w:t>
      </w:r>
      <w:r w:rsidR="00972AAC">
        <w:rPr>
          <w:color w:val="000000" w:themeColor="text1"/>
          <w:lang w:val="en-US"/>
        </w:rPr>
        <w:t>M</w:t>
      </w:r>
      <w:r>
        <w:rPr>
          <w:color w:val="000000" w:themeColor="text1"/>
          <w:lang w:val="en-US"/>
        </w:rPr>
        <w:t xml:space="preserve">any of these factors have already been studied in psychiatric disorders. </w:t>
      </w:r>
    </w:p>
    <w:p w14:paraId="745511CB" w14:textId="7E9896B2" w:rsidR="00F968F9" w:rsidRDefault="00F968F9" w:rsidP="00271CBF">
      <w:pPr>
        <w:jc w:val="both"/>
        <w:rPr>
          <w:color w:val="FF0000"/>
          <w:lang w:val="en-US"/>
        </w:rPr>
      </w:pPr>
    </w:p>
    <w:p w14:paraId="6B0C6F1B" w14:textId="0EA82A8A" w:rsidR="00F968F9" w:rsidRDefault="00F968F9" w:rsidP="00271CBF">
      <w:pPr>
        <w:jc w:val="both"/>
        <w:rPr>
          <w:color w:val="FF0000"/>
          <w:lang w:val="en-US"/>
        </w:rPr>
      </w:pPr>
      <w:r>
        <w:rPr>
          <w:color w:val="FF0000"/>
          <w:lang w:val="en-US"/>
        </w:rPr>
        <w:t>Slide 2:</w:t>
      </w:r>
      <w:r w:rsidR="00972AAC">
        <w:rPr>
          <w:color w:val="FF0000"/>
          <w:lang w:val="en-US"/>
        </w:rPr>
        <w:t xml:space="preserve"> </w:t>
      </w:r>
      <w:r w:rsidR="003C4D5A">
        <w:rPr>
          <w:color w:val="FF0000"/>
          <w:lang w:val="en-US"/>
        </w:rPr>
        <w:t>Mitochondrial epigenetics</w:t>
      </w:r>
      <w:r w:rsidR="00271CBF">
        <w:rPr>
          <w:color w:val="FF0000"/>
          <w:lang w:val="en-US"/>
        </w:rPr>
        <w:t xml:space="preserve"> (maybe remove the points and just talk)</w:t>
      </w:r>
    </w:p>
    <w:p w14:paraId="634D634D" w14:textId="7EC5858C" w:rsidR="00271CBF" w:rsidRPr="00271CBF" w:rsidRDefault="00271CBF" w:rsidP="00271CBF">
      <w:pPr>
        <w:jc w:val="both"/>
        <w:rPr>
          <w:color w:val="000000" w:themeColor="text1"/>
          <w:lang w:val="en-US"/>
        </w:rPr>
      </w:pPr>
      <w:r>
        <w:rPr>
          <w:color w:val="000000" w:themeColor="text1"/>
          <w:lang w:val="en-US"/>
        </w:rPr>
        <w:t xml:space="preserve">There are many signaling interactions between the nuclear and mitochondrial genomes including metabolites from xxx and non-coding RNAs. The mitochondria also regulate the production of S-adenosyl methionine (SAM) which is the universal methyl donor for both nuclear and mitochondrial methylation. (through synthesis of ATP and folate). Most co-substrates required for histone modifications are generated through mitochondria. </w:t>
      </w:r>
      <w:r>
        <w:rPr>
          <w:color w:val="FF0000"/>
          <w:lang w:val="en-US"/>
        </w:rPr>
        <w:t>(41-32)</w:t>
      </w:r>
      <w:r>
        <w:rPr>
          <w:color w:val="FF0000"/>
          <w:lang w:val="en-US"/>
        </w:rPr>
        <w:t xml:space="preserve"> </w:t>
      </w:r>
      <w:r>
        <w:rPr>
          <w:color w:val="FF0000"/>
          <w:lang w:val="en-US"/>
        </w:rPr>
        <w:t xml:space="preserve">phosphorylation, </w:t>
      </w:r>
      <w:proofErr w:type="gramStart"/>
      <w:r>
        <w:rPr>
          <w:color w:val="FF0000"/>
          <w:lang w:val="en-US"/>
        </w:rPr>
        <w:t>acetylation</w:t>
      </w:r>
      <w:proofErr w:type="gramEnd"/>
      <w:r>
        <w:rPr>
          <w:color w:val="FF0000"/>
          <w:lang w:val="en-US"/>
        </w:rPr>
        <w:t xml:space="preserve"> and deacetylation</w:t>
      </w:r>
    </w:p>
    <w:p w14:paraId="3EDA37E7" w14:textId="77777777" w:rsidR="00F968F9" w:rsidRPr="00AC7DF4" w:rsidRDefault="00F968F9" w:rsidP="00271CBF">
      <w:pPr>
        <w:jc w:val="both"/>
        <w:rPr>
          <w:color w:val="FF0000"/>
          <w:lang w:val="en-US"/>
        </w:rPr>
      </w:pPr>
    </w:p>
    <w:p w14:paraId="5C78F293" w14:textId="26FEE8FD" w:rsidR="00AC7DF4" w:rsidRDefault="00AC7DF4" w:rsidP="00271CBF">
      <w:pPr>
        <w:jc w:val="both"/>
        <w:rPr>
          <w:color w:val="FF0000"/>
          <w:lang w:val="en-US"/>
        </w:rPr>
      </w:pPr>
    </w:p>
    <w:p w14:paraId="7A9648DB" w14:textId="64BD60D8" w:rsidR="00AC7DF4" w:rsidRDefault="00972AAC" w:rsidP="00271CBF">
      <w:pPr>
        <w:jc w:val="both"/>
        <w:rPr>
          <w:color w:val="FF0000"/>
          <w:lang w:val="en-US"/>
        </w:rPr>
      </w:pPr>
      <w:r>
        <w:rPr>
          <w:color w:val="FF0000"/>
          <w:lang w:val="en-US"/>
        </w:rPr>
        <w:t xml:space="preserve">Slide 3: Mitochondrial dysfunction </w:t>
      </w:r>
    </w:p>
    <w:p w14:paraId="4CEC99B9" w14:textId="2BD228DF" w:rsidR="004843CD" w:rsidRDefault="004843CD" w:rsidP="00271CBF">
      <w:pPr>
        <w:jc w:val="both"/>
        <w:rPr>
          <w:color w:val="000000" w:themeColor="text1"/>
          <w:lang w:val="en-US"/>
        </w:rPr>
      </w:pPr>
    </w:p>
    <w:p w14:paraId="39B9F315" w14:textId="77777777" w:rsidR="00CD27DC" w:rsidRPr="00C8542E" w:rsidRDefault="00CD27DC" w:rsidP="00271CBF">
      <w:pPr>
        <w:pBdr>
          <w:top w:val="single" w:sz="2" w:space="0" w:color="D9D9E3"/>
          <w:left w:val="single" w:sz="2" w:space="0" w:color="D9D9E3"/>
          <w:bottom w:val="single" w:sz="2" w:space="0" w:color="D9D9E3"/>
          <w:right w:val="single" w:sz="2" w:space="0" w:color="D9D9E3"/>
        </w:pBdr>
        <w:spacing w:before="300" w:after="300"/>
        <w:jc w:val="both"/>
        <w:rPr>
          <w:rFonts w:ascii="Segoe UI" w:eastAsia="Times New Roman" w:hAnsi="Segoe UI" w:cs="Segoe UI"/>
          <w:sz w:val="21"/>
          <w:szCs w:val="21"/>
          <w:lang w:eastAsia="en-GB"/>
        </w:rPr>
      </w:pPr>
      <w:r w:rsidRPr="00C8542E">
        <w:rPr>
          <w:rFonts w:ascii="Segoe UI" w:eastAsia="Times New Roman" w:hAnsi="Segoe UI" w:cs="Segoe UI"/>
          <w:sz w:val="21"/>
          <w:szCs w:val="21"/>
          <w:lang w:eastAsia="en-GB"/>
        </w:rPr>
        <w:t>. Dysfunction in the mitochondria can contribute to a range of health issues, including neurological disorders, metabolic disorders, and aging.</w:t>
      </w:r>
    </w:p>
    <w:p w14:paraId="324C278D" w14:textId="77777777" w:rsidR="00AC7DF4" w:rsidRPr="00CD27DC" w:rsidRDefault="00AC7DF4" w:rsidP="00271CBF">
      <w:pPr>
        <w:jc w:val="both"/>
        <w:rPr>
          <w:color w:val="FF0000"/>
        </w:rPr>
      </w:pPr>
    </w:p>
    <w:p w14:paraId="243B1211" w14:textId="5C97117E" w:rsidR="008426A8" w:rsidRDefault="00972AAC" w:rsidP="00271CBF">
      <w:pPr>
        <w:jc w:val="both"/>
        <w:rPr>
          <w:color w:val="FF0000"/>
          <w:lang w:val="en-US"/>
        </w:rPr>
      </w:pPr>
      <w:r>
        <w:rPr>
          <w:color w:val="FF0000"/>
          <w:lang w:val="en-US"/>
        </w:rPr>
        <w:t xml:space="preserve">Slide 4: </w:t>
      </w:r>
      <w:r w:rsidR="008426A8">
        <w:rPr>
          <w:color w:val="FF0000"/>
          <w:lang w:val="en-US"/>
        </w:rPr>
        <w:t>W</w:t>
      </w:r>
      <w:r>
        <w:rPr>
          <w:color w:val="FF0000"/>
          <w:lang w:val="en-US"/>
        </w:rPr>
        <w:t>hat is the classic</w:t>
      </w:r>
      <w:r w:rsidR="008426A8">
        <w:rPr>
          <w:color w:val="FF0000"/>
          <w:lang w:val="en-US"/>
        </w:rPr>
        <w:t xml:space="preserve"> </w:t>
      </w:r>
      <w:r>
        <w:rPr>
          <w:color w:val="FF0000"/>
          <w:lang w:val="en-US"/>
        </w:rPr>
        <w:t>k</w:t>
      </w:r>
      <w:r w:rsidR="008426A8">
        <w:rPr>
          <w:color w:val="FF0000"/>
          <w:lang w:val="en-US"/>
        </w:rPr>
        <w:t xml:space="preserve">etogenic </w:t>
      </w:r>
      <w:r w:rsidR="008426A8" w:rsidRPr="006E5A8F">
        <w:rPr>
          <w:color w:val="FF0000"/>
          <w:lang w:val="en-US"/>
        </w:rPr>
        <w:t>diet</w:t>
      </w:r>
      <w:r w:rsidR="008426A8">
        <w:rPr>
          <w:color w:val="FF0000"/>
          <w:lang w:val="en-US"/>
        </w:rPr>
        <w:t>?</w:t>
      </w:r>
    </w:p>
    <w:p w14:paraId="39945E4D" w14:textId="77777777" w:rsidR="00972AAC" w:rsidRPr="005E424A" w:rsidRDefault="00972AAC" w:rsidP="00271CBF">
      <w:pPr>
        <w:jc w:val="both"/>
        <w:rPr>
          <w:color w:val="000000" w:themeColor="text1"/>
          <w:lang w:val="en-US"/>
        </w:rPr>
      </w:pPr>
      <w:r>
        <w:rPr>
          <w:color w:val="000000" w:themeColor="text1"/>
          <w:lang w:val="en-US"/>
        </w:rPr>
        <w:t xml:space="preserve">This project looks at using diet as an intervention. </w:t>
      </w:r>
    </w:p>
    <w:p w14:paraId="0930E993" w14:textId="77777777" w:rsidR="008426A8" w:rsidRDefault="008426A8" w:rsidP="00271CBF">
      <w:pPr>
        <w:jc w:val="both"/>
        <w:rPr>
          <w:color w:val="FF0000"/>
          <w:lang w:val="en-US"/>
        </w:rPr>
      </w:pPr>
    </w:p>
    <w:p w14:paraId="347D663F" w14:textId="05A216B6" w:rsidR="008426A8" w:rsidRDefault="008426A8" w:rsidP="00271CBF">
      <w:pPr>
        <w:jc w:val="both"/>
        <w:rPr>
          <w:color w:val="FF0000"/>
          <w:lang w:val="en-US"/>
        </w:rPr>
      </w:pPr>
      <w:r>
        <w:rPr>
          <w:color w:val="000000" w:themeColor="text1"/>
          <w:lang w:val="en-US"/>
        </w:rPr>
        <w:t xml:space="preserve">A ketogenic diet is a very low-carbohydrate diet which helps to keep blood glucose levels low. The body looks for another source of energy and will burn fat instead which produces ketones. </w:t>
      </w:r>
      <w:r w:rsidR="00362D5B">
        <w:rPr>
          <w:color w:val="000000" w:themeColor="text1"/>
          <w:lang w:val="en-US"/>
        </w:rPr>
        <w:t xml:space="preserve"> These ketones are believed to be a more efficient fuel source for the mitochondria than glucose. </w:t>
      </w:r>
    </w:p>
    <w:p w14:paraId="49C8616B" w14:textId="77777777" w:rsidR="008426A8" w:rsidRPr="006E5A8F" w:rsidRDefault="008426A8" w:rsidP="00271CBF">
      <w:pPr>
        <w:jc w:val="both"/>
        <w:rPr>
          <w:color w:val="FF0000"/>
          <w:lang w:val="en-US"/>
        </w:rPr>
      </w:pPr>
      <w:r>
        <w:rPr>
          <w:color w:val="FF0000"/>
          <w:lang w:val="en-US"/>
        </w:rPr>
        <w:t xml:space="preserve">The goal is for the brain to burn ketones instead of glucose and thereby give the </w:t>
      </w:r>
    </w:p>
    <w:p w14:paraId="3036036E" w14:textId="35C66629" w:rsidR="00CC41A5" w:rsidRDefault="00AF7850" w:rsidP="00271CBF">
      <w:pPr>
        <w:jc w:val="both"/>
        <w:rPr>
          <w:color w:val="FF0000"/>
          <w:lang w:val="en-US"/>
        </w:rPr>
      </w:pPr>
      <w:r>
        <w:rPr>
          <w:color w:val="FF0000"/>
          <w:lang w:val="en-US"/>
        </w:rPr>
        <w:t xml:space="preserve">KD shown to have beneficial effects on metabolic health, </w:t>
      </w:r>
      <w:proofErr w:type="spellStart"/>
      <w:proofErr w:type="gramStart"/>
      <w:r>
        <w:rPr>
          <w:color w:val="FF0000"/>
          <w:lang w:val="en-US"/>
        </w:rPr>
        <w:t>ie</w:t>
      </w:r>
      <w:proofErr w:type="spellEnd"/>
      <w:proofErr w:type="gramEnd"/>
      <w:r>
        <w:rPr>
          <w:color w:val="FF0000"/>
          <w:lang w:val="en-US"/>
        </w:rPr>
        <w:t xml:space="preserve"> improving blood glucose, body weight, insulin resistance, triglycerides, and cholesterol.  This may counteract the effects of metabolic </w:t>
      </w:r>
      <w:proofErr w:type="spellStart"/>
      <w:r>
        <w:rPr>
          <w:color w:val="FF0000"/>
          <w:lang w:val="en-US"/>
        </w:rPr>
        <w:t>abnormalitites</w:t>
      </w:r>
      <w:proofErr w:type="spellEnd"/>
      <w:r>
        <w:rPr>
          <w:color w:val="FF0000"/>
          <w:lang w:val="en-US"/>
        </w:rPr>
        <w:t xml:space="preserve"> seen with psychotropic medication use.  AD and mood stabilizing effects in BP (murphy et al., 2004)</w:t>
      </w:r>
    </w:p>
    <w:p w14:paraId="1749F92E" w14:textId="0BE91BBA" w:rsidR="00D04AE0" w:rsidRDefault="00D04AE0" w:rsidP="00271CBF">
      <w:pPr>
        <w:jc w:val="both"/>
        <w:rPr>
          <w:color w:val="FF0000"/>
          <w:lang w:val="en-US"/>
        </w:rPr>
      </w:pPr>
    </w:p>
    <w:p w14:paraId="08D96306" w14:textId="16C455F9" w:rsidR="00D04AE0" w:rsidRDefault="00D04AE0" w:rsidP="00271CBF">
      <w:pPr>
        <w:jc w:val="both"/>
        <w:rPr>
          <w:color w:val="FF0000"/>
          <w:lang w:val="en-US"/>
        </w:rPr>
      </w:pPr>
      <w:r>
        <w:rPr>
          <w:color w:val="FF0000"/>
          <w:lang w:val="en-US"/>
        </w:rPr>
        <w:t xml:space="preserve">Dietary Fats are digested to FA which are metabolized by the liver through Beta oxidation and transformed into ketone </w:t>
      </w:r>
      <w:proofErr w:type="gramStart"/>
      <w:r>
        <w:rPr>
          <w:color w:val="FF0000"/>
          <w:lang w:val="en-US"/>
        </w:rPr>
        <w:t>bodies.(</w:t>
      </w:r>
      <w:proofErr w:type="spellStart"/>
      <w:proofErr w:type="gramEnd"/>
      <w:r>
        <w:rPr>
          <w:color w:val="FF0000"/>
          <w:lang w:val="en-US"/>
        </w:rPr>
        <w:t>Schonfeld</w:t>
      </w:r>
      <w:proofErr w:type="spellEnd"/>
      <w:r>
        <w:rPr>
          <w:color w:val="FF0000"/>
          <w:lang w:val="en-US"/>
        </w:rPr>
        <w:t xml:space="preserve"> and </w:t>
      </w:r>
      <w:proofErr w:type="spellStart"/>
      <w:r>
        <w:rPr>
          <w:color w:val="FF0000"/>
          <w:lang w:val="en-US"/>
        </w:rPr>
        <w:t>Woutczak</w:t>
      </w:r>
      <w:proofErr w:type="spellEnd"/>
      <w:r>
        <w:rPr>
          <w:color w:val="FF0000"/>
          <w:lang w:val="en-US"/>
        </w:rPr>
        <w:t xml:space="preserve">, 2016) FA and ketone bodies are then transported across the BBB where they can be used as an energy source. </w:t>
      </w:r>
    </w:p>
    <w:p w14:paraId="05230229" w14:textId="2B168410" w:rsidR="00D04AE0" w:rsidRDefault="00D04AE0" w:rsidP="00271CBF">
      <w:pPr>
        <w:jc w:val="both"/>
        <w:rPr>
          <w:color w:val="FF0000"/>
          <w:lang w:val="en-US"/>
        </w:rPr>
      </w:pPr>
    </w:p>
    <w:p w14:paraId="19D510E3" w14:textId="6F4473AD" w:rsidR="00D04AE0" w:rsidRPr="00D04AE0" w:rsidRDefault="00D04AE0" w:rsidP="00271CBF">
      <w:pPr>
        <w:jc w:val="both"/>
        <w:rPr>
          <w:color w:val="000000" w:themeColor="text1"/>
          <w:lang w:val="en-US"/>
        </w:rPr>
      </w:pPr>
      <w:r w:rsidRPr="00D04AE0">
        <w:rPr>
          <w:color w:val="000000" w:themeColor="text1"/>
          <w:lang w:val="en-US"/>
        </w:rPr>
        <w:lastRenderedPageBreak/>
        <w:t>The generation of ketone bodies provides astrocytes and neurons with</w:t>
      </w:r>
      <w:r>
        <w:rPr>
          <w:color w:val="000000" w:themeColor="text1"/>
          <w:lang w:val="en-US"/>
        </w:rPr>
        <w:t xml:space="preserve"> a more efficient</w:t>
      </w:r>
      <w:r w:rsidRPr="00D04AE0">
        <w:rPr>
          <w:color w:val="000000" w:themeColor="text1"/>
          <w:lang w:val="en-US"/>
        </w:rPr>
        <w:t xml:space="preserve"> energy sources than glucose (</w:t>
      </w:r>
      <w:proofErr w:type="spellStart"/>
      <w:r w:rsidRPr="00D04AE0">
        <w:rPr>
          <w:color w:val="000000" w:themeColor="text1"/>
          <w:lang w:val="en-US"/>
        </w:rPr>
        <w:t>Zhane</w:t>
      </w:r>
      <w:proofErr w:type="spellEnd"/>
      <w:r w:rsidRPr="00D04AE0">
        <w:rPr>
          <w:color w:val="000000" w:themeColor="text1"/>
          <w:lang w:val="en-US"/>
        </w:rPr>
        <w:t xml:space="preserve"> et al, 2013) </w:t>
      </w:r>
    </w:p>
    <w:p w14:paraId="04B370BE" w14:textId="77777777" w:rsidR="00D53595" w:rsidRDefault="00D53595" w:rsidP="00436D14">
      <w:pPr>
        <w:spacing w:before="100" w:beforeAutospacing="1" w:after="600"/>
        <w:jc w:val="both"/>
        <w:rPr>
          <w:color w:val="000000" w:themeColor="text1"/>
          <w:lang w:val="en-US"/>
        </w:rPr>
      </w:pPr>
    </w:p>
    <w:p w14:paraId="37580475" w14:textId="063C61CA" w:rsidR="00436D14" w:rsidRDefault="00436D14" w:rsidP="00436D14">
      <w:pPr>
        <w:spacing w:before="100" w:beforeAutospacing="1" w:after="600" w:line="480" w:lineRule="atLeast"/>
        <w:jc w:val="both"/>
        <w:rPr>
          <w:color w:val="FF0000"/>
          <w:lang w:val="en-US"/>
        </w:rPr>
      </w:pPr>
      <w:r>
        <w:rPr>
          <w:color w:val="FF0000"/>
          <w:lang w:val="en-US"/>
        </w:rPr>
        <w:t xml:space="preserve">Slide </w:t>
      </w:r>
      <w:r w:rsidR="00D15D0F">
        <w:rPr>
          <w:color w:val="FF0000"/>
          <w:lang w:val="en-US"/>
        </w:rPr>
        <w:t>5</w:t>
      </w:r>
      <w:r>
        <w:rPr>
          <w:color w:val="FF0000"/>
          <w:lang w:val="en-US"/>
        </w:rPr>
        <w:t>: Reported therapeutic effects</w:t>
      </w:r>
    </w:p>
    <w:p w14:paraId="64E2FA52" w14:textId="678012A4" w:rsidR="00436D14" w:rsidRPr="00436D14" w:rsidRDefault="00436D14" w:rsidP="00436D14">
      <w:pPr>
        <w:spacing w:before="100" w:beforeAutospacing="1" w:after="600"/>
        <w:jc w:val="both"/>
        <w:rPr>
          <w:color w:val="FF0000"/>
          <w:lang w:val="en-US"/>
        </w:rPr>
      </w:pPr>
      <w:r>
        <w:rPr>
          <w:color w:val="000000" w:themeColor="text1"/>
          <w:lang w:val="en-US"/>
        </w:rPr>
        <w:t xml:space="preserve">The diet is an evidence-based treatment for </w:t>
      </w:r>
      <w:r w:rsidRPr="00436D14">
        <w:rPr>
          <w:color w:val="000000" w:themeColor="text1"/>
          <w:lang w:val="en-US"/>
        </w:rPr>
        <w:t xml:space="preserve">Intractable epilepsy </w:t>
      </w:r>
      <w:r>
        <w:rPr>
          <w:color w:val="000000" w:themeColor="text1"/>
          <w:lang w:val="en-US"/>
        </w:rPr>
        <w:t>and has been used for 100 years. Anti-seizure medications are used in psychiatry as mood-</w:t>
      </w:r>
      <w:proofErr w:type="spellStart"/>
      <w:r>
        <w:rPr>
          <w:color w:val="000000" w:themeColor="text1"/>
          <w:lang w:val="en-US"/>
        </w:rPr>
        <w:t>stabilizers.</w:t>
      </w:r>
      <w:proofErr w:type="spellEnd"/>
    </w:p>
    <w:p w14:paraId="2078A73E" w14:textId="61303004" w:rsidR="00436D14" w:rsidRDefault="00436D14" w:rsidP="00436D14">
      <w:pPr>
        <w:spacing w:before="100" w:beforeAutospacing="1" w:after="600"/>
        <w:jc w:val="both"/>
        <w:rPr>
          <w:color w:val="000000" w:themeColor="text1"/>
          <w:lang w:val="en-US"/>
        </w:rPr>
      </w:pPr>
      <w:r w:rsidRPr="00436D14">
        <w:rPr>
          <w:color w:val="000000" w:themeColor="text1"/>
          <w:lang w:val="en-US"/>
        </w:rPr>
        <w:t>Detox for alcohol abuse</w:t>
      </w:r>
      <w:r>
        <w:rPr>
          <w:color w:val="000000" w:themeColor="text1"/>
          <w:lang w:val="en-US"/>
        </w:rPr>
        <w:t xml:space="preserve">. A study of alcohol detoxification at the National Institute of Drug Abuse showed that individuals on a KD used fewer benzodiazepines while detoxing and less cerebral inflammation when scanned with MRI. </w:t>
      </w:r>
    </w:p>
    <w:p w14:paraId="10AEF56E" w14:textId="55803DA6" w:rsidR="00BF2C44" w:rsidRDefault="00BF2C44" w:rsidP="00436D14">
      <w:pPr>
        <w:spacing w:before="100" w:beforeAutospacing="1" w:after="600"/>
        <w:jc w:val="both"/>
        <w:rPr>
          <w:color w:val="000000" w:themeColor="text1"/>
          <w:lang w:val="en-US"/>
        </w:rPr>
      </w:pPr>
      <w:r>
        <w:rPr>
          <w:color w:val="000000" w:themeColor="text1"/>
          <w:lang w:val="en-US"/>
        </w:rPr>
        <w:t xml:space="preserve">In a study with subjects whose symptoms were poorly controlled with medication, the KD diet reported significant improvements in the Hamilton Depression Rating Scale, the </w:t>
      </w:r>
      <w:proofErr w:type="spellStart"/>
      <w:r>
        <w:rPr>
          <w:color w:val="000000" w:themeColor="text1"/>
          <w:lang w:val="en-US"/>
        </w:rPr>
        <w:t>Montogomery-Åsberg</w:t>
      </w:r>
      <w:proofErr w:type="spellEnd"/>
      <w:r>
        <w:rPr>
          <w:color w:val="000000" w:themeColor="text1"/>
          <w:lang w:val="en-US"/>
        </w:rPr>
        <w:t xml:space="preserve"> Depression Rating Scale and PANSS for SCZ.  In SCZ, subjects first report an antidepressant effect, followed by reduction of auditory hallucinations, and finally </w:t>
      </w:r>
      <w:r w:rsidR="00252F98">
        <w:rPr>
          <w:color w:val="000000" w:themeColor="text1"/>
          <w:lang w:val="en-US"/>
        </w:rPr>
        <w:t xml:space="preserve">delusions.  </w:t>
      </w:r>
    </w:p>
    <w:p w14:paraId="6701473C" w14:textId="5710B2B0" w:rsidR="00D15D0F" w:rsidRDefault="00D15D0F" w:rsidP="00D15D0F">
      <w:pPr>
        <w:spacing w:before="100" w:beforeAutospacing="1" w:after="600" w:line="480" w:lineRule="atLeast"/>
        <w:jc w:val="both"/>
        <w:rPr>
          <w:color w:val="FF0000"/>
          <w:lang w:val="en-US"/>
        </w:rPr>
      </w:pPr>
      <w:r>
        <w:rPr>
          <w:color w:val="FF0000"/>
          <w:lang w:val="en-US"/>
        </w:rPr>
        <w:t xml:space="preserve">Slide </w:t>
      </w:r>
      <w:r>
        <w:rPr>
          <w:color w:val="FF0000"/>
          <w:lang w:val="en-US"/>
        </w:rPr>
        <w:t>6</w:t>
      </w:r>
      <w:r>
        <w:rPr>
          <w:color w:val="FF0000"/>
          <w:lang w:val="en-US"/>
        </w:rPr>
        <w:t>: Astrocytes also generate ketones</w:t>
      </w:r>
    </w:p>
    <w:p w14:paraId="3716BDFC" w14:textId="77777777" w:rsidR="00D15D0F" w:rsidRPr="005420B8" w:rsidRDefault="00D15D0F" w:rsidP="00D15D0F">
      <w:pPr>
        <w:spacing w:before="100" w:beforeAutospacing="1" w:after="600" w:line="480" w:lineRule="atLeast"/>
        <w:jc w:val="both"/>
        <w:rPr>
          <w:color w:val="000000" w:themeColor="text1"/>
          <w:lang w:val="en-US"/>
        </w:rPr>
      </w:pPr>
      <w:r w:rsidRPr="005420B8">
        <w:rPr>
          <w:color w:val="000000" w:themeColor="text1"/>
          <w:lang w:val="en-US"/>
        </w:rPr>
        <w:t xml:space="preserve">In a fasting state, but astrocytes </w:t>
      </w:r>
      <w:r>
        <w:rPr>
          <w:color w:val="000000" w:themeColor="text1"/>
          <w:lang w:val="en-US"/>
        </w:rPr>
        <w:t xml:space="preserve">in the </w:t>
      </w:r>
      <w:r w:rsidRPr="005420B8">
        <w:rPr>
          <w:color w:val="000000" w:themeColor="text1"/>
          <w:lang w:val="en-US"/>
        </w:rPr>
        <w:t>Hypothalam</w:t>
      </w:r>
      <w:r>
        <w:rPr>
          <w:color w:val="000000" w:themeColor="text1"/>
          <w:lang w:val="en-US"/>
        </w:rPr>
        <w:t xml:space="preserve">us </w:t>
      </w:r>
      <w:r w:rsidRPr="005420B8">
        <w:rPr>
          <w:color w:val="000000" w:themeColor="text1"/>
          <w:lang w:val="en-US"/>
        </w:rPr>
        <w:t>can produce ketone bodies from FA in a high fat diet</w:t>
      </w:r>
      <w:r>
        <w:rPr>
          <w:color w:val="000000" w:themeColor="text1"/>
          <w:lang w:val="en-US"/>
        </w:rPr>
        <w:t xml:space="preserve"> that is not a KD. Here</w:t>
      </w:r>
      <w:r w:rsidRPr="005420B8">
        <w:rPr>
          <w:color w:val="000000" w:themeColor="text1"/>
          <w:lang w:val="en-US"/>
        </w:rPr>
        <w:t xml:space="preserve"> an excess of ketone bodies </w:t>
      </w:r>
      <w:r>
        <w:rPr>
          <w:color w:val="000000" w:themeColor="text1"/>
          <w:lang w:val="en-US"/>
        </w:rPr>
        <w:t xml:space="preserve">is produced that overrides the neuron´s sensitivity to hormones such as leptin, insulin, and ghrelin. </w:t>
      </w:r>
    </w:p>
    <w:p w14:paraId="7E8349AE" w14:textId="77777777" w:rsidR="00D15D0F" w:rsidRDefault="00D15D0F" w:rsidP="00D15D0F">
      <w:pPr>
        <w:spacing w:before="100" w:beforeAutospacing="1" w:after="600"/>
        <w:jc w:val="both"/>
        <w:rPr>
          <w:color w:val="000000" w:themeColor="text1"/>
          <w:lang w:val="en-US"/>
        </w:rPr>
      </w:pPr>
      <w:r w:rsidRPr="00972AAC">
        <w:rPr>
          <w:color w:val="000000" w:themeColor="text1"/>
          <w:lang w:val="en-US"/>
        </w:rPr>
        <w:t>Ketones are signaling molecu</w:t>
      </w:r>
      <w:r>
        <w:rPr>
          <w:color w:val="000000" w:themeColor="text1"/>
          <w:lang w:val="en-US"/>
        </w:rPr>
        <w:t>l</w:t>
      </w:r>
      <w:r w:rsidRPr="00972AAC">
        <w:rPr>
          <w:color w:val="000000" w:themeColor="text1"/>
          <w:lang w:val="en-US"/>
        </w:rPr>
        <w:t>es.  There is evidence to suggest that the keton</w:t>
      </w:r>
      <w:r>
        <w:rPr>
          <w:color w:val="000000" w:themeColor="text1"/>
          <w:lang w:val="en-US"/>
        </w:rPr>
        <w:t>e</w:t>
      </w:r>
      <w:r w:rsidRPr="00972AAC">
        <w:rPr>
          <w:color w:val="000000" w:themeColor="text1"/>
          <w:lang w:val="en-US"/>
        </w:rPr>
        <w:t xml:space="preserve"> bodies </w:t>
      </w:r>
      <w:r>
        <w:rPr>
          <w:color w:val="000000" w:themeColor="text1"/>
          <w:lang w:val="en-US"/>
        </w:rPr>
        <w:t xml:space="preserve">improve mitochondrial function and increase the number of mitochondria through mitochondrial biogenesis. </w:t>
      </w:r>
      <w:r w:rsidRPr="00972AAC">
        <w:rPr>
          <w:color w:val="000000" w:themeColor="text1"/>
          <w:lang w:val="en-US"/>
        </w:rPr>
        <w:t xml:space="preserve"> </w:t>
      </w:r>
    </w:p>
    <w:p w14:paraId="0DAE8FF3" w14:textId="77777777" w:rsidR="00D15D0F" w:rsidRDefault="00D15D0F" w:rsidP="00D15D0F">
      <w:pPr>
        <w:spacing w:before="100" w:beforeAutospacing="1" w:after="600"/>
        <w:jc w:val="both"/>
        <w:rPr>
          <w:color w:val="000000" w:themeColor="text1"/>
          <w:lang w:val="en-US"/>
        </w:rPr>
      </w:pPr>
    </w:p>
    <w:p w14:paraId="7CD51AF1" w14:textId="77777777" w:rsidR="00D15D0F" w:rsidRDefault="00D15D0F" w:rsidP="00D15D0F">
      <w:pPr>
        <w:spacing w:before="100" w:beforeAutospacing="1" w:after="600"/>
        <w:jc w:val="both"/>
        <w:rPr>
          <w:color w:val="000000" w:themeColor="text1"/>
          <w:lang w:val="en-US"/>
        </w:rPr>
      </w:pPr>
      <w:r>
        <w:rPr>
          <w:color w:val="000000" w:themeColor="text1"/>
          <w:lang w:val="en-US"/>
        </w:rPr>
        <w:t xml:space="preserve">Neural network stabilization </w:t>
      </w:r>
    </w:p>
    <w:p w14:paraId="16777C33" w14:textId="77777777" w:rsidR="00D15D0F" w:rsidRPr="00436D14" w:rsidRDefault="00D15D0F" w:rsidP="00D15D0F">
      <w:pPr>
        <w:spacing w:before="100" w:beforeAutospacing="1" w:after="600"/>
        <w:jc w:val="both"/>
        <w:rPr>
          <w:color w:val="000000" w:themeColor="text1"/>
          <w:lang w:val="en-US"/>
        </w:rPr>
      </w:pPr>
      <w:r>
        <w:rPr>
          <w:color w:val="000000" w:themeColor="text1"/>
          <w:lang w:val="en-US"/>
        </w:rPr>
        <w:lastRenderedPageBreak/>
        <w:t>Inflammation reduction</w:t>
      </w:r>
    </w:p>
    <w:p w14:paraId="33C9FD25" w14:textId="77777777" w:rsidR="00D15D0F" w:rsidRDefault="00D15D0F" w:rsidP="00436D14">
      <w:pPr>
        <w:spacing w:before="100" w:beforeAutospacing="1" w:after="600"/>
        <w:jc w:val="both"/>
        <w:rPr>
          <w:color w:val="000000" w:themeColor="text1"/>
          <w:lang w:val="en-US"/>
        </w:rPr>
      </w:pPr>
    </w:p>
    <w:p w14:paraId="0FBC9205" w14:textId="094ABC75" w:rsidR="00972AAC" w:rsidRDefault="00972AAC" w:rsidP="00271CBF">
      <w:pPr>
        <w:spacing w:before="100" w:beforeAutospacing="1" w:after="600" w:line="480" w:lineRule="atLeast"/>
        <w:jc w:val="both"/>
        <w:rPr>
          <w:color w:val="FF0000"/>
          <w:lang w:val="en-US"/>
        </w:rPr>
      </w:pPr>
      <w:r>
        <w:rPr>
          <w:color w:val="FF0000"/>
          <w:lang w:val="en-US"/>
        </w:rPr>
        <w:t>Slide 7: Project title</w:t>
      </w:r>
      <w:r w:rsidR="00371C73">
        <w:rPr>
          <w:color w:val="FF0000"/>
          <w:lang w:val="en-US"/>
        </w:rPr>
        <w:t xml:space="preserve"> - </w:t>
      </w:r>
      <w:r w:rsidR="00371C73" w:rsidRPr="00371C73">
        <w:rPr>
          <w:color w:val="FF0000"/>
          <w:lang w:val="en-US"/>
        </w:rPr>
        <w:t>Mental Health is Metabolic Health</w:t>
      </w:r>
    </w:p>
    <w:p w14:paraId="2D4D9FBF" w14:textId="1DE727D9" w:rsidR="00371C73" w:rsidRPr="00371C73" w:rsidRDefault="00371C73" w:rsidP="00371C73">
      <w:pPr>
        <w:jc w:val="both"/>
        <w:rPr>
          <w:color w:val="000000" w:themeColor="text1"/>
          <w:lang w:val="en-US"/>
        </w:rPr>
      </w:pPr>
      <w:r w:rsidRPr="00371C73">
        <w:rPr>
          <w:color w:val="000000" w:themeColor="text1"/>
          <w:lang w:val="en-US"/>
        </w:rPr>
        <w:t xml:space="preserve">Research </w:t>
      </w:r>
      <w:proofErr w:type="gramStart"/>
      <w:r w:rsidRPr="00371C73">
        <w:rPr>
          <w:color w:val="000000" w:themeColor="text1"/>
          <w:lang w:val="en-US"/>
        </w:rPr>
        <w:t>aims</w:t>
      </w:r>
      <w:proofErr w:type="gramEnd"/>
    </w:p>
    <w:p w14:paraId="15F61B69" w14:textId="77777777" w:rsidR="00371C73" w:rsidRPr="00371C73" w:rsidRDefault="00371C73" w:rsidP="00371C73">
      <w:pPr>
        <w:jc w:val="both"/>
        <w:rPr>
          <w:color w:val="000000" w:themeColor="text1"/>
          <w:lang w:val="en-US"/>
        </w:rPr>
      </w:pPr>
    </w:p>
    <w:p w14:paraId="1D864764" w14:textId="280394D9" w:rsidR="00371C73" w:rsidRPr="00371C73" w:rsidRDefault="00371C73" w:rsidP="00371C73">
      <w:pPr>
        <w:jc w:val="both"/>
        <w:rPr>
          <w:color w:val="000000" w:themeColor="text1"/>
          <w:lang w:val="en-US"/>
        </w:rPr>
      </w:pPr>
      <w:r w:rsidRPr="00371C73">
        <w:rPr>
          <w:color w:val="000000" w:themeColor="text1"/>
          <w:lang w:val="en-US"/>
        </w:rPr>
        <w:t xml:space="preserve">-To identify: </w:t>
      </w:r>
    </w:p>
    <w:p w14:paraId="436D7C4D" w14:textId="77777777" w:rsidR="00371C73" w:rsidRPr="00371C73" w:rsidRDefault="00371C73" w:rsidP="00371C73">
      <w:pPr>
        <w:jc w:val="both"/>
        <w:rPr>
          <w:color w:val="000000" w:themeColor="text1"/>
          <w:lang w:val="en-US"/>
        </w:rPr>
      </w:pPr>
    </w:p>
    <w:p w14:paraId="5A467FEC" w14:textId="77777777" w:rsidR="00371C73" w:rsidRPr="00371C73" w:rsidRDefault="00371C73" w:rsidP="00371C73">
      <w:pPr>
        <w:jc w:val="both"/>
        <w:rPr>
          <w:color w:val="000000" w:themeColor="text1"/>
          <w:lang w:val="en-US"/>
        </w:rPr>
      </w:pPr>
      <w:r w:rsidRPr="00371C73">
        <w:rPr>
          <w:color w:val="000000" w:themeColor="text1"/>
          <w:lang w:val="en-US"/>
        </w:rPr>
        <w:t xml:space="preserve">    - Epigenetic / gene expression changes associated with the KD&lt;</w:t>
      </w:r>
      <w:proofErr w:type="spellStart"/>
      <w:r w:rsidRPr="00371C73">
        <w:rPr>
          <w:color w:val="000000" w:themeColor="text1"/>
          <w:lang w:val="en-US"/>
        </w:rPr>
        <w:t>br</w:t>
      </w:r>
      <w:proofErr w:type="spellEnd"/>
      <w:r w:rsidRPr="00371C73">
        <w:rPr>
          <w:color w:val="000000" w:themeColor="text1"/>
          <w:lang w:val="en-US"/>
        </w:rPr>
        <w:t>&gt; &lt;</w:t>
      </w:r>
      <w:proofErr w:type="spellStart"/>
      <w:r w:rsidRPr="00371C73">
        <w:rPr>
          <w:color w:val="000000" w:themeColor="text1"/>
          <w:lang w:val="en-US"/>
        </w:rPr>
        <w:t>br</w:t>
      </w:r>
      <w:proofErr w:type="spellEnd"/>
      <w:r w:rsidRPr="00371C73">
        <w:rPr>
          <w:color w:val="000000" w:themeColor="text1"/>
          <w:lang w:val="en-US"/>
        </w:rPr>
        <w:t>&gt; /&gt;</w:t>
      </w:r>
    </w:p>
    <w:p w14:paraId="5DA6546E" w14:textId="77777777" w:rsidR="00371C73" w:rsidRPr="00371C73" w:rsidRDefault="00371C73" w:rsidP="00371C73">
      <w:pPr>
        <w:jc w:val="both"/>
        <w:rPr>
          <w:color w:val="000000" w:themeColor="text1"/>
          <w:lang w:val="en-US"/>
        </w:rPr>
      </w:pPr>
      <w:r w:rsidRPr="00371C73">
        <w:rPr>
          <w:color w:val="000000" w:themeColor="text1"/>
          <w:lang w:val="en-US"/>
        </w:rPr>
        <w:t xml:space="preserve"> </w:t>
      </w:r>
    </w:p>
    <w:p w14:paraId="13AF0952" w14:textId="5101D5AE" w:rsidR="00362D5B" w:rsidRPr="00371C73" w:rsidRDefault="00371C73" w:rsidP="00371C73">
      <w:pPr>
        <w:jc w:val="both"/>
        <w:rPr>
          <w:color w:val="000000" w:themeColor="text1"/>
          <w:lang w:val="en-US"/>
        </w:rPr>
      </w:pPr>
      <w:r w:rsidRPr="00371C73">
        <w:rPr>
          <w:color w:val="000000" w:themeColor="text1"/>
          <w:lang w:val="en-US"/>
        </w:rPr>
        <w:t xml:space="preserve">    - Mechanisms associated with symptom reduction/positive outcome</w:t>
      </w:r>
    </w:p>
    <w:p w14:paraId="0C92AA7A" w14:textId="77777777" w:rsidR="00362D5B" w:rsidRDefault="00362D5B" w:rsidP="00271CBF">
      <w:pPr>
        <w:jc w:val="both"/>
        <w:rPr>
          <w:color w:val="FF0000"/>
          <w:lang w:val="en-US"/>
        </w:rPr>
      </w:pPr>
    </w:p>
    <w:p w14:paraId="34ECFAD8" w14:textId="77777777" w:rsidR="00371C73" w:rsidRDefault="00371C73" w:rsidP="00371C73">
      <w:pPr>
        <w:spacing w:before="100" w:beforeAutospacing="1" w:after="600"/>
        <w:jc w:val="both"/>
        <w:rPr>
          <w:color w:val="FF0000"/>
          <w:lang w:val="en-US"/>
        </w:rPr>
      </w:pPr>
      <w:r>
        <w:rPr>
          <w:color w:val="FF0000"/>
          <w:lang w:val="en-US"/>
        </w:rPr>
        <w:t xml:space="preserve">Slide </w:t>
      </w:r>
      <w:r>
        <w:rPr>
          <w:color w:val="FF0000"/>
          <w:lang w:val="en-US"/>
        </w:rPr>
        <w:t>8</w:t>
      </w:r>
      <w:r>
        <w:rPr>
          <w:color w:val="FF0000"/>
          <w:lang w:val="en-US"/>
        </w:rPr>
        <w:t xml:space="preserve">: </w:t>
      </w:r>
      <w:r w:rsidRPr="00371C73">
        <w:rPr>
          <w:color w:val="FF0000"/>
          <w:lang w:val="en-US"/>
        </w:rPr>
        <w:t>Mental Health is Metabolic Health</w:t>
      </w:r>
    </w:p>
    <w:p w14:paraId="2BB99C72" w14:textId="77777777" w:rsidR="00371C73" w:rsidRDefault="00371C73" w:rsidP="00371C73">
      <w:pPr>
        <w:spacing w:before="100" w:beforeAutospacing="1" w:after="600"/>
        <w:jc w:val="both"/>
        <w:rPr>
          <w:color w:val="FF0000"/>
          <w:lang w:val="en-US"/>
        </w:rPr>
      </w:pPr>
      <w:r w:rsidRPr="00371C73">
        <w:rPr>
          <w:color w:val="000000" w:themeColor="text1"/>
          <w:lang w:val="en-US"/>
        </w:rPr>
        <w:t>Clinical aims</w:t>
      </w:r>
      <w:r>
        <w:rPr>
          <w:color w:val="FF0000"/>
          <w:lang w:val="en-US"/>
        </w:rPr>
        <w:t xml:space="preserve"> </w:t>
      </w:r>
      <w:r w:rsidRPr="00371C73">
        <w:rPr>
          <w:color w:val="000000" w:themeColor="text1"/>
          <w:lang w:val="en-US"/>
        </w:rPr>
        <w:t>-</w:t>
      </w:r>
      <w:r>
        <w:rPr>
          <w:color w:val="FF0000"/>
          <w:lang w:val="en-US"/>
        </w:rPr>
        <w:t xml:space="preserve"> </w:t>
      </w:r>
      <w:r w:rsidRPr="00371C73">
        <w:rPr>
          <w:color w:val="000000" w:themeColor="text1"/>
          <w:lang w:val="en-US"/>
        </w:rPr>
        <w:t>To foster and support:</w:t>
      </w:r>
    </w:p>
    <w:p w14:paraId="79050231" w14:textId="49E68643" w:rsidR="00371C73" w:rsidRPr="00371C73" w:rsidRDefault="00371C73" w:rsidP="00371C73">
      <w:pPr>
        <w:spacing w:before="100" w:beforeAutospacing="1" w:after="600"/>
        <w:jc w:val="both"/>
        <w:rPr>
          <w:color w:val="FF0000"/>
          <w:lang w:val="en-US"/>
        </w:rPr>
      </w:pPr>
      <w:r w:rsidRPr="00371C73">
        <w:rPr>
          <w:color w:val="000000" w:themeColor="text1"/>
          <w:lang w:val="en-US"/>
        </w:rPr>
        <w:t xml:space="preserve">Recovery through a </w:t>
      </w:r>
      <w:proofErr w:type="gramStart"/>
      <w:r w:rsidRPr="00371C73">
        <w:rPr>
          <w:color w:val="000000" w:themeColor="text1"/>
          <w:lang w:val="en-US"/>
        </w:rPr>
        <w:t>low risk</w:t>
      </w:r>
      <w:proofErr w:type="gramEnd"/>
      <w:r w:rsidRPr="00371C73">
        <w:rPr>
          <w:color w:val="000000" w:themeColor="text1"/>
          <w:lang w:val="en-US"/>
        </w:rPr>
        <w:t xml:space="preserve"> metabolic intervention (KD</w:t>
      </w:r>
      <w:r w:rsidRPr="00371C73">
        <w:rPr>
          <w:color w:val="000000" w:themeColor="text1"/>
          <w:lang w:val="en-US"/>
        </w:rPr>
        <w:t>)</w:t>
      </w:r>
    </w:p>
    <w:p w14:paraId="035A68A9" w14:textId="54A8E7A5" w:rsidR="00362D5B" w:rsidRPr="00371C73" w:rsidRDefault="00371C73" w:rsidP="00271CBF">
      <w:pPr>
        <w:spacing w:before="100" w:beforeAutospacing="1" w:after="600" w:line="480" w:lineRule="atLeast"/>
        <w:jc w:val="both"/>
        <w:rPr>
          <w:color w:val="000000" w:themeColor="text1"/>
          <w:lang w:val="en-US"/>
        </w:rPr>
      </w:pPr>
      <w:r w:rsidRPr="00371C73">
        <w:rPr>
          <w:color w:val="000000" w:themeColor="text1"/>
          <w:lang w:val="en-US"/>
        </w:rPr>
        <w:t>Patient engagement in their own recovery</w:t>
      </w:r>
    </w:p>
    <w:p w14:paraId="2BB04A24" w14:textId="3B3BB3A1" w:rsidR="00972AAC" w:rsidRDefault="00972AAC" w:rsidP="00271CBF">
      <w:pPr>
        <w:spacing w:before="100" w:beforeAutospacing="1" w:after="600" w:line="480" w:lineRule="atLeast"/>
        <w:jc w:val="both"/>
        <w:rPr>
          <w:color w:val="FF0000"/>
          <w:lang w:val="en-US"/>
        </w:rPr>
      </w:pPr>
      <w:r>
        <w:rPr>
          <w:color w:val="FF0000"/>
          <w:lang w:val="en-US"/>
        </w:rPr>
        <w:t>Slide 9: Acknowledgements</w:t>
      </w:r>
    </w:p>
    <w:p w14:paraId="6F38D42A" w14:textId="7B117C55" w:rsidR="00972AAC" w:rsidRPr="00972AAC" w:rsidRDefault="00D15D0F" w:rsidP="00271CBF">
      <w:pPr>
        <w:spacing w:before="100" w:beforeAutospacing="1" w:after="600" w:line="480" w:lineRule="atLeast"/>
        <w:jc w:val="both"/>
        <w:rPr>
          <w:color w:val="FF0000"/>
          <w:lang w:val="en-US"/>
        </w:rPr>
      </w:pPr>
      <w:proofErr w:type="gramStart"/>
      <w:r w:rsidRPr="00D15D0F">
        <w:rPr>
          <w:color w:val="FF0000"/>
          <w:lang w:val="en-US"/>
        </w:rPr>
        <w:t>.footnote</w:t>
      </w:r>
      <w:proofErr w:type="gramEnd"/>
      <w:r w:rsidRPr="00D15D0F">
        <w:rPr>
          <w:color w:val="FF0000"/>
          <w:lang w:val="en-US"/>
        </w:rPr>
        <w:t>[A Ketogenic Diet Improve Mitochondrial Biogenesis and Bioenergetics via the PGC1ɑ-SIRT3-UCP2 Axis, Hasan-Olive ___et al___, (2019), Neurochemical Research.]</w:t>
      </w:r>
    </w:p>
    <w:p w14:paraId="383FAEC2" w14:textId="15BBD385" w:rsidR="00321EE6" w:rsidRPr="00321EE6" w:rsidRDefault="00321EE6" w:rsidP="00271CBF">
      <w:pPr>
        <w:spacing w:before="100" w:beforeAutospacing="1" w:after="600" w:line="480" w:lineRule="atLeast"/>
        <w:jc w:val="both"/>
        <w:rPr>
          <w:rFonts w:ascii="Arial" w:eastAsia="Times New Roman" w:hAnsi="Arial" w:cs="Arial"/>
          <w:color w:val="2E2E2E"/>
          <w:sz w:val="27"/>
          <w:szCs w:val="27"/>
          <w:lang w:eastAsia="en-GB"/>
        </w:rPr>
      </w:pPr>
      <w:r w:rsidRPr="00321EE6">
        <w:rPr>
          <w:rFonts w:ascii="GothamBook" w:eastAsia="Times New Roman" w:hAnsi="GothamBook" w:cs="Arial"/>
          <w:color w:val="2E2E2E"/>
          <w:sz w:val="27"/>
          <w:szCs w:val="27"/>
          <w:lang w:val="en" w:eastAsia="en-GB"/>
        </w:rPr>
        <w:t>Simply put, a ketogenic diet typically derives about 70-80% or more of total calories from healthful fats. The remaining 20% of calories are derived from carbohydrates and proteins. Eating like this puts your body in a state of ketosis, where it primarily burns fat for energy.  </w:t>
      </w:r>
    </w:p>
    <w:p w14:paraId="143B8FCB" w14:textId="191BF552" w:rsidR="00321EE6" w:rsidRPr="000B1C7B" w:rsidRDefault="00321EE6" w:rsidP="00271CBF">
      <w:pPr>
        <w:spacing w:before="100" w:beforeAutospacing="1" w:after="600" w:line="480" w:lineRule="atLeast"/>
        <w:jc w:val="both"/>
        <w:rPr>
          <w:rFonts w:ascii="GothamBook" w:eastAsia="Times New Roman" w:hAnsi="GothamBook" w:cs="Times New Roman"/>
          <w:color w:val="2E2E2E"/>
          <w:sz w:val="27"/>
          <w:szCs w:val="27"/>
          <w:lang w:eastAsia="en-GB"/>
        </w:rPr>
      </w:pPr>
      <w:r w:rsidRPr="00321EE6">
        <w:rPr>
          <w:rFonts w:ascii="GothamBook" w:eastAsia="Times New Roman" w:hAnsi="GothamBook" w:cs="Times New Roman"/>
          <w:color w:val="2E2E2E"/>
          <w:sz w:val="27"/>
          <w:szCs w:val="27"/>
          <w:lang w:val="en" w:eastAsia="en-GB"/>
        </w:rPr>
        <w:lastRenderedPageBreak/>
        <w:t xml:space="preserve">To get into and stay in ketosis, you must restrict carbs and sugar – less than 50 grams per day. This initiates your body to burn the remaining carbohydrates present, after which it moves on to stored glucose (glycogen), and finally it taps into ketones. Ketones are produced by the liver and readily used by the body </w:t>
      </w:r>
      <w:r w:rsidRPr="00321EE6">
        <w:rPr>
          <w:rFonts w:ascii="Arial Narrow" w:eastAsia="Times New Roman" w:hAnsi="Arial Narrow" w:cs="Times New Roman"/>
          <w:i/>
          <w:iCs/>
          <w:color w:val="2E2E2E"/>
          <w:sz w:val="27"/>
          <w:szCs w:val="27"/>
          <w:lang w:val="en" w:eastAsia="en-GB"/>
        </w:rPr>
        <w:t>for</w:t>
      </w:r>
      <w:r w:rsidRPr="00321EE6">
        <w:rPr>
          <w:rFonts w:ascii="GothamBook" w:eastAsia="Times New Roman" w:hAnsi="GothamBook" w:cs="Times New Roman"/>
          <w:color w:val="2E2E2E"/>
          <w:sz w:val="27"/>
          <w:szCs w:val="27"/>
          <w:lang w:val="en" w:eastAsia="en-GB"/>
        </w:rPr>
        <w:t xml:space="preserve"> potent energy production and critical brain-related functions.</w:t>
      </w:r>
    </w:p>
    <w:p w14:paraId="6C2BAC53" w14:textId="77777777" w:rsidR="00321EE6" w:rsidRDefault="00321EE6" w:rsidP="00271CBF">
      <w:pPr>
        <w:jc w:val="both"/>
        <w:rPr>
          <w:color w:val="FF0000"/>
          <w:lang w:val="en-US"/>
        </w:rPr>
      </w:pPr>
    </w:p>
    <w:p w14:paraId="45AC562E" w14:textId="3CA3C6AD" w:rsidR="00CC41A5" w:rsidRDefault="008426A8" w:rsidP="00271CBF">
      <w:pPr>
        <w:jc w:val="both"/>
        <w:rPr>
          <w:color w:val="FF0000"/>
          <w:lang w:val="en-US"/>
        </w:rPr>
      </w:pPr>
      <w:r>
        <w:rPr>
          <w:color w:val="FF0000"/>
          <w:lang w:val="en-US"/>
        </w:rPr>
        <w:t>WHAT SYMPTOMS OF METABOLIC DISEASE are shared with SMI</w:t>
      </w:r>
      <w:r w:rsidR="00647246">
        <w:rPr>
          <w:color w:val="FF0000"/>
          <w:lang w:val="en-US"/>
        </w:rPr>
        <w:t xml:space="preserve"> (look up </w:t>
      </w:r>
      <w:proofErr w:type="spellStart"/>
      <w:r w:rsidR="00647246">
        <w:rPr>
          <w:color w:val="FF0000"/>
          <w:lang w:val="en-US"/>
        </w:rPr>
        <w:t>Pillinger</w:t>
      </w:r>
      <w:proofErr w:type="spellEnd"/>
      <w:r w:rsidR="00647246">
        <w:rPr>
          <w:color w:val="FF0000"/>
          <w:lang w:val="en-US"/>
        </w:rPr>
        <w:t>)</w:t>
      </w:r>
    </w:p>
    <w:p w14:paraId="494CB994" w14:textId="1F78326B" w:rsidR="00321EE6" w:rsidRDefault="00321EE6" w:rsidP="00271CBF">
      <w:pPr>
        <w:jc w:val="both"/>
        <w:rPr>
          <w:color w:val="FF0000"/>
          <w:lang w:val="en-US"/>
        </w:rPr>
      </w:pPr>
    </w:p>
    <w:p w14:paraId="6AFC0A07" w14:textId="03B0C23A" w:rsidR="000F1F35" w:rsidRPr="000F1F35" w:rsidRDefault="000F1F35" w:rsidP="00271CBF">
      <w:pPr>
        <w:numPr>
          <w:ilvl w:val="0"/>
          <w:numId w:val="3"/>
        </w:numPr>
        <w:spacing w:before="100" w:beforeAutospacing="1" w:after="100" w:afterAutospacing="1"/>
        <w:jc w:val="both"/>
        <w:rPr>
          <w:rFonts w:ascii="Segoe UI" w:eastAsia="Times New Roman" w:hAnsi="Segoe UI" w:cs="Segoe UI"/>
          <w:color w:val="212121"/>
          <w:lang w:eastAsia="en-GB"/>
        </w:rPr>
      </w:pPr>
      <w:r>
        <w:rPr>
          <w:rFonts w:ascii="Times New Roman" w:eastAsia="Times New Roman" w:hAnsi="Times New Roman" w:cs="Times New Roman"/>
          <w:color w:val="212121"/>
          <w:kern w:val="36"/>
          <w:lang w:val="en-US" w:eastAsia="en-GB"/>
        </w:rPr>
        <w:t xml:space="preserve">Weight gain </w:t>
      </w:r>
    </w:p>
    <w:p w14:paraId="2899A67A" w14:textId="545F18EF" w:rsidR="000F1F35" w:rsidRPr="000F1F35" w:rsidRDefault="000F1F35" w:rsidP="00271CBF">
      <w:pPr>
        <w:numPr>
          <w:ilvl w:val="0"/>
          <w:numId w:val="3"/>
        </w:numPr>
        <w:spacing w:before="100" w:beforeAutospacing="1" w:after="100" w:afterAutospacing="1"/>
        <w:jc w:val="both"/>
        <w:rPr>
          <w:rFonts w:ascii="Segoe UI" w:eastAsia="Times New Roman" w:hAnsi="Segoe UI" w:cs="Segoe UI"/>
          <w:color w:val="212121"/>
          <w:lang w:eastAsia="en-GB"/>
        </w:rPr>
      </w:pPr>
      <w:proofErr w:type="spellStart"/>
      <w:r>
        <w:rPr>
          <w:rFonts w:ascii="Times New Roman" w:eastAsia="Times New Roman" w:hAnsi="Times New Roman" w:cs="Times New Roman"/>
          <w:color w:val="212121"/>
          <w:kern w:val="36"/>
          <w:lang w:val="en-US" w:eastAsia="en-GB"/>
        </w:rPr>
        <w:t>Dyslipedemia</w:t>
      </w:r>
      <w:proofErr w:type="spellEnd"/>
      <w:r>
        <w:rPr>
          <w:rFonts w:ascii="Times New Roman" w:eastAsia="Times New Roman" w:hAnsi="Times New Roman" w:cs="Times New Roman"/>
          <w:color w:val="212121"/>
          <w:kern w:val="36"/>
          <w:lang w:val="en-US" w:eastAsia="en-GB"/>
        </w:rPr>
        <w:t xml:space="preserve">                             </w:t>
      </w:r>
    </w:p>
    <w:p w14:paraId="4B0E7FFD" w14:textId="307737A1" w:rsidR="000F1F35" w:rsidRPr="000F1F35" w:rsidRDefault="000F1F35" w:rsidP="00271CBF">
      <w:pPr>
        <w:numPr>
          <w:ilvl w:val="0"/>
          <w:numId w:val="3"/>
        </w:numPr>
        <w:spacing w:before="100" w:beforeAutospacing="1" w:after="100" w:afterAutospacing="1"/>
        <w:jc w:val="both"/>
        <w:rPr>
          <w:rFonts w:ascii="Segoe UI" w:eastAsia="Times New Roman" w:hAnsi="Segoe UI" w:cs="Segoe UI"/>
          <w:color w:val="212121"/>
          <w:lang w:eastAsia="en-GB"/>
        </w:rPr>
      </w:pPr>
      <w:r>
        <w:rPr>
          <w:rFonts w:ascii="Times New Roman" w:eastAsia="Times New Roman" w:hAnsi="Times New Roman" w:cs="Times New Roman"/>
          <w:color w:val="212121"/>
          <w:kern w:val="36"/>
          <w:lang w:val="en-US" w:eastAsia="en-GB"/>
        </w:rPr>
        <w:t>Cardiovascular disease</w:t>
      </w:r>
    </w:p>
    <w:p w14:paraId="0EA5EDFA" w14:textId="7A9A50AC" w:rsidR="000F1F35" w:rsidRPr="00647246" w:rsidRDefault="000F1F35" w:rsidP="00271CBF">
      <w:pPr>
        <w:numPr>
          <w:ilvl w:val="0"/>
          <w:numId w:val="3"/>
        </w:numPr>
        <w:spacing w:before="100" w:beforeAutospacing="1" w:after="100" w:afterAutospacing="1"/>
        <w:jc w:val="both"/>
        <w:rPr>
          <w:rFonts w:ascii="Segoe UI" w:eastAsia="Times New Roman" w:hAnsi="Segoe UI" w:cs="Segoe UI"/>
          <w:color w:val="212121"/>
          <w:lang w:eastAsia="en-GB"/>
        </w:rPr>
      </w:pPr>
      <w:r>
        <w:rPr>
          <w:rFonts w:ascii="Times New Roman" w:eastAsia="Times New Roman" w:hAnsi="Times New Roman" w:cs="Times New Roman"/>
          <w:color w:val="212121"/>
          <w:kern w:val="36"/>
          <w:lang w:val="en-US" w:eastAsia="en-GB"/>
        </w:rPr>
        <w:t xml:space="preserve">Cognitive </w:t>
      </w:r>
      <w:r w:rsidR="00647246">
        <w:rPr>
          <w:rFonts w:ascii="Times New Roman" w:eastAsia="Times New Roman" w:hAnsi="Times New Roman" w:cs="Times New Roman"/>
          <w:color w:val="212121"/>
          <w:kern w:val="36"/>
          <w:lang w:val="en-US" w:eastAsia="en-GB"/>
        </w:rPr>
        <w:t>impairment</w:t>
      </w:r>
    </w:p>
    <w:p w14:paraId="0D15D75D" w14:textId="297FC02E" w:rsidR="00647246" w:rsidRPr="000F1F35" w:rsidRDefault="00647246" w:rsidP="00271CBF">
      <w:pPr>
        <w:numPr>
          <w:ilvl w:val="0"/>
          <w:numId w:val="3"/>
        </w:numPr>
        <w:spacing w:before="100" w:beforeAutospacing="1" w:after="100" w:afterAutospacing="1"/>
        <w:jc w:val="both"/>
        <w:rPr>
          <w:rFonts w:ascii="Segoe UI" w:eastAsia="Times New Roman" w:hAnsi="Segoe UI" w:cs="Segoe UI"/>
          <w:color w:val="212121"/>
          <w:lang w:eastAsia="en-GB"/>
        </w:rPr>
      </w:pPr>
      <w:r>
        <w:rPr>
          <w:rFonts w:ascii="Times New Roman" w:eastAsia="Times New Roman" w:hAnsi="Times New Roman" w:cs="Times New Roman"/>
          <w:color w:val="212121"/>
          <w:kern w:val="36"/>
          <w:lang w:val="en-US" w:eastAsia="en-GB"/>
        </w:rPr>
        <w:t>Sleep disturbances</w:t>
      </w:r>
    </w:p>
    <w:p w14:paraId="0B361318" w14:textId="24718519" w:rsidR="000F1F35" w:rsidRPr="000F1F35" w:rsidRDefault="000F1F35" w:rsidP="00271CBF">
      <w:pPr>
        <w:numPr>
          <w:ilvl w:val="0"/>
          <w:numId w:val="3"/>
        </w:numPr>
        <w:spacing w:before="100" w:beforeAutospacing="1" w:after="100" w:afterAutospacing="1"/>
        <w:jc w:val="both"/>
        <w:rPr>
          <w:rFonts w:ascii="Segoe UI" w:eastAsia="Times New Roman" w:hAnsi="Segoe UI" w:cs="Segoe UI"/>
          <w:color w:val="212121"/>
          <w:lang w:eastAsia="en-GB"/>
        </w:rPr>
      </w:pPr>
      <w:r>
        <w:rPr>
          <w:rFonts w:ascii="Times New Roman" w:eastAsia="Times New Roman" w:hAnsi="Times New Roman" w:cs="Times New Roman"/>
          <w:color w:val="212121"/>
          <w:kern w:val="36"/>
          <w:lang w:val="en-US" w:eastAsia="en-GB"/>
        </w:rPr>
        <w:t xml:space="preserve">Loss </w:t>
      </w:r>
    </w:p>
    <w:p w14:paraId="5CA81585" w14:textId="5ACFFE78" w:rsidR="000B1C7B" w:rsidRDefault="000B1C7B" w:rsidP="00271CBF">
      <w:pPr>
        <w:jc w:val="both"/>
        <w:rPr>
          <w:color w:val="FF0000"/>
          <w:lang w:val="en-US"/>
        </w:rPr>
      </w:pPr>
      <w:r>
        <w:rPr>
          <w:color w:val="FF0000"/>
          <w:lang w:val="en-US"/>
        </w:rPr>
        <w:t xml:space="preserve">Studies – Keto diet </w:t>
      </w:r>
    </w:p>
    <w:p w14:paraId="78623953" w14:textId="5747C635" w:rsidR="000B1C7B" w:rsidRDefault="000B1C7B" w:rsidP="00271CBF">
      <w:pPr>
        <w:jc w:val="both"/>
        <w:rPr>
          <w:color w:val="FF0000"/>
          <w:lang w:val="en-US"/>
        </w:rPr>
      </w:pPr>
    </w:p>
    <w:p w14:paraId="49A418B9" w14:textId="77777777" w:rsidR="000F1F35" w:rsidRDefault="000F1F35" w:rsidP="00271CBF">
      <w:pPr>
        <w:numPr>
          <w:ilvl w:val="0"/>
          <w:numId w:val="3"/>
        </w:numPr>
        <w:spacing w:before="100" w:beforeAutospacing="1" w:after="100" w:afterAutospacing="1"/>
        <w:jc w:val="both"/>
        <w:rPr>
          <w:rFonts w:ascii="Segoe UI" w:eastAsia="Times New Roman" w:hAnsi="Segoe UI" w:cs="Segoe UI"/>
          <w:color w:val="212121"/>
          <w:lang w:eastAsia="en-GB"/>
        </w:rPr>
      </w:pPr>
      <w:r>
        <w:rPr>
          <w:rFonts w:ascii="Times New Roman" w:eastAsia="Times New Roman" w:hAnsi="Times New Roman" w:cs="Times New Roman"/>
          <w:color w:val="212121"/>
          <w:kern w:val="36"/>
          <w:lang w:val="en-US" w:eastAsia="en-GB"/>
        </w:rPr>
        <w:t>E</w:t>
      </w:r>
      <w:r w:rsidRPr="00321EE6">
        <w:rPr>
          <w:rFonts w:ascii="Times New Roman" w:eastAsia="Times New Roman" w:hAnsi="Times New Roman" w:cs="Times New Roman"/>
          <w:color w:val="212121"/>
          <w:kern w:val="36"/>
          <w:lang w:eastAsia="en-GB"/>
        </w:rPr>
        <w:t>pilepsy</w:t>
      </w:r>
      <w:r>
        <w:rPr>
          <w:rFonts w:ascii="Times New Roman" w:eastAsia="Times New Roman" w:hAnsi="Times New Roman" w:cs="Times New Roman"/>
          <w:color w:val="212121"/>
          <w:kern w:val="36"/>
          <w:lang w:eastAsia="en-GB"/>
        </w:rPr>
        <w:t xml:space="preserve">. </w:t>
      </w:r>
      <w:r>
        <w:rPr>
          <w:rFonts w:ascii="Times New Roman" w:eastAsia="Times New Roman" w:hAnsi="Times New Roman" w:cs="Times New Roman"/>
          <w:color w:val="212121"/>
          <w:kern w:val="36"/>
          <w:lang w:val="en-US" w:eastAsia="en-GB"/>
        </w:rPr>
        <w:t xml:space="preserve">Rho </w:t>
      </w:r>
      <w:r w:rsidRPr="00321EE6">
        <w:rPr>
          <w:rFonts w:ascii="Segoe UI" w:eastAsia="Times New Roman" w:hAnsi="Segoe UI" w:cs="Segoe UI"/>
          <w:color w:val="212121"/>
          <w:lang w:eastAsia="en-GB"/>
        </w:rPr>
        <w:t>PMID: 35361967</w:t>
      </w:r>
      <w:r>
        <w:rPr>
          <w:rFonts w:ascii="Segoe UI" w:eastAsia="Times New Roman" w:hAnsi="Segoe UI" w:cs="Segoe UI"/>
          <w:color w:val="212121"/>
          <w:lang w:val="en-US" w:eastAsia="en-GB"/>
        </w:rPr>
        <w:t xml:space="preserve"> (anti-seizure meds)</w:t>
      </w:r>
    </w:p>
    <w:p w14:paraId="778BCF7E" w14:textId="77777777" w:rsidR="000F1F35" w:rsidRPr="000F1F35" w:rsidRDefault="000F1F35" w:rsidP="00271CBF">
      <w:pPr>
        <w:jc w:val="both"/>
        <w:rPr>
          <w:color w:val="FF0000"/>
        </w:rPr>
      </w:pPr>
    </w:p>
    <w:p w14:paraId="31CF5350" w14:textId="13D99867" w:rsidR="000B1C7B" w:rsidRPr="005E424A" w:rsidRDefault="000B1C7B" w:rsidP="00271CBF">
      <w:pPr>
        <w:jc w:val="both"/>
        <w:rPr>
          <w:color w:val="000000" w:themeColor="text1"/>
          <w:lang w:val="en-US"/>
        </w:rPr>
      </w:pPr>
      <w:proofErr w:type="gramStart"/>
      <w:r w:rsidRPr="005E424A">
        <w:rPr>
          <w:color w:val="000000" w:themeColor="text1"/>
          <w:lang w:val="en-US"/>
        </w:rPr>
        <w:t>So</w:t>
      </w:r>
      <w:proofErr w:type="gramEnd"/>
      <w:r w:rsidRPr="005E424A">
        <w:rPr>
          <w:color w:val="000000" w:themeColor="text1"/>
          <w:lang w:val="en-US"/>
        </w:rPr>
        <w:t xml:space="preserve"> the term “diet” is somewhat </w:t>
      </w:r>
      <w:r>
        <w:rPr>
          <w:color w:val="000000" w:themeColor="text1"/>
          <w:lang w:val="en-US"/>
        </w:rPr>
        <w:t xml:space="preserve">understated, hopefully you can see now that it is actually a “metabolic intervention.”  </w:t>
      </w:r>
    </w:p>
    <w:p w14:paraId="4BAD147A" w14:textId="77777777" w:rsidR="000B1C7B" w:rsidRDefault="000B1C7B" w:rsidP="00271CBF">
      <w:pPr>
        <w:jc w:val="both"/>
        <w:rPr>
          <w:color w:val="FF0000"/>
          <w:lang w:val="en-US"/>
        </w:rPr>
      </w:pPr>
    </w:p>
    <w:p w14:paraId="374E748C" w14:textId="77777777" w:rsidR="000B1C7B" w:rsidRDefault="000B1C7B" w:rsidP="00271CBF">
      <w:pPr>
        <w:pStyle w:val="ListParagraph"/>
        <w:numPr>
          <w:ilvl w:val="0"/>
          <w:numId w:val="2"/>
        </w:numPr>
        <w:jc w:val="both"/>
        <w:rPr>
          <w:color w:val="000000" w:themeColor="text1"/>
          <w:lang w:val="en-US"/>
        </w:rPr>
      </w:pPr>
      <w:r w:rsidRPr="005675CE">
        <w:rPr>
          <w:color w:val="000000" w:themeColor="text1"/>
          <w:lang w:val="en-US"/>
        </w:rPr>
        <w:t xml:space="preserve">Used </w:t>
      </w:r>
      <w:r>
        <w:rPr>
          <w:color w:val="000000" w:themeColor="text1"/>
          <w:lang w:val="en-US"/>
        </w:rPr>
        <w:t xml:space="preserve">to treat intractable epilepsy (in children, with good affect in adolescents and adults), however in the 1930’s anti-seizure medication became available and offered a more practical solution.  </w:t>
      </w:r>
    </w:p>
    <w:p w14:paraId="57D9E18B" w14:textId="77777777" w:rsidR="000B1C7B" w:rsidRDefault="000B1C7B" w:rsidP="00271CBF">
      <w:pPr>
        <w:pStyle w:val="ListParagraph"/>
        <w:numPr>
          <w:ilvl w:val="0"/>
          <w:numId w:val="2"/>
        </w:numPr>
        <w:jc w:val="both"/>
        <w:rPr>
          <w:color w:val="000000" w:themeColor="text1"/>
          <w:lang w:val="en-US"/>
        </w:rPr>
      </w:pPr>
      <w:r>
        <w:rPr>
          <w:color w:val="000000" w:themeColor="text1"/>
          <w:lang w:val="en-US"/>
        </w:rPr>
        <w:t>Used to treat diabetes in the 1800’</w:t>
      </w:r>
      <w:proofErr w:type="gramStart"/>
      <w:r>
        <w:rPr>
          <w:color w:val="000000" w:themeColor="text1"/>
          <w:lang w:val="en-US"/>
        </w:rPr>
        <w:t>s</w:t>
      </w:r>
      <w:proofErr w:type="gramEnd"/>
      <w:r>
        <w:rPr>
          <w:color w:val="000000" w:themeColor="text1"/>
          <w:lang w:val="en-US"/>
        </w:rPr>
        <w:t xml:space="preserve"> </w:t>
      </w:r>
    </w:p>
    <w:p w14:paraId="5CAE84A9" w14:textId="77777777" w:rsidR="000B1C7B" w:rsidRDefault="000B1C7B" w:rsidP="00271CBF">
      <w:pPr>
        <w:pStyle w:val="ListParagraph"/>
        <w:numPr>
          <w:ilvl w:val="0"/>
          <w:numId w:val="2"/>
        </w:numPr>
        <w:jc w:val="both"/>
        <w:rPr>
          <w:color w:val="000000" w:themeColor="text1"/>
          <w:lang w:val="en-US"/>
        </w:rPr>
      </w:pPr>
      <w:r>
        <w:rPr>
          <w:color w:val="000000" w:themeColor="text1"/>
          <w:lang w:val="en-US"/>
        </w:rPr>
        <w:t xml:space="preserve">Used to help alcoholics detox – in the lab of Nora Volkow, the director of the National Institute of Drug Addiction, subjects adhering to the ketogenic diet during detox used few benzodiazepines than controls, and their MRI scans showed reduced inflammation. </w:t>
      </w:r>
    </w:p>
    <w:p w14:paraId="2E242834" w14:textId="77777777" w:rsidR="000B1C7B" w:rsidRPr="005675CE" w:rsidRDefault="000B1C7B" w:rsidP="00271CBF">
      <w:pPr>
        <w:pStyle w:val="ListParagraph"/>
        <w:numPr>
          <w:ilvl w:val="0"/>
          <w:numId w:val="2"/>
        </w:numPr>
        <w:jc w:val="both"/>
        <w:rPr>
          <w:color w:val="000000" w:themeColor="text1"/>
          <w:lang w:val="en-US"/>
        </w:rPr>
      </w:pPr>
      <w:r>
        <w:rPr>
          <w:color w:val="000000" w:themeColor="text1"/>
          <w:lang w:val="en-US"/>
        </w:rPr>
        <w:t>Has been used to</w:t>
      </w:r>
      <w:r>
        <w:rPr>
          <w:i/>
          <w:iCs/>
          <w:color w:val="000000" w:themeColor="text1"/>
          <w:lang w:val="en-US"/>
        </w:rPr>
        <w:t xml:space="preserve"> alleviate</w:t>
      </w:r>
      <w:r>
        <w:rPr>
          <w:color w:val="000000" w:themeColor="text1"/>
          <w:lang w:val="en-US"/>
        </w:rPr>
        <w:t xml:space="preserve"> symptoms of anxiety, depression, BPD and SCZ. </w:t>
      </w:r>
    </w:p>
    <w:p w14:paraId="311B2D6E" w14:textId="7AAAB3D1" w:rsidR="007413AB" w:rsidRDefault="007413AB" w:rsidP="00271CBF">
      <w:pPr>
        <w:jc w:val="both"/>
        <w:rPr>
          <w:color w:val="FF0000"/>
          <w:lang w:val="en-US"/>
        </w:rPr>
      </w:pPr>
    </w:p>
    <w:p w14:paraId="01C1577C" w14:textId="7145DB94" w:rsidR="007413AB" w:rsidRDefault="007413AB" w:rsidP="00271CBF">
      <w:pPr>
        <w:jc w:val="both"/>
        <w:rPr>
          <w:color w:val="FF0000"/>
          <w:lang w:val="en-US"/>
        </w:rPr>
      </w:pPr>
    </w:p>
    <w:p w14:paraId="2005AB11" w14:textId="77777777" w:rsidR="007413AB" w:rsidRDefault="007413AB" w:rsidP="00271CBF">
      <w:pPr>
        <w:jc w:val="both"/>
        <w:rPr>
          <w:color w:val="FF0000"/>
          <w:lang w:val="en-US"/>
        </w:rPr>
      </w:pPr>
    </w:p>
    <w:p w14:paraId="7907139A" w14:textId="1F87F2AF" w:rsidR="00CC41A5" w:rsidRDefault="00CC41A5" w:rsidP="00271CBF">
      <w:pPr>
        <w:jc w:val="both"/>
        <w:rPr>
          <w:color w:val="FF0000"/>
          <w:lang w:val="en-US"/>
        </w:rPr>
      </w:pPr>
    </w:p>
    <w:p w14:paraId="3D75E13E" w14:textId="079E82DC" w:rsidR="00CC41A5" w:rsidRDefault="00CC41A5" w:rsidP="00271CBF">
      <w:pPr>
        <w:jc w:val="both"/>
        <w:rPr>
          <w:color w:val="FF0000"/>
          <w:lang w:val="en-US"/>
        </w:rPr>
      </w:pPr>
      <w:r>
        <w:rPr>
          <w:color w:val="FF0000"/>
          <w:lang w:val="en-US"/>
        </w:rPr>
        <w:t xml:space="preserve">Metabolism - Brain Energy – Mitochondria </w:t>
      </w:r>
    </w:p>
    <w:p w14:paraId="670EEE9D" w14:textId="01BEBB4F" w:rsidR="00CC41A5" w:rsidRDefault="00616868" w:rsidP="00271CBF">
      <w:pPr>
        <w:jc w:val="both"/>
        <w:rPr>
          <w:color w:val="000000" w:themeColor="text1"/>
          <w:lang w:val="en-US"/>
        </w:rPr>
      </w:pPr>
      <w:r>
        <w:rPr>
          <w:color w:val="000000" w:themeColor="text1"/>
          <w:lang w:val="en-US"/>
        </w:rPr>
        <w:t>Metabolism is much more than burning calories</w:t>
      </w:r>
      <w:r w:rsidR="005675CE">
        <w:rPr>
          <w:color w:val="000000" w:themeColor="text1"/>
          <w:lang w:val="en-US"/>
        </w:rPr>
        <w:t xml:space="preserve"> – it affects the structure and function of all cells in the human body.  Metabolism is regulated by hormones, neurotransmitters, inflammation and epigenetics.  And mitochondria are master regulators of metabolism. </w:t>
      </w:r>
    </w:p>
    <w:p w14:paraId="0D2486E4" w14:textId="4D578D5B" w:rsidR="005675CE" w:rsidRDefault="005675CE" w:rsidP="00271CBF">
      <w:pPr>
        <w:jc w:val="both"/>
        <w:rPr>
          <w:color w:val="000000" w:themeColor="text1"/>
          <w:lang w:val="en-US"/>
        </w:rPr>
      </w:pPr>
    </w:p>
    <w:p w14:paraId="32D6B331" w14:textId="6F122C97" w:rsidR="005675CE" w:rsidRDefault="005675CE" w:rsidP="00271CBF">
      <w:pPr>
        <w:jc w:val="both"/>
        <w:rPr>
          <w:color w:val="000000" w:themeColor="text1"/>
          <w:lang w:val="en-US"/>
        </w:rPr>
      </w:pPr>
      <w:r>
        <w:rPr>
          <w:color w:val="000000" w:themeColor="text1"/>
          <w:lang w:val="en-US"/>
        </w:rPr>
        <w:lastRenderedPageBreak/>
        <w:t>Mitochondrial dysfunction or dysregulation can cause many of the symptoms of mental disorders through 5 distinct mechanisms:</w:t>
      </w:r>
    </w:p>
    <w:p w14:paraId="27457D11" w14:textId="0B91EFB2" w:rsidR="005675CE" w:rsidRDefault="005675CE" w:rsidP="00271CBF">
      <w:pPr>
        <w:pStyle w:val="ListParagraph"/>
        <w:numPr>
          <w:ilvl w:val="0"/>
          <w:numId w:val="1"/>
        </w:numPr>
        <w:jc w:val="both"/>
        <w:rPr>
          <w:color w:val="000000" w:themeColor="text1"/>
          <w:lang w:val="en-US"/>
        </w:rPr>
      </w:pPr>
      <w:r>
        <w:rPr>
          <w:color w:val="000000" w:themeColor="text1"/>
          <w:lang w:val="en-US"/>
        </w:rPr>
        <w:t xml:space="preserve">Cell activity can be </w:t>
      </w:r>
      <w:proofErr w:type="gramStart"/>
      <w:r>
        <w:rPr>
          <w:color w:val="000000" w:themeColor="text1"/>
          <w:lang w:val="en-US"/>
        </w:rPr>
        <w:t>overactive</w:t>
      </w:r>
      <w:proofErr w:type="gramEnd"/>
    </w:p>
    <w:p w14:paraId="78A530D0" w14:textId="051076D3" w:rsidR="005675CE" w:rsidRDefault="005675CE" w:rsidP="00271CBF">
      <w:pPr>
        <w:pStyle w:val="ListParagraph"/>
        <w:numPr>
          <w:ilvl w:val="0"/>
          <w:numId w:val="1"/>
        </w:numPr>
        <w:jc w:val="both"/>
        <w:rPr>
          <w:color w:val="000000" w:themeColor="text1"/>
          <w:lang w:val="en-US"/>
        </w:rPr>
      </w:pPr>
      <w:r>
        <w:rPr>
          <w:color w:val="000000" w:themeColor="text1"/>
          <w:lang w:val="en-US"/>
        </w:rPr>
        <w:t xml:space="preserve">Cell activity can be </w:t>
      </w:r>
      <w:proofErr w:type="gramStart"/>
      <w:r>
        <w:rPr>
          <w:color w:val="000000" w:themeColor="text1"/>
          <w:lang w:val="en-US"/>
        </w:rPr>
        <w:t>underactive</w:t>
      </w:r>
      <w:proofErr w:type="gramEnd"/>
    </w:p>
    <w:p w14:paraId="63AB2569" w14:textId="593B68FB" w:rsidR="005675CE" w:rsidRDefault="005675CE" w:rsidP="00271CBF">
      <w:pPr>
        <w:pStyle w:val="ListParagraph"/>
        <w:numPr>
          <w:ilvl w:val="0"/>
          <w:numId w:val="1"/>
        </w:numPr>
        <w:jc w:val="both"/>
        <w:rPr>
          <w:color w:val="000000" w:themeColor="text1"/>
          <w:lang w:val="en-US"/>
        </w:rPr>
      </w:pPr>
      <w:r>
        <w:rPr>
          <w:color w:val="000000" w:themeColor="text1"/>
          <w:lang w:val="en-US"/>
        </w:rPr>
        <w:t xml:space="preserve">Some cells can develop </w:t>
      </w:r>
      <w:proofErr w:type="gramStart"/>
      <w:r>
        <w:rPr>
          <w:color w:val="000000" w:themeColor="text1"/>
          <w:lang w:val="en-US"/>
        </w:rPr>
        <w:t>abnormally</w:t>
      </w:r>
      <w:proofErr w:type="gramEnd"/>
      <w:r>
        <w:rPr>
          <w:color w:val="000000" w:themeColor="text1"/>
          <w:lang w:val="en-US"/>
        </w:rPr>
        <w:t xml:space="preserve"> </w:t>
      </w:r>
    </w:p>
    <w:p w14:paraId="573742D8" w14:textId="44DC5ABD" w:rsidR="005675CE" w:rsidRDefault="005675CE" w:rsidP="00271CBF">
      <w:pPr>
        <w:pStyle w:val="ListParagraph"/>
        <w:numPr>
          <w:ilvl w:val="0"/>
          <w:numId w:val="1"/>
        </w:numPr>
        <w:jc w:val="both"/>
        <w:rPr>
          <w:color w:val="000000" w:themeColor="text1"/>
          <w:lang w:val="en-US"/>
        </w:rPr>
      </w:pPr>
      <w:r>
        <w:rPr>
          <w:color w:val="000000" w:themeColor="text1"/>
          <w:lang w:val="en-US"/>
        </w:rPr>
        <w:t>Cells can shrink and die (4 and 5 lead to absent brain functions)</w:t>
      </w:r>
    </w:p>
    <w:p w14:paraId="5491ECBC" w14:textId="1669EB05" w:rsidR="005675CE" w:rsidRDefault="005675CE" w:rsidP="00271CBF">
      <w:pPr>
        <w:pStyle w:val="ListParagraph"/>
        <w:numPr>
          <w:ilvl w:val="0"/>
          <w:numId w:val="1"/>
        </w:numPr>
        <w:jc w:val="both"/>
        <w:rPr>
          <w:color w:val="000000" w:themeColor="text1"/>
          <w:lang w:val="en-US"/>
        </w:rPr>
      </w:pPr>
      <w:r>
        <w:rPr>
          <w:color w:val="000000" w:themeColor="text1"/>
          <w:lang w:val="en-US"/>
        </w:rPr>
        <w:t xml:space="preserve">Cells can have problems maintaining themselves. </w:t>
      </w:r>
    </w:p>
    <w:p w14:paraId="7869D1C4" w14:textId="170C17DC" w:rsidR="005675CE" w:rsidRDefault="005675CE" w:rsidP="00271CBF">
      <w:pPr>
        <w:jc w:val="both"/>
        <w:rPr>
          <w:color w:val="000000" w:themeColor="text1"/>
          <w:lang w:val="en-US"/>
        </w:rPr>
      </w:pPr>
    </w:p>
    <w:p w14:paraId="45FC1B01" w14:textId="31C6536B" w:rsidR="005675CE" w:rsidRDefault="005675CE" w:rsidP="00271CBF">
      <w:pPr>
        <w:jc w:val="both"/>
        <w:rPr>
          <w:color w:val="000000" w:themeColor="text1"/>
          <w:lang w:val="en-US"/>
        </w:rPr>
      </w:pPr>
      <w:r>
        <w:rPr>
          <w:color w:val="000000" w:themeColor="text1"/>
          <w:lang w:val="en-US"/>
        </w:rPr>
        <w:t xml:space="preserve">Not </w:t>
      </w:r>
      <w:proofErr w:type="gramStart"/>
      <w:r>
        <w:rPr>
          <w:color w:val="000000" w:themeColor="text1"/>
          <w:lang w:val="en-US"/>
        </w:rPr>
        <w:t>all of</w:t>
      </w:r>
      <w:proofErr w:type="gramEnd"/>
      <w:r>
        <w:rPr>
          <w:color w:val="000000" w:themeColor="text1"/>
          <w:lang w:val="en-US"/>
        </w:rPr>
        <w:t xml:space="preserve"> these mechanisms respond adequately to medication – but protocols that support a healthy metabolism also support healthy mitochondrial function. </w:t>
      </w:r>
    </w:p>
    <w:p w14:paraId="207B0990" w14:textId="2B2A9D0D" w:rsidR="005675CE" w:rsidRDefault="005675CE" w:rsidP="00271CBF">
      <w:pPr>
        <w:jc w:val="both"/>
        <w:rPr>
          <w:color w:val="000000" w:themeColor="text1"/>
          <w:lang w:val="en-US"/>
        </w:rPr>
      </w:pPr>
    </w:p>
    <w:p w14:paraId="1CD7B6FE" w14:textId="414D6B4D" w:rsidR="005675CE" w:rsidRDefault="005675CE" w:rsidP="00271CBF">
      <w:pPr>
        <w:jc w:val="both"/>
        <w:rPr>
          <w:color w:val="000000" w:themeColor="text1"/>
          <w:lang w:val="en-US"/>
        </w:rPr>
      </w:pPr>
      <w:r>
        <w:rPr>
          <w:color w:val="000000" w:themeColor="text1"/>
          <w:lang w:val="en-US"/>
        </w:rPr>
        <w:t xml:space="preserve">One such protocol is the ketogenic diet. </w:t>
      </w:r>
    </w:p>
    <w:p w14:paraId="521A3E9D" w14:textId="53E0FE7A" w:rsidR="00B3018C" w:rsidRDefault="00B3018C" w:rsidP="00271CBF">
      <w:pPr>
        <w:jc w:val="both"/>
        <w:rPr>
          <w:color w:val="000000" w:themeColor="text1"/>
          <w:lang w:val="en-US"/>
        </w:rPr>
      </w:pPr>
    </w:p>
    <w:p w14:paraId="09DC34FB" w14:textId="77777777" w:rsidR="00B9171C" w:rsidRPr="00B9171C" w:rsidRDefault="00B9171C" w:rsidP="00B9171C">
      <w:pPr>
        <w:jc w:val="both"/>
        <w:rPr>
          <w:color w:val="FF0000"/>
          <w:lang w:val="en-US"/>
        </w:rPr>
      </w:pPr>
      <w:r w:rsidRPr="00B9171C">
        <w:rPr>
          <w:color w:val="FF0000"/>
          <w:lang w:val="en-US"/>
        </w:rPr>
        <w:t>Local source of energy - independent of ketone bodies transported across the BBB.</w:t>
      </w:r>
    </w:p>
    <w:p w14:paraId="5FE94345" w14:textId="77777777" w:rsidR="00B9171C" w:rsidRPr="00B9171C" w:rsidRDefault="00B9171C" w:rsidP="00B9171C">
      <w:pPr>
        <w:jc w:val="both"/>
        <w:rPr>
          <w:color w:val="FF0000"/>
          <w:lang w:val="en-US"/>
        </w:rPr>
      </w:pPr>
    </w:p>
    <w:p w14:paraId="12C68FDA" w14:textId="77777777" w:rsidR="00B9171C" w:rsidRPr="00B9171C" w:rsidRDefault="00B9171C" w:rsidP="00B9171C">
      <w:pPr>
        <w:jc w:val="both"/>
        <w:rPr>
          <w:color w:val="FF0000"/>
          <w:lang w:val="en-US"/>
        </w:rPr>
      </w:pPr>
      <w:r w:rsidRPr="00B9171C">
        <w:rPr>
          <w:color w:val="FF0000"/>
          <w:lang w:val="en-US"/>
        </w:rPr>
        <w:t>Metabolic support for neurons (Yi et al., 2011)</w:t>
      </w:r>
    </w:p>
    <w:p w14:paraId="6689533E" w14:textId="77777777" w:rsidR="00B9171C" w:rsidRPr="00B9171C" w:rsidRDefault="00B9171C" w:rsidP="00B9171C">
      <w:pPr>
        <w:jc w:val="both"/>
        <w:rPr>
          <w:color w:val="FF0000"/>
          <w:lang w:val="en-US"/>
        </w:rPr>
      </w:pPr>
    </w:p>
    <w:p w14:paraId="60D1D882" w14:textId="3D4B6271" w:rsidR="00CC41A5" w:rsidRDefault="00B9171C" w:rsidP="00B9171C">
      <w:pPr>
        <w:jc w:val="both"/>
        <w:rPr>
          <w:color w:val="FF0000"/>
          <w:lang w:val="en-US"/>
        </w:rPr>
      </w:pPr>
      <w:r w:rsidRPr="00B9171C">
        <w:rPr>
          <w:color w:val="FF0000"/>
          <w:lang w:val="en-US"/>
        </w:rPr>
        <w:t>Shown to have neuroprotective effects and may help prevent neurodegenerative diseases.</w:t>
      </w:r>
    </w:p>
    <w:sectPr w:rsidR="00CC4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GothamBook">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7259A"/>
    <w:multiLevelType w:val="hybridMultilevel"/>
    <w:tmpl w:val="622A83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9943F6"/>
    <w:multiLevelType w:val="multilevel"/>
    <w:tmpl w:val="FA60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A1149A"/>
    <w:multiLevelType w:val="hybridMultilevel"/>
    <w:tmpl w:val="D3620B32"/>
    <w:lvl w:ilvl="0" w:tplc="157218E0">
      <w:start w:val="1"/>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78427319">
    <w:abstractNumId w:val="0"/>
  </w:num>
  <w:num w:numId="2" w16cid:durableId="1392582340">
    <w:abstractNumId w:val="2"/>
  </w:num>
  <w:num w:numId="3" w16cid:durableId="967007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97B"/>
    <w:rsid w:val="00096665"/>
    <w:rsid w:val="000A64D2"/>
    <w:rsid w:val="000B1C7B"/>
    <w:rsid w:val="000F1F35"/>
    <w:rsid w:val="001D49B5"/>
    <w:rsid w:val="00252F98"/>
    <w:rsid w:val="00271CBF"/>
    <w:rsid w:val="00321EE6"/>
    <w:rsid w:val="00362D5B"/>
    <w:rsid w:val="00371C73"/>
    <w:rsid w:val="003C4D5A"/>
    <w:rsid w:val="00436D14"/>
    <w:rsid w:val="004843CD"/>
    <w:rsid w:val="005420B8"/>
    <w:rsid w:val="005675CE"/>
    <w:rsid w:val="005E424A"/>
    <w:rsid w:val="005E440D"/>
    <w:rsid w:val="005F097B"/>
    <w:rsid w:val="00616868"/>
    <w:rsid w:val="00647246"/>
    <w:rsid w:val="006518F6"/>
    <w:rsid w:val="006E5A8F"/>
    <w:rsid w:val="007413AB"/>
    <w:rsid w:val="0076111A"/>
    <w:rsid w:val="008426A8"/>
    <w:rsid w:val="00957CC8"/>
    <w:rsid w:val="00972AAC"/>
    <w:rsid w:val="00AC7DF4"/>
    <w:rsid w:val="00AF7850"/>
    <w:rsid w:val="00B3018C"/>
    <w:rsid w:val="00B40946"/>
    <w:rsid w:val="00B9171C"/>
    <w:rsid w:val="00BA72C2"/>
    <w:rsid w:val="00BF2C44"/>
    <w:rsid w:val="00C8542E"/>
    <w:rsid w:val="00CC41A5"/>
    <w:rsid w:val="00CD27DC"/>
    <w:rsid w:val="00D04AE0"/>
    <w:rsid w:val="00D15D0F"/>
    <w:rsid w:val="00D53595"/>
    <w:rsid w:val="00DA1714"/>
    <w:rsid w:val="00EC35E3"/>
    <w:rsid w:val="00F968F9"/>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1B8D68E4"/>
  <w15:chartTrackingRefBased/>
  <w15:docId w15:val="{BD9A468C-085F-D546-9DE5-08235B211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1EE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5CE"/>
    <w:pPr>
      <w:ind w:left="720"/>
      <w:contextualSpacing/>
    </w:pPr>
  </w:style>
  <w:style w:type="paragraph" w:customStyle="1" w:styleId="Normal1">
    <w:name w:val="Normal1"/>
    <w:basedOn w:val="Normal"/>
    <w:rsid w:val="00321EE6"/>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321EE6"/>
  </w:style>
  <w:style w:type="character" w:customStyle="1" w:styleId="Heading1Char">
    <w:name w:val="Heading 1 Char"/>
    <w:basedOn w:val="DefaultParagraphFont"/>
    <w:link w:val="Heading1"/>
    <w:uiPriority w:val="9"/>
    <w:rsid w:val="00321EE6"/>
    <w:rPr>
      <w:rFonts w:ascii="Times New Roman" w:eastAsia="Times New Roman" w:hAnsi="Times New Roman" w:cs="Times New Roman"/>
      <w:b/>
      <w:bCs/>
      <w:kern w:val="36"/>
      <w:sz w:val="48"/>
      <w:szCs w:val="48"/>
      <w:lang w:eastAsia="en-GB"/>
    </w:rPr>
  </w:style>
  <w:style w:type="character" w:customStyle="1" w:styleId="id-label">
    <w:name w:val="id-label"/>
    <w:basedOn w:val="DefaultParagraphFont"/>
    <w:rsid w:val="00321EE6"/>
  </w:style>
  <w:style w:type="character" w:styleId="Strong">
    <w:name w:val="Strong"/>
    <w:basedOn w:val="DefaultParagraphFont"/>
    <w:uiPriority w:val="22"/>
    <w:qFormat/>
    <w:rsid w:val="00321EE6"/>
    <w:rPr>
      <w:b/>
      <w:bCs/>
    </w:rPr>
  </w:style>
  <w:style w:type="paragraph" w:styleId="NormalWeb">
    <w:name w:val="Normal (Web)"/>
    <w:basedOn w:val="Normal"/>
    <w:uiPriority w:val="99"/>
    <w:semiHidden/>
    <w:unhideWhenUsed/>
    <w:rsid w:val="00C8542E"/>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515018">
      <w:bodyDiv w:val="1"/>
      <w:marLeft w:val="0"/>
      <w:marRight w:val="0"/>
      <w:marTop w:val="0"/>
      <w:marBottom w:val="0"/>
      <w:divBdr>
        <w:top w:val="none" w:sz="0" w:space="0" w:color="auto"/>
        <w:left w:val="none" w:sz="0" w:space="0" w:color="auto"/>
        <w:bottom w:val="none" w:sz="0" w:space="0" w:color="auto"/>
        <w:right w:val="none" w:sz="0" w:space="0" w:color="auto"/>
      </w:divBdr>
    </w:div>
    <w:div w:id="357392948">
      <w:bodyDiv w:val="1"/>
      <w:marLeft w:val="0"/>
      <w:marRight w:val="0"/>
      <w:marTop w:val="0"/>
      <w:marBottom w:val="0"/>
      <w:divBdr>
        <w:top w:val="none" w:sz="0" w:space="0" w:color="auto"/>
        <w:left w:val="none" w:sz="0" w:space="0" w:color="auto"/>
        <w:bottom w:val="none" w:sz="0" w:space="0" w:color="auto"/>
        <w:right w:val="none" w:sz="0" w:space="0" w:color="auto"/>
      </w:divBdr>
    </w:div>
    <w:div w:id="380860898">
      <w:bodyDiv w:val="1"/>
      <w:marLeft w:val="0"/>
      <w:marRight w:val="0"/>
      <w:marTop w:val="0"/>
      <w:marBottom w:val="0"/>
      <w:divBdr>
        <w:top w:val="none" w:sz="0" w:space="0" w:color="auto"/>
        <w:left w:val="none" w:sz="0" w:space="0" w:color="auto"/>
        <w:bottom w:val="none" w:sz="0" w:space="0" w:color="auto"/>
        <w:right w:val="none" w:sz="0" w:space="0" w:color="auto"/>
      </w:divBdr>
      <w:divsChild>
        <w:div w:id="2047177233">
          <w:marLeft w:val="0"/>
          <w:marRight w:val="0"/>
          <w:marTop w:val="0"/>
          <w:marBottom w:val="0"/>
          <w:divBdr>
            <w:top w:val="single" w:sz="2" w:space="0" w:color="auto"/>
            <w:left w:val="single" w:sz="2" w:space="0" w:color="auto"/>
            <w:bottom w:val="single" w:sz="6" w:space="0" w:color="auto"/>
            <w:right w:val="single" w:sz="2" w:space="0" w:color="auto"/>
          </w:divBdr>
          <w:divsChild>
            <w:div w:id="422920777">
              <w:marLeft w:val="0"/>
              <w:marRight w:val="0"/>
              <w:marTop w:val="100"/>
              <w:marBottom w:val="100"/>
              <w:divBdr>
                <w:top w:val="single" w:sz="2" w:space="0" w:color="D9D9E3"/>
                <w:left w:val="single" w:sz="2" w:space="0" w:color="D9D9E3"/>
                <w:bottom w:val="single" w:sz="2" w:space="0" w:color="D9D9E3"/>
                <w:right w:val="single" w:sz="2" w:space="0" w:color="D9D9E3"/>
              </w:divBdr>
              <w:divsChild>
                <w:div w:id="997465601">
                  <w:marLeft w:val="0"/>
                  <w:marRight w:val="0"/>
                  <w:marTop w:val="0"/>
                  <w:marBottom w:val="0"/>
                  <w:divBdr>
                    <w:top w:val="single" w:sz="2" w:space="0" w:color="D9D9E3"/>
                    <w:left w:val="single" w:sz="2" w:space="0" w:color="D9D9E3"/>
                    <w:bottom w:val="single" w:sz="2" w:space="0" w:color="D9D9E3"/>
                    <w:right w:val="single" w:sz="2" w:space="0" w:color="D9D9E3"/>
                  </w:divBdr>
                  <w:divsChild>
                    <w:div w:id="1634553733">
                      <w:marLeft w:val="0"/>
                      <w:marRight w:val="0"/>
                      <w:marTop w:val="0"/>
                      <w:marBottom w:val="0"/>
                      <w:divBdr>
                        <w:top w:val="single" w:sz="2" w:space="0" w:color="D9D9E3"/>
                        <w:left w:val="single" w:sz="2" w:space="0" w:color="D9D9E3"/>
                        <w:bottom w:val="single" w:sz="2" w:space="0" w:color="D9D9E3"/>
                        <w:right w:val="single" w:sz="2" w:space="0" w:color="D9D9E3"/>
                      </w:divBdr>
                      <w:divsChild>
                        <w:div w:id="1606617571">
                          <w:marLeft w:val="0"/>
                          <w:marRight w:val="0"/>
                          <w:marTop w:val="0"/>
                          <w:marBottom w:val="0"/>
                          <w:divBdr>
                            <w:top w:val="single" w:sz="2" w:space="0" w:color="D9D9E3"/>
                            <w:left w:val="single" w:sz="2" w:space="0" w:color="D9D9E3"/>
                            <w:bottom w:val="single" w:sz="2" w:space="0" w:color="D9D9E3"/>
                            <w:right w:val="single" w:sz="2" w:space="0" w:color="D9D9E3"/>
                          </w:divBdr>
                          <w:divsChild>
                            <w:div w:id="202666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685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5</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Jonelle Marie Dickow Villar</dc:creator>
  <cp:keywords/>
  <dc:description/>
  <cp:lastModifiedBy>Jonelle Marie Dickow Villar</cp:lastModifiedBy>
  <cp:revision>14</cp:revision>
  <dcterms:created xsi:type="dcterms:W3CDTF">2023-02-24T14:26:00Z</dcterms:created>
  <dcterms:modified xsi:type="dcterms:W3CDTF">2023-02-28T20:49:00Z</dcterms:modified>
</cp:coreProperties>
</file>