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9BC4" w14:textId="77777777" w:rsidR="004E547E" w:rsidRDefault="004E547E" w:rsidP="004E547E">
      <w:pPr>
        <w:spacing w:line="240" w:lineRule="auto"/>
      </w:pPr>
      <w:r>
        <w:t># AI Agents Index</w:t>
      </w:r>
    </w:p>
    <w:p w14:paraId="37AF7D8E" w14:textId="77777777" w:rsidR="004E547E" w:rsidRDefault="004E547E" w:rsidP="004E547E">
      <w:pPr>
        <w:spacing w:line="240" w:lineRule="auto"/>
      </w:pPr>
    </w:p>
    <w:p w14:paraId="627071C6" w14:textId="77777777" w:rsidR="004E547E" w:rsidRDefault="004E547E" w:rsidP="004E547E">
      <w:pPr>
        <w:spacing w:line="240" w:lineRule="auto"/>
      </w:pPr>
      <w:r>
        <w:t xml:space="preserve">This document serves as the authoritative index of all AI agents included in the **AI Agents Portfolio** repository.  </w:t>
      </w:r>
    </w:p>
    <w:p w14:paraId="0EC993D2" w14:textId="77777777" w:rsidR="004E547E" w:rsidRDefault="004E547E" w:rsidP="004E547E">
      <w:pPr>
        <w:spacing w:line="240" w:lineRule="auto"/>
      </w:pPr>
      <w:r>
        <w:t>Each agent is documented independently under the `/agents/` directory and conforms to the repository’s established design, safety, and documentation standards.</w:t>
      </w:r>
    </w:p>
    <w:p w14:paraId="66389F6D" w14:textId="77777777" w:rsidR="004E547E" w:rsidRDefault="004E547E" w:rsidP="004E547E">
      <w:pPr>
        <w:spacing w:line="240" w:lineRule="auto"/>
      </w:pPr>
    </w:p>
    <w:p w14:paraId="25490505" w14:textId="77777777" w:rsidR="004E547E" w:rsidRDefault="004E547E" w:rsidP="004E547E">
      <w:pPr>
        <w:spacing w:line="240" w:lineRule="auto"/>
      </w:pPr>
      <w:r>
        <w:t>---</w:t>
      </w:r>
    </w:p>
    <w:p w14:paraId="7D526448" w14:textId="77777777" w:rsidR="004E547E" w:rsidRDefault="004E547E" w:rsidP="004E547E">
      <w:pPr>
        <w:spacing w:line="240" w:lineRule="auto"/>
      </w:pPr>
    </w:p>
    <w:p w14:paraId="5CDE2BB2" w14:textId="77777777" w:rsidR="004E547E" w:rsidRDefault="004E547E" w:rsidP="004E547E">
      <w:pPr>
        <w:spacing w:line="240" w:lineRule="auto"/>
      </w:pPr>
      <w:r>
        <w:t>## Faith &amp; Scripture Tools</w:t>
      </w:r>
    </w:p>
    <w:p w14:paraId="523F2A26" w14:textId="77777777" w:rsidR="004E547E" w:rsidRDefault="004E547E" w:rsidP="004E547E">
      <w:pPr>
        <w:spacing w:line="240" w:lineRule="auto"/>
      </w:pPr>
    </w:p>
    <w:p w14:paraId="5C40CF84" w14:textId="77777777" w:rsidR="004E547E" w:rsidRDefault="004E547E" w:rsidP="004E547E">
      <w:pPr>
        <w:spacing w:line="240" w:lineRule="auto"/>
      </w:pPr>
      <w:r>
        <w:t xml:space="preserve">### </w:t>
      </w:r>
      <w:proofErr w:type="spellStart"/>
      <w:r>
        <w:t>FaithBuilder</w:t>
      </w:r>
      <w:proofErr w:type="spellEnd"/>
      <w:r>
        <w:t xml:space="preserve"> — Daily Bible Study Planner</w:t>
      </w:r>
    </w:p>
    <w:p w14:paraId="3D65E161" w14:textId="77777777" w:rsidR="004E547E" w:rsidRDefault="004E547E" w:rsidP="004E547E">
      <w:pPr>
        <w:spacing w:line="240" w:lineRule="auto"/>
      </w:pPr>
      <w:r>
        <w:t>A structured Bible study planning assistant that generates multi-phase, 7-day study plans centered on Scripture, reflection, and practical application, while maintaining non-denominational theological alignment.</w:t>
      </w:r>
    </w:p>
    <w:p w14:paraId="08842BB2" w14:textId="77777777" w:rsidR="004E547E" w:rsidRDefault="004E547E" w:rsidP="004E547E">
      <w:pPr>
        <w:spacing w:line="240" w:lineRule="auto"/>
      </w:pPr>
    </w:p>
    <w:p w14:paraId="518CFCE4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</w:t>
      </w:r>
      <w:proofErr w:type="spellStart"/>
      <w:r>
        <w:t>faithbuilder</w:t>
      </w:r>
      <w:proofErr w:type="spellEnd"/>
      <w:r>
        <w:t>/`</w:t>
      </w:r>
    </w:p>
    <w:p w14:paraId="28CE9DA2" w14:textId="77777777" w:rsidR="004E547E" w:rsidRDefault="004E547E" w:rsidP="004E547E">
      <w:pPr>
        <w:spacing w:line="240" w:lineRule="auto"/>
      </w:pPr>
    </w:p>
    <w:p w14:paraId="19820B6C" w14:textId="77777777" w:rsidR="004E547E" w:rsidRDefault="004E547E" w:rsidP="004E547E">
      <w:pPr>
        <w:spacing w:line="240" w:lineRule="auto"/>
      </w:pPr>
      <w:r>
        <w:t>---</w:t>
      </w:r>
    </w:p>
    <w:p w14:paraId="2CFCF139" w14:textId="77777777" w:rsidR="004E547E" w:rsidRDefault="004E547E" w:rsidP="004E547E">
      <w:pPr>
        <w:spacing w:line="240" w:lineRule="auto"/>
      </w:pPr>
    </w:p>
    <w:p w14:paraId="7EBEDA04" w14:textId="77777777" w:rsidR="004E547E" w:rsidRDefault="004E547E" w:rsidP="004E547E">
      <w:pPr>
        <w:spacing w:line="240" w:lineRule="auto"/>
      </w:pPr>
      <w:r>
        <w:t xml:space="preserve">### </w:t>
      </w:r>
      <w:proofErr w:type="spellStart"/>
      <w:r>
        <w:t>ScriptureGuide</w:t>
      </w:r>
      <w:proofErr w:type="spellEnd"/>
      <w:r>
        <w:t xml:space="preserve"> GPT — Scripture Explanation Assistant</w:t>
      </w:r>
    </w:p>
    <w:p w14:paraId="7ABEC223" w14:textId="77777777" w:rsidR="004E547E" w:rsidRDefault="004E547E" w:rsidP="004E547E">
      <w:pPr>
        <w:spacing w:line="240" w:lineRule="auto"/>
      </w:pPr>
      <w:r>
        <w:t>A Scripture-focused assistant that provides clear, context-aware explanations of biblical passages using the New International Version (NIV), with structured breakdowns, key themes, and concise takeaways.</w:t>
      </w:r>
    </w:p>
    <w:p w14:paraId="032AAE22" w14:textId="77777777" w:rsidR="004E547E" w:rsidRDefault="004E547E" w:rsidP="004E547E">
      <w:pPr>
        <w:spacing w:line="240" w:lineRule="auto"/>
      </w:pPr>
    </w:p>
    <w:p w14:paraId="1766F3BE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</w:t>
      </w:r>
      <w:proofErr w:type="spellStart"/>
      <w:r>
        <w:t>scriptureguide</w:t>
      </w:r>
      <w:proofErr w:type="spellEnd"/>
      <w:r>
        <w:t>/`</w:t>
      </w:r>
    </w:p>
    <w:p w14:paraId="63A18C00" w14:textId="77777777" w:rsidR="004E547E" w:rsidRDefault="004E547E" w:rsidP="004E547E">
      <w:pPr>
        <w:spacing w:line="240" w:lineRule="auto"/>
      </w:pPr>
    </w:p>
    <w:p w14:paraId="4784D3E3" w14:textId="77777777" w:rsidR="004E547E" w:rsidRDefault="004E547E" w:rsidP="004E547E">
      <w:pPr>
        <w:spacing w:line="240" w:lineRule="auto"/>
      </w:pPr>
      <w:r>
        <w:t>---</w:t>
      </w:r>
    </w:p>
    <w:p w14:paraId="4DC176EB" w14:textId="77777777" w:rsidR="004E547E" w:rsidRDefault="004E547E" w:rsidP="004E547E">
      <w:pPr>
        <w:spacing w:line="240" w:lineRule="auto"/>
      </w:pPr>
    </w:p>
    <w:p w14:paraId="11FBEBD7" w14:textId="77777777" w:rsidR="004E547E" w:rsidRDefault="004E547E" w:rsidP="004E547E">
      <w:pPr>
        <w:spacing w:line="240" w:lineRule="auto"/>
      </w:pPr>
      <w:r>
        <w:t>## Cybersecurity &amp; Defensive Analysis</w:t>
      </w:r>
    </w:p>
    <w:p w14:paraId="0893621D" w14:textId="77777777" w:rsidR="004E547E" w:rsidRDefault="004E547E" w:rsidP="004E547E">
      <w:pPr>
        <w:spacing w:line="240" w:lineRule="auto"/>
      </w:pPr>
    </w:p>
    <w:p w14:paraId="19279F32" w14:textId="77777777" w:rsidR="004E547E" w:rsidRDefault="004E547E" w:rsidP="004E547E">
      <w:pPr>
        <w:spacing w:line="240" w:lineRule="auto"/>
      </w:pPr>
      <w:r>
        <w:t xml:space="preserve">### </w:t>
      </w:r>
      <w:proofErr w:type="spellStart"/>
      <w:r>
        <w:t>StaticSentinel</w:t>
      </w:r>
      <w:proofErr w:type="spellEnd"/>
      <w:r>
        <w:t xml:space="preserve"> GPT — Static Malware &amp; Network Analysis</w:t>
      </w:r>
    </w:p>
    <w:p w14:paraId="2012FE88" w14:textId="77777777" w:rsidR="004E547E" w:rsidRDefault="004E547E" w:rsidP="004E547E">
      <w:pPr>
        <w:spacing w:line="240" w:lineRule="auto"/>
      </w:pPr>
      <w:r>
        <w:lastRenderedPageBreak/>
        <w:t>A defensive-focused assistant for static malware artifact analysis and static network traffic interpretation, supporting education, research, and blue-team operations without executing or detonating malicious code.</w:t>
      </w:r>
    </w:p>
    <w:p w14:paraId="13BB782F" w14:textId="77777777" w:rsidR="004E547E" w:rsidRDefault="004E547E" w:rsidP="004E547E">
      <w:pPr>
        <w:spacing w:line="240" w:lineRule="auto"/>
      </w:pPr>
    </w:p>
    <w:p w14:paraId="19FE4F36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`agents/static-sentinel/`</w:t>
      </w:r>
    </w:p>
    <w:p w14:paraId="4C317D91" w14:textId="77777777" w:rsidR="004E547E" w:rsidRDefault="004E547E" w:rsidP="004E547E">
      <w:pPr>
        <w:spacing w:line="240" w:lineRule="auto"/>
      </w:pPr>
    </w:p>
    <w:p w14:paraId="21AB114C" w14:textId="77777777" w:rsidR="004E547E" w:rsidRDefault="004E547E" w:rsidP="004E547E">
      <w:pPr>
        <w:spacing w:line="240" w:lineRule="auto"/>
      </w:pPr>
      <w:r>
        <w:t>---</w:t>
      </w:r>
    </w:p>
    <w:p w14:paraId="3AC3607C" w14:textId="77777777" w:rsidR="004E547E" w:rsidRDefault="004E547E" w:rsidP="004E547E">
      <w:pPr>
        <w:spacing w:line="240" w:lineRule="auto"/>
      </w:pPr>
    </w:p>
    <w:p w14:paraId="745940A6" w14:textId="77777777" w:rsidR="004E547E" w:rsidRDefault="004E547E" w:rsidP="004E547E">
      <w:pPr>
        <w:spacing w:line="240" w:lineRule="auto"/>
      </w:pPr>
      <w:r>
        <w:t>## Career &amp; Professional Intelligence</w:t>
      </w:r>
    </w:p>
    <w:p w14:paraId="1F1204B6" w14:textId="77777777" w:rsidR="004E547E" w:rsidRDefault="004E547E" w:rsidP="004E547E">
      <w:pPr>
        <w:spacing w:line="240" w:lineRule="auto"/>
      </w:pPr>
    </w:p>
    <w:p w14:paraId="114B7CE2" w14:textId="77777777" w:rsidR="004E547E" w:rsidRDefault="004E547E" w:rsidP="004E547E">
      <w:pPr>
        <w:spacing w:line="240" w:lineRule="auto"/>
      </w:pPr>
      <w:r>
        <w:t>### Resume &amp; Cover Letter Craft GPT</w:t>
      </w:r>
    </w:p>
    <w:p w14:paraId="18029783" w14:textId="77777777" w:rsidR="004E547E" w:rsidRDefault="004E547E" w:rsidP="004E547E">
      <w:pPr>
        <w:spacing w:line="240" w:lineRule="auto"/>
      </w:pPr>
      <w:r>
        <w:t>A deterministic resume and cover-letter generation assistant designed for ATS compliance, role alignment, and cybersecurity-focused positions, using verified experience and strict formatting rules.</w:t>
      </w:r>
    </w:p>
    <w:p w14:paraId="367B32EA" w14:textId="77777777" w:rsidR="004E547E" w:rsidRDefault="004E547E" w:rsidP="004E547E">
      <w:pPr>
        <w:spacing w:line="240" w:lineRule="auto"/>
      </w:pPr>
    </w:p>
    <w:p w14:paraId="2F5D08EF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`agents/resume-craft/`</w:t>
      </w:r>
    </w:p>
    <w:p w14:paraId="1F2C8F12" w14:textId="77777777" w:rsidR="004E547E" w:rsidRDefault="004E547E" w:rsidP="004E547E">
      <w:pPr>
        <w:spacing w:line="240" w:lineRule="auto"/>
      </w:pPr>
    </w:p>
    <w:p w14:paraId="0B795BA4" w14:textId="77777777" w:rsidR="004E547E" w:rsidRDefault="004E547E" w:rsidP="004E547E">
      <w:pPr>
        <w:spacing w:line="240" w:lineRule="auto"/>
      </w:pPr>
      <w:r>
        <w:t>---</w:t>
      </w:r>
    </w:p>
    <w:p w14:paraId="49BD5B99" w14:textId="77777777" w:rsidR="004E547E" w:rsidRDefault="004E547E" w:rsidP="004E547E">
      <w:pPr>
        <w:spacing w:line="240" w:lineRule="auto"/>
      </w:pPr>
    </w:p>
    <w:p w14:paraId="006FDF31" w14:textId="77777777" w:rsidR="004E547E" w:rsidRDefault="004E547E" w:rsidP="004E547E">
      <w:pPr>
        <w:spacing w:line="240" w:lineRule="auto"/>
      </w:pPr>
      <w:r>
        <w:t xml:space="preserve">### </w:t>
      </w:r>
      <w:proofErr w:type="spellStart"/>
      <w:r>
        <w:t>CareerIntel</w:t>
      </w:r>
      <w:proofErr w:type="spellEnd"/>
      <w:r>
        <w:t xml:space="preserve"> Analyst GPT — Interview &amp; Compensation Intelligence</w:t>
      </w:r>
    </w:p>
    <w:p w14:paraId="5ED20FC6" w14:textId="77777777" w:rsidR="004E547E" w:rsidRDefault="004E547E" w:rsidP="004E547E">
      <w:pPr>
        <w:spacing w:line="240" w:lineRule="auto"/>
      </w:pPr>
      <w:r>
        <w:t>An interview and compensation analysis assistant that supports job preparation, salary benchmarking, and offer negotiation using verifiable market data and structured evaluation.</w:t>
      </w:r>
    </w:p>
    <w:p w14:paraId="3BB408E1" w14:textId="77777777" w:rsidR="004E547E" w:rsidRDefault="004E547E" w:rsidP="004E547E">
      <w:pPr>
        <w:spacing w:line="240" w:lineRule="auto"/>
      </w:pPr>
    </w:p>
    <w:p w14:paraId="04C57EE7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</w:t>
      </w:r>
      <w:proofErr w:type="spellStart"/>
      <w:r>
        <w:t>careerintel</w:t>
      </w:r>
      <w:proofErr w:type="spellEnd"/>
      <w:r>
        <w:t>-analyst/`</w:t>
      </w:r>
    </w:p>
    <w:p w14:paraId="27A20B42" w14:textId="77777777" w:rsidR="004E547E" w:rsidRDefault="004E547E" w:rsidP="004E547E">
      <w:pPr>
        <w:spacing w:line="240" w:lineRule="auto"/>
      </w:pPr>
    </w:p>
    <w:p w14:paraId="0E96A451" w14:textId="77777777" w:rsidR="004E547E" w:rsidRDefault="004E547E" w:rsidP="004E547E">
      <w:pPr>
        <w:spacing w:line="240" w:lineRule="auto"/>
      </w:pPr>
      <w:r>
        <w:t>---</w:t>
      </w:r>
    </w:p>
    <w:p w14:paraId="442A79E3" w14:textId="77777777" w:rsidR="004E547E" w:rsidRDefault="004E547E" w:rsidP="004E547E">
      <w:pPr>
        <w:spacing w:line="240" w:lineRule="auto"/>
      </w:pPr>
    </w:p>
    <w:p w14:paraId="2C92D7BA" w14:textId="77777777" w:rsidR="004E547E" w:rsidRDefault="004E547E" w:rsidP="004E547E">
      <w:pPr>
        <w:spacing w:line="240" w:lineRule="auto"/>
      </w:pPr>
      <w:r>
        <w:t>### Pathway Architect GPT — Academic &amp; Career Strategy</w:t>
      </w:r>
    </w:p>
    <w:p w14:paraId="186AC161" w14:textId="77777777" w:rsidR="004E547E" w:rsidRDefault="004E547E" w:rsidP="004E547E">
      <w:pPr>
        <w:spacing w:line="240" w:lineRule="auto"/>
      </w:pPr>
      <w:r>
        <w:t>A strategic planning assistant for long-term academic and career development, providing readiness assessments, gap analysis, and structured pathway planning.</w:t>
      </w:r>
    </w:p>
    <w:p w14:paraId="528972AA" w14:textId="77777777" w:rsidR="004E547E" w:rsidRDefault="004E547E" w:rsidP="004E547E">
      <w:pPr>
        <w:spacing w:line="240" w:lineRule="auto"/>
      </w:pPr>
    </w:p>
    <w:p w14:paraId="7E00C815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lastRenderedPageBreak/>
        <w:t>📁</w:t>
      </w:r>
      <w:r>
        <w:t xml:space="preserve"> `agents/pathway-architect/`</w:t>
      </w:r>
    </w:p>
    <w:p w14:paraId="7F08D625" w14:textId="77777777" w:rsidR="004E547E" w:rsidRDefault="004E547E" w:rsidP="004E547E">
      <w:pPr>
        <w:spacing w:line="240" w:lineRule="auto"/>
      </w:pPr>
    </w:p>
    <w:p w14:paraId="110C47D9" w14:textId="77777777" w:rsidR="004E547E" w:rsidRDefault="004E547E" w:rsidP="004E547E">
      <w:pPr>
        <w:spacing w:line="240" w:lineRule="auto"/>
      </w:pPr>
      <w:r>
        <w:t>---</w:t>
      </w:r>
    </w:p>
    <w:p w14:paraId="1F2D13CB" w14:textId="77777777" w:rsidR="004E547E" w:rsidRDefault="004E547E" w:rsidP="004E547E">
      <w:pPr>
        <w:spacing w:line="240" w:lineRule="auto"/>
      </w:pPr>
    </w:p>
    <w:p w14:paraId="1F5D22EC" w14:textId="77777777" w:rsidR="004E547E" w:rsidRDefault="004E547E" w:rsidP="004E547E">
      <w:pPr>
        <w:spacing w:line="240" w:lineRule="auto"/>
      </w:pPr>
      <w:r>
        <w:t>## Data Analysis &amp; Decision Support</w:t>
      </w:r>
    </w:p>
    <w:p w14:paraId="531178D9" w14:textId="77777777" w:rsidR="004E547E" w:rsidRDefault="004E547E" w:rsidP="004E547E">
      <w:pPr>
        <w:spacing w:line="240" w:lineRule="auto"/>
      </w:pPr>
    </w:p>
    <w:p w14:paraId="6055F0C0" w14:textId="77777777" w:rsidR="004E547E" w:rsidRDefault="004E547E" w:rsidP="004E547E">
      <w:pPr>
        <w:spacing w:line="240" w:lineRule="auto"/>
      </w:pPr>
      <w:r>
        <w:t xml:space="preserve">### </w:t>
      </w:r>
      <w:proofErr w:type="spellStart"/>
      <w:r>
        <w:t>InsightBridge</w:t>
      </w:r>
      <w:proofErr w:type="spellEnd"/>
      <w:r>
        <w:t xml:space="preserve"> GPT — Data-to-Action Analysis</w:t>
      </w:r>
    </w:p>
    <w:p w14:paraId="5C01E05F" w14:textId="77777777" w:rsidR="004E547E" w:rsidRDefault="004E547E" w:rsidP="004E547E">
      <w:pPr>
        <w:spacing w:line="240" w:lineRule="auto"/>
      </w:pPr>
      <w:r>
        <w:t>A decision-support assistant that converts small datasets and research inputs into clear insights and actionable recommendations, with explicit consideration of assumptions, bias, and data limitations.</w:t>
      </w:r>
    </w:p>
    <w:p w14:paraId="4F09888F" w14:textId="77777777" w:rsidR="004E547E" w:rsidRDefault="004E547E" w:rsidP="004E547E">
      <w:pPr>
        <w:spacing w:line="240" w:lineRule="auto"/>
      </w:pPr>
    </w:p>
    <w:p w14:paraId="3BC8ACF1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</w:t>
      </w:r>
      <w:proofErr w:type="spellStart"/>
      <w:r>
        <w:t>insightbridge</w:t>
      </w:r>
      <w:proofErr w:type="spellEnd"/>
      <w:r>
        <w:t>/`</w:t>
      </w:r>
    </w:p>
    <w:p w14:paraId="1C9F6EF9" w14:textId="77777777" w:rsidR="004E547E" w:rsidRDefault="004E547E" w:rsidP="004E547E">
      <w:pPr>
        <w:spacing w:line="240" w:lineRule="auto"/>
      </w:pPr>
    </w:p>
    <w:p w14:paraId="2B70FCA2" w14:textId="77777777" w:rsidR="004E547E" w:rsidRDefault="004E547E" w:rsidP="004E547E">
      <w:pPr>
        <w:spacing w:line="240" w:lineRule="auto"/>
      </w:pPr>
      <w:r>
        <w:t>---</w:t>
      </w:r>
    </w:p>
    <w:p w14:paraId="289892D8" w14:textId="77777777" w:rsidR="004E547E" w:rsidRDefault="004E547E" w:rsidP="004E547E">
      <w:pPr>
        <w:spacing w:line="240" w:lineRule="auto"/>
      </w:pPr>
    </w:p>
    <w:p w14:paraId="00462098" w14:textId="77777777" w:rsidR="004E547E" w:rsidRDefault="004E547E" w:rsidP="004E547E">
      <w:pPr>
        <w:spacing w:line="240" w:lineRule="auto"/>
      </w:pPr>
      <w:r>
        <w:t>## IT Operations &amp; Client Support</w:t>
      </w:r>
    </w:p>
    <w:p w14:paraId="1D5D1C92" w14:textId="77777777" w:rsidR="004E547E" w:rsidRDefault="004E547E" w:rsidP="004E547E">
      <w:pPr>
        <w:spacing w:line="240" w:lineRule="auto"/>
      </w:pPr>
    </w:p>
    <w:p w14:paraId="181DCD1B" w14:textId="77777777" w:rsidR="004E547E" w:rsidRDefault="004E547E" w:rsidP="004E547E">
      <w:pPr>
        <w:spacing w:line="240" w:lineRule="auto"/>
      </w:pPr>
      <w:r>
        <w:t>### JJ’s Client Support — IT Operations Assistant</w:t>
      </w:r>
    </w:p>
    <w:p w14:paraId="4A525249" w14:textId="77777777" w:rsidR="004E547E" w:rsidRDefault="004E547E" w:rsidP="004E547E">
      <w:pPr>
        <w:spacing w:line="240" w:lineRule="auto"/>
      </w:pPr>
      <w:r>
        <w:t>An operational support assistant for IT service workflows, providing troubleshooting guidance, technician decision support, structured documentation, and client-facing communication assistance.</w:t>
      </w:r>
    </w:p>
    <w:p w14:paraId="532B8D50" w14:textId="77777777" w:rsidR="004E547E" w:rsidRDefault="004E547E" w:rsidP="004E547E">
      <w:pPr>
        <w:spacing w:line="240" w:lineRule="auto"/>
      </w:pPr>
    </w:p>
    <w:p w14:paraId="48D92B40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</w:t>
      </w:r>
      <w:proofErr w:type="spellStart"/>
      <w:r>
        <w:t>jjs</w:t>
      </w:r>
      <w:proofErr w:type="spellEnd"/>
      <w:r>
        <w:t>-client-support/`</w:t>
      </w:r>
    </w:p>
    <w:p w14:paraId="4E5D1363" w14:textId="77777777" w:rsidR="004E547E" w:rsidRDefault="004E547E" w:rsidP="004E547E">
      <w:pPr>
        <w:spacing w:line="240" w:lineRule="auto"/>
      </w:pPr>
    </w:p>
    <w:p w14:paraId="63BD8E56" w14:textId="77777777" w:rsidR="004E547E" w:rsidRDefault="004E547E" w:rsidP="004E547E">
      <w:pPr>
        <w:spacing w:line="240" w:lineRule="auto"/>
      </w:pPr>
      <w:r>
        <w:t>---</w:t>
      </w:r>
    </w:p>
    <w:p w14:paraId="7A0A5D1E" w14:textId="77777777" w:rsidR="004E547E" w:rsidRDefault="004E547E" w:rsidP="004E547E">
      <w:pPr>
        <w:spacing w:line="240" w:lineRule="auto"/>
      </w:pPr>
    </w:p>
    <w:p w14:paraId="7AA34CF8" w14:textId="77777777" w:rsidR="004E547E" w:rsidRDefault="004E547E" w:rsidP="004E547E">
      <w:pPr>
        <w:spacing w:line="240" w:lineRule="auto"/>
      </w:pPr>
      <w:r>
        <w:t>## Communication &amp; Writing</w:t>
      </w:r>
    </w:p>
    <w:p w14:paraId="65CCB6B6" w14:textId="77777777" w:rsidR="004E547E" w:rsidRDefault="004E547E" w:rsidP="004E547E">
      <w:pPr>
        <w:spacing w:line="240" w:lineRule="auto"/>
      </w:pPr>
    </w:p>
    <w:p w14:paraId="798A3E41" w14:textId="77777777" w:rsidR="004E547E" w:rsidRDefault="004E547E" w:rsidP="004E547E">
      <w:pPr>
        <w:spacing w:line="240" w:lineRule="auto"/>
      </w:pPr>
      <w:r>
        <w:t xml:space="preserve">### </w:t>
      </w:r>
      <w:proofErr w:type="spellStart"/>
      <w:r>
        <w:t>MessageBuilder</w:t>
      </w:r>
      <w:proofErr w:type="spellEnd"/>
      <w:r>
        <w:t xml:space="preserve"> GPT — Professional Communication Assistant</w:t>
      </w:r>
    </w:p>
    <w:p w14:paraId="47833129" w14:textId="77777777" w:rsidR="004E547E" w:rsidRDefault="004E547E" w:rsidP="004E547E">
      <w:pPr>
        <w:spacing w:line="240" w:lineRule="auto"/>
      </w:pPr>
      <w:r>
        <w:t>A professional writing assistant focused on producing clear, accurate, and copy-ready communication, including emails, LinkedIn content, proposals, and follow-up correspondence.</w:t>
      </w:r>
    </w:p>
    <w:p w14:paraId="0F01BAF4" w14:textId="77777777" w:rsidR="004E547E" w:rsidRDefault="004E547E" w:rsidP="004E547E">
      <w:pPr>
        <w:spacing w:line="240" w:lineRule="auto"/>
      </w:pPr>
    </w:p>
    <w:p w14:paraId="506DD9F0" w14:textId="77777777" w:rsidR="004E547E" w:rsidRDefault="004E547E" w:rsidP="004E547E">
      <w:pPr>
        <w:spacing w:line="240" w:lineRule="auto"/>
      </w:pPr>
      <w:r>
        <w:rPr>
          <w:rFonts w:ascii="Segoe UI Emoji" w:hAnsi="Segoe UI Emoji" w:cs="Segoe UI Emoji"/>
        </w:rPr>
        <w:t>📁</w:t>
      </w:r>
      <w:r>
        <w:t xml:space="preserve"> `agents/</w:t>
      </w:r>
      <w:proofErr w:type="spellStart"/>
      <w:r>
        <w:t>messagebuilder</w:t>
      </w:r>
      <w:proofErr w:type="spellEnd"/>
      <w:r>
        <w:t>/`</w:t>
      </w:r>
    </w:p>
    <w:p w14:paraId="214EA7FA" w14:textId="77777777" w:rsidR="004E547E" w:rsidRDefault="004E547E" w:rsidP="004E547E">
      <w:pPr>
        <w:spacing w:line="240" w:lineRule="auto"/>
      </w:pPr>
    </w:p>
    <w:p w14:paraId="618EE8DA" w14:textId="77777777" w:rsidR="004E547E" w:rsidRDefault="004E547E" w:rsidP="004E547E">
      <w:pPr>
        <w:spacing w:line="240" w:lineRule="auto"/>
      </w:pPr>
      <w:r>
        <w:t>---</w:t>
      </w:r>
    </w:p>
    <w:p w14:paraId="4287D487" w14:textId="77777777" w:rsidR="004E547E" w:rsidRDefault="004E547E" w:rsidP="004E547E">
      <w:pPr>
        <w:spacing w:line="240" w:lineRule="auto"/>
      </w:pPr>
    </w:p>
    <w:p w14:paraId="6FF11702" w14:textId="77777777" w:rsidR="004E547E" w:rsidRDefault="004E547E" w:rsidP="004E547E">
      <w:pPr>
        <w:spacing w:line="240" w:lineRule="auto"/>
      </w:pPr>
      <w:r>
        <w:t>## Usage and Governance Notes</w:t>
      </w:r>
    </w:p>
    <w:p w14:paraId="0F0C8B03" w14:textId="77777777" w:rsidR="004E547E" w:rsidRDefault="004E547E" w:rsidP="004E547E">
      <w:pPr>
        <w:spacing w:line="240" w:lineRule="auto"/>
      </w:pPr>
    </w:p>
    <w:p w14:paraId="6F3D9920" w14:textId="77777777" w:rsidR="004E547E" w:rsidRDefault="004E547E" w:rsidP="004E547E">
      <w:pPr>
        <w:spacing w:line="240" w:lineRule="auto"/>
      </w:pPr>
      <w:r>
        <w:t xml:space="preserve">- All agents operate within explicitly defined scope and safety constraints  </w:t>
      </w:r>
    </w:p>
    <w:p w14:paraId="292852D1" w14:textId="77777777" w:rsidR="004E547E" w:rsidRDefault="004E547E" w:rsidP="004E547E">
      <w:pPr>
        <w:spacing w:line="240" w:lineRule="auto"/>
      </w:pPr>
      <w:r>
        <w:t xml:space="preserve">- Cybersecurity-related agents are defensive and educational in nature  </w:t>
      </w:r>
    </w:p>
    <w:p w14:paraId="0AFDEEE0" w14:textId="77777777" w:rsidR="004E547E" w:rsidRDefault="004E547E" w:rsidP="004E547E">
      <w:pPr>
        <w:spacing w:line="240" w:lineRule="auto"/>
      </w:pPr>
      <w:r>
        <w:t xml:space="preserve">- No agent performs autonomous actions or executes code  </w:t>
      </w:r>
    </w:p>
    <w:p w14:paraId="4AC1BDC6" w14:textId="77777777" w:rsidR="004E547E" w:rsidRDefault="004E547E" w:rsidP="004E547E">
      <w:pPr>
        <w:spacing w:line="240" w:lineRule="auto"/>
      </w:pPr>
      <w:r>
        <w:t xml:space="preserve">- All outputs are designed to augment, not replace, human judgment  </w:t>
      </w:r>
    </w:p>
    <w:p w14:paraId="059A29D4" w14:textId="77777777" w:rsidR="004E547E" w:rsidRDefault="004E547E" w:rsidP="004E547E">
      <w:pPr>
        <w:spacing w:line="240" w:lineRule="auto"/>
      </w:pPr>
    </w:p>
    <w:p w14:paraId="679239F5" w14:textId="064355C7" w:rsidR="00FD0474" w:rsidRDefault="004E547E" w:rsidP="004E547E">
      <w:pPr>
        <w:spacing w:line="240" w:lineRule="auto"/>
      </w:pPr>
      <w:r>
        <w:t>For repository-wide standards, constraints, and usage guidance, refer to the `/docs/` directory.</w:t>
      </w: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7E"/>
    <w:rsid w:val="00066AD6"/>
    <w:rsid w:val="002F1A16"/>
    <w:rsid w:val="00367A8E"/>
    <w:rsid w:val="004E547E"/>
    <w:rsid w:val="00901A1C"/>
    <w:rsid w:val="00955860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A73C"/>
  <w15:chartTrackingRefBased/>
  <w15:docId w15:val="{0CA8E22C-E970-4230-B1E7-4075146E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4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4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4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4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4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4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4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4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4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4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4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4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4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4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4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4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1</cp:revision>
  <dcterms:created xsi:type="dcterms:W3CDTF">2025-12-14T04:17:00Z</dcterms:created>
  <dcterms:modified xsi:type="dcterms:W3CDTF">2025-12-14T04:18:00Z</dcterms:modified>
</cp:coreProperties>
</file>