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DE" w:rsidRPr="00AA0CDE" w:rsidRDefault="00AA0CDE" w:rsidP="00AA0C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A0CDE">
        <w:rPr>
          <w:rFonts w:ascii="新細明體" w:eastAsia="新細明體" w:hAnsi="新細明體" w:cs="新細明體"/>
          <w:kern w:val="0"/>
          <w:sz w:val="21"/>
          <w:szCs w:val="21"/>
        </w:rPr>
        <w:t>功能說明：查詢一個資料庫物件使用到那些物件或欄位</w:t>
      </w:r>
    </w:p>
    <w:p w:rsidR="00AA0CDE" w:rsidRPr="00AA0CDE" w:rsidRDefault="00AA0CDE" w:rsidP="00AA0CD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5964"/>
        <w:gridCol w:w="1704"/>
      </w:tblGrid>
      <w:tr w:rsidR="00AA0CDE" w:rsidRPr="00AA0CDE" w:rsidTr="00AA0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type_desc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說明</w:t>
            </w:r>
          </w:p>
        </w:tc>
      </w:tr>
      <w:tr w:rsidR="00AA0CDE" w:rsidRPr="00AA0CDE" w:rsidTr="00AA0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SQL_SCALAR_FUNCTION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常數值函數</w:t>
            </w:r>
          </w:p>
        </w:tc>
      </w:tr>
      <w:tr w:rsidR="00AA0CDE" w:rsidRPr="00AA0CDE" w:rsidTr="00AA0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SQL_INLINE_TABLE_VALUED_FUNCTION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資料表函數</w:t>
            </w:r>
          </w:p>
        </w:tc>
      </w:tr>
      <w:tr w:rsidR="00AA0CDE" w:rsidRPr="00AA0CDE" w:rsidTr="00AA0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檢視表</w:t>
            </w:r>
          </w:p>
        </w:tc>
      </w:tr>
      <w:tr w:rsidR="00AA0CDE" w:rsidRPr="00AA0CDE" w:rsidTr="00AA0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SQL_STORED_PROCEDURE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處理程序</w:t>
            </w:r>
          </w:p>
        </w:tc>
      </w:tr>
      <w:tr w:rsidR="00AA0CDE" w:rsidRPr="00AA0CDE" w:rsidTr="00AA0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TF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SQL_TABLE_VALUED_FUNCTION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資料表函數</w:t>
            </w:r>
          </w:p>
        </w:tc>
      </w:tr>
      <w:tr w:rsidR="00AA0CDE" w:rsidRPr="00AA0CDE" w:rsidTr="00AA0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SQL_TRIGGER</w:t>
            </w:r>
          </w:p>
        </w:tc>
        <w:tc>
          <w:tcPr>
            <w:tcW w:w="0" w:type="auto"/>
            <w:vAlign w:val="center"/>
            <w:hideMark/>
          </w:tcPr>
          <w:p w:rsidR="00AA0CDE" w:rsidRPr="00AA0CDE" w:rsidRDefault="00AA0CDE" w:rsidP="00AA0CD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0CDE">
              <w:rPr>
                <w:rFonts w:ascii="新細明體" w:eastAsia="新細明體" w:hAnsi="新細明體" w:cs="新細明體"/>
                <w:kern w:val="0"/>
                <w:szCs w:val="24"/>
              </w:rPr>
              <w:t>TRIGGER</w:t>
            </w:r>
          </w:p>
        </w:tc>
      </w:tr>
    </w:tbl>
    <w:p w:rsidR="00AA0CDE" w:rsidRPr="00AA0CDE" w:rsidRDefault="00AA0CDE" w:rsidP="00AA0CDE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</w:p>
    <w:p w:rsidR="00AA0CDE" w:rsidRPr="00AA0CDE" w:rsidRDefault="00AA0CDE" w:rsidP="00AA0CD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A0CDE" w:rsidRPr="00AA0CDE" w:rsidRDefault="00AA0CDE" w:rsidP="00AA0C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A0CDE">
        <w:rPr>
          <w:rFonts w:ascii="新細明體" w:eastAsia="新細明體" w:hAnsi="新細明體" w:cs="新細明體"/>
          <w:kern w:val="0"/>
          <w:szCs w:val="24"/>
        </w:rPr>
        <w:t>select  tb.schemaname --結構描述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tb.name --name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tb.type --type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tb.type_desc --sql程式類型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tb.dep_schemaname --dep_schemaname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tb.dep_name --dep_name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tb.dep_column --dep_column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 from comm.vw_object_depends tb --物件相依檢視表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 where name='fn_create_simple_table_ext_sql'</w:t>
      </w:r>
    </w:p>
    <w:p w:rsidR="00AA0CDE" w:rsidRPr="00AA0CDE" w:rsidRDefault="00AA0CDE" w:rsidP="00AA0CD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A0CDE" w:rsidRPr="00AA0CDE" w:rsidRDefault="00AA0CDE" w:rsidP="00AA0C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A0CDE">
        <w:rPr>
          <w:rFonts w:ascii="新細明體" w:eastAsia="新細明體" w:hAnsi="新細明體" w:cs="新細明體"/>
          <w:kern w:val="0"/>
          <w:szCs w:val="24"/>
        </w:rPr>
        <w:t> select  tb.schemaname --結構描述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tb.name --name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tb.type --type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tb.type_desc --sql程式類型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tb.dep_schemaname --dep_schemaname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tb.dep_name --dep_name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, tb.dep_column --dep_column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 from comm.vw_object_depends tb --物件相依檢視表</w:t>
      </w:r>
      <w:r w:rsidRPr="00AA0CDE">
        <w:rPr>
          <w:rFonts w:ascii="新細明體" w:eastAsia="新細明體" w:hAnsi="新細明體" w:cs="新細明體"/>
          <w:kern w:val="0"/>
          <w:szCs w:val="24"/>
        </w:rPr>
        <w:br/>
        <w:t> where name='vw_table_column_list_ext'</w:t>
      </w:r>
    </w:p>
    <w:p w:rsidR="00CD5C76" w:rsidRPr="00AA0CDE" w:rsidRDefault="00AA0CDE" w:rsidP="00AA0CDE">
      <w:r w:rsidRPr="00AA0CDE">
        <w:lastRenderedPageBreak/>
        <w:drawing>
          <wp:inline distT="0" distB="0" distL="0" distR="0" wp14:anchorId="0839A632" wp14:editId="183954F1">
            <wp:extent cx="5274310" cy="4159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AA0C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E4" w:rsidRDefault="007B3DE4" w:rsidP="005860FD">
      <w:r>
        <w:separator/>
      </w:r>
    </w:p>
  </w:endnote>
  <w:endnote w:type="continuationSeparator" w:id="0">
    <w:p w:rsidR="007B3DE4" w:rsidRDefault="007B3DE4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E4" w:rsidRDefault="007B3DE4" w:rsidP="005860FD">
      <w:r>
        <w:separator/>
      </w:r>
    </w:p>
  </w:footnote>
  <w:footnote w:type="continuationSeparator" w:id="0">
    <w:p w:rsidR="007B3DE4" w:rsidRDefault="007B3DE4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0D264B"/>
    <w:rsid w:val="0010624B"/>
    <w:rsid w:val="001118A5"/>
    <w:rsid w:val="00113826"/>
    <w:rsid w:val="001868FD"/>
    <w:rsid w:val="001C547D"/>
    <w:rsid w:val="001D1876"/>
    <w:rsid w:val="002122CA"/>
    <w:rsid w:val="00234C48"/>
    <w:rsid w:val="00267929"/>
    <w:rsid w:val="00277EAF"/>
    <w:rsid w:val="00295DC9"/>
    <w:rsid w:val="00296CF6"/>
    <w:rsid w:val="002A5F17"/>
    <w:rsid w:val="002E0774"/>
    <w:rsid w:val="00303E0A"/>
    <w:rsid w:val="0030463E"/>
    <w:rsid w:val="003A47ED"/>
    <w:rsid w:val="003E1EB8"/>
    <w:rsid w:val="003F2B92"/>
    <w:rsid w:val="00420E24"/>
    <w:rsid w:val="00441DF3"/>
    <w:rsid w:val="00442017"/>
    <w:rsid w:val="004837EB"/>
    <w:rsid w:val="00496188"/>
    <w:rsid w:val="004C7957"/>
    <w:rsid w:val="00502006"/>
    <w:rsid w:val="00525CA6"/>
    <w:rsid w:val="005860FD"/>
    <w:rsid w:val="00586AAC"/>
    <w:rsid w:val="00635BA6"/>
    <w:rsid w:val="0066633F"/>
    <w:rsid w:val="00694F95"/>
    <w:rsid w:val="006C7BB0"/>
    <w:rsid w:val="006E2655"/>
    <w:rsid w:val="0079170F"/>
    <w:rsid w:val="007B3DE4"/>
    <w:rsid w:val="008742A3"/>
    <w:rsid w:val="0088440E"/>
    <w:rsid w:val="008A2B92"/>
    <w:rsid w:val="008E3D0E"/>
    <w:rsid w:val="00942337"/>
    <w:rsid w:val="00AA0CDE"/>
    <w:rsid w:val="00AD354F"/>
    <w:rsid w:val="00BE4EB7"/>
    <w:rsid w:val="00C363D5"/>
    <w:rsid w:val="00CD5C76"/>
    <w:rsid w:val="00CE5AC8"/>
    <w:rsid w:val="00CE67AD"/>
    <w:rsid w:val="00D12991"/>
    <w:rsid w:val="00D84C23"/>
    <w:rsid w:val="00EF08F7"/>
    <w:rsid w:val="00F61440"/>
    <w:rsid w:val="00F70BD6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9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9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8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9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9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02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2019-06-06T02:23:00Z</dcterms:created>
  <dcterms:modified xsi:type="dcterms:W3CDTF">2019-06-06T02:24:00Z</dcterms:modified>
</cp:coreProperties>
</file>