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39F1" w:rsidRPr="0005333E" w:rsidRDefault="009015F2" w:rsidP="00EB2389">
      <w:pPr>
        <w:spacing w:after="0" w:line="240" w:lineRule="auto"/>
        <w:jc w:val="center"/>
        <w:rPr>
          <w:rFonts w:ascii="Times New Roman" w:hAnsi="Times New Roman" w:cs="Times New Roman"/>
          <w:b/>
          <w:lang w:val="fr-FR"/>
        </w:rPr>
      </w:pPr>
      <w:r>
        <w:rPr>
          <w:rFonts w:ascii="Times New Roman" w:hAnsi="Times New Roman" w:cs="Times New Roman"/>
          <w:b/>
          <w:noProof/>
          <w:lang w:val="fr-FR" w:eastAsia="fr-FR"/>
        </w:rPr>
        <mc:AlternateContent>
          <mc:Choice Requires="wps">
            <w:drawing>
              <wp:anchor distT="0" distB="0" distL="114300" distR="114300" simplePos="0" relativeHeight="251657728" behindDoc="1" locked="0" layoutInCell="1" allowOverlap="1">
                <wp:simplePos x="0" y="0"/>
                <wp:positionH relativeFrom="column">
                  <wp:posOffset>-38100</wp:posOffset>
                </wp:positionH>
                <wp:positionV relativeFrom="paragraph">
                  <wp:posOffset>-66675</wp:posOffset>
                </wp:positionV>
                <wp:extent cx="6981825" cy="971550"/>
                <wp:effectExtent l="9525" t="9525" r="9525" b="95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1825" cy="971550"/>
                        </a:xfrm>
                        <a:prstGeom prst="rect">
                          <a:avLst/>
                        </a:prstGeom>
                        <a:solidFill>
                          <a:srgbClr val="FFFFFF"/>
                        </a:solidFill>
                        <a:ln w="19050">
                          <a:solidFill>
                            <a:srgbClr val="000000"/>
                          </a:solidFill>
                          <a:miter lim="800000"/>
                          <a:headEnd/>
                          <a:tailEnd/>
                        </a:ln>
                      </wps:spPr>
                      <wps:txbx>
                        <w:txbxContent>
                          <w:p w:rsidR="00FC5369" w:rsidRDefault="00FC536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3pt;margin-top:-5.25pt;width:549.75pt;height:7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" strokeweight="1.5pt">
                <v:textbox>
                  <w:txbxContent>
                    <w:p w:rsidR="00FC5369" w:rsidRDefault="00FC5369"/>
                  </w:txbxContent>
                </v:textbox>
              </v:rect>
            </w:pict>
          </mc:Fallback>
        </mc:AlternateContent>
      </w:r>
      <w:r w:rsidR="00922CB7" w:rsidRPr="0005333E">
        <w:rPr>
          <w:rFonts w:ascii="Times New Roman" w:hAnsi="Times New Roman" w:cs="Times New Roman"/>
          <w:b/>
          <w:lang w:val="fr-FR"/>
        </w:rPr>
        <w:t>MINISTÈRE DE L’</w:t>
      </w:r>
      <w:r w:rsidR="00C807E4" w:rsidRPr="0005333E">
        <w:rPr>
          <w:rFonts w:ascii="Times New Roman" w:hAnsi="Times New Roman" w:cs="Times New Roman"/>
          <w:b/>
          <w:lang w:val="fr-FR"/>
        </w:rPr>
        <w:t>É</w:t>
      </w:r>
      <w:r w:rsidR="00922CB7" w:rsidRPr="0005333E">
        <w:rPr>
          <w:rFonts w:ascii="Times New Roman" w:hAnsi="Times New Roman" w:cs="Times New Roman"/>
          <w:b/>
          <w:lang w:val="fr-FR"/>
        </w:rPr>
        <w:t>DUCATION NATIONALE ET DE LA FORMATION PROFESSIONNELLE (MENFP)</w:t>
      </w:r>
    </w:p>
    <w:p w:rsidR="00EB2389" w:rsidRPr="0005333E" w:rsidRDefault="00907854" w:rsidP="00EB2389">
      <w:pPr>
        <w:spacing w:after="0" w:line="240" w:lineRule="auto"/>
        <w:jc w:val="center"/>
        <w:rPr>
          <w:rFonts w:ascii="Times New Roman" w:hAnsi="Times New Roman" w:cs="Times New Roman"/>
          <w:b/>
          <w:lang w:val="fr-FR"/>
        </w:rPr>
      </w:pPr>
      <w:r>
        <w:rPr>
          <w:rFonts w:ascii="Times New Roman" w:hAnsi="Times New Roman" w:cs="Times New Roman"/>
          <w:b/>
          <w:noProof/>
          <w:lang w:val="fr-FR" w:eastAsia="fr-FR"/>
        </w:rPr>
        <w:drawing>
          <wp:anchor distT="0" distB="0" distL="114300" distR="114300" simplePos="0" relativeHeight="251661824" behindDoc="0" locked="0" layoutInCell="1" allowOverlap="1">
            <wp:simplePos x="0" y="0"/>
            <wp:positionH relativeFrom="column">
              <wp:posOffset>110490</wp:posOffset>
            </wp:positionH>
            <wp:positionV relativeFrom="paragraph">
              <wp:posOffset>-2159</wp:posOffset>
            </wp:positionV>
            <wp:extent cx="1145286" cy="725424"/>
            <wp:effectExtent l="19050" t="0" r="0" b="0"/>
            <wp:wrapNone/>
            <wp:docPr id="4" name="Picture 2" descr="D:\Logos\sces soc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ogos\sces soc 11.jpg"/>
                    <pic:cNvPicPr>
                      <a:picLocks noChangeAspect="1" noChangeArrowheads="1"/>
                    </pic:cNvPicPr>
                  </pic:nvPicPr>
                  <pic:blipFill>
                    <a:blip r:embed="rId7" cstate="print"/>
                    <a:srcRect/>
                    <a:stretch>
                      <a:fillRect/>
                    </a:stretch>
                  </pic:blipFill>
                  <pic:spPr bwMode="auto">
                    <a:xfrm>
                      <a:off x="0" y="0"/>
                      <a:ext cx="1145286" cy="725424"/>
                    </a:xfrm>
                    <a:prstGeom prst="rect">
                      <a:avLst/>
                    </a:prstGeom>
                    <a:noFill/>
                    <a:ln w="9525">
                      <a:noFill/>
                      <a:miter lim="800000"/>
                      <a:headEnd/>
                      <a:tailEnd/>
                    </a:ln>
                  </pic:spPr>
                </pic:pic>
              </a:graphicData>
            </a:graphic>
          </wp:anchor>
        </w:drawing>
      </w:r>
      <w:r w:rsidR="00EB2389" w:rsidRPr="0005333E">
        <w:rPr>
          <w:rFonts w:ascii="Times New Roman" w:hAnsi="Times New Roman" w:cs="Times New Roman"/>
          <w:b/>
          <w:lang w:val="fr-FR"/>
        </w:rPr>
        <w:t xml:space="preserve">BACCALAURÉAT </w:t>
      </w:r>
      <w:r w:rsidR="0005333E">
        <w:rPr>
          <w:rFonts w:ascii="Times New Roman" w:hAnsi="Times New Roman" w:cs="Times New Roman"/>
          <w:b/>
          <w:lang w:val="fr-FR"/>
        </w:rPr>
        <w:t>D’ENSEIGNEMENT GÉNÉRAL</w:t>
      </w:r>
    </w:p>
    <w:p w:rsidR="00922CB7" w:rsidRPr="0005333E" w:rsidRDefault="009E49CD" w:rsidP="00EB2389">
      <w:pPr>
        <w:spacing w:after="0" w:line="240" w:lineRule="auto"/>
        <w:jc w:val="center"/>
        <w:rPr>
          <w:rFonts w:ascii="Times New Roman" w:hAnsi="Times New Roman" w:cs="Times New Roman"/>
          <w:b/>
          <w:lang w:val="fr-FR"/>
        </w:rPr>
      </w:pPr>
      <w:r>
        <w:rPr>
          <w:rFonts w:ascii="Times New Roman" w:hAnsi="Times New Roman" w:cs="Times New Roman"/>
          <w:b/>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left:0;text-align:left;margin-left:423.85pt;margin-top:7.8pt;width:113.9pt;height:36.6pt;z-index:251659776" fillcolor="#369" stroked="f">
            <v:shadow color="#b2b2b2" opacity="52429f" offset="3pt"/>
            <v:textpath style="font-family:&quot;Times New Roman&quot;;v-text-kern:t" trim="t" fitpath="t" string="Hipótesis: NS"/>
          </v:shape>
        </w:pict>
      </w:r>
      <w:r w:rsidR="00EB2389" w:rsidRPr="0005333E">
        <w:rPr>
          <w:rFonts w:ascii="Times New Roman" w:hAnsi="Times New Roman" w:cs="Times New Roman"/>
          <w:b/>
          <w:lang w:val="fr-FR"/>
        </w:rPr>
        <w:t>SESSION ORDINAIRE - JUILLET</w:t>
      </w:r>
      <w:r>
        <w:rPr>
          <w:rFonts w:ascii="Times New Roman" w:hAnsi="Times New Roman" w:cs="Times New Roman"/>
          <w:b/>
          <w:lang w:val="fr-FR"/>
        </w:rPr>
        <w:t xml:space="preserve"> 2015</w:t>
      </w:r>
    </w:p>
    <w:p w:rsidR="00EB2389" w:rsidRPr="0005333E" w:rsidRDefault="00D26B1C" w:rsidP="00EB2389">
      <w:pPr>
        <w:spacing w:after="0" w:line="240" w:lineRule="auto"/>
        <w:jc w:val="center"/>
        <w:rPr>
          <w:rFonts w:ascii="Times New Roman" w:hAnsi="Times New Roman" w:cs="Times New Roman"/>
          <w:b/>
          <w:lang w:val="fr-FR"/>
        </w:rPr>
      </w:pPr>
      <w:r>
        <w:rPr>
          <w:rFonts w:ascii="Times New Roman" w:hAnsi="Times New Roman" w:cs="Times New Roman"/>
          <w:b/>
          <w:lang w:val="fr-FR"/>
        </w:rPr>
        <w:t>FIN D’ÉTUDES SECONDAIRES</w:t>
      </w:r>
    </w:p>
    <w:p w:rsidR="004458EA" w:rsidRPr="0005333E" w:rsidRDefault="009974F3" w:rsidP="00EB2389">
      <w:pPr>
        <w:spacing w:after="0" w:line="240" w:lineRule="auto"/>
        <w:jc w:val="center"/>
        <w:rPr>
          <w:rFonts w:ascii="Times New Roman" w:hAnsi="Times New Roman" w:cs="Times New Roman"/>
          <w:b/>
          <w:lang w:val="fr-FR"/>
        </w:rPr>
      </w:pPr>
      <w:r>
        <w:rPr>
          <w:rFonts w:ascii="Times New Roman" w:hAnsi="Times New Roman" w:cs="Times New Roman"/>
          <w:b/>
          <w:lang w:val="fr-FR"/>
        </w:rPr>
        <w:t>HISTOIRE-GÉOGRAPHIE</w:t>
      </w:r>
    </w:p>
    <w:p w:rsidR="00922CB7" w:rsidRPr="0005333E" w:rsidRDefault="004458EA" w:rsidP="002D4DD6">
      <w:pPr>
        <w:tabs>
          <w:tab w:val="left" w:pos="4065"/>
        </w:tabs>
        <w:spacing w:after="0"/>
        <w:rPr>
          <w:rFonts w:ascii="Times New Roman" w:hAnsi="Times New Roman" w:cs="Times New Roman"/>
          <w:lang w:val="fr-FR"/>
        </w:rPr>
      </w:pPr>
      <w:r w:rsidRPr="0005333E">
        <w:rPr>
          <w:rFonts w:ascii="Times New Roman" w:hAnsi="Times New Roman" w:cs="Times New Roman"/>
          <w:lang w:val="fr-FR"/>
        </w:rPr>
        <w:tab/>
      </w:r>
    </w:p>
    <w:p w:rsidR="004458EA" w:rsidRPr="0005333E" w:rsidRDefault="004458EA" w:rsidP="002D4DD6">
      <w:pPr>
        <w:tabs>
          <w:tab w:val="left" w:pos="4065"/>
        </w:tabs>
        <w:spacing w:after="0" w:line="240" w:lineRule="auto"/>
        <w:rPr>
          <w:rFonts w:ascii="Times New Roman" w:hAnsi="Times New Roman" w:cs="Times New Roman"/>
          <w:sz w:val="18"/>
          <w:szCs w:val="18"/>
          <w:lang w:val="fr-FR"/>
        </w:rPr>
      </w:pPr>
      <w:r w:rsidRPr="0005333E">
        <w:rPr>
          <w:rFonts w:ascii="Times New Roman" w:hAnsi="Times New Roman" w:cs="Times New Roman"/>
          <w:b/>
          <w:sz w:val="18"/>
          <w:szCs w:val="18"/>
          <w:lang w:val="fr-FR"/>
        </w:rPr>
        <w:t xml:space="preserve">Consignes :   </w:t>
      </w:r>
      <w:r w:rsidRPr="0005333E">
        <w:rPr>
          <w:rFonts w:ascii="Times New Roman" w:hAnsi="Times New Roman" w:cs="Times New Roman"/>
          <w:sz w:val="18"/>
          <w:szCs w:val="18"/>
          <w:lang w:val="fr-FR"/>
        </w:rPr>
        <w:t xml:space="preserve"> 1) </w:t>
      </w:r>
      <w:r w:rsidR="0057452C">
        <w:rPr>
          <w:rFonts w:ascii="Times New Roman" w:hAnsi="Times New Roman" w:cs="Times New Roman"/>
          <w:sz w:val="18"/>
          <w:szCs w:val="18"/>
          <w:lang w:val="fr-FR"/>
        </w:rPr>
        <w:t xml:space="preserve">Le </w:t>
      </w:r>
      <w:r w:rsidR="00626B64">
        <w:rPr>
          <w:rFonts w:ascii="Times New Roman" w:hAnsi="Times New Roman" w:cs="Times New Roman"/>
          <w:sz w:val="18"/>
          <w:szCs w:val="18"/>
          <w:lang w:val="fr-FR"/>
        </w:rPr>
        <w:t>téléphone</w:t>
      </w:r>
      <w:r w:rsidR="0057452C">
        <w:rPr>
          <w:rFonts w:ascii="Times New Roman" w:hAnsi="Times New Roman" w:cs="Times New Roman"/>
          <w:sz w:val="18"/>
          <w:szCs w:val="18"/>
          <w:lang w:val="fr-FR"/>
        </w:rPr>
        <w:t xml:space="preserve"> portable n’est pas autorisé</w:t>
      </w:r>
      <w:r w:rsidRPr="0005333E">
        <w:rPr>
          <w:rFonts w:ascii="Times New Roman" w:hAnsi="Times New Roman" w:cs="Times New Roman"/>
          <w:sz w:val="18"/>
          <w:szCs w:val="18"/>
          <w:lang w:val="fr-FR"/>
        </w:rPr>
        <w:tab/>
      </w:r>
      <w:r w:rsidR="008140B9" w:rsidRPr="0005333E">
        <w:rPr>
          <w:rFonts w:ascii="Times New Roman" w:hAnsi="Times New Roman" w:cs="Times New Roman"/>
          <w:sz w:val="18"/>
          <w:szCs w:val="18"/>
          <w:lang w:val="fr-FR"/>
        </w:rPr>
        <w:tab/>
      </w:r>
      <w:r w:rsidR="00821B12">
        <w:rPr>
          <w:rFonts w:ascii="Times New Roman" w:hAnsi="Times New Roman" w:cs="Times New Roman"/>
          <w:sz w:val="18"/>
          <w:szCs w:val="18"/>
          <w:lang w:val="fr-FR"/>
        </w:rPr>
        <w:tab/>
      </w:r>
      <w:r w:rsidR="005030BD">
        <w:rPr>
          <w:rFonts w:ascii="Times New Roman" w:hAnsi="Times New Roman" w:cs="Times New Roman"/>
          <w:sz w:val="18"/>
          <w:szCs w:val="18"/>
          <w:lang w:val="fr-FR"/>
        </w:rPr>
        <w:tab/>
      </w:r>
    </w:p>
    <w:p w:rsidR="004458EA" w:rsidRPr="0005333E" w:rsidRDefault="00321CEE" w:rsidP="005030BD">
      <w:pPr>
        <w:tabs>
          <w:tab w:val="left" w:pos="4065"/>
          <w:tab w:val="left" w:pos="4320"/>
          <w:tab w:val="left" w:pos="5040"/>
          <w:tab w:val="left" w:pos="5760"/>
          <w:tab w:val="left" w:pos="6480"/>
          <w:tab w:val="left" w:pos="7200"/>
          <w:tab w:val="left" w:pos="7920"/>
          <w:tab w:val="left" w:pos="8520"/>
        </w:tabs>
        <w:spacing w:after="0" w:line="240" w:lineRule="auto"/>
        <w:rPr>
          <w:rFonts w:ascii="Times New Roman" w:hAnsi="Times New Roman" w:cs="Times New Roman"/>
          <w:sz w:val="18"/>
          <w:szCs w:val="18"/>
          <w:lang w:val="fr-FR"/>
        </w:rPr>
      </w:pPr>
      <w:r>
        <w:rPr>
          <w:rFonts w:ascii="Times New Roman" w:hAnsi="Times New Roman" w:cs="Times New Roman"/>
          <w:sz w:val="18"/>
          <w:szCs w:val="18"/>
          <w:lang w:val="fr-FR"/>
        </w:rPr>
        <w:t xml:space="preserve">                       </w:t>
      </w:r>
      <w:r w:rsidR="00930913">
        <w:rPr>
          <w:rFonts w:ascii="Times New Roman" w:hAnsi="Times New Roman" w:cs="Times New Roman"/>
          <w:sz w:val="18"/>
          <w:szCs w:val="18"/>
          <w:lang w:val="fr-FR"/>
        </w:rPr>
        <w:t>2</w:t>
      </w:r>
      <w:r>
        <w:rPr>
          <w:rFonts w:ascii="Times New Roman" w:hAnsi="Times New Roman" w:cs="Times New Roman"/>
          <w:sz w:val="18"/>
          <w:szCs w:val="18"/>
          <w:lang w:val="fr-FR"/>
        </w:rPr>
        <w:t xml:space="preserve">) </w:t>
      </w:r>
      <w:r w:rsidR="000B5003">
        <w:rPr>
          <w:rFonts w:ascii="Times New Roman" w:hAnsi="Times New Roman" w:cs="Times New Roman"/>
          <w:sz w:val="18"/>
          <w:szCs w:val="18"/>
          <w:lang w:val="fr-FR"/>
        </w:rPr>
        <w:t>L</w:t>
      </w:r>
      <w:r w:rsidR="005F635F">
        <w:rPr>
          <w:rFonts w:ascii="Times New Roman" w:hAnsi="Times New Roman" w:cs="Times New Roman"/>
          <w:sz w:val="18"/>
          <w:szCs w:val="18"/>
          <w:lang w:val="fr-FR"/>
        </w:rPr>
        <w:t>e</w:t>
      </w:r>
      <w:r w:rsidR="00DE50D6">
        <w:rPr>
          <w:rFonts w:ascii="Times New Roman" w:hAnsi="Times New Roman" w:cs="Times New Roman"/>
          <w:sz w:val="18"/>
          <w:szCs w:val="18"/>
          <w:lang w:val="fr-FR"/>
        </w:rPr>
        <w:t xml:space="preserve"> candidat doit traiter un des trois sujets d’histoire de la première partie et un des deux sujets de géographie de la deuxième partie</w:t>
      </w:r>
      <w:r w:rsidR="00786E88">
        <w:rPr>
          <w:rFonts w:ascii="Times New Roman" w:hAnsi="Times New Roman" w:cs="Times New Roman"/>
          <w:sz w:val="18"/>
          <w:szCs w:val="18"/>
          <w:lang w:val="fr-FR"/>
        </w:rPr>
        <w:tab/>
      </w:r>
    </w:p>
    <w:p w:rsidR="00DF1EF3" w:rsidRDefault="005030BD" w:rsidP="00941760">
      <w:pPr>
        <w:tabs>
          <w:tab w:val="left" w:pos="4065"/>
        </w:tabs>
        <w:rPr>
          <w:rFonts w:ascii="Times New Roman" w:hAnsi="Times New Roman" w:cs="Times New Roman"/>
          <w:b/>
          <w:sz w:val="18"/>
          <w:szCs w:val="18"/>
          <w:lang w:val="fr-FR"/>
        </w:rPr>
      </w:pPr>
      <w:r>
        <w:rPr>
          <w:rFonts w:ascii="Times New Roman" w:hAnsi="Times New Roman" w:cs="Times New Roman"/>
          <w:sz w:val="18"/>
          <w:szCs w:val="18"/>
          <w:lang w:val="fr-FR"/>
        </w:rPr>
        <w:t xml:space="preserve">                            </w:t>
      </w:r>
      <w:r w:rsidR="00167C2B" w:rsidRPr="005030BD">
        <w:rPr>
          <w:rFonts w:ascii="Times New Roman" w:hAnsi="Times New Roman" w:cs="Times New Roman"/>
          <w:b/>
          <w:sz w:val="18"/>
          <w:szCs w:val="18"/>
          <w:lang w:val="fr-FR"/>
        </w:rPr>
        <w:t>Coefficients : (</w:t>
      </w:r>
      <w:r w:rsidR="00BF1CA0" w:rsidRPr="005030BD">
        <w:rPr>
          <w:rFonts w:ascii="Times New Roman" w:hAnsi="Times New Roman" w:cs="Times New Roman"/>
          <w:b/>
          <w:sz w:val="18"/>
          <w:szCs w:val="18"/>
          <w:lang w:val="fr-FR"/>
        </w:rPr>
        <w:t>SVT</w:t>
      </w:r>
      <w:r w:rsidR="00167C2B" w:rsidRPr="005030BD">
        <w:rPr>
          <w:rFonts w:ascii="Times New Roman" w:hAnsi="Times New Roman" w:cs="Times New Roman"/>
          <w:b/>
          <w:sz w:val="18"/>
          <w:szCs w:val="18"/>
          <w:lang w:val="fr-FR"/>
        </w:rPr>
        <w:t>) :</w:t>
      </w:r>
      <w:r w:rsidR="00DE7154" w:rsidRPr="005030BD">
        <w:rPr>
          <w:rFonts w:ascii="Times New Roman" w:hAnsi="Times New Roman" w:cs="Times New Roman"/>
          <w:b/>
          <w:sz w:val="18"/>
          <w:szCs w:val="18"/>
          <w:lang w:val="fr-FR"/>
        </w:rPr>
        <w:t xml:space="preserve"> </w:t>
      </w:r>
      <w:r w:rsidR="00167C2B" w:rsidRPr="005030BD">
        <w:rPr>
          <w:rFonts w:ascii="Times New Roman" w:hAnsi="Times New Roman" w:cs="Times New Roman"/>
          <w:b/>
          <w:sz w:val="18"/>
          <w:szCs w:val="18"/>
          <w:lang w:val="fr-FR"/>
        </w:rPr>
        <w:t>1</w:t>
      </w:r>
      <w:r w:rsidR="009015F2">
        <w:rPr>
          <w:rFonts w:ascii="Times New Roman" w:hAnsi="Times New Roman" w:cs="Times New Roman"/>
          <w:b/>
          <w:noProof/>
          <w:sz w:val="18"/>
          <w:szCs w:val="18"/>
          <w:lang w:val="fr-FR" w:eastAsia="fr-FR"/>
        </w:rPr>
        <mc:AlternateContent>
          <mc:Choice Requires="wps">
            <w:drawing>
              <wp:anchor distT="0" distB="0" distL="114300" distR="114300" simplePos="0" relativeHeight="251658752" behindDoc="0" locked="0" layoutInCell="1" allowOverlap="1">
                <wp:simplePos x="0" y="0"/>
                <wp:positionH relativeFrom="column">
                  <wp:posOffset>-38100</wp:posOffset>
                </wp:positionH>
                <wp:positionV relativeFrom="paragraph">
                  <wp:posOffset>146050</wp:posOffset>
                </wp:positionV>
                <wp:extent cx="6867525" cy="0"/>
                <wp:effectExtent l="19050" t="15875" r="19050" b="2222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7525"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3pt;margin-top:11.5pt;width:540.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" strokecolor="black [3200]" strokeweight="2.5pt">
                <v:shadow color="#868686"/>
              </v:shape>
            </w:pict>
          </mc:Fallback>
        </mc:AlternateContent>
      </w:r>
      <w:r w:rsidR="00BF1CA0" w:rsidRPr="005030BD">
        <w:rPr>
          <w:rFonts w:ascii="Times New Roman" w:hAnsi="Times New Roman" w:cs="Times New Roman"/>
          <w:b/>
          <w:sz w:val="18"/>
          <w:szCs w:val="18"/>
          <w:lang w:val="fr-FR"/>
        </w:rPr>
        <w:t xml:space="preserve"> (SES) : 1</w:t>
      </w:r>
      <w:r w:rsidR="002E486A">
        <w:rPr>
          <w:rFonts w:ascii="Times New Roman" w:hAnsi="Times New Roman" w:cs="Times New Roman"/>
          <w:b/>
          <w:sz w:val="18"/>
          <w:szCs w:val="18"/>
          <w:lang w:val="fr-FR"/>
        </w:rPr>
        <w:t xml:space="preserve"> </w:t>
      </w:r>
      <w:r w:rsidR="00DE7154" w:rsidRPr="005030BD">
        <w:rPr>
          <w:rFonts w:ascii="Times New Roman" w:hAnsi="Times New Roman" w:cs="Times New Roman"/>
          <w:b/>
          <w:sz w:val="18"/>
          <w:szCs w:val="18"/>
          <w:lang w:val="fr-FR"/>
        </w:rPr>
        <w:t>(SPM) : 1 (LET/LA/</w:t>
      </w:r>
      <w:r w:rsidR="00EB1A6E" w:rsidRPr="005030BD">
        <w:rPr>
          <w:rFonts w:ascii="Times New Roman" w:hAnsi="Times New Roman" w:cs="Times New Roman"/>
          <w:b/>
          <w:sz w:val="18"/>
          <w:szCs w:val="18"/>
          <w:lang w:val="fr-FR"/>
        </w:rPr>
        <w:t>ARTS</w:t>
      </w:r>
      <w:r w:rsidR="00EB1A6E">
        <w:rPr>
          <w:rFonts w:ascii="Times New Roman" w:hAnsi="Times New Roman" w:cs="Times New Roman"/>
          <w:b/>
          <w:sz w:val="18"/>
          <w:szCs w:val="18"/>
          <w:lang w:val="fr-FR"/>
        </w:rPr>
        <w:t>)</w:t>
      </w:r>
      <w:r w:rsidR="002E486A">
        <w:rPr>
          <w:rFonts w:ascii="Times New Roman" w:hAnsi="Times New Roman" w:cs="Times New Roman"/>
          <w:b/>
          <w:sz w:val="18"/>
          <w:szCs w:val="18"/>
          <w:lang w:val="fr-FR"/>
        </w:rPr>
        <w:t> : 3</w:t>
      </w:r>
      <w:r w:rsidR="00DE7154">
        <w:rPr>
          <w:rFonts w:ascii="Times New Roman" w:hAnsi="Times New Roman" w:cs="Times New Roman"/>
          <w:sz w:val="18"/>
          <w:szCs w:val="18"/>
          <w:lang w:val="fr-FR"/>
        </w:rPr>
        <w:t xml:space="preserve"> </w:t>
      </w:r>
      <w:r w:rsidR="00B439FA" w:rsidRPr="004D2B2A">
        <w:rPr>
          <w:rFonts w:ascii="Times New Roman" w:hAnsi="Times New Roman" w:cs="Times New Roman"/>
          <w:sz w:val="18"/>
          <w:szCs w:val="18"/>
          <w:lang w:val="fr-FR"/>
        </w:rPr>
        <w:tab/>
      </w:r>
      <w:r w:rsidR="00B439FA" w:rsidRPr="004D2B2A">
        <w:rPr>
          <w:rFonts w:ascii="Times New Roman" w:hAnsi="Times New Roman" w:cs="Times New Roman"/>
          <w:sz w:val="18"/>
          <w:szCs w:val="18"/>
          <w:lang w:val="fr-FR"/>
        </w:rPr>
        <w:tab/>
      </w:r>
      <w:r w:rsidR="00B439FA" w:rsidRPr="00167C2B">
        <w:rPr>
          <w:rFonts w:ascii="Times New Roman" w:hAnsi="Times New Roman" w:cs="Times New Roman"/>
          <w:b/>
          <w:sz w:val="18"/>
          <w:szCs w:val="18"/>
          <w:lang w:val="fr-FR"/>
        </w:rPr>
        <w:t xml:space="preserve">Durée de l’épreuve : </w:t>
      </w:r>
      <w:r w:rsidR="0037643F">
        <w:rPr>
          <w:rFonts w:ascii="Times New Roman" w:hAnsi="Times New Roman" w:cs="Times New Roman"/>
          <w:b/>
          <w:sz w:val="18"/>
          <w:szCs w:val="18"/>
          <w:lang w:val="fr-FR"/>
        </w:rPr>
        <w:t>4</w:t>
      </w:r>
      <w:r w:rsidR="00B439FA" w:rsidRPr="00167C2B">
        <w:rPr>
          <w:rFonts w:ascii="Times New Roman" w:hAnsi="Times New Roman" w:cs="Times New Roman"/>
          <w:b/>
          <w:sz w:val="18"/>
          <w:szCs w:val="18"/>
          <w:lang w:val="fr-FR"/>
        </w:rPr>
        <w:t xml:space="preserve"> heures</w:t>
      </w:r>
    </w:p>
    <w:p w:rsidR="00DF1EF3" w:rsidRDefault="00DF1EF3" w:rsidP="00DF1EF3">
      <w:pPr>
        <w:rPr>
          <w:rFonts w:ascii="Times New Roman" w:hAnsi="Times New Roman" w:cs="Times New Roman"/>
          <w:sz w:val="18"/>
          <w:szCs w:val="18"/>
          <w:lang w:val="fr-FR"/>
        </w:rPr>
        <w:sectPr w:rsidR="00DF1EF3" w:rsidSect="006E3B54">
          <w:type w:val="continuous"/>
          <w:pgSz w:w="12240" w:h="20160" w:code="5"/>
          <w:pgMar w:top="720" w:right="720" w:bottom="720" w:left="720" w:header="720" w:footer="720" w:gutter="0"/>
          <w:cols w:sep="1" w:space="720"/>
          <w:docGrid w:linePitch="360"/>
        </w:sectPr>
      </w:pPr>
    </w:p>
    <w:p w:rsidR="00782385" w:rsidRPr="007F5BD5" w:rsidRDefault="00973C9A" w:rsidP="007C52EE">
      <w:pPr>
        <w:spacing w:after="0" w:line="240" w:lineRule="auto"/>
        <w:rPr>
          <w:rFonts w:ascii="Times New Roman" w:hAnsi="Times New Roman" w:cs="Times New Roman"/>
          <w:b/>
          <w:u w:val="single"/>
          <w:lang w:val="fr-FR"/>
        </w:rPr>
      </w:pPr>
      <w:r w:rsidRPr="00DE5017">
        <w:rPr>
          <w:rFonts w:ascii="Times New Roman" w:hAnsi="Times New Roman" w:cs="Times New Roman"/>
          <w:b/>
          <w:u w:val="single"/>
          <w:lang w:val="fr-FR"/>
        </w:rPr>
        <w:lastRenderedPageBreak/>
        <w:t>PREMI</w:t>
      </w:r>
      <w:r w:rsidR="006B1D7C" w:rsidRPr="00DE5017">
        <w:rPr>
          <w:rFonts w:ascii="Times New Roman" w:hAnsi="Times New Roman" w:cs="Times New Roman"/>
          <w:b/>
          <w:u w:val="single"/>
          <w:lang w:val="fr-FR"/>
        </w:rPr>
        <w:t>È</w:t>
      </w:r>
      <w:r w:rsidRPr="00DE5017">
        <w:rPr>
          <w:rFonts w:ascii="Times New Roman" w:hAnsi="Times New Roman" w:cs="Times New Roman"/>
          <w:b/>
          <w:u w:val="single"/>
          <w:lang w:val="fr-FR"/>
        </w:rPr>
        <w:t>RE PARTIE (60%)</w:t>
      </w:r>
    </w:p>
    <w:p w:rsidR="00782385" w:rsidRDefault="00AF1F3C" w:rsidP="007C52EE">
      <w:pPr>
        <w:spacing w:after="0" w:line="240" w:lineRule="auto"/>
        <w:rPr>
          <w:rFonts w:ascii="Times New Roman" w:hAnsi="Times New Roman" w:cs="Times New Roman"/>
          <w:b/>
          <w:lang w:val="fr-FR"/>
        </w:rPr>
      </w:pPr>
      <w:r w:rsidRPr="00DE5017">
        <w:rPr>
          <w:rFonts w:ascii="Times New Roman" w:hAnsi="Times New Roman" w:cs="Times New Roman"/>
          <w:b/>
          <w:lang w:val="fr-FR"/>
        </w:rPr>
        <w:t xml:space="preserve">Histoire </w:t>
      </w:r>
    </w:p>
    <w:p w:rsidR="00782385" w:rsidRPr="007F5BD5" w:rsidRDefault="00DC11FF" w:rsidP="007C52EE">
      <w:pPr>
        <w:spacing w:after="0" w:line="240" w:lineRule="auto"/>
        <w:rPr>
          <w:rFonts w:ascii="Times New Roman" w:hAnsi="Times New Roman" w:cs="Times New Roman"/>
          <w:sz w:val="20"/>
          <w:szCs w:val="20"/>
          <w:lang w:val="fr-FR"/>
        </w:rPr>
      </w:pPr>
      <w:r w:rsidRPr="007F5BD5">
        <w:rPr>
          <w:rFonts w:ascii="Times New Roman" w:hAnsi="Times New Roman" w:cs="Times New Roman"/>
          <w:b/>
          <w:sz w:val="20"/>
          <w:szCs w:val="20"/>
          <w:lang w:val="fr-FR"/>
        </w:rPr>
        <w:t xml:space="preserve">Lisez attentivement l’ensemble documentaire avant de traiter le sujet choisi </w:t>
      </w:r>
    </w:p>
    <w:p w:rsidR="006F2192" w:rsidRDefault="00444746" w:rsidP="007C52EE">
      <w:pPr>
        <w:spacing w:after="0" w:line="240" w:lineRule="auto"/>
        <w:rPr>
          <w:rFonts w:ascii="Times New Roman" w:hAnsi="Times New Roman" w:cs="Times New Roman"/>
          <w:b/>
          <w:sz w:val="20"/>
          <w:szCs w:val="20"/>
          <w:lang w:val="fr-FR"/>
        </w:rPr>
      </w:pPr>
      <w:r w:rsidRPr="007F5BD5">
        <w:rPr>
          <w:rFonts w:ascii="Times New Roman" w:hAnsi="Times New Roman" w:cs="Times New Roman"/>
          <w:b/>
          <w:sz w:val="20"/>
          <w:szCs w:val="20"/>
          <w:lang w:val="fr-FR"/>
        </w:rPr>
        <w:t>Document</w:t>
      </w:r>
      <w:r w:rsidR="006F2192" w:rsidRPr="007F5BD5">
        <w:rPr>
          <w:rFonts w:ascii="Times New Roman" w:hAnsi="Times New Roman" w:cs="Times New Roman"/>
          <w:b/>
          <w:sz w:val="20"/>
          <w:szCs w:val="20"/>
          <w:lang w:val="fr-FR"/>
        </w:rPr>
        <w:t xml:space="preserve"> 1</w:t>
      </w:r>
    </w:p>
    <w:p w:rsidR="00352D29" w:rsidRPr="007F5BD5" w:rsidRDefault="00352D29" w:rsidP="007C52EE">
      <w:pPr>
        <w:spacing w:after="0" w:line="240" w:lineRule="auto"/>
        <w:rPr>
          <w:rFonts w:ascii="Times New Roman" w:hAnsi="Times New Roman" w:cs="Times New Roman"/>
          <w:b/>
          <w:sz w:val="20"/>
          <w:szCs w:val="20"/>
          <w:lang w:val="fr-FR"/>
        </w:rPr>
      </w:pPr>
      <w:r>
        <w:rPr>
          <w:rFonts w:ascii="Times New Roman" w:hAnsi="Times New Roman" w:cs="Times New Roman"/>
          <w:b/>
          <w:sz w:val="20"/>
          <w:szCs w:val="20"/>
          <w:lang w:val="fr-FR"/>
        </w:rPr>
        <w:t>L’Armée d’Haïti à l’apogée de sa puissance</w:t>
      </w:r>
    </w:p>
    <w:p w:rsidR="007559B1" w:rsidRPr="00B1560A" w:rsidRDefault="00DC3810" w:rsidP="00352D29">
      <w:pPr>
        <w:spacing w:after="0" w:line="240" w:lineRule="auto"/>
        <w:jc w:val="both"/>
        <w:rPr>
          <w:rFonts w:ascii="Times New Roman" w:hAnsi="Times New Roman" w:cs="Times New Roman"/>
          <w:sz w:val="19"/>
          <w:szCs w:val="19"/>
          <w:lang w:val="fr-FR"/>
        </w:rPr>
      </w:pPr>
      <w:r>
        <w:rPr>
          <w:rFonts w:ascii="Times New Roman" w:hAnsi="Times New Roman" w:cs="Times New Roman"/>
          <w:lang w:val="fr-FR"/>
        </w:rPr>
        <w:tab/>
      </w:r>
      <w:r w:rsidR="00352D29" w:rsidRPr="00B1560A">
        <w:rPr>
          <w:rFonts w:ascii="Times New Roman" w:hAnsi="Times New Roman" w:cs="Times New Roman"/>
          <w:sz w:val="19"/>
          <w:szCs w:val="19"/>
          <w:lang w:val="fr-FR"/>
        </w:rPr>
        <w:t>Fi</w:t>
      </w:r>
      <w:r w:rsidR="00474D30" w:rsidRPr="00B1560A">
        <w:rPr>
          <w:rFonts w:ascii="Times New Roman" w:hAnsi="Times New Roman" w:cs="Times New Roman"/>
          <w:sz w:val="19"/>
          <w:szCs w:val="19"/>
          <w:lang w:val="fr-FR"/>
        </w:rPr>
        <w:t>gure proéminente et</w:t>
      </w:r>
      <w:r w:rsidR="00F65EBC" w:rsidRPr="00B1560A">
        <w:rPr>
          <w:rFonts w:ascii="Times New Roman" w:hAnsi="Times New Roman" w:cs="Times New Roman"/>
          <w:sz w:val="19"/>
          <w:szCs w:val="19"/>
          <w:lang w:val="fr-FR"/>
        </w:rPr>
        <w:t xml:space="preserve"> messager du gouvernement provisoire auprès de la nation, le colonel Magloire, membre de la junte et commandant des casernes Dessalines, s’était rapidement imposé sur l’échiquier</w:t>
      </w:r>
      <w:r w:rsidR="00474D30" w:rsidRPr="00B1560A">
        <w:rPr>
          <w:rFonts w:ascii="Times New Roman" w:hAnsi="Times New Roman" w:cs="Times New Roman"/>
          <w:sz w:val="19"/>
          <w:szCs w:val="19"/>
          <w:lang w:val="fr-FR"/>
        </w:rPr>
        <w:t xml:space="preserve"> </w:t>
      </w:r>
      <w:r w:rsidR="004A68A0" w:rsidRPr="00B1560A">
        <w:rPr>
          <w:rFonts w:ascii="Times New Roman" w:hAnsi="Times New Roman" w:cs="Times New Roman"/>
          <w:sz w:val="19"/>
          <w:szCs w:val="19"/>
          <w:lang w:val="fr-FR"/>
        </w:rPr>
        <w:t>politique. Sa victoire aux urnes, sous la banni</w:t>
      </w:r>
      <w:r w:rsidR="00233752" w:rsidRPr="00B1560A">
        <w:rPr>
          <w:rFonts w:ascii="Times New Roman" w:hAnsi="Times New Roman" w:cs="Times New Roman"/>
          <w:sz w:val="19"/>
          <w:szCs w:val="19"/>
          <w:lang w:val="fr-FR"/>
        </w:rPr>
        <w:t>ère</w:t>
      </w:r>
      <w:r w:rsidR="004A68A0" w:rsidRPr="00B1560A">
        <w:rPr>
          <w:rFonts w:ascii="Times New Roman" w:hAnsi="Times New Roman" w:cs="Times New Roman"/>
          <w:sz w:val="19"/>
          <w:szCs w:val="19"/>
          <w:lang w:val="fr-FR"/>
        </w:rPr>
        <w:t xml:space="preserve"> de l’union nationale, avait été celle de l’armée qui, par contrecoup, s’é</w:t>
      </w:r>
      <w:r w:rsidR="007C6939" w:rsidRPr="00B1560A">
        <w:rPr>
          <w:rFonts w:ascii="Times New Roman" w:hAnsi="Times New Roman" w:cs="Times New Roman"/>
          <w:sz w:val="19"/>
          <w:szCs w:val="19"/>
          <w:lang w:val="fr-FR"/>
        </w:rPr>
        <w:t>tait retrouv</w:t>
      </w:r>
      <w:r w:rsidR="00C11831" w:rsidRPr="00B1560A">
        <w:rPr>
          <w:rFonts w:ascii="Times New Roman" w:hAnsi="Times New Roman" w:cs="Times New Roman"/>
          <w:sz w:val="19"/>
          <w:szCs w:val="19"/>
          <w:lang w:val="fr-FR"/>
        </w:rPr>
        <w:t>ée elle aussi au pouvoir et allait s’implanter plus profondément dans le paysage haïtien, exerçant</w:t>
      </w:r>
      <w:r w:rsidR="00BA60BD" w:rsidRPr="00B1560A">
        <w:rPr>
          <w:rFonts w:ascii="Times New Roman" w:hAnsi="Times New Roman" w:cs="Times New Roman"/>
          <w:sz w:val="19"/>
          <w:szCs w:val="19"/>
          <w:lang w:val="fr-FR"/>
        </w:rPr>
        <w:t xml:space="preserve"> sur la population un irrésistible attrait. </w:t>
      </w:r>
    </w:p>
    <w:p w:rsidR="002477B2" w:rsidRPr="00B1560A" w:rsidRDefault="00A73281" w:rsidP="00352D29">
      <w:pPr>
        <w:spacing w:after="0" w:line="240" w:lineRule="auto"/>
        <w:jc w:val="both"/>
        <w:rPr>
          <w:rFonts w:ascii="Times New Roman" w:hAnsi="Times New Roman" w:cs="Times New Roman"/>
          <w:sz w:val="19"/>
          <w:szCs w:val="19"/>
          <w:lang w:val="fr-FR"/>
        </w:rPr>
      </w:pPr>
      <w:r>
        <w:rPr>
          <w:rFonts w:ascii="Times New Roman" w:hAnsi="Times New Roman" w:cs="Times New Roman"/>
          <w:sz w:val="19"/>
          <w:szCs w:val="19"/>
          <w:lang w:val="fr-FR"/>
        </w:rPr>
        <w:t xml:space="preserve">L’offensive de charme </w:t>
      </w:r>
      <w:r w:rsidR="007559B1" w:rsidRPr="00B1560A">
        <w:rPr>
          <w:rFonts w:ascii="Times New Roman" w:hAnsi="Times New Roman" w:cs="Times New Roman"/>
          <w:sz w:val="19"/>
          <w:szCs w:val="19"/>
          <w:lang w:val="fr-FR"/>
        </w:rPr>
        <w:t xml:space="preserve"> s’esquissait dès les premiers jours de la junte par l’institution de concerts hebdomadaires au Parc des palmistes. Les musiciens du corps de musique du </w:t>
      </w:r>
      <w:r w:rsidR="00E75B39" w:rsidRPr="00B1560A">
        <w:rPr>
          <w:rFonts w:ascii="Times New Roman" w:hAnsi="Times New Roman" w:cs="Times New Roman"/>
          <w:sz w:val="19"/>
          <w:szCs w:val="19"/>
          <w:lang w:val="fr-FR"/>
        </w:rPr>
        <w:t>Palais s’in</w:t>
      </w:r>
      <w:r w:rsidR="00197134" w:rsidRPr="00B1560A">
        <w:rPr>
          <w:rFonts w:ascii="Times New Roman" w:hAnsi="Times New Roman" w:cs="Times New Roman"/>
          <w:sz w:val="19"/>
          <w:szCs w:val="19"/>
          <w:lang w:val="fr-FR"/>
        </w:rPr>
        <w:t>s</w:t>
      </w:r>
      <w:r w:rsidR="00E75B39" w:rsidRPr="00B1560A">
        <w:rPr>
          <w:rFonts w:ascii="Times New Roman" w:hAnsi="Times New Roman" w:cs="Times New Roman"/>
          <w:sz w:val="19"/>
          <w:szCs w:val="19"/>
          <w:lang w:val="fr-FR"/>
        </w:rPr>
        <w:t>tallaient sur la pelouse en bordure du boulevard Truman, et le public, tout en se promenant, se délectait d’harmonies musicales.</w:t>
      </w:r>
    </w:p>
    <w:p w:rsidR="00BD2BCA" w:rsidRPr="00B1560A" w:rsidRDefault="002477B2" w:rsidP="00352D29">
      <w:pPr>
        <w:spacing w:after="0" w:line="240" w:lineRule="auto"/>
        <w:jc w:val="both"/>
        <w:rPr>
          <w:rFonts w:ascii="Times New Roman" w:hAnsi="Times New Roman" w:cs="Times New Roman"/>
          <w:sz w:val="19"/>
          <w:szCs w:val="19"/>
          <w:lang w:val="fr-FR"/>
        </w:rPr>
      </w:pPr>
      <w:r w:rsidRPr="00B1560A">
        <w:rPr>
          <w:rFonts w:ascii="Times New Roman" w:hAnsi="Times New Roman" w:cs="Times New Roman"/>
          <w:sz w:val="19"/>
          <w:szCs w:val="19"/>
          <w:lang w:val="fr-FR"/>
        </w:rPr>
        <w:t>Dans le dessein d’améliorer la qualité de l’orchestre du Palais, on confia, en décembre 1953, sa direction technique au violoniste et compositeur Marcel Van Thienen. Ancien élève</w:t>
      </w:r>
      <w:r w:rsidR="00DF09D5" w:rsidRPr="00B1560A">
        <w:rPr>
          <w:rFonts w:ascii="Times New Roman" w:hAnsi="Times New Roman" w:cs="Times New Roman"/>
          <w:sz w:val="19"/>
          <w:szCs w:val="19"/>
          <w:lang w:val="fr-FR"/>
        </w:rPr>
        <w:t xml:space="preserve"> de </w:t>
      </w:r>
      <w:r w:rsidR="00A73281">
        <w:rPr>
          <w:rFonts w:ascii="Times New Roman" w:hAnsi="Times New Roman" w:cs="Times New Roman"/>
          <w:sz w:val="19"/>
          <w:szCs w:val="19"/>
          <w:lang w:val="fr-FR"/>
        </w:rPr>
        <w:t>J</w:t>
      </w:r>
      <w:r w:rsidR="00DF09D5" w:rsidRPr="00B1560A">
        <w:rPr>
          <w:rFonts w:ascii="Times New Roman" w:hAnsi="Times New Roman" w:cs="Times New Roman"/>
          <w:sz w:val="19"/>
          <w:szCs w:val="19"/>
          <w:lang w:val="fr-FR"/>
        </w:rPr>
        <w:t>acques Thibaud et premier prix du Conservatoire de musique de Paris. Van Thienen avait écrit de nombreuses partitions symphoniques entrées pour la plupart dans le répertoire des stations de radiodiffusion de France, d’Angleterre, de Suisse et de Belgique.</w:t>
      </w:r>
      <w:r w:rsidR="00774C1E" w:rsidRPr="00B1560A">
        <w:rPr>
          <w:rFonts w:ascii="Times New Roman" w:hAnsi="Times New Roman" w:cs="Times New Roman"/>
          <w:sz w:val="19"/>
          <w:szCs w:val="19"/>
          <w:lang w:val="fr-FR"/>
        </w:rPr>
        <w:t xml:space="preserve"> </w:t>
      </w:r>
      <w:r w:rsidR="00E75B39" w:rsidRPr="00B1560A">
        <w:rPr>
          <w:rFonts w:ascii="Times New Roman" w:hAnsi="Times New Roman" w:cs="Times New Roman"/>
          <w:sz w:val="19"/>
          <w:szCs w:val="19"/>
          <w:lang w:val="fr-FR"/>
        </w:rPr>
        <w:t xml:space="preserve"> </w:t>
      </w:r>
      <w:r w:rsidR="00C11831" w:rsidRPr="00B1560A">
        <w:rPr>
          <w:rFonts w:ascii="Times New Roman" w:hAnsi="Times New Roman" w:cs="Times New Roman"/>
          <w:sz w:val="19"/>
          <w:szCs w:val="19"/>
          <w:lang w:val="fr-FR"/>
        </w:rPr>
        <w:t xml:space="preserve"> </w:t>
      </w:r>
    </w:p>
    <w:p w:rsidR="00DC3810" w:rsidRPr="007F5BD5" w:rsidRDefault="00774C1E" w:rsidP="00A86793">
      <w:pPr>
        <w:spacing w:after="0" w:line="240" w:lineRule="auto"/>
        <w:jc w:val="right"/>
        <w:rPr>
          <w:rFonts w:ascii="Times New Roman" w:hAnsi="Times New Roman" w:cs="Times New Roman"/>
          <w:b/>
          <w:sz w:val="14"/>
          <w:szCs w:val="14"/>
          <w:lang w:val="fr-FR"/>
        </w:rPr>
      </w:pPr>
      <w:r>
        <w:rPr>
          <w:rFonts w:ascii="Times New Roman" w:hAnsi="Times New Roman" w:cs="Times New Roman"/>
          <w:b/>
          <w:sz w:val="14"/>
          <w:szCs w:val="14"/>
          <w:lang w:val="fr-FR"/>
        </w:rPr>
        <w:t xml:space="preserve">Georges </w:t>
      </w:r>
      <w:r w:rsidR="001D0F5A">
        <w:rPr>
          <w:rFonts w:ascii="Times New Roman" w:hAnsi="Times New Roman" w:cs="Times New Roman"/>
          <w:b/>
          <w:sz w:val="14"/>
          <w:szCs w:val="14"/>
          <w:lang w:val="fr-FR"/>
        </w:rPr>
        <w:t>Covington</w:t>
      </w:r>
      <w:r w:rsidR="003D0013">
        <w:rPr>
          <w:rFonts w:ascii="Times New Roman" w:hAnsi="Times New Roman" w:cs="Times New Roman"/>
          <w:b/>
          <w:sz w:val="14"/>
          <w:szCs w:val="14"/>
          <w:lang w:val="fr-FR"/>
        </w:rPr>
        <w:t>. Port-au-Prince au cours des ans, Tome VIII, p. 21 (La ville contemporaine), 2</w:t>
      </w:r>
      <w:r w:rsidR="003D0013" w:rsidRPr="003D0013">
        <w:rPr>
          <w:rFonts w:ascii="Times New Roman" w:hAnsi="Times New Roman" w:cs="Times New Roman"/>
          <w:b/>
          <w:sz w:val="14"/>
          <w:szCs w:val="14"/>
          <w:vertAlign w:val="superscript"/>
          <w:lang w:val="fr-FR"/>
        </w:rPr>
        <w:t>e</w:t>
      </w:r>
      <w:r w:rsidR="003D0013">
        <w:rPr>
          <w:rFonts w:ascii="Times New Roman" w:hAnsi="Times New Roman" w:cs="Times New Roman"/>
          <w:b/>
          <w:sz w:val="14"/>
          <w:szCs w:val="14"/>
          <w:lang w:val="fr-FR"/>
        </w:rPr>
        <w:t xml:space="preserve"> partie (1950 – 1956)</w:t>
      </w:r>
    </w:p>
    <w:p w:rsidR="004F6512" w:rsidRDefault="00FD3301" w:rsidP="00DD74FD">
      <w:pPr>
        <w:spacing w:after="0" w:line="240" w:lineRule="auto"/>
        <w:jc w:val="both"/>
        <w:rPr>
          <w:rFonts w:ascii="Times New Roman" w:hAnsi="Times New Roman" w:cs="Times New Roman"/>
          <w:b/>
          <w:sz w:val="20"/>
          <w:szCs w:val="20"/>
          <w:lang w:val="fr-FR"/>
        </w:rPr>
      </w:pPr>
      <w:r w:rsidRPr="007F5BD5">
        <w:rPr>
          <w:rFonts w:ascii="Times New Roman" w:hAnsi="Times New Roman" w:cs="Times New Roman"/>
          <w:b/>
          <w:sz w:val="20"/>
          <w:szCs w:val="20"/>
          <w:lang w:val="fr-FR"/>
        </w:rPr>
        <w:t>Document 2</w:t>
      </w:r>
    </w:p>
    <w:p w:rsidR="00CA1777" w:rsidRPr="007F5BD5" w:rsidRDefault="00CA1777" w:rsidP="00DD74FD">
      <w:pPr>
        <w:spacing w:after="0" w:line="240" w:lineRule="auto"/>
        <w:jc w:val="both"/>
        <w:rPr>
          <w:rFonts w:ascii="Times New Roman" w:hAnsi="Times New Roman" w:cs="Times New Roman"/>
          <w:b/>
          <w:sz w:val="20"/>
          <w:szCs w:val="20"/>
          <w:lang w:val="fr-FR"/>
        </w:rPr>
      </w:pPr>
      <w:r>
        <w:rPr>
          <w:rFonts w:ascii="Times New Roman" w:hAnsi="Times New Roman" w:cs="Times New Roman"/>
          <w:b/>
          <w:sz w:val="20"/>
          <w:szCs w:val="20"/>
          <w:lang w:val="fr-FR"/>
        </w:rPr>
        <w:t>Le plan Marshall : aspects politiques</w:t>
      </w:r>
      <w:r w:rsidR="00AD2ACC">
        <w:rPr>
          <w:rFonts w:ascii="Times New Roman" w:hAnsi="Times New Roman" w:cs="Times New Roman"/>
          <w:b/>
          <w:sz w:val="20"/>
          <w:szCs w:val="20"/>
          <w:lang w:val="fr-FR"/>
        </w:rPr>
        <w:t xml:space="preserve"> </w:t>
      </w:r>
    </w:p>
    <w:p w:rsidR="008A4389" w:rsidRPr="00B1560A" w:rsidRDefault="008E661D" w:rsidP="00CA1777">
      <w:pPr>
        <w:spacing w:after="0" w:line="240" w:lineRule="auto"/>
        <w:jc w:val="both"/>
        <w:rPr>
          <w:rFonts w:ascii="Times New Roman" w:hAnsi="Times New Roman" w:cs="Times New Roman"/>
          <w:sz w:val="19"/>
          <w:szCs w:val="19"/>
          <w:lang w:val="fr-FR"/>
        </w:rPr>
      </w:pPr>
      <w:r>
        <w:rPr>
          <w:rFonts w:ascii="Times New Roman" w:hAnsi="Times New Roman" w:cs="Times New Roman"/>
          <w:lang w:val="fr-FR"/>
        </w:rPr>
        <w:tab/>
      </w:r>
      <w:r w:rsidR="00CA1777" w:rsidRPr="00B1560A">
        <w:rPr>
          <w:rFonts w:ascii="Times New Roman" w:hAnsi="Times New Roman" w:cs="Times New Roman"/>
          <w:sz w:val="19"/>
          <w:szCs w:val="19"/>
          <w:lang w:val="fr-FR"/>
        </w:rPr>
        <w:t>Peu</w:t>
      </w:r>
      <w:r w:rsidR="00081739" w:rsidRPr="00B1560A">
        <w:rPr>
          <w:rFonts w:ascii="Times New Roman" w:hAnsi="Times New Roman" w:cs="Times New Roman"/>
          <w:sz w:val="19"/>
          <w:szCs w:val="19"/>
          <w:lang w:val="fr-FR"/>
        </w:rPr>
        <w:t xml:space="preserve"> après l’échec de la conférence de Moscou, le gouvernement français, dirigé par Paul Ramadier, décida de révoquer les ministres communistes, le 4 mai 1947.</w:t>
      </w:r>
      <w:r w:rsidR="00A65CFB" w:rsidRPr="00B1560A">
        <w:rPr>
          <w:rFonts w:ascii="Times New Roman" w:hAnsi="Times New Roman" w:cs="Times New Roman"/>
          <w:sz w:val="19"/>
          <w:szCs w:val="19"/>
          <w:lang w:val="fr-FR"/>
        </w:rPr>
        <w:t xml:space="preserve"> Le gouvernement italien, pour sa part, agit de même</w:t>
      </w:r>
      <w:r w:rsidR="00BA3C8B" w:rsidRPr="00B1560A">
        <w:rPr>
          <w:rFonts w:ascii="Times New Roman" w:hAnsi="Times New Roman" w:cs="Times New Roman"/>
          <w:sz w:val="19"/>
          <w:szCs w:val="19"/>
          <w:lang w:val="fr-FR"/>
        </w:rPr>
        <w:t xml:space="preserve"> le 31 mai. La France et l’Italie se rangeaient</w:t>
      </w:r>
      <w:r w:rsidR="00FF45C4" w:rsidRPr="00B1560A">
        <w:rPr>
          <w:rFonts w:ascii="Times New Roman" w:hAnsi="Times New Roman" w:cs="Times New Roman"/>
          <w:sz w:val="19"/>
          <w:szCs w:val="19"/>
          <w:lang w:val="fr-FR"/>
        </w:rPr>
        <w:t xml:space="preserve"> donc plus nettement dans le « camp occidental ».</w:t>
      </w:r>
      <w:r w:rsidR="007A0EDC">
        <w:rPr>
          <w:rFonts w:ascii="Times New Roman" w:hAnsi="Times New Roman" w:cs="Times New Roman"/>
          <w:sz w:val="19"/>
          <w:szCs w:val="19"/>
          <w:lang w:val="fr-FR"/>
        </w:rPr>
        <w:t xml:space="preserve"> </w:t>
      </w:r>
      <w:r w:rsidR="00EF4590">
        <w:rPr>
          <w:rFonts w:ascii="Times New Roman" w:hAnsi="Times New Roman" w:cs="Times New Roman"/>
          <w:sz w:val="19"/>
          <w:szCs w:val="19"/>
          <w:lang w:val="fr-FR"/>
        </w:rPr>
        <w:t>M</w:t>
      </w:r>
      <w:r w:rsidR="00C473E3">
        <w:rPr>
          <w:rFonts w:ascii="Times New Roman" w:hAnsi="Times New Roman" w:cs="Times New Roman"/>
          <w:sz w:val="19"/>
          <w:szCs w:val="19"/>
          <w:lang w:val="fr-FR"/>
        </w:rPr>
        <w:t xml:space="preserve">ais la constitution des </w:t>
      </w:r>
      <w:r w:rsidR="001123EB">
        <w:rPr>
          <w:rFonts w:ascii="Times New Roman" w:hAnsi="Times New Roman" w:cs="Times New Roman"/>
          <w:sz w:val="19"/>
          <w:szCs w:val="19"/>
          <w:lang w:val="fr-FR"/>
        </w:rPr>
        <w:t>« </w:t>
      </w:r>
      <w:r w:rsidR="00FF45C4" w:rsidRPr="00B1560A">
        <w:rPr>
          <w:rFonts w:ascii="Times New Roman" w:hAnsi="Times New Roman" w:cs="Times New Roman"/>
          <w:sz w:val="19"/>
          <w:szCs w:val="19"/>
          <w:lang w:val="fr-FR"/>
        </w:rPr>
        <w:t xml:space="preserve">deux camps » ne se produit réellement qu’à partir du mois de juin. Le 5 juin 1947, le général </w:t>
      </w:r>
      <w:r w:rsidR="0099489D" w:rsidRPr="00B1560A">
        <w:rPr>
          <w:rFonts w:ascii="Times New Roman" w:hAnsi="Times New Roman" w:cs="Times New Roman"/>
          <w:sz w:val="19"/>
          <w:szCs w:val="19"/>
          <w:lang w:val="fr-FR"/>
        </w:rPr>
        <w:t xml:space="preserve">Marshall, secrétaire d’État américain, prononça à l’université Harvard un important discours. « La situation mondiale, dit-il, est très sérieuse ». </w:t>
      </w:r>
      <w:r w:rsidR="00A42CA6" w:rsidRPr="00B1560A">
        <w:rPr>
          <w:rFonts w:ascii="Times New Roman" w:hAnsi="Times New Roman" w:cs="Times New Roman"/>
          <w:sz w:val="19"/>
          <w:szCs w:val="19"/>
          <w:lang w:val="fr-FR"/>
        </w:rPr>
        <w:t>La</w:t>
      </w:r>
      <w:r w:rsidR="0099489D" w:rsidRPr="00B1560A">
        <w:rPr>
          <w:rFonts w:ascii="Times New Roman" w:hAnsi="Times New Roman" w:cs="Times New Roman"/>
          <w:sz w:val="19"/>
          <w:szCs w:val="19"/>
          <w:lang w:val="fr-FR"/>
        </w:rPr>
        <w:t xml:space="preserve"> guerre a laissé des ruines telles que les « besoins de l’Europe… sont plus grands que sa capacité de paiement… il est nécessaire d’envisager une aide supplémentaire, une aide qui soit gratuite et qui soit très importante, sous peine de s’exposer </w:t>
      </w:r>
      <w:r w:rsidR="00C73EA1">
        <w:rPr>
          <w:rFonts w:ascii="Times New Roman" w:hAnsi="Times New Roman" w:cs="Times New Roman"/>
          <w:sz w:val="19"/>
          <w:szCs w:val="19"/>
          <w:lang w:val="fr-FR"/>
        </w:rPr>
        <w:t>à</w:t>
      </w:r>
      <w:r w:rsidR="0099489D" w:rsidRPr="00B1560A">
        <w:rPr>
          <w:rFonts w:ascii="Times New Roman" w:hAnsi="Times New Roman" w:cs="Times New Roman"/>
          <w:sz w:val="19"/>
          <w:szCs w:val="19"/>
          <w:lang w:val="fr-FR"/>
        </w:rPr>
        <w:t xml:space="preserve"> une dislocation économique, sociale et politique très grave ». </w:t>
      </w:r>
      <w:r w:rsidR="006E13E6" w:rsidRPr="00B1560A">
        <w:rPr>
          <w:rFonts w:ascii="Times New Roman" w:hAnsi="Times New Roman" w:cs="Times New Roman"/>
          <w:sz w:val="19"/>
          <w:szCs w:val="19"/>
          <w:lang w:val="fr-FR"/>
        </w:rPr>
        <w:t>Cette aide rendue indisponible par le manque de dollars (Dollar gap) qui affecte la France, l’A</w:t>
      </w:r>
      <w:r w:rsidR="0099767D" w:rsidRPr="00B1560A">
        <w:rPr>
          <w:rFonts w:ascii="Times New Roman" w:hAnsi="Times New Roman" w:cs="Times New Roman"/>
          <w:sz w:val="19"/>
          <w:szCs w:val="19"/>
          <w:lang w:val="fr-FR"/>
        </w:rPr>
        <w:t>n</w:t>
      </w:r>
      <w:r w:rsidR="006E13E6" w:rsidRPr="00B1560A">
        <w:rPr>
          <w:rFonts w:ascii="Times New Roman" w:hAnsi="Times New Roman" w:cs="Times New Roman"/>
          <w:sz w:val="19"/>
          <w:szCs w:val="19"/>
          <w:lang w:val="fr-FR"/>
        </w:rPr>
        <w:t>gleterre et, d’</w:t>
      </w:r>
      <w:r w:rsidR="0099767D" w:rsidRPr="00B1560A">
        <w:rPr>
          <w:rFonts w:ascii="Times New Roman" w:hAnsi="Times New Roman" w:cs="Times New Roman"/>
          <w:sz w:val="19"/>
          <w:szCs w:val="19"/>
          <w:lang w:val="fr-FR"/>
        </w:rPr>
        <w:t>une façon générale, toute l’Europe,</w:t>
      </w:r>
      <w:r w:rsidR="006657DB" w:rsidRPr="00B1560A">
        <w:rPr>
          <w:rFonts w:ascii="Times New Roman" w:hAnsi="Times New Roman" w:cs="Times New Roman"/>
          <w:sz w:val="19"/>
          <w:szCs w:val="19"/>
          <w:lang w:val="fr-FR"/>
        </w:rPr>
        <w:t xml:space="preserve"> n</w:t>
      </w:r>
      <w:r w:rsidR="009E75AE">
        <w:rPr>
          <w:rFonts w:ascii="Times New Roman" w:hAnsi="Times New Roman" w:cs="Times New Roman"/>
          <w:sz w:val="19"/>
          <w:szCs w:val="19"/>
          <w:lang w:val="fr-FR"/>
        </w:rPr>
        <w:t>e doit plus être accordée petit</w:t>
      </w:r>
      <w:r w:rsidR="006657DB" w:rsidRPr="00B1560A">
        <w:rPr>
          <w:rFonts w:ascii="Times New Roman" w:hAnsi="Times New Roman" w:cs="Times New Roman"/>
          <w:sz w:val="19"/>
          <w:szCs w:val="19"/>
          <w:lang w:val="fr-FR"/>
        </w:rPr>
        <w:t xml:space="preserve">, irrégulièrement, comme cela avait été le cas depuis 1945, mais à une large échelle. D’autre part, il est </w:t>
      </w:r>
      <w:r w:rsidR="000528FB" w:rsidRPr="00B1560A">
        <w:rPr>
          <w:rFonts w:ascii="Times New Roman" w:hAnsi="Times New Roman" w:cs="Times New Roman"/>
          <w:sz w:val="19"/>
          <w:szCs w:val="19"/>
          <w:lang w:val="fr-FR"/>
        </w:rPr>
        <w:t xml:space="preserve">nécessaire que cette aide soit </w:t>
      </w:r>
      <w:r w:rsidR="009372E6" w:rsidRPr="00B1560A">
        <w:rPr>
          <w:rFonts w:ascii="Times New Roman" w:hAnsi="Times New Roman" w:cs="Times New Roman"/>
          <w:sz w:val="19"/>
          <w:szCs w:val="19"/>
          <w:lang w:val="fr-FR"/>
        </w:rPr>
        <w:t xml:space="preserve">accordée aux pays européens dans leur ensemble ; ceux-ci doivent au </w:t>
      </w:r>
      <w:r w:rsidR="00717927" w:rsidRPr="00B1560A">
        <w:rPr>
          <w:rFonts w:ascii="Times New Roman" w:hAnsi="Times New Roman" w:cs="Times New Roman"/>
          <w:sz w:val="19"/>
          <w:szCs w:val="19"/>
          <w:lang w:val="fr-FR"/>
        </w:rPr>
        <w:t>préalable dresser le bilan de leurs ressources et de leurs possibilités, et établir entre eux une coopération</w:t>
      </w:r>
      <w:r w:rsidR="00A83390" w:rsidRPr="00B1560A">
        <w:rPr>
          <w:rFonts w:ascii="Times New Roman" w:hAnsi="Times New Roman" w:cs="Times New Roman"/>
          <w:sz w:val="19"/>
          <w:szCs w:val="19"/>
          <w:lang w:val="fr-FR"/>
        </w:rPr>
        <w:t>.</w:t>
      </w:r>
      <w:r w:rsidR="00081739" w:rsidRPr="00B1560A">
        <w:rPr>
          <w:rFonts w:ascii="Times New Roman" w:hAnsi="Times New Roman" w:cs="Times New Roman"/>
          <w:sz w:val="19"/>
          <w:szCs w:val="19"/>
          <w:lang w:val="fr-FR"/>
        </w:rPr>
        <w:t xml:space="preserve"> </w:t>
      </w:r>
      <w:r w:rsidR="00C50AA4" w:rsidRPr="00B1560A">
        <w:rPr>
          <w:rFonts w:ascii="Times New Roman" w:hAnsi="Times New Roman" w:cs="Times New Roman"/>
          <w:sz w:val="19"/>
          <w:szCs w:val="19"/>
          <w:lang w:val="fr-FR"/>
        </w:rPr>
        <w:t>Ainsi, avec la doctrine Truman, et le plan Marshall, les États-Unis optaient délibérément pour l’Europe, qu’ils considéraient comme l’élément décisif pour l’équilibre mondial. Toutefois la proposition s’adressait aussi à l’</w:t>
      </w:r>
      <w:r w:rsidR="00FD2CE5" w:rsidRPr="00B1560A">
        <w:rPr>
          <w:rFonts w:ascii="Times New Roman" w:hAnsi="Times New Roman" w:cs="Times New Roman"/>
          <w:sz w:val="19"/>
          <w:szCs w:val="19"/>
          <w:lang w:val="fr-FR"/>
        </w:rPr>
        <w:t>Europe</w:t>
      </w:r>
      <w:r w:rsidR="00C50AA4" w:rsidRPr="00B1560A">
        <w:rPr>
          <w:rFonts w:ascii="Times New Roman" w:hAnsi="Times New Roman" w:cs="Times New Roman"/>
          <w:sz w:val="19"/>
          <w:szCs w:val="19"/>
          <w:lang w:val="fr-FR"/>
        </w:rPr>
        <w:t xml:space="preserve"> orientale.</w:t>
      </w:r>
    </w:p>
    <w:p w:rsidR="006E04B6" w:rsidRPr="00B1560A" w:rsidRDefault="006E04B6" w:rsidP="00CA1777">
      <w:pPr>
        <w:spacing w:after="0" w:line="240" w:lineRule="auto"/>
        <w:jc w:val="both"/>
        <w:rPr>
          <w:rFonts w:ascii="Times New Roman" w:hAnsi="Times New Roman" w:cs="Times New Roman"/>
          <w:sz w:val="19"/>
          <w:szCs w:val="19"/>
          <w:lang w:val="fr-FR"/>
        </w:rPr>
      </w:pPr>
      <w:r w:rsidRPr="00B1560A">
        <w:rPr>
          <w:rFonts w:ascii="Times New Roman" w:hAnsi="Times New Roman" w:cs="Times New Roman"/>
          <w:sz w:val="19"/>
          <w:szCs w:val="19"/>
          <w:lang w:val="fr-FR"/>
        </w:rPr>
        <w:t xml:space="preserve">Après quelques hésitations, les gouvernements français et britanniques conférèrent </w:t>
      </w:r>
      <w:r w:rsidR="00170508" w:rsidRPr="00B1560A">
        <w:rPr>
          <w:rFonts w:ascii="Times New Roman" w:hAnsi="Times New Roman" w:cs="Times New Roman"/>
          <w:sz w:val="19"/>
          <w:szCs w:val="19"/>
          <w:lang w:val="fr-FR"/>
        </w:rPr>
        <w:t>les 17 et 18 juin et décidèrent de ne rien faire sans prendre contact avec le gouvernement soviétique. L’attitude de la presse soviétique</w:t>
      </w:r>
      <w:r w:rsidR="002038DC" w:rsidRPr="00B1560A">
        <w:rPr>
          <w:rFonts w:ascii="Times New Roman" w:hAnsi="Times New Roman" w:cs="Times New Roman"/>
          <w:sz w:val="19"/>
          <w:szCs w:val="19"/>
          <w:lang w:val="fr-FR"/>
        </w:rPr>
        <w:t xml:space="preserve"> était assez nuancée au début pour que l’on pût espérer une participation de l’URSS à l’œuvre de coopération économique qui devait précéder, aux yeux du général Marshall, l’aide américaine. En Europe orientale, malgré la crainte de voir l’aide de </w:t>
      </w:r>
      <w:r w:rsidR="005C003B" w:rsidRPr="00B1560A">
        <w:rPr>
          <w:rFonts w:ascii="Times New Roman" w:hAnsi="Times New Roman" w:cs="Times New Roman"/>
          <w:sz w:val="19"/>
          <w:szCs w:val="19"/>
          <w:lang w:val="fr-FR"/>
        </w:rPr>
        <w:t>Marshall</w:t>
      </w:r>
      <w:r w:rsidR="002038DC" w:rsidRPr="00B1560A">
        <w:rPr>
          <w:rFonts w:ascii="Times New Roman" w:hAnsi="Times New Roman" w:cs="Times New Roman"/>
          <w:sz w:val="19"/>
          <w:szCs w:val="19"/>
          <w:lang w:val="fr-FR"/>
        </w:rPr>
        <w:t xml:space="preserve"> s’appliquer à l’Allemagne et hâter son relèvement économique, on était assez favorable au projet. </w:t>
      </w:r>
    </w:p>
    <w:p w:rsidR="00692066" w:rsidRPr="00EA7D74" w:rsidRDefault="008629F0" w:rsidP="00EA7D74">
      <w:pPr>
        <w:spacing w:after="0" w:line="240" w:lineRule="auto"/>
        <w:jc w:val="right"/>
        <w:rPr>
          <w:rFonts w:ascii="Times New Roman" w:hAnsi="Times New Roman" w:cs="Times New Roman"/>
          <w:b/>
          <w:sz w:val="14"/>
          <w:szCs w:val="14"/>
          <w:lang w:val="fr-FR"/>
        </w:rPr>
      </w:pPr>
      <w:r w:rsidRPr="007F5BD5">
        <w:rPr>
          <w:rFonts w:ascii="Times New Roman" w:hAnsi="Times New Roman" w:cs="Times New Roman"/>
          <w:b/>
          <w:sz w:val="14"/>
          <w:szCs w:val="14"/>
          <w:lang w:val="fr-FR"/>
        </w:rPr>
        <w:t xml:space="preserve">Jean Baptiste </w:t>
      </w:r>
      <w:proofErr w:type="spellStart"/>
      <w:r w:rsidRPr="007F5BD5">
        <w:rPr>
          <w:rFonts w:ascii="Times New Roman" w:hAnsi="Times New Roman" w:cs="Times New Roman"/>
          <w:b/>
          <w:sz w:val="14"/>
          <w:szCs w:val="14"/>
          <w:lang w:val="fr-FR"/>
        </w:rPr>
        <w:t>Duroselle</w:t>
      </w:r>
      <w:proofErr w:type="spellEnd"/>
      <w:r w:rsidRPr="007F5BD5">
        <w:rPr>
          <w:rFonts w:ascii="Times New Roman" w:hAnsi="Times New Roman" w:cs="Times New Roman"/>
          <w:b/>
          <w:sz w:val="14"/>
          <w:szCs w:val="14"/>
          <w:lang w:val="fr-FR"/>
        </w:rPr>
        <w:t xml:space="preserve"> et André </w:t>
      </w:r>
      <w:proofErr w:type="spellStart"/>
      <w:r w:rsidRPr="007F5BD5">
        <w:rPr>
          <w:rFonts w:ascii="Times New Roman" w:hAnsi="Times New Roman" w:cs="Times New Roman"/>
          <w:b/>
          <w:sz w:val="14"/>
          <w:szCs w:val="14"/>
          <w:lang w:val="fr-FR"/>
        </w:rPr>
        <w:t>Kaski</w:t>
      </w:r>
      <w:proofErr w:type="spellEnd"/>
      <w:r w:rsidRPr="007F5BD5">
        <w:rPr>
          <w:rFonts w:ascii="Times New Roman" w:hAnsi="Times New Roman" w:cs="Times New Roman"/>
          <w:b/>
          <w:sz w:val="14"/>
          <w:szCs w:val="14"/>
          <w:lang w:val="fr-FR"/>
        </w:rPr>
        <w:t xml:space="preserve"> (Histoire des relations internationales Tome I</w:t>
      </w:r>
      <w:r w:rsidR="00A03CE6">
        <w:rPr>
          <w:rFonts w:ascii="Times New Roman" w:hAnsi="Times New Roman" w:cs="Times New Roman"/>
          <w:b/>
          <w:sz w:val="14"/>
          <w:szCs w:val="14"/>
          <w:lang w:val="fr-FR"/>
        </w:rPr>
        <w:t>I</w:t>
      </w:r>
      <w:r w:rsidRPr="007F5BD5">
        <w:rPr>
          <w:rFonts w:ascii="Times New Roman" w:hAnsi="Times New Roman" w:cs="Times New Roman"/>
          <w:b/>
          <w:sz w:val="14"/>
          <w:szCs w:val="14"/>
          <w:lang w:val="fr-FR"/>
        </w:rPr>
        <w:t xml:space="preserve">, pp. </w:t>
      </w:r>
      <w:r w:rsidR="004F0B56">
        <w:rPr>
          <w:rFonts w:ascii="Times New Roman" w:hAnsi="Times New Roman" w:cs="Times New Roman"/>
          <w:b/>
          <w:sz w:val="14"/>
          <w:szCs w:val="14"/>
          <w:lang w:val="fr-FR"/>
        </w:rPr>
        <w:t>58</w:t>
      </w:r>
      <w:r w:rsidRPr="007F5BD5">
        <w:rPr>
          <w:rFonts w:ascii="Times New Roman" w:hAnsi="Times New Roman" w:cs="Times New Roman"/>
          <w:b/>
          <w:sz w:val="14"/>
          <w:szCs w:val="14"/>
          <w:lang w:val="fr-FR"/>
        </w:rPr>
        <w:t xml:space="preserve"> -</w:t>
      </w:r>
      <w:r w:rsidR="004F0B56">
        <w:rPr>
          <w:rFonts w:ascii="Times New Roman" w:hAnsi="Times New Roman" w:cs="Times New Roman"/>
          <w:b/>
          <w:sz w:val="14"/>
          <w:szCs w:val="14"/>
          <w:lang w:val="fr-FR"/>
        </w:rPr>
        <w:t>59</w:t>
      </w:r>
    </w:p>
    <w:p w:rsidR="00692066" w:rsidRDefault="00692066" w:rsidP="00692066">
      <w:pPr>
        <w:spacing w:after="0" w:line="240" w:lineRule="auto"/>
        <w:jc w:val="both"/>
        <w:rPr>
          <w:rFonts w:ascii="Times New Roman" w:hAnsi="Times New Roman" w:cs="Times New Roman"/>
          <w:b/>
          <w:lang w:val="fr-FR"/>
        </w:rPr>
      </w:pPr>
      <w:r w:rsidRPr="00C4399A">
        <w:rPr>
          <w:rFonts w:ascii="Times New Roman" w:hAnsi="Times New Roman" w:cs="Times New Roman"/>
          <w:b/>
          <w:lang w:val="fr-FR"/>
        </w:rPr>
        <w:t>Sujet I</w:t>
      </w:r>
    </w:p>
    <w:p w:rsidR="004A18B5" w:rsidRDefault="004A18B5" w:rsidP="00692066">
      <w:pPr>
        <w:spacing w:after="0" w:line="240" w:lineRule="auto"/>
        <w:jc w:val="both"/>
        <w:rPr>
          <w:rFonts w:ascii="Times New Roman" w:hAnsi="Times New Roman" w:cs="Times New Roman"/>
          <w:b/>
          <w:lang w:val="fr-FR"/>
        </w:rPr>
      </w:pPr>
    </w:p>
    <w:p w:rsidR="00506756" w:rsidRDefault="00D17CE4" w:rsidP="00692066">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L’intervention</w:t>
      </w:r>
      <w:r w:rsidR="00DF113B">
        <w:rPr>
          <w:rFonts w:ascii="Times New Roman" w:hAnsi="Times New Roman" w:cs="Times New Roman"/>
          <w:sz w:val="20"/>
          <w:szCs w:val="20"/>
          <w:lang w:val="fr-FR"/>
        </w:rPr>
        <w:t xml:space="preserve"> de </w:t>
      </w:r>
      <w:r w:rsidR="000F7D9E">
        <w:rPr>
          <w:rFonts w:ascii="Times New Roman" w:hAnsi="Times New Roman" w:cs="Times New Roman"/>
          <w:sz w:val="20"/>
          <w:szCs w:val="20"/>
          <w:lang w:val="fr-FR"/>
        </w:rPr>
        <w:t>l’armée</w:t>
      </w:r>
      <w:r w:rsidR="00EE7CFF">
        <w:rPr>
          <w:rFonts w:ascii="Times New Roman" w:hAnsi="Times New Roman" w:cs="Times New Roman"/>
          <w:sz w:val="20"/>
          <w:szCs w:val="20"/>
          <w:lang w:val="fr-FR"/>
        </w:rPr>
        <w:t xml:space="preserve"> dans </w:t>
      </w:r>
      <w:r w:rsidR="00FD059A">
        <w:rPr>
          <w:rFonts w:ascii="Times New Roman" w:hAnsi="Times New Roman" w:cs="Times New Roman"/>
          <w:sz w:val="20"/>
          <w:szCs w:val="20"/>
          <w:lang w:val="fr-FR"/>
        </w:rPr>
        <w:t xml:space="preserve">la </w:t>
      </w:r>
      <w:r w:rsidR="00E674FA">
        <w:rPr>
          <w:rFonts w:ascii="Times New Roman" w:hAnsi="Times New Roman" w:cs="Times New Roman"/>
          <w:sz w:val="20"/>
          <w:szCs w:val="20"/>
          <w:lang w:val="fr-FR"/>
        </w:rPr>
        <w:t>vie</w:t>
      </w:r>
      <w:r w:rsidR="000078DF">
        <w:rPr>
          <w:rFonts w:ascii="Times New Roman" w:hAnsi="Times New Roman" w:cs="Times New Roman"/>
          <w:sz w:val="20"/>
          <w:szCs w:val="20"/>
          <w:lang w:val="fr-FR"/>
        </w:rPr>
        <w:t xml:space="preserve"> politique haïtienne après l’occupation américaine (1915- 1934)</w:t>
      </w:r>
    </w:p>
    <w:p w:rsidR="00A16675" w:rsidRDefault="00A16675" w:rsidP="00692066">
      <w:pPr>
        <w:spacing w:after="0" w:line="240" w:lineRule="auto"/>
        <w:jc w:val="both"/>
        <w:rPr>
          <w:rFonts w:ascii="Times New Roman" w:hAnsi="Times New Roman" w:cs="Times New Roman"/>
          <w:sz w:val="20"/>
          <w:szCs w:val="20"/>
          <w:lang w:val="fr-FR"/>
        </w:rPr>
      </w:pPr>
    </w:p>
    <w:p w:rsidR="00A16675" w:rsidRPr="00DD74FD" w:rsidRDefault="00A16675" w:rsidP="00692066">
      <w:pPr>
        <w:spacing w:after="0" w:line="240" w:lineRule="auto"/>
        <w:jc w:val="both"/>
        <w:rPr>
          <w:rFonts w:ascii="Times New Roman" w:hAnsi="Times New Roman" w:cs="Times New Roman"/>
          <w:sz w:val="20"/>
          <w:szCs w:val="20"/>
          <w:lang w:val="fr-FR"/>
        </w:rPr>
      </w:pPr>
    </w:p>
    <w:p w:rsidR="00506756" w:rsidRPr="00195ABB" w:rsidRDefault="00506756" w:rsidP="00692066">
      <w:pPr>
        <w:spacing w:after="0" w:line="240" w:lineRule="auto"/>
        <w:jc w:val="both"/>
        <w:rPr>
          <w:rFonts w:ascii="Times New Roman" w:hAnsi="Times New Roman" w:cs="Times New Roman"/>
          <w:b/>
          <w:lang w:val="fr-FR"/>
        </w:rPr>
      </w:pPr>
      <w:r w:rsidRPr="00195ABB">
        <w:rPr>
          <w:rFonts w:ascii="Times New Roman" w:hAnsi="Times New Roman" w:cs="Times New Roman"/>
          <w:b/>
          <w:lang w:val="fr-FR"/>
        </w:rPr>
        <w:lastRenderedPageBreak/>
        <w:t>Sujet II</w:t>
      </w:r>
    </w:p>
    <w:p w:rsidR="00C211F2" w:rsidRDefault="001A4F94" w:rsidP="00692066">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La participation des États-Unis d’Amérique dans la reconstruction de l’</w:t>
      </w:r>
      <w:r w:rsidR="002A0B21">
        <w:rPr>
          <w:rFonts w:ascii="Times New Roman" w:hAnsi="Times New Roman" w:cs="Times New Roman"/>
          <w:sz w:val="20"/>
          <w:szCs w:val="20"/>
          <w:lang w:val="fr-FR"/>
        </w:rPr>
        <w:t>Europe</w:t>
      </w:r>
      <w:r>
        <w:rPr>
          <w:rFonts w:ascii="Times New Roman" w:hAnsi="Times New Roman" w:cs="Times New Roman"/>
          <w:sz w:val="20"/>
          <w:szCs w:val="20"/>
          <w:lang w:val="fr-FR"/>
        </w:rPr>
        <w:t xml:space="preserve"> au lendemain de la seconde guerre mondiale.</w:t>
      </w:r>
      <w:bookmarkStart w:id="0" w:name="_GoBack"/>
      <w:bookmarkEnd w:id="0"/>
    </w:p>
    <w:p w:rsidR="004A18B5" w:rsidRPr="00CC3CA4" w:rsidRDefault="004A18B5" w:rsidP="00692066">
      <w:pPr>
        <w:spacing w:after="0" w:line="240" w:lineRule="auto"/>
        <w:jc w:val="both"/>
        <w:rPr>
          <w:rFonts w:ascii="Times New Roman" w:hAnsi="Times New Roman" w:cs="Times New Roman"/>
          <w:sz w:val="20"/>
          <w:szCs w:val="20"/>
          <w:lang w:val="fr-FR"/>
        </w:rPr>
      </w:pPr>
    </w:p>
    <w:p w:rsidR="00C211F2" w:rsidRPr="00195ABB" w:rsidRDefault="00C211F2" w:rsidP="00692066">
      <w:pPr>
        <w:spacing w:after="0" w:line="240" w:lineRule="auto"/>
        <w:jc w:val="both"/>
        <w:rPr>
          <w:rFonts w:ascii="Times New Roman" w:hAnsi="Times New Roman" w:cs="Times New Roman"/>
          <w:b/>
          <w:lang w:val="fr-FR"/>
        </w:rPr>
      </w:pPr>
      <w:r w:rsidRPr="00195ABB">
        <w:rPr>
          <w:rFonts w:ascii="Times New Roman" w:hAnsi="Times New Roman" w:cs="Times New Roman"/>
          <w:b/>
          <w:lang w:val="fr-FR"/>
        </w:rPr>
        <w:t>Sujet</w:t>
      </w:r>
      <w:r w:rsidR="00604F76">
        <w:rPr>
          <w:rFonts w:ascii="Times New Roman" w:hAnsi="Times New Roman" w:cs="Times New Roman"/>
          <w:b/>
          <w:lang w:val="fr-FR"/>
        </w:rPr>
        <w:t xml:space="preserve"> </w:t>
      </w:r>
      <w:r w:rsidR="00195ABB">
        <w:rPr>
          <w:rFonts w:ascii="Times New Roman" w:hAnsi="Times New Roman" w:cs="Times New Roman"/>
          <w:b/>
          <w:lang w:val="fr-FR"/>
        </w:rPr>
        <w:t>III</w:t>
      </w:r>
    </w:p>
    <w:p w:rsidR="00E21B5E" w:rsidRPr="009A0EB5" w:rsidRDefault="005E53B4" w:rsidP="000F47F9">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Expliquez l’avènement de Paul Eugène Magloire au pouvoir </w:t>
      </w:r>
      <w:proofErr w:type="gramStart"/>
      <w:r>
        <w:rPr>
          <w:rFonts w:ascii="Times New Roman" w:hAnsi="Times New Roman" w:cs="Times New Roman"/>
          <w:sz w:val="20"/>
          <w:szCs w:val="20"/>
          <w:lang w:val="fr-FR"/>
        </w:rPr>
        <w:t>en</w:t>
      </w:r>
      <w:proofErr w:type="gramEnd"/>
      <w:r>
        <w:rPr>
          <w:rFonts w:ascii="Times New Roman" w:hAnsi="Times New Roman" w:cs="Times New Roman"/>
          <w:sz w:val="20"/>
          <w:szCs w:val="20"/>
          <w:lang w:val="fr-FR"/>
        </w:rPr>
        <w:t xml:space="preserve"> Haïti.</w:t>
      </w:r>
    </w:p>
    <w:p w:rsidR="000F47F9" w:rsidRDefault="000F47F9" w:rsidP="000F47F9">
      <w:pPr>
        <w:spacing w:after="0" w:line="240" w:lineRule="auto"/>
        <w:jc w:val="both"/>
        <w:rPr>
          <w:rFonts w:ascii="Times New Roman" w:hAnsi="Times New Roman" w:cs="Times New Roman"/>
          <w:lang w:val="fr-FR"/>
        </w:rPr>
      </w:pPr>
    </w:p>
    <w:p w:rsidR="007C78F6" w:rsidRDefault="004349FC" w:rsidP="00EA7D74">
      <w:pPr>
        <w:spacing w:after="0" w:line="240" w:lineRule="auto"/>
        <w:rPr>
          <w:rFonts w:ascii="Times New Roman" w:hAnsi="Times New Roman" w:cs="Times New Roman"/>
          <w:b/>
          <w:u w:val="single"/>
          <w:lang w:val="fr-FR"/>
        </w:rPr>
      </w:pPr>
      <w:r>
        <w:rPr>
          <w:rFonts w:ascii="Times New Roman" w:hAnsi="Times New Roman" w:cs="Times New Roman"/>
          <w:lang w:val="fr-FR"/>
        </w:rPr>
        <w:t xml:space="preserve"> </w:t>
      </w:r>
      <w:r w:rsidR="00724CF2">
        <w:rPr>
          <w:rFonts w:ascii="Times New Roman" w:hAnsi="Times New Roman" w:cs="Times New Roman"/>
          <w:lang w:val="fr-FR"/>
        </w:rPr>
        <w:t xml:space="preserve"> </w:t>
      </w:r>
      <w:r w:rsidR="007C78F6">
        <w:rPr>
          <w:rFonts w:ascii="Times New Roman" w:hAnsi="Times New Roman" w:cs="Times New Roman"/>
          <w:b/>
          <w:u w:val="single"/>
          <w:lang w:val="fr-FR"/>
        </w:rPr>
        <w:t>DEUX</w:t>
      </w:r>
      <w:r w:rsidR="007C78F6" w:rsidRPr="00DE5017">
        <w:rPr>
          <w:rFonts w:ascii="Times New Roman" w:hAnsi="Times New Roman" w:cs="Times New Roman"/>
          <w:b/>
          <w:u w:val="single"/>
          <w:lang w:val="fr-FR"/>
        </w:rPr>
        <w:t>IÈ</w:t>
      </w:r>
      <w:r w:rsidR="007C78F6">
        <w:rPr>
          <w:rFonts w:ascii="Times New Roman" w:hAnsi="Times New Roman" w:cs="Times New Roman"/>
          <w:b/>
          <w:u w:val="single"/>
          <w:lang w:val="fr-FR"/>
        </w:rPr>
        <w:t>M</w:t>
      </w:r>
      <w:r w:rsidR="007C78F6" w:rsidRPr="00DE5017">
        <w:rPr>
          <w:rFonts w:ascii="Times New Roman" w:hAnsi="Times New Roman" w:cs="Times New Roman"/>
          <w:b/>
          <w:u w:val="single"/>
          <w:lang w:val="fr-FR"/>
        </w:rPr>
        <w:t>E PARTIE (</w:t>
      </w:r>
      <w:r w:rsidR="00EF6DDF">
        <w:rPr>
          <w:rFonts w:ascii="Times New Roman" w:hAnsi="Times New Roman" w:cs="Times New Roman"/>
          <w:b/>
          <w:u w:val="single"/>
          <w:lang w:val="fr-FR"/>
        </w:rPr>
        <w:t>4</w:t>
      </w:r>
      <w:r w:rsidR="007C78F6" w:rsidRPr="00DE5017">
        <w:rPr>
          <w:rFonts w:ascii="Times New Roman" w:hAnsi="Times New Roman" w:cs="Times New Roman"/>
          <w:b/>
          <w:u w:val="single"/>
          <w:lang w:val="fr-FR"/>
        </w:rPr>
        <w:t>0%)</w:t>
      </w:r>
    </w:p>
    <w:p w:rsidR="007C42D1" w:rsidRPr="00A23C2C" w:rsidRDefault="007C42D1" w:rsidP="00EA7D74">
      <w:pPr>
        <w:spacing w:after="0" w:line="240" w:lineRule="auto"/>
        <w:rPr>
          <w:rFonts w:ascii="Times New Roman" w:hAnsi="Times New Roman" w:cs="Times New Roman"/>
          <w:b/>
          <w:sz w:val="10"/>
          <w:szCs w:val="10"/>
          <w:u w:val="single"/>
          <w:lang w:val="fr-FR"/>
        </w:rPr>
      </w:pPr>
    </w:p>
    <w:p w:rsidR="007C42D1" w:rsidRPr="00DE5017" w:rsidRDefault="007C42D1" w:rsidP="00EA7D74">
      <w:pPr>
        <w:spacing w:after="0" w:line="240" w:lineRule="auto"/>
        <w:rPr>
          <w:rFonts w:ascii="Times New Roman" w:hAnsi="Times New Roman" w:cs="Times New Roman"/>
          <w:b/>
          <w:u w:val="single"/>
          <w:lang w:val="fr-FR"/>
        </w:rPr>
      </w:pPr>
      <w:r>
        <w:rPr>
          <w:rFonts w:ascii="Times New Roman" w:hAnsi="Times New Roman" w:cs="Times New Roman"/>
          <w:b/>
          <w:u w:val="single"/>
          <w:lang w:val="fr-FR"/>
        </w:rPr>
        <w:t>Géographie</w:t>
      </w:r>
    </w:p>
    <w:p w:rsidR="00724CF2" w:rsidRPr="009A0EB5" w:rsidRDefault="00316A8E" w:rsidP="00EA7D74">
      <w:pPr>
        <w:spacing w:after="0" w:line="240" w:lineRule="auto"/>
        <w:jc w:val="both"/>
        <w:rPr>
          <w:rFonts w:ascii="Times New Roman" w:hAnsi="Times New Roman" w:cs="Times New Roman"/>
          <w:sz w:val="20"/>
          <w:szCs w:val="20"/>
          <w:lang w:val="fr-FR"/>
        </w:rPr>
      </w:pPr>
      <w:r w:rsidRPr="009A0EB5">
        <w:rPr>
          <w:rFonts w:ascii="Times New Roman" w:hAnsi="Times New Roman" w:cs="Times New Roman"/>
          <w:sz w:val="20"/>
          <w:szCs w:val="20"/>
          <w:lang w:val="fr-FR"/>
        </w:rPr>
        <w:t>En vous référant à l’ensemble documentaire, répo</w:t>
      </w:r>
      <w:r w:rsidR="00DF7E46" w:rsidRPr="009A0EB5">
        <w:rPr>
          <w:rFonts w:ascii="Times New Roman" w:hAnsi="Times New Roman" w:cs="Times New Roman"/>
          <w:sz w:val="20"/>
          <w:szCs w:val="20"/>
          <w:lang w:val="fr-FR"/>
        </w:rPr>
        <w:t>n</w:t>
      </w:r>
      <w:r w:rsidRPr="009A0EB5">
        <w:rPr>
          <w:rFonts w:ascii="Times New Roman" w:hAnsi="Times New Roman" w:cs="Times New Roman"/>
          <w:sz w:val="20"/>
          <w:szCs w:val="20"/>
          <w:lang w:val="fr-FR"/>
        </w:rPr>
        <w:t>dez aux cinq question</w:t>
      </w:r>
      <w:r w:rsidR="00921710" w:rsidRPr="009A0EB5">
        <w:rPr>
          <w:rFonts w:ascii="Times New Roman" w:hAnsi="Times New Roman" w:cs="Times New Roman"/>
          <w:sz w:val="20"/>
          <w:szCs w:val="20"/>
          <w:lang w:val="fr-FR"/>
        </w:rPr>
        <w:t>s</w:t>
      </w:r>
      <w:r w:rsidRPr="009A0EB5">
        <w:rPr>
          <w:rFonts w:ascii="Times New Roman" w:hAnsi="Times New Roman" w:cs="Times New Roman"/>
          <w:sz w:val="20"/>
          <w:szCs w:val="20"/>
          <w:lang w:val="fr-FR"/>
        </w:rPr>
        <w:t>.</w:t>
      </w:r>
    </w:p>
    <w:p w:rsidR="00951430" w:rsidRDefault="00826B35" w:rsidP="00C4399A">
      <w:pPr>
        <w:spacing w:after="0" w:line="240" w:lineRule="auto"/>
        <w:jc w:val="both"/>
        <w:rPr>
          <w:rFonts w:ascii="Times New Roman" w:hAnsi="Times New Roman" w:cs="Times New Roman"/>
          <w:b/>
          <w:lang w:val="fr-FR"/>
        </w:rPr>
      </w:pPr>
      <w:r w:rsidRPr="00C4399A">
        <w:rPr>
          <w:rFonts w:ascii="Times New Roman" w:hAnsi="Times New Roman" w:cs="Times New Roman"/>
          <w:b/>
          <w:lang w:val="fr-FR"/>
        </w:rPr>
        <w:t>Doc</w:t>
      </w:r>
      <w:r w:rsidR="00C4399A">
        <w:rPr>
          <w:rFonts w:ascii="Times New Roman" w:hAnsi="Times New Roman" w:cs="Times New Roman"/>
          <w:b/>
          <w:lang w:val="fr-FR"/>
        </w:rPr>
        <w:t>ument</w:t>
      </w:r>
      <w:r w:rsidRPr="00C4399A">
        <w:rPr>
          <w:rFonts w:ascii="Times New Roman" w:hAnsi="Times New Roman" w:cs="Times New Roman"/>
          <w:b/>
          <w:lang w:val="fr-FR"/>
        </w:rPr>
        <w:t xml:space="preserve"> 1</w:t>
      </w:r>
    </w:p>
    <w:p w:rsidR="004A18B5" w:rsidRDefault="004A18B5" w:rsidP="00C4399A">
      <w:pPr>
        <w:spacing w:after="0" w:line="240" w:lineRule="auto"/>
        <w:jc w:val="both"/>
        <w:rPr>
          <w:rFonts w:ascii="Times New Roman" w:hAnsi="Times New Roman" w:cs="Times New Roman"/>
          <w:b/>
          <w:lang w:val="fr-FR"/>
        </w:rPr>
      </w:pPr>
    </w:p>
    <w:p w:rsidR="00EF4750" w:rsidRPr="00EF4750" w:rsidRDefault="005733AB" w:rsidP="00C4399A">
      <w:pPr>
        <w:spacing w:after="0" w:line="240" w:lineRule="auto"/>
        <w:jc w:val="both"/>
        <w:rPr>
          <w:rFonts w:ascii="Times New Roman" w:hAnsi="Times New Roman" w:cs="Times New Roman"/>
          <w:b/>
          <w:lang w:val="fr-FR"/>
        </w:rPr>
      </w:pPr>
      <w:r>
        <w:rPr>
          <w:rFonts w:ascii="Times New Roman" w:hAnsi="Times New Roman" w:cs="Times New Roman"/>
          <w:b/>
          <w:lang w:val="fr-FR"/>
        </w:rPr>
        <w:t>Un point de vue américain sur la CEE</w:t>
      </w:r>
    </w:p>
    <w:p w:rsidR="009C6E8C" w:rsidRPr="00FF688A" w:rsidRDefault="000F1CF1" w:rsidP="00C4399A">
      <w:pPr>
        <w:spacing w:after="0" w:line="240" w:lineRule="auto"/>
        <w:jc w:val="both"/>
        <w:rPr>
          <w:rFonts w:ascii="Times New Roman" w:hAnsi="Times New Roman" w:cs="Times New Roman"/>
          <w:sz w:val="20"/>
          <w:szCs w:val="20"/>
          <w:lang w:val="fr-FR"/>
        </w:rPr>
      </w:pPr>
      <w:r w:rsidRPr="00B1560A">
        <w:rPr>
          <w:rFonts w:ascii="Times New Roman" w:hAnsi="Times New Roman" w:cs="Times New Roman"/>
          <w:sz w:val="19"/>
          <w:szCs w:val="19"/>
          <w:lang w:val="fr-FR"/>
        </w:rPr>
        <w:t>Au début de 1973, il était devenu presque patent que les relations atlanti</w:t>
      </w:r>
      <w:r w:rsidR="00E00862">
        <w:rPr>
          <w:rFonts w:ascii="Times New Roman" w:hAnsi="Times New Roman" w:cs="Times New Roman"/>
          <w:sz w:val="19"/>
          <w:szCs w:val="19"/>
          <w:lang w:val="fr-FR"/>
        </w:rPr>
        <w:t>ques avaient besoin d’être rev</w:t>
      </w:r>
      <w:r w:rsidRPr="00B1560A">
        <w:rPr>
          <w:rFonts w:ascii="Times New Roman" w:hAnsi="Times New Roman" w:cs="Times New Roman"/>
          <w:sz w:val="19"/>
          <w:szCs w:val="19"/>
          <w:lang w:val="fr-FR"/>
        </w:rPr>
        <w:t>u</w:t>
      </w:r>
      <w:r w:rsidR="000C5E00">
        <w:rPr>
          <w:rFonts w:ascii="Times New Roman" w:hAnsi="Times New Roman" w:cs="Times New Roman"/>
          <w:sz w:val="19"/>
          <w:szCs w:val="19"/>
          <w:lang w:val="fr-FR"/>
        </w:rPr>
        <w:t>e</w:t>
      </w:r>
      <w:r w:rsidRPr="00B1560A">
        <w:rPr>
          <w:rFonts w:ascii="Times New Roman" w:hAnsi="Times New Roman" w:cs="Times New Roman"/>
          <w:sz w:val="19"/>
          <w:szCs w:val="19"/>
          <w:lang w:val="fr-FR"/>
        </w:rPr>
        <w:t xml:space="preserve">s. </w:t>
      </w:r>
      <w:r w:rsidR="00386BE8" w:rsidRPr="00B1560A">
        <w:rPr>
          <w:rFonts w:ascii="Times New Roman" w:hAnsi="Times New Roman" w:cs="Times New Roman"/>
          <w:sz w:val="19"/>
          <w:szCs w:val="19"/>
          <w:lang w:val="fr-FR"/>
        </w:rPr>
        <w:t>Car les conditions s’étaient profondément modifiées, et sur de nombreux fronts. Le 1</w:t>
      </w:r>
      <w:r w:rsidR="00386BE8" w:rsidRPr="00B1560A">
        <w:rPr>
          <w:rFonts w:ascii="Times New Roman" w:hAnsi="Times New Roman" w:cs="Times New Roman"/>
          <w:sz w:val="19"/>
          <w:szCs w:val="19"/>
          <w:vertAlign w:val="superscript"/>
          <w:lang w:val="fr-FR"/>
        </w:rPr>
        <w:t>er</w:t>
      </w:r>
      <w:r w:rsidR="00386BE8" w:rsidRPr="00B1560A">
        <w:rPr>
          <w:rFonts w:ascii="Times New Roman" w:hAnsi="Times New Roman" w:cs="Times New Roman"/>
          <w:sz w:val="19"/>
          <w:szCs w:val="19"/>
          <w:lang w:val="fr-FR"/>
        </w:rPr>
        <w:t xml:space="preserve"> janvier 1973, trois </w:t>
      </w:r>
      <w:r w:rsidR="003E1EE6" w:rsidRPr="00B1560A">
        <w:rPr>
          <w:rFonts w:ascii="Times New Roman" w:hAnsi="Times New Roman" w:cs="Times New Roman"/>
          <w:sz w:val="19"/>
          <w:szCs w:val="19"/>
          <w:lang w:val="fr-FR"/>
        </w:rPr>
        <w:t>nouveaux</w:t>
      </w:r>
      <w:r w:rsidR="00386BE8" w:rsidRPr="00B1560A">
        <w:rPr>
          <w:rFonts w:ascii="Times New Roman" w:hAnsi="Times New Roman" w:cs="Times New Roman"/>
          <w:sz w:val="19"/>
          <w:szCs w:val="19"/>
          <w:lang w:val="fr-FR"/>
        </w:rPr>
        <w:t xml:space="preserve"> membres furent admis dans la communauté </w:t>
      </w:r>
      <w:r w:rsidR="003E1EE6" w:rsidRPr="00B1560A">
        <w:rPr>
          <w:rFonts w:ascii="Times New Roman" w:hAnsi="Times New Roman" w:cs="Times New Roman"/>
          <w:sz w:val="19"/>
          <w:szCs w:val="19"/>
          <w:lang w:val="fr-FR"/>
        </w:rPr>
        <w:t>économique</w:t>
      </w:r>
      <w:r w:rsidR="00386BE8" w:rsidRPr="00B1560A">
        <w:rPr>
          <w:rFonts w:ascii="Times New Roman" w:hAnsi="Times New Roman" w:cs="Times New Roman"/>
          <w:sz w:val="19"/>
          <w:szCs w:val="19"/>
          <w:lang w:val="fr-FR"/>
        </w:rPr>
        <w:t xml:space="preserve"> européenne rejoignant les six p</w:t>
      </w:r>
      <w:r w:rsidR="00E5453D">
        <w:rPr>
          <w:rFonts w:ascii="Times New Roman" w:hAnsi="Times New Roman" w:cs="Times New Roman"/>
          <w:sz w:val="19"/>
          <w:szCs w:val="19"/>
          <w:lang w:val="fr-FR"/>
        </w:rPr>
        <w:t>ays qui l’avaient fondée en 1957</w:t>
      </w:r>
      <w:r w:rsidR="00D21E92" w:rsidRPr="00B1560A">
        <w:rPr>
          <w:rFonts w:ascii="Times New Roman" w:hAnsi="Times New Roman" w:cs="Times New Roman"/>
          <w:sz w:val="19"/>
          <w:szCs w:val="19"/>
          <w:lang w:val="fr-FR"/>
        </w:rPr>
        <w:t xml:space="preserve"> […]</w:t>
      </w:r>
      <w:r w:rsidR="007D5CB0" w:rsidRPr="00B1560A">
        <w:rPr>
          <w:rFonts w:ascii="Times New Roman" w:hAnsi="Times New Roman" w:cs="Times New Roman"/>
          <w:sz w:val="19"/>
          <w:szCs w:val="19"/>
          <w:lang w:val="fr-FR"/>
        </w:rPr>
        <w:t>, la nouvelle Europe</w:t>
      </w:r>
      <w:r w:rsidR="00D208DD">
        <w:rPr>
          <w:rFonts w:ascii="Times New Roman" w:hAnsi="Times New Roman" w:cs="Times New Roman"/>
          <w:sz w:val="19"/>
          <w:szCs w:val="19"/>
          <w:lang w:val="fr-FR"/>
        </w:rPr>
        <w:t xml:space="preserve"> des neuf était désormais </w:t>
      </w:r>
      <w:proofErr w:type="gramStart"/>
      <w:r w:rsidR="007D5CB0" w:rsidRPr="00B1560A">
        <w:rPr>
          <w:rFonts w:ascii="Times New Roman" w:hAnsi="Times New Roman" w:cs="Times New Roman"/>
          <w:sz w:val="19"/>
          <w:szCs w:val="19"/>
          <w:lang w:val="fr-FR"/>
        </w:rPr>
        <w:t>é</w:t>
      </w:r>
      <w:r w:rsidR="00F46BC7" w:rsidRPr="00B1560A">
        <w:rPr>
          <w:rFonts w:ascii="Times New Roman" w:hAnsi="Times New Roman" w:cs="Times New Roman"/>
          <w:sz w:val="19"/>
          <w:szCs w:val="19"/>
          <w:lang w:val="fr-FR"/>
        </w:rPr>
        <w:t>voluer</w:t>
      </w:r>
      <w:proofErr w:type="gramEnd"/>
      <w:r w:rsidR="00F46BC7" w:rsidRPr="00B1560A">
        <w:rPr>
          <w:rFonts w:ascii="Times New Roman" w:hAnsi="Times New Roman" w:cs="Times New Roman"/>
          <w:sz w:val="19"/>
          <w:szCs w:val="19"/>
          <w:lang w:val="fr-FR"/>
        </w:rPr>
        <w:t xml:space="preserve"> vers l’unification politique aussi bien qu’économique. L’Europe devenue économiquement forte et politiquement unie, la </w:t>
      </w:r>
      <w:r w:rsidR="00CE3CCF" w:rsidRPr="00B1560A">
        <w:rPr>
          <w:rFonts w:ascii="Times New Roman" w:hAnsi="Times New Roman" w:cs="Times New Roman"/>
          <w:sz w:val="19"/>
          <w:szCs w:val="19"/>
          <w:lang w:val="fr-FR"/>
        </w:rPr>
        <w:t>coopération</w:t>
      </w:r>
      <w:r w:rsidR="00F46BC7" w:rsidRPr="00B1560A">
        <w:rPr>
          <w:rFonts w:ascii="Times New Roman" w:hAnsi="Times New Roman" w:cs="Times New Roman"/>
          <w:sz w:val="19"/>
          <w:szCs w:val="19"/>
          <w:lang w:val="fr-FR"/>
        </w:rPr>
        <w:t xml:space="preserve"> </w:t>
      </w:r>
      <w:r w:rsidR="00CE3CCF" w:rsidRPr="00B1560A">
        <w:rPr>
          <w:rFonts w:ascii="Times New Roman" w:hAnsi="Times New Roman" w:cs="Times New Roman"/>
          <w:sz w:val="19"/>
          <w:szCs w:val="19"/>
          <w:lang w:val="fr-FR"/>
        </w:rPr>
        <w:t>transatlantique</w:t>
      </w:r>
      <w:r w:rsidR="00F46BC7" w:rsidRPr="00B1560A">
        <w:rPr>
          <w:rFonts w:ascii="Times New Roman" w:hAnsi="Times New Roman" w:cs="Times New Roman"/>
          <w:sz w:val="19"/>
          <w:szCs w:val="19"/>
          <w:lang w:val="fr-FR"/>
        </w:rPr>
        <w:t xml:space="preserve"> ne pourrait plus être cette entreprise américaine dans laquelle</w:t>
      </w:r>
      <w:r w:rsidR="00CE3CCF" w:rsidRPr="00B1560A">
        <w:rPr>
          <w:rFonts w:ascii="Times New Roman" w:hAnsi="Times New Roman" w:cs="Times New Roman"/>
          <w:sz w:val="19"/>
          <w:szCs w:val="19"/>
          <w:lang w:val="fr-FR"/>
        </w:rPr>
        <w:t xml:space="preserve"> les consultations portaient ess</w:t>
      </w:r>
      <w:r w:rsidR="00F46BC7" w:rsidRPr="00B1560A">
        <w:rPr>
          <w:rFonts w:ascii="Times New Roman" w:hAnsi="Times New Roman" w:cs="Times New Roman"/>
          <w:sz w:val="19"/>
          <w:szCs w:val="19"/>
          <w:lang w:val="fr-FR"/>
        </w:rPr>
        <w:t>entiell</w:t>
      </w:r>
      <w:r w:rsidR="00574CCD" w:rsidRPr="00B1560A">
        <w:rPr>
          <w:rFonts w:ascii="Times New Roman" w:hAnsi="Times New Roman" w:cs="Times New Roman"/>
          <w:sz w:val="19"/>
          <w:szCs w:val="19"/>
          <w:lang w:val="fr-FR"/>
        </w:rPr>
        <w:t>ement sur les projets américain</w:t>
      </w:r>
      <w:r w:rsidR="00F46BC7" w:rsidRPr="00B1560A">
        <w:rPr>
          <w:rFonts w:ascii="Times New Roman" w:hAnsi="Times New Roman" w:cs="Times New Roman"/>
          <w:sz w:val="19"/>
          <w:szCs w:val="19"/>
          <w:lang w:val="fr-FR"/>
        </w:rPr>
        <w:t>s […]</w:t>
      </w:r>
      <w:r w:rsidR="000A268A" w:rsidRPr="00B1560A">
        <w:rPr>
          <w:rFonts w:ascii="Times New Roman" w:hAnsi="Times New Roman" w:cs="Times New Roman"/>
          <w:sz w:val="19"/>
          <w:szCs w:val="19"/>
          <w:lang w:val="fr-FR"/>
        </w:rPr>
        <w:t xml:space="preserve"> Nixon et moi voulions le bien de la communauté [mais] les dirigeants européens les plus partisans de l’unité européenne commençai</w:t>
      </w:r>
      <w:r w:rsidR="00CA4366">
        <w:rPr>
          <w:rFonts w:ascii="Times New Roman" w:hAnsi="Times New Roman" w:cs="Times New Roman"/>
          <w:sz w:val="19"/>
          <w:szCs w:val="19"/>
          <w:lang w:val="fr-FR"/>
        </w:rPr>
        <w:t>en</w:t>
      </w:r>
      <w:r w:rsidR="000A268A" w:rsidRPr="00B1560A">
        <w:rPr>
          <w:rFonts w:ascii="Times New Roman" w:hAnsi="Times New Roman" w:cs="Times New Roman"/>
          <w:sz w:val="19"/>
          <w:szCs w:val="19"/>
          <w:lang w:val="fr-FR"/>
        </w:rPr>
        <w:t xml:space="preserve">t à percevoir un conflit entre l’unité atlantique </w:t>
      </w:r>
      <w:r w:rsidR="00BD08BD">
        <w:rPr>
          <w:rFonts w:ascii="Times New Roman" w:hAnsi="Times New Roman" w:cs="Times New Roman"/>
          <w:sz w:val="19"/>
          <w:szCs w:val="19"/>
          <w:lang w:val="fr-FR"/>
        </w:rPr>
        <w:t xml:space="preserve">et </w:t>
      </w:r>
      <w:r w:rsidR="00783F91" w:rsidRPr="00B1560A">
        <w:rPr>
          <w:rFonts w:ascii="Times New Roman" w:hAnsi="Times New Roman" w:cs="Times New Roman"/>
          <w:sz w:val="19"/>
          <w:szCs w:val="19"/>
          <w:lang w:val="fr-FR"/>
        </w:rPr>
        <w:t>l’</w:t>
      </w:r>
      <w:r w:rsidR="002748A1" w:rsidRPr="00B1560A">
        <w:rPr>
          <w:rFonts w:ascii="Times New Roman" w:hAnsi="Times New Roman" w:cs="Times New Roman"/>
          <w:sz w:val="19"/>
          <w:szCs w:val="19"/>
          <w:lang w:val="fr-FR"/>
        </w:rPr>
        <w:t>identité eur</w:t>
      </w:r>
      <w:r w:rsidR="00783F91" w:rsidRPr="00B1560A">
        <w:rPr>
          <w:rFonts w:ascii="Times New Roman" w:hAnsi="Times New Roman" w:cs="Times New Roman"/>
          <w:sz w:val="19"/>
          <w:szCs w:val="19"/>
          <w:lang w:val="fr-FR"/>
        </w:rPr>
        <w:t>opéenne. […]</w:t>
      </w:r>
      <w:r w:rsidR="005E3173" w:rsidRPr="00B1560A">
        <w:rPr>
          <w:rFonts w:ascii="Times New Roman" w:hAnsi="Times New Roman" w:cs="Times New Roman"/>
          <w:sz w:val="19"/>
          <w:szCs w:val="19"/>
          <w:lang w:val="fr-FR"/>
        </w:rPr>
        <w:t xml:space="preserve"> la peur comm</w:t>
      </w:r>
      <w:r w:rsidR="00063EF7">
        <w:rPr>
          <w:rFonts w:ascii="Times New Roman" w:hAnsi="Times New Roman" w:cs="Times New Roman"/>
          <w:sz w:val="19"/>
          <w:szCs w:val="19"/>
          <w:lang w:val="fr-FR"/>
        </w:rPr>
        <w:t>un</w:t>
      </w:r>
      <w:r w:rsidR="005E3173" w:rsidRPr="00B1560A">
        <w:rPr>
          <w:rFonts w:ascii="Times New Roman" w:hAnsi="Times New Roman" w:cs="Times New Roman"/>
          <w:sz w:val="19"/>
          <w:szCs w:val="19"/>
          <w:lang w:val="fr-FR"/>
        </w:rPr>
        <w:t>e qui avait cimenté</w:t>
      </w:r>
      <w:r w:rsidR="000A268A" w:rsidRPr="00B1560A">
        <w:rPr>
          <w:rFonts w:ascii="Times New Roman" w:hAnsi="Times New Roman" w:cs="Times New Roman"/>
          <w:sz w:val="19"/>
          <w:szCs w:val="19"/>
          <w:lang w:val="fr-FR"/>
        </w:rPr>
        <w:t xml:space="preserve"> l’Alliance pendant</w:t>
      </w:r>
      <w:r w:rsidR="002A77E2" w:rsidRPr="00B1560A">
        <w:rPr>
          <w:rFonts w:ascii="Times New Roman" w:hAnsi="Times New Roman" w:cs="Times New Roman"/>
          <w:sz w:val="19"/>
          <w:szCs w:val="19"/>
          <w:lang w:val="fr-FR"/>
        </w:rPr>
        <w:t xml:space="preserve"> </w:t>
      </w:r>
      <w:r w:rsidR="000A268A" w:rsidRPr="00B1560A">
        <w:rPr>
          <w:rFonts w:ascii="Times New Roman" w:hAnsi="Times New Roman" w:cs="Times New Roman"/>
          <w:sz w:val="19"/>
          <w:szCs w:val="19"/>
          <w:lang w:val="fr-FR"/>
        </w:rPr>
        <w:t xml:space="preserve">les deux premières </w:t>
      </w:r>
      <w:r w:rsidR="002A77E2" w:rsidRPr="00B1560A">
        <w:rPr>
          <w:rFonts w:ascii="Times New Roman" w:hAnsi="Times New Roman" w:cs="Times New Roman"/>
          <w:sz w:val="19"/>
          <w:szCs w:val="19"/>
          <w:lang w:val="fr-FR"/>
        </w:rPr>
        <w:t>décennies</w:t>
      </w:r>
      <w:r w:rsidR="000A268A" w:rsidRPr="00B1560A">
        <w:rPr>
          <w:rFonts w:ascii="Times New Roman" w:hAnsi="Times New Roman" w:cs="Times New Roman"/>
          <w:sz w:val="19"/>
          <w:szCs w:val="19"/>
          <w:lang w:val="fr-FR"/>
        </w:rPr>
        <w:t xml:space="preserve"> de son existence était en train de disparaître ou, là où elle subsistait, elle fournissait des arguments pour apaiser Moscou</w:t>
      </w:r>
      <w:r w:rsidR="000A268A">
        <w:rPr>
          <w:rFonts w:ascii="Times New Roman" w:hAnsi="Times New Roman" w:cs="Times New Roman"/>
          <w:sz w:val="20"/>
          <w:szCs w:val="20"/>
          <w:lang w:val="fr-FR"/>
        </w:rPr>
        <w:t>.</w:t>
      </w:r>
    </w:p>
    <w:p w:rsidR="000961BD" w:rsidRPr="00C03493" w:rsidRDefault="00F75BA8" w:rsidP="00C03493">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 xml:space="preserve">Histoire – Géographie (Initiation économique). </w:t>
      </w:r>
      <w:r w:rsidR="00846CE9">
        <w:rPr>
          <w:rFonts w:ascii="Times New Roman" w:hAnsi="Times New Roman" w:cs="Times New Roman"/>
          <w:b/>
          <w:i/>
          <w:sz w:val="16"/>
          <w:szCs w:val="16"/>
          <w:lang w:val="fr-FR"/>
        </w:rPr>
        <w:t xml:space="preserve">Hatier, p.334 Sous la direction de Jean </w:t>
      </w:r>
      <w:proofErr w:type="spellStart"/>
      <w:r w:rsidR="00846CE9">
        <w:rPr>
          <w:rFonts w:ascii="Times New Roman" w:hAnsi="Times New Roman" w:cs="Times New Roman"/>
          <w:b/>
          <w:i/>
          <w:sz w:val="16"/>
          <w:szCs w:val="16"/>
          <w:lang w:val="fr-FR"/>
        </w:rPr>
        <w:t>Brignon</w:t>
      </w:r>
      <w:proofErr w:type="spellEnd"/>
      <w:r w:rsidR="00846CE9">
        <w:rPr>
          <w:rFonts w:ascii="Times New Roman" w:hAnsi="Times New Roman" w:cs="Times New Roman"/>
          <w:b/>
          <w:i/>
          <w:sz w:val="16"/>
          <w:szCs w:val="16"/>
          <w:lang w:val="fr-FR"/>
        </w:rPr>
        <w:t xml:space="preserve"> et de Robert </w:t>
      </w:r>
      <w:proofErr w:type="spellStart"/>
      <w:r w:rsidR="00846CE9">
        <w:rPr>
          <w:rFonts w:ascii="Times New Roman" w:hAnsi="Times New Roman" w:cs="Times New Roman"/>
          <w:b/>
          <w:i/>
          <w:sz w:val="16"/>
          <w:szCs w:val="16"/>
          <w:lang w:val="fr-FR"/>
        </w:rPr>
        <w:t>Poliquen</w:t>
      </w:r>
      <w:proofErr w:type="spellEnd"/>
    </w:p>
    <w:p w:rsidR="00C03493" w:rsidRDefault="00434871" w:rsidP="00CE691B">
      <w:pPr>
        <w:spacing w:after="0" w:line="240" w:lineRule="auto"/>
        <w:jc w:val="both"/>
        <w:rPr>
          <w:rFonts w:ascii="Times New Roman" w:hAnsi="Times New Roman" w:cs="Times New Roman"/>
          <w:b/>
          <w:lang w:val="fr-FR"/>
        </w:rPr>
      </w:pPr>
      <w:r w:rsidRPr="00DE5632">
        <w:rPr>
          <w:rFonts w:ascii="Times New Roman" w:hAnsi="Times New Roman" w:cs="Times New Roman"/>
          <w:b/>
          <w:lang w:val="fr-FR"/>
        </w:rPr>
        <w:t>Doc</w:t>
      </w:r>
      <w:r w:rsidR="00433D70" w:rsidRPr="00DE5632">
        <w:rPr>
          <w:rFonts w:ascii="Times New Roman" w:hAnsi="Times New Roman" w:cs="Times New Roman"/>
          <w:b/>
          <w:lang w:val="fr-FR"/>
        </w:rPr>
        <w:t>ument</w:t>
      </w:r>
      <w:r w:rsidRPr="00DE5632">
        <w:rPr>
          <w:rFonts w:ascii="Times New Roman" w:hAnsi="Times New Roman" w:cs="Times New Roman"/>
          <w:b/>
          <w:lang w:val="fr-FR"/>
        </w:rPr>
        <w:t xml:space="preserve"> 2</w:t>
      </w:r>
    </w:p>
    <w:p w:rsidR="004A18B5" w:rsidRDefault="004A18B5" w:rsidP="00CE691B">
      <w:pPr>
        <w:spacing w:after="0" w:line="240" w:lineRule="auto"/>
        <w:jc w:val="both"/>
        <w:rPr>
          <w:rFonts w:ascii="Times New Roman" w:hAnsi="Times New Roman" w:cs="Times New Roman"/>
          <w:b/>
          <w:lang w:val="fr-FR"/>
        </w:rPr>
      </w:pPr>
    </w:p>
    <w:p w:rsidR="002F22C8" w:rsidRPr="00DE5632" w:rsidRDefault="00122FAD" w:rsidP="00CE691B">
      <w:pPr>
        <w:spacing w:after="0" w:line="240" w:lineRule="auto"/>
        <w:jc w:val="both"/>
        <w:rPr>
          <w:rFonts w:ascii="Times New Roman" w:hAnsi="Times New Roman" w:cs="Times New Roman"/>
          <w:b/>
          <w:lang w:val="fr-FR"/>
        </w:rPr>
      </w:pPr>
      <w:r>
        <w:rPr>
          <w:rFonts w:ascii="Times New Roman" w:hAnsi="Times New Roman" w:cs="Times New Roman"/>
          <w:b/>
          <w:lang w:val="fr-FR"/>
        </w:rPr>
        <w:t xml:space="preserve">L’évolution de l’économie </w:t>
      </w:r>
      <w:r w:rsidR="00485E21">
        <w:rPr>
          <w:rFonts w:ascii="Times New Roman" w:hAnsi="Times New Roman" w:cs="Times New Roman"/>
          <w:b/>
          <w:lang w:val="fr-FR"/>
        </w:rPr>
        <w:t>japonaise</w:t>
      </w:r>
    </w:p>
    <w:p w:rsidR="008E32B8" w:rsidRPr="00B1560A" w:rsidRDefault="00863FDD" w:rsidP="00CE691B">
      <w:pPr>
        <w:spacing w:after="0" w:line="240" w:lineRule="auto"/>
        <w:jc w:val="both"/>
        <w:rPr>
          <w:rFonts w:ascii="Times New Roman" w:hAnsi="Times New Roman" w:cs="Times New Roman"/>
          <w:sz w:val="19"/>
          <w:szCs w:val="19"/>
          <w:lang w:val="fr-FR"/>
        </w:rPr>
      </w:pPr>
      <w:r w:rsidRPr="00B1560A">
        <w:rPr>
          <w:rFonts w:ascii="Times New Roman" w:hAnsi="Times New Roman" w:cs="Times New Roman"/>
          <w:sz w:val="19"/>
          <w:szCs w:val="19"/>
          <w:lang w:val="fr-FR"/>
        </w:rPr>
        <w:t>Les Etats-Unis restent encore le premier pays client et le premier pays fournisseur du Japon</w:t>
      </w:r>
      <w:r w:rsidR="00EF48F5" w:rsidRPr="00B1560A">
        <w:rPr>
          <w:rFonts w:ascii="Times New Roman" w:hAnsi="Times New Roman" w:cs="Times New Roman"/>
          <w:sz w:val="19"/>
          <w:szCs w:val="19"/>
          <w:lang w:val="fr-FR"/>
        </w:rPr>
        <w:t xml:space="preserve">. Cependant, l’Asie devient la principale zone d’expansion de l’économie japonaise et la première source de profit pour ses entreprises. Les échanges entre </w:t>
      </w:r>
      <w:r w:rsidR="007E3EDF" w:rsidRPr="00B1560A">
        <w:rPr>
          <w:rFonts w:ascii="Times New Roman" w:hAnsi="Times New Roman" w:cs="Times New Roman"/>
          <w:sz w:val="19"/>
          <w:szCs w:val="19"/>
          <w:lang w:val="fr-FR"/>
        </w:rPr>
        <w:t>le japon et la totalité des pays d’Asie représentent 40</w:t>
      </w:r>
      <w:r w:rsidR="002E31D7">
        <w:rPr>
          <w:rFonts w:ascii="Times New Roman" w:hAnsi="Times New Roman" w:cs="Times New Roman"/>
          <w:sz w:val="19"/>
          <w:szCs w:val="19"/>
          <w:lang w:val="fr-FR"/>
        </w:rPr>
        <w:t xml:space="preserve"> </w:t>
      </w:r>
      <w:r w:rsidR="007E3EDF" w:rsidRPr="00B1560A">
        <w:rPr>
          <w:rFonts w:ascii="Times New Roman" w:hAnsi="Times New Roman" w:cs="Times New Roman"/>
          <w:sz w:val="19"/>
          <w:szCs w:val="19"/>
          <w:lang w:val="fr-FR"/>
        </w:rPr>
        <w:t>% de son commerce, contre 25</w:t>
      </w:r>
      <w:r w:rsidR="002E31D7">
        <w:rPr>
          <w:rFonts w:ascii="Times New Roman" w:hAnsi="Times New Roman" w:cs="Times New Roman"/>
          <w:sz w:val="19"/>
          <w:szCs w:val="19"/>
          <w:lang w:val="fr-FR"/>
        </w:rPr>
        <w:t xml:space="preserve"> </w:t>
      </w:r>
      <w:r w:rsidR="007E3EDF" w:rsidRPr="00B1560A">
        <w:rPr>
          <w:rFonts w:ascii="Times New Roman" w:hAnsi="Times New Roman" w:cs="Times New Roman"/>
          <w:sz w:val="19"/>
          <w:szCs w:val="19"/>
          <w:lang w:val="fr-FR"/>
        </w:rPr>
        <w:t xml:space="preserve">% pour les </w:t>
      </w:r>
      <w:r w:rsidR="00252C78" w:rsidRPr="00B1560A">
        <w:rPr>
          <w:rFonts w:ascii="Times New Roman" w:hAnsi="Times New Roman" w:cs="Times New Roman"/>
          <w:sz w:val="19"/>
          <w:szCs w:val="19"/>
          <w:lang w:val="fr-FR"/>
        </w:rPr>
        <w:t>Etats-Unis</w:t>
      </w:r>
      <w:r w:rsidR="007E3EDF" w:rsidRPr="00B1560A">
        <w:rPr>
          <w:rFonts w:ascii="Times New Roman" w:hAnsi="Times New Roman" w:cs="Times New Roman"/>
          <w:sz w:val="19"/>
          <w:szCs w:val="19"/>
          <w:lang w:val="fr-FR"/>
        </w:rPr>
        <w:t xml:space="preserve"> et 15 % pour l’Europe. Le Japon est le premier fournisseur de tous les pays asiatiques auxquels il apporte les équipements et les technologies qui soutiennent leur développement. </w:t>
      </w:r>
    </w:p>
    <w:p w:rsidR="001D0C07" w:rsidRPr="00B1560A" w:rsidRDefault="001D0C07" w:rsidP="00CE691B">
      <w:pPr>
        <w:spacing w:after="0" w:line="240" w:lineRule="auto"/>
        <w:jc w:val="both"/>
        <w:rPr>
          <w:rFonts w:ascii="Times New Roman" w:hAnsi="Times New Roman" w:cs="Times New Roman"/>
          <w:sz w:val="19"/>
          <w:szCs w:val="19"/>
          <w:lang w:val="fr-FR"/>
        </w:rPr>
      </w:pPr>
      <w:r w:rsidRPr="00B1560A">
        <w:rPr>
          <w:rFonts w:ascii="Times New Roman" w:hAnsi="Times New Roman" w:cs="Times New Roman"/>
          <w:sz w:val="19"/>
          <w:szCs w:val="19"/>
          <w:lang w:val="fr-FR"/>
        </w:rPr>
        <w:t xml:space="preserve">Toutefois, les problèmes du Japon sont nombreux. Le pays dépend de l’extérieur pour ses </w:t>
      </w:r>
      <w:r w:rsidR="00011B1B" w:rsidRPr="00B1560A">
        <w:rPr>
          <w:rFonts w:ascii="Times New Roman" w:hAnsi="Times New Roman" w:cs="Times New Roman"/>
          <w:sz w:val="19"/>
          <w:szCs w:val="19"/>
          <w:lang w:val="fr-FR"/>
        </w:rPr>
        <w:t>approvisionnements</w:t>
      </w:r>
      <w:r w:rsidR="00DC7651" w:rsidRPr="00B1560A">
        <w:rPr>
          <w:rFonts w:ascii="Times New Roman" w:hAnsi="Times New Roman" w:cs="Times New Roman"/>
          <w:sz w:val="19"/>
          <w:szCs w:val="19"/>
          <w:lang w:val="fr-FR"/>
        </w:rPr>
        <w:t xml:space="preserve"> énergétiques et alimentaires.</w:t>
      </w:r>
      <w:r w:rsidR="00E002EC" w:rsidRPr="00B1560A">
        <w:rPr>
          <w:rFonts w:ascii="Times New Roman" w:hAnsi="Times New Roman" w:cs="Times New Roman"/>
          <w:sz w:val="19"/>
          <w:szCs w:val="19"/>
          <w:lang w:val="fr-FR"/>
        </w:rPr>
        <w:t xml:space="preserve"> Il connaît un ralentissement de ses exportations à</w:t>
      </w:r>
      <w:r w:rsidR="008220A3" w:rsidRPr="00B1560A">
        <w:rPr>
          <w:rFonts w:ascii="Times New Roman" w:hAnsi="Times New Roman" w:cs="Times New Roman"/>
          <w:sz w:val="19"/>
          <w:szCs w:val="19"/>
          <w:lang w:val="fr-FR"/>
        </w:rPr>
        <w:t xml:space="preserve"> cause de la crise asiatique et de la concurrence toujours plus vive des grandes firmes européennes et américaines. De nombreuses entreprises japonaises ont des difficultés. Enfin, depuis 1997, une crise bancaire et boursière grave ébranle la puissance japona</w:t>
      </w:r>
      <w:r w:rsidR="00343C75" w:rsidRPr="00B1560A">
        <w:rPr>
          <w:rFonts w:ascii="Times New Roman" w:hAnsi="Times New Roman" w:cs="Times New Roman"/>
          <w:sz w:val="19"/>
          <w:szCs w:val="19"/>
          <w:lang w:val="fr-FR"/>
        </w:rPr>
        <w:t>i</w:t>
      </w:r>
      <w:r w:rsidR="008220A3" w:rsidRPr="00B1560A">
        <w:rPr>
          <w:rFonts w:ascii="Times New Roman" w:hAnsi="Times New Roman" w:cs="Times New Roman"/>
          <w:sz w:val="19"/>
          <w:szCs w:val="19"/>
          <w:lang w:val="fr-FR"/>
        </w:rPr>
        <w:t xml:space="preserve">se. </w:t>
      </w:r>
      <w:r w:rsidRPr="00B1560A">
        <w:rPr>
          <w:rFonts w:ascii="Times New Roman" w:hAnsi="Times New Roman" w:cs="Times New Roman"/>
          <w:sz w:val="19"/>
          <w:szCs w:val="19"/>
          <w:lang w:val="fr-FR"/>
        </w:rPr>
        <w:t xml:space="preserve"> </w:t>
      </w:r>
    </w:p>
    <w:p w:rsidR="00692066" w:rsidRDefault="00555AD3" w:rsidP="00001EEB">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w:t>
      </w:r>
      <w:r w:rsidR="009622BB">
        <w:rPr>
          <w:rFonts w:ascii="Times New Roman" w:hAnsi="Times New Roman" w:cs="Times New Roman"/>
          <w:b/>
          <w:i/>
          <w:sz w:val="16"/>
          <w:szCs w:val="16"/>
          <w:lang w:val="fr-FR"/>
        </w:rPr>
        <w:t>D’après J., M. Bouissou, le Japon depuis 1945, Armand Colin, 1998)</w:t>
      </w:r>
    </w:p>
    <w:p w:rsidR="004A18B5" w:rsidRPr="00001EEB" w:rsidRDefault="004A18B5" w:rsidP="00001EEB">
      <w:pPr>
        <w:spacing w:after="0" w:line="240" w:lineRule="auto"/>
        <w:jc w:val="right"/>
        <w:rPr>
          <w:rFonts w:ascii="Times New Roman" w:hAnsi="Times New Roman" w:cs="Times New Roman"/>
          <w:b/>
          <w:i/>
          <w:sz w:val="16"/>
          <w:szCs w:val="16"/>
          <w:lang w:val="fr-FR"/>
        </w:rPr>
      </w:pPr>
    </w:p>
    <w:p w:rsidR="00692066" w:rsidRDefault="00434871" w:rsidP="008251A5">
      <w:pPr>
        <w:spacing w:after="0" w:line="240" w:lineRule="auto"/>
        <w:jc w:val="both"/>
        <w:rPr>
          <w:rFonts w:ascii="Times New Roman" w:hAnsi="Times New Roman" w:cs="Times New Roman"/>
          <w:b/>
          <w:lang w:val="fr-FR"/>
        </w:rPr>
      </w:pPr>
      <w:r>
        <w:rPr>
          <w:rFonts w:ascii="Times New Roman" w:hAnsi="Times New Roman" w:cs="Times New Roman"/>
          <w:lang w:val="fr-FR"/>
        </w:rPr>
        <w:t xml:space="preserve"> </w:t>
      </w:r>
      <w:r w:rsidR="00692066" w:rsidRPr="00134F2D">
        <w:rPr>
          <w:rFonts w:ascii="Times New Roman" w:hAnsi="Times New Roman" w:cs="Times New Roman"/>
          <w:b/>
          <w:lang w:val="fr-FR"/>
        </w:rPr>
        <w:t>Questions</w:t>
      </w:r>
    </w:p>
    <w:p w:rsidR="004A18B5" w:rsidRPr="00134F2D" w:rsidRDefault="004A18B5" w:rsidP="008251A5">
      <w:pPr>
        <w:spacing w:after="0" w:line="240" w:lineRule="auto"/>
        <w:jc w:val="both"/>
        <w:rPr>
          <w:rFonts w:ascii="Times New Roman" w:hAnsi="Times New Roman" w:cs="Times New Roman"/>
          <w:b/>
          <w:lang w:val="fr-FR"/>
        </w:rPr>
      </w:pPr>
    </w:p>
    <w:p w:rsidR="00692066" w:rsidRDefault="00692066" w:rsidP="00E0190E">
      <w:pPr>
        <w:pStyle w:val="ListParagraph"/>
        <w:numPr>
          <w:ilvl w:val="0"/>
          <w:numId w:val="16"/>
        </w:numPr>
        <w:spacing w:after="120" w:line="240" w:lineRule="auto"/>
        <w:ind w:left="0" w:hanging="274"/>
        <w:jc w:val="both"/>
        <w:rPr>
          <w:rFonts w:ascii="Times New Roman" w:hAnsi="Times New Roman" w:cs="Times New Roman"/>
          <w:sz w:val="19"/>
          <w:szCs w:val="19"/>
          <w:lang w:val="fr-FR"/>
        </w:rPr>
      </w:pPr>
      <w:r w:rsidRPr="00B1560A">
        <w:rPr>
          <w:rFonts w:ascii="Times New Roman" w:hAnsi="Times New Roman" w:cs="Times New Roman"/>
          <w:sz w:val="19"/>
          <w:szCs w:val="19"/>
          <w:lang w:val="fr-FR"/>
        </w:rPr>
        <w:t xml:space="preserve">Présentez le document </w:t>
      </w:r>
      <w:r w:rsidR="0099206A" w:rsidRPr="00B1560A">
        <w:rPr>
          <w:rFonts w:ascii="Times New Roman" w:hAnsi="Times New Roman" w:cs="Times New Roman"/>
          <w:sz w:val="19"/>
          <w:szCs w:val="19"/>
          <w:lang w:val="fr-FR"/>
        </w:rPr>
        <w:t>2</w:t>
      </w:r>
      <w:r w:rsidRPr="00B1560A">
        <w:rPr>
          <w:rFonts w:ascii="Times New Roman" w:hAnsi="Times New Roman" w:cs="Times New Roman"/>
          <w:sz w:val="19"/>
          <w:szCs w:val="19"/>
          <w:lang w:val="fr-FR"/>
        </w:rPr>
        <w:t>.</w:t>
      </w:r>
    </w:p>
    <w:p w:rsidR="00B83EA5" w:rsidRPr="00B83EA5" w:rsidRDefault="00B83EA5" w:rsidP="00B83EA5">
      <w:pPr>
        <w:pStyle w:val="ListParagraph"/>
        <w:spacing w:after="120" w:line="240" w:lineRule="auto"/>
        <w:ind w:left="0"/>
        <w:jc w:val="both"/>
        <w:rPr>
          <w:rFonts w:ascii="Times New Roman" w:hAnsi="Times New Roman" w:cs="Times New Roman"/>
          <w:sz w:val="14"/>
          <w:szCs w:val="14"/>
          <w:lang w:val="fr-FR"/>
        </w:rPr>
      </w:pPr>
    </w:p>
    <w:p w:rsidR="00692066" w:rsidRDefault="001038F8" w:rsidP="00E0190E">
      <w:pPr>
        <w:pStyle w:val="ListParagraph"/>
        <w:numPr>
          <w:ilvl w:val="0"/>
          <w:numId w:val="16"/>
        </w:numPr>
        <w:spacing w:after="120" w:line="240" w:lineRule="auto"/>
        <w:ind w:left="0" w:hanging="274"/>
        <w:jc w:val="both"/>
        <w:rPr>
          <w:rFonts w:ascii="Times New Roman" w:hAnsi="Times New Roman" w:cs="Times New Roman"/>
          <w:sz w:val="19"/>
          <w:szCs w:val="19"/>
          <w:lang w:val="fr-FR"/>
        </w:rPr>
      </w:pPr>
      <w:r w:rsidRPr="00B1560A">
        <w:rPr>
          <w:rFonts w:ascii="Times New Roman" w:hAnsi="Times New Roman" w:cs="Times New Roman"/>
          <w:sz w:val="19"/>
          <w:szCs w:val="19"/>
          <w:lang w:val="fr-FR"/>
        </w:rPr>
        <w:t xml:space="preserve">Résumez en quelques lignes le point de </w:t>
      </w:r>
      <w:r w:rsidR="00572055" w:rsidRPr="00B1560A">
        <w:rPr>
          <w:rFonts w:ascii="Times New Roman" w:hAnsi="Times New Roman" w:cs="Times New Roman"/>
          <w:sz w:val="19"/>
          <w:szCs w:val="19"/>
          <w:lang w:val="fr-FR"/>
        </w:rPr>
        <w:t>vue américain sur la CEE. (docu</w:t>
      </w:r>
      <w:r w:rsidRPr="00B1560A">
        <w:rPr>
          <w:rFonts w:ascii="Times New Roman" w:hAnsi="Times New Roman" w:cs="Times New Roman"/>
          <w:sz w:val="19"/>
          <w:szCs w:val="19"/>
          <w:lang w:val="fr-FR"/>
        </w:rPr>
        <w:t>m</w:t>
      </w:r>
      <w:r w:rsidR="00572055" w:rsidRPr="00B1560A">
        <w:rPr>
          <w:rFonts w:ascii="Times New Roman" w:hAnsi="Times New Roman" w:cs="Times New Roman"/>
          <w:sz w:val="19"/>
          <w:szCs w:val="19"/>
          <w:lang w:val="fr-FR"/>
        </w:rPr>
        <w:t>en</w:t>
      </w:r>
      <w:r w:rsidRPr="00B1560A">
        <w:rPr>
          <w:rFonts w:ascii="Times New Roman" w:hAnsi="Times New Roman" w:cs="Times New Roman"/>
          <w:sz w:val="19"/>
          <w:szCs w:val="19"/>
          <w:lang w:val="fr-FR"/>
        </w:rPr>
        <w:t>t 1)</w:t>
      </w:r>
    </w:p>
    <w:p w:rsidR="00B83EA5" w:rsidRPr="00B83EA5" w:rsidRDefault="00B83EA5" w:rsidP="00B83EA5">
      <w:pPr>
        <w:pStyle w:val="ListParagraph"/>
        <w:spacing w:after="120" w:line="240" w:lineRule="auto"/>
        <w:ind w:left="0"/>
        <w:jc w:val="both"/>
        <w:rPr>
          <w:rFonts w:ascii="Times New Roman" w:hAnsi="Times New Roman" w:cs="Times New Roman"/>
          <w:sz w:val="14"/>
          <w:szCs w:val="14"/>
          <w:lang w:val="fr-FR"/>
        </w:rPr>
      </w:pPr>
    </w:p>
    <w:p w:rsidR="00692066" w:rsidRDefault="00FD197B" w:rsidP="00E0190E">
      <w:pPr>
        <w:pStyle w:val="ListParagraph"/>
        <w:numPr>
          <w:ilvl w:val="0"/>
          <w:numId w:val="16"/>
        </w:numPr>
        <w:spacing w:after="120" w:line="240" w:lineRule="auto"/>
        <w:ind w:left="0" w:hanging="274"/>
        <w:jc w:val="both"/>
        <w:rPr>
          <w:rFonts w:ascii="Times New Roman" w:hAnsi="Times New Roman" w:cs="Times New Roman"/>
          <w:sz w:val="19"/>
          <w:szCs w:val="19"/>
          <w:lang w:val="fr-FR"/>
        </w:rPr>
      </w:pPr>
      <w:r w:rsidRPr="00B1560A">
        <w:rPr>
          <w:rFonts w:ascii="Times New Roman" w:hAnsi="Times New Roman" w:cs="Times New Roman"/>
          <w:sz w:val="19"/>
          <w:szCs w:val="19"/>
          <w:lang w:val="fr-FR"/>
        </w:rPr>
        <w:t>D’après le docume</w:t>
      </w:r>
      <w:r w:rsidR="00476065" w:rsidRPr="00B1560A">
        <w:rPr>
          <w:rFonts w:ascii="Times New Roman" w:hAnsi="Times New Roman" w:cs="Times New Roman"/>
          <w:sz w:val="19"/>
          <w:szCs w:val="19"/>
          <w:lang w:val="fr-FR"/>
        </w:rPr>
        <w:t>n</w:t>
      </w:r>
      <w:r w:rsidRPr="00B1560A">
        <w:rPr>
          <w:rFonts w:ascii="Times New Roman" w:hAnsi="Times New Roman" w:cs="Times New Roman"/>
          <w:sz w:val="19"/>
          <w:szCs w:val="19"/>
          <w:lang w:val="fr-FR"/>
        </w:rPr>
        <w:t>t 2, que représentent les grandes firmes européennes et américaines pour le Japon ?</w:t>
      </w:r>
    </w:p>
    <w:p w:rsidR="00B83EA5" w:rsidRPr="00B83EA5" w:rsidRDefault="00B83EA5" w:rsidP="00B83EA5">
      <w:pPr>
        <w:pStyle w:val="ListParagraph"/>
        <w:spacing w:after="120" w:line="240" w:lineRule="auto"/>
        <w:ind w:left="0"/>
        <w:jc w:val="both"/>
        <w:rPr>
          <w:rFonts w:ascii="Times New Roman" w:hAnsi="Times New Roman" w:cs="Times New Roman"/>
          <w:sz w:val="14"/>
          <w:szCs w:val="14"/>
          <w:lang w:val="fr-FR"/>
        </w:rPr>
      </w:pPr>
    </w:p>
    <w:p w:rsidR="00692066" w:rsidRDefault="00C627E5" w:rsidP="00E0190E">
      <w:pPr>
        <w:pStyle w:val="ListParagraph"/>
        <w:numPr>
          <w:ilvl w:val="0"/>
          <w:numId w:val="16"/>
        </w:numPr>
        <w:spacing w:after="120" w:line="240" w:lineRule="auto"/>
        <w:ind w:left="0" w:hanging="274"/>
        <w:jc w:val="both"/>
        <w:rPr>
          <w:rFonts w:ascii="Times New Roman" w:hAnsi="Times New Roman" w:cs="Times New Roman"/>
          <w:sz w:val="19"/>
          <w:szCs w:val="19"/>
          <w:lang w:val="fr-FR"/>
        </w:rPr>
      </w:pPr>
      <w:r>
        <w:rPr>
          <w:rFonts w:ascii="Times New Roman" w:hAnsi="Times New Roman" w:cs="Times New Roman"/>
          <w:sz w:val="19"/>
          <w:szCs w:val="19"/>
          <w:lang w:val="fr-FR"/>
        </w:rPr>
        <w:t>Dégagez les objectifs pour</w:t>
      </w:r>
      <w:r w:rsidR="00F82536" w:rsidRPr="00B1560A">
        <w:rPr>
          <w:rFonts w:ascii="Times New Roman" w:hAnsi="Times New Roman" w:cs="Times New Roman"/>
          <w:sz w:val="19"/>
          <w:szCs w:val="19"/>
          <w:lang w:val="fr-FR"/>
        </w:rPr>
        <w:t>suivi</w:t>
      </w:r>
      <w:r w:rsidR="006E77D0">
        <w:rPr>
          <w:rFonts w:ascii="Times New Roman" w:hAnsi="Times New Roman" w:cs="Times New Roman"/>
          <w:sz w:val="19"/>
          <w:szCs w:val="19"/>
          <w:lang w:val="fr-FR"/>
        </w:rPr>
        <w:t>s par les européens en créant la</w:t>
      </w:r>
      <w:r w:rsidR="00F82536" w:rsidRPr="00B1560A">
        <w:rPr>
          <w:rFonts w:ascii="Times New Roman" w:hAnsi="Times New Roman" w:cs="Times New Roman"/>
          <w:sz w:val="19"/>
          <w:szCs w:val="19"/>
          <w:lang w:val="fr-FR"/>
        </w:rPr>
        <w:t xml:space="preserve"> CEE (document 1)</w:t>
      </w:r>
    </w:p>
    <w:p w:rsidR="00B83EA5" w:rsidRPr="00B83EA5" w:rsidRDefault="00B83EA5" w:rsidP="00B83EA5">
      <w:pPr>
        <w:pStyle w:val="ListParagraph"/>
        <w:spacing w:after="120" w:line="240" w:lineRule="auto"/>
        <w:ind w:left="0"/>
        <w:jc w:val="both"/>
        <w:rPr>
          <w:rFonts w:ascii="Times New Roman" w:hAnsi="Times New Roman" w:cs="Times New Roman"/>
          <w:sz w:val="14"/>
          <w:szCs w:val="14"/>
          <w:lang w:val="fr-FR"/>
        </w:rPr>
      </w:pPr>
    </w:p>
    <w:p w:rsidR="003C657F" w:rsidRPr="00A23C2C" w:rsidRDefault="00D32EB7" w:rsidP="00692066">
      <w:pPr>
        <w:pStyle w:val="ListParagraph"/>
        <w:numPr>
          <w:ilvl w:val="0"/>
          <w:numId w:val="16"/>
        </w:numPr>
        <w:spacing w:after="120" w:line="240" w:lineRule="auto"/>
        <w:ind w:left="0" w:hanging="274"/>
        <w:jc w:val="both"/>
        <w:rPr>
          <w:rFonts w:ascii="Times New Roman" w:hAnsi="Times New Roman" w:cs="Times New Roman"/>
          <w:sz w:val="19"/>
          <w:szCs w:val="19"/>
          <w:lang w:val="fr-FR"/>
        </w:rPr>
      </w:pPr>
      <w:r w:rsidRPr="00B1560A">
        <w:rPr>
          <w:rFonts w:ascii="Times New Roman" w:hAnsi="Times New Roman" w:cs="Times New Roman"/>
          <w:sz w:val="19"/>
          <w:szCs w:val="19"/>
          <w:lang w:val="fr-FR"/>
        </w:rPr>
        <w:t xml:space="preserve">Dans quelle </w:t>
      </w:r>
      <w:r w:rsidR="001B7F4F" w:rsidRPr="00B1560A">
        <w:rPr>
          <w:rFonts w:ascii="Times New Roman" w:hAnsi="Times New Roman" w:cs="Times New Roman"/>
          <w:sz w:val="19"/>
          <w:szCs w:val="19"/>
          <w:lang w:val="fr-FR"/>
        </w:rPr>
        <w:t>me</w:t>
      </w:r>
      <w:r w:rsidR="00ED4F2F" w:rsidRPr="00B1560A">
        <w:rPr>
          <w:rFonts w:ascii="Times New Roman" w:hAnsi="Times New Roman" w:cs="Times New Roman"/>
          <w:sz w:val="19"/>
          <w:szCs w:val="19"/>
          <w:lang w:val="fr-FR"/>
        </w:rPr>
        <w:t>s</w:t>
      </w:r>
      <w:r w:rsidR="001B7F4F" w:rsidRPr="00B1560A">
        <w:rPr>
          <w:rFonts w:ascii="Times New Roman" w:hAnsi="Times New Roman" w:cs="Times New Roman"/>
          <w:sz w:val="19"/>
          <w:szCs w:val="19"/>
          <w:lang w:val="fr-FR"/>
        </w:rPr>
        <w:t>u</w:t>
      </w:r>
      <w:r w:rsidR="00ED4F2F" w:rsidRPr="00B1560A">
        <w:rPr>
          <w:rFonts w:ascii="Times New Roman" w:hAnsi="Times New Roman" w:cs="Times New Roman"/>
          <w:sz w:val="19"/>
          <w:szCs w:val="19"/>
          <w:lang w:val="fr-FR"/>
        </w:rPr>
        <w:t>re</w:t>
      </w:r>
      <w:r w:rsidR="004D613F" w:rsidRPr="00B1560A">
        <w:rPr>
          <w:rFonts w:ascii="Times New Roman" w:hAnsi="Times New Roman" w:cs="Times New Roman"/>
          <w:sz w:val="19"/>
          <w:szCs w:val="19"/>
          <w:lang w:val="fr-FR"/>
        </w:rPr>
        <w:t xml:space="preserve"> peut-on dire que le Japon</w:t>
      </w:r>
      <w:r w:rsidR="0024225D" w:rsidRPr="00B1560A">
        <w:rPr>
          <w:rFonts w:ascii="Times New Roman" w:hAnsi="Times New Roman" w:cs="Times New Roman"/>
          <w:sz w:val="19"/>
          <w:szCs w:val="19"/>
          <w:lang w:val="fr-FR"/>
        </w:rPr>
        <w:t xml:space="preserve"> joue un rôle</w:t>
      </w:r>
      <w:r w:rsidR="00360ED4" w:rsidRPr="00B1560A">
        <w:rPr>
          <w:rFonts w:ascii="Times New Roman" w:hAnsi="Times New Roman" w:cs="Times New Roman"/>
          <w:sz w:val="19"/>
          <w:szCs w:val="19"/>
          <w:lang w:val="fr-FR"/>
        </w:rPr>
        <w:t xml:space="preserve"> important</w:t>
      </w:r>
      <w:r w:rsidR="004537DB" w:rsidRPr="00B1560A">
        <w:rPr>
          <w:rFonts w:ascii="Times New Roman" w:hAnsi="Times New Roman" w:cs="Times New Roman"/>
          <w:sz w:val="19"/>
          <w:szCs w:val="19"/>
          <w:lang w:val="fr-FR"/>
        </w:rPr>
        <w:t xml:space="preserve"> dans </w:t>
      </w:r>
      <w:r w:rsidR="00FE4C3A" w:rsidRPr="00B1560A">
        <w:rPr>
          <w:rFonts w:ascii="Times New Roman" w:hAnsi="Times New Roman" w:cs="Times New Roman"/>
          <w:sz w:val="19"/>
          <w:szCs w:val="19"/>
          <w:lang w:val="fr-FR"/>
        </w:rPr>
        <w:t>le développement des autres pays asiatiques ?</w:t>
      </w:r>
      <w:r w:rsidR="00FF45C4" w:rsidRPr="00B1560A">
        <w:rPr>
          <w:rFonts w:ascii="Times New Roman" w:hAnsi="Times New Roman" w:cs="Times New Roman"/>
          <w:sz w:val="19"/>
          <w:szCs w:val="19"/>
          <w:lang w:val="fr-FR"/>
        </w:rPr>
        <w:t xml:space="preserve"> </w:t>
      </w:r>
      <w:r w:rsidR="00970C6E" w:rsidRPr="00B1560A">
        <w:rPr>
          <w:rFonts w:ascii="Times New Roman" w:hAnsi="Times New Roman" w:cs="Times New Roman"/>
          <w:sz w:val="19"/>
          <w:szCs w:val="19"/>
          <w:lang w:val="fr-FR"/>
        </w:rPr>
        <w:t>(document 2)</w:t>
      </w:r>
      <w:r w:rsidR="00ED4F2F" w:rsidRPr="00B1560A">
        <w:rPr>
          <w:rFonts w:ascii="Times New Roman" w:hAnsi="Times New Roman" w:cs="Times New Roman"/>
          <w:sz w:val="19"/>
          <w:szCs w:val="19"/>
          <w:lang w:val="fr-FR"/>
        </w:rPr>
        <w:t xml:space="preserve"> </w:t>
      </w:r>
    </w:p>
    <w:sectPr w:rsidR="003C657F" w:rsidRPr="00A23C2C" w:rsidSect="00DF1EF3">
      <w:type w:val="continuous"/>
      <w:pgSz w:w="12240" w:h="20160" w:code="5"/>
      <w:pgMar w:top="720" w:right="720" w:bottom="720" w:left="72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D0FC9"/>
    <w:multiLevelType w:val="hybridMultilevel"/>
    <w:tmpl w:val="60F04FC2"/>
    <w:lvl w:ilvl="0" w:tplc="428A2DE0">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
    <w:nsid w:val="18094F42"/>
    <w:multiLevelType w:val="hybridMultilevel"/>
    <w:tmpl w:val="D4C4EA3C"/>
    <w:lvl w:ilvl="0" w:tplc="B8728A5C">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1C16255B"/>
    <w:multiLevelType w:val="hybridMultilevel"/>
    <w:tmpl w:val="6C2C45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58181E"/>
    <w:multiLevelType w:val="hybridMultilevel"/>
    <w:tmpl w:val="DB48F8D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nsid w:val="22A67FC8"/>
    <w:multiLevelType w:val="hybridMultilevel"/>
    <w:tmpl w:val="71C04036"/>
    <w:lvl w:ilvl="0" w:tplc="E1BA5A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5F5BEA"/>
    <w:multiLevelType w:val="hybridMultilevel"/>
    <w:tmpl w:val="F34071B8"/>
    <w:lvl w:ilvl="0" w:tplc="04090001">
      <w:start w:val="1"/>
      <w:numFmt w:val="bullet"/>
      <w:lvlText w:val=""/>
      <w:lvlJc w:val="left"/>
      <w:pPr>
        <w:ind w:left="1035" w:hanging="360"/>
      </w:pPr>
      <w:rPr>
        <w:rFonts w:ascii="Symbol" w:hAnsi="Symbol"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6">
    <w:nsid w:val="27B3493C"/>
    <w:multiLevelType w:val="hybridMultilevel"/>
    <w:tmpl w:val="85A812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0B6EBC"/>
    <w:multiLevelType w:val="hybridMultilevel"/>
    <w:tmpl w:val="ED4C2C76"/>
    <w:lvl w:ilvl="0" w:tplc="D1BE22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DD2A13"/>
    <w:multiLevelType w:val="hybridMultilevel"/>
    <w:tmpl w:val="0EC4D0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4B66164"/>
    <w:multiLevelType w:val="hybridMultilevel"/>
    <w:tmpl w:val="FB245F44"/>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0">
    <w:nsid w:val="3E185AA2"/>
    <w:multiLevelType w:val="hybridMultilevel"/>
    <w:tmpl w:val="978A230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nsid w:val="54FB7517"/>
    <w:multiLevelType w:val="hybridMultilevel"/>
    <w:tmpl w:val="95FAFFCE"/>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12">
    <w:nsid w:val="5D8A491D"/>
    <w:multiLevelType w:val="hybridMultilevel"/>
    <w:tmpl w:val="4F001A7C"/>
    <w:lvl w:ilvl="0" w:tplc="B9F6B954">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E14408"/>
    <w:multiLevelType w:val="hybridMultilevel"/>
    <w:tmpl w:val="02245CEE"/>
    <w:lvl w:ilvl="0" w:tplc="7820D8AA">
      <w:start w:val="1"/>
      <w:numFmt w:val="decimal"/>
      <w:lvlText w:val="%1)"/>
      <w:lvlJc w:val="left"/>
      <w:pPr>
        <w:ind w:left="630" w:hanging="360"/>
      </w:pPr>
      <w:rPr>
        <w:rFonts w:ascii="Times New Roman" w:eastAsiaTheme="minorHAnsi" w:hAnsi="Times New Roman" w:cs="Times New Roman"/>
        <w:b w:val="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nsid w:val="5EF65A41"/>
    <w:multiLevelType w:val="hybridMultilevel"/>
    <w:tmpl w:val="532A033C"/>
    <w:lvl w:ilvl="0" w:tplc="741CD1F2">
      <w:start w:val="1"/>
      <w:numFmt w:val="decimal"/>
      <w:lvlText w:val="%1-"/>
      <w:lvlJc w:val="left"/>
      <w:pPr>
        <w:ind w:left="630" w:hanging="360"/>
      </w:pPr>
      <w:rPr>
        <w:rFonts w:hint="default"/>
        <w:b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nsid w:val="629A6987"/>
    <w:multiLevelType w:val="hybridMultilevel"/>
    <w:tmpl w:val="2BD04DA2"/>
    <w:lvl w:ilvl="0" w:tplc="5B14722A">
      <w:start w:val="1"/>
      <w:numFmt w:val="decimal"/>
      <w:lvlText w:val="%1)"/>
      <w:lvlJc w:val="left"/>
      <w:pPr>
        <w:ind w:left="630" w:hanging="360"/>
      </w:pPr>
      <w:rPr>
        <w:rFonts w:hint="default"/>
        <w:b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nsid w:val="7A54455C"/>
    <w:multiLevelType w:val="hybridMultilevel"/>
    <w:tmpl w:val="9DE86296"/>
    <w:lvl w:ilvl="0" w:tplc="AC0E1B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DA90F1D"/>
    <w:multiLevelType w:val="hybridMultilevel"/>
    <w:tmpl w:val="139240E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12"/>
  </w:num>
  <w:num w:numId="2">
    <w:abstractNumId w:val="4"/>
  </w:num>
  <w:num w:numId="3">
    <w:abstractNumId w:val="10"/>
  </w:num>
  <w:num w:numId="4">
    <w:abstractNumId w:val="3"/>
  </w:num>
  <w:num w:numId="5">
    <w:abstractNumId w:val="11"/>
  </w:num>
  <w:num w:numId="6">
    <w:abstractNumId w:val="7"/>
  </w:num>
  <w:num w:numId="7">
    <w:abstractNumId w:val="17"/>
  </w:num>
  <w:num w:numId="8">
    <w:abstractNumId w:val="13"/>
  </w:num>
  <w:num w:numId="9">
    <w:abstractNumId w:val="5"/>
  </w:num>
  <w:num w:numId="10">
    <w:abstractNumId w:val="9"/>
  </w:num>
  <w:num w:numId="11">
    <w:abstractNumId w:val="1"/>
  </w:num>
  <w:num w:numId="12">
    <w:abstractNumId w:val="0"/>
  </w:num>
  <w:num w:numId="13">
    <w:abstractNumId w:val="15"/>
  </w:num>
  <w:num w:numId="14">
    <w:abstractNumId w:val="2"/>
  </w:num>
  <w:num w:numId="15">
    <w:abstractNumId w:val="14"/>
  </w:num>
  <w:num w:numId="16">
    <w:abstractNumId w:val="16"/>
  </w:num>
  <w:num w:numId="17">
    <w:abstractNumId w:val="6"/>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hyphenationZone w:val="425"/>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CB7"/>
    <w:rsid w:val="000000EE"/>
    <w:rsid w:val="00000F6B"/>
    <w:rsid w:val="00001EEB"/>
    <w:rsid w:val="000024E2"/>
    <w:rsid w:val="00003E0D"/>
    <w:rsid w:val="000078DF"/>
    <w:rsid w:val="00011B1B"/>
    <w:rsid w:val="00011CB0"/>
    <w:rsid w:val="00012D98"/>
    <w:rsid w:val="0001505A"/>
    <w:rsid w:val="00017040"/>
    <w:rsid w:val="00022391"/>
    <w:rsid w:val="00023461"/>
    <w:rsid w:val="0002674B"/>
    <w:rsid w:val="00027FED"/>
    <w:rsid w:val="00031F39"/>
    <w:rsid w:val="00034834"/>
    <w:rsid w:val="00036995"/>
    <w:rsid w:val="000371A7"/>
    <w:rsid w:val="0004044F"/>
    <w:rsid w:val="00040690"/>
    <w:rsid w:val="00041004"/>
    <w:rsid w:val="00042972"/>
    <w:rsid w:val="000469B4"/>
    <w:rsid w:val="00050CEA"/>
    <w:rsid w:val="000512C1"/>
    <w:rsid w:val="00051829"/>
    <w:rsid w:val="00052366"/>
    <w:rsid w:val="000528FB"/>
    <w:rsid w:val="00053038"/>
    <w:rsid w:val="00053207"/>
    <w:rsid w:val="0005333E"/>
    <w:rsid w:val="0005646E"/>
    <w:rsid w:val="00056FA5"/>
    <w:rsid w:val="00063EF7"/>
    <w:rsid w:val="00070E6F"/>
    <w:rsid w:val="0007168A"/>
    <w:rsid w:val="00072A65"/>
    <w:rsid w:val="0007490F"/>
    <w:rsid w:val="00076B56"/>
    <w:rsid w:val="000805A0"/>
    <w:rsid w:val="00080836"/>
    <w:rsid w:val="000811EF"/>
    <w:rsid w:val="00081739"/>
    <w:rsid w:val="00083860"/>
    <w:rsid w:val="00083E96"/>
    <w:rsid w:val="000928CD"/>
    <w:rsid w:val="000961BD"/>
    <w:rsid w:val="000A16A5"/>
    <w:rsid w:val="000A1E13"/>
    <w:rsid w:val="000A268A"/>
    <w:rsid w:val="000A3AC4"/>
    <w:rsid w:val="000A410C"/>
    <w:rsid w:val="000A43F2"/>
    <w:rsid w:val="000A52BC"/>
    <w:rsid w:val="000A5917"/>
    <w:rsid w:val="000B125F"/>
    <w:rsid w:val="000B18D0"/>
    <w:rsid w:val="000B3811"/>
    <w:rsid w:val="000B5003"/>
    <w:rsid w:val="000B5D0C"/>
    <w:rsid w:val="000B6174"/>
    <w:rsid w:val="000C0277"/>
    <w:rsid w:val="000C147A"/>
    <w:rsid w:val="000C14D4"/>
    <w:rsid w:val="000C29BD"/>
    <w:rsid w:val="000C3166"/>
    <w:rsid w:val="000C4CCF"/>
    <w:rsid w:val="000C5DC2"/>
    <w:rsid w:val="000C5E00"/>
    <w:rsid w:val="000D35C6"/>
    <w:rsid w:val="000D69E7"/>
    <w:rsid w:val="000E3A39"/>
    <w:rsid w:val="000F1AA9"/>
    <w:rsid w:val="000F1CF1"/>
    <w:rsid w:val="000F3C90"/>
    <w:rsid w:val="000F4700"/>
    <w:rsid w:val="000F47F9"/>
    <w:rsid w:val="000F7D9E"/>
    <w:rsid w:val="001002CE"/>
    <w:rsid w:val="00100373"/>
    <w:rsid w:val="001005A6"/>
    <w:rsid w:val="00103628"/>
    <w:rsid w:val="001038F8"/>
    <w:rsid w:val="00103CC1"/>
    <w:rsid w:val="00106F3E"/>
    <w:rsid w:val="0011133E"/>
    <w:rsid w:val="001123EB"/>
    <w:rsid w:val="001129FF"/>
    <w:rsid w:val="00115A12"/>
    <w:rsid w:val="001179EA"/>
    <w:rsid w:val="00120159"/>
    <w:rsid w:val="00122C7C"/>
    <w:rsid w:val="00122FAD"/>
    <w:rsid w:val="0012431B"/>
    <w:rsid w:val="0013019A"/>
    <w:rsid w:val="00130FF0"/>
    <w:rsid w:val="00132207"/>
    <w:rsid w:val="001335F7"/>
    <w:rsid w:val="0013499B"/>
    <w:rsid w:val="00134D72"/>
    <w:rsid w:val="00134F2D"/>
    <w:rsid w:val="00135229"/>
    <w:rsid w:val="00141A36"/>
    <w:rsid w:val="00143BBD"/>
    <w:rsid w:val="00146358"/>
    <w:rsid w:val="0014639D"/>
    <w:rsid w:val="00147113"/>
    <w:rsid w:val="00150844"/>
    <w:rsid w:val="001528B6"/>
    <w:rsid w:val="00152AEB"/>
    <w:rsid w:val="00153CF5"/>
    <w:rsid w:val="00153EF7"/>
    <w:rsid w:val="00160817"/>
    <w:rsid w:val="00161052"/>
    <w:rsid w:val="00163E3F"/>
    <w:rsid w:val="0016529D"/>
    <w:rsid w:val="00167008"/>
    <w:rsid w:val="00167210"/>
    <w:rsid w:val="00167C2B"/>
    <w:rsid w:val="00170508"/>
    <w:rsid w:val="0017102C"/>
    <w:rsid w:val="00172896"/>
    <w:rsid w:val="00173939"/>
    <w:rsid w:val="00182D76"/>
    <w:rsid w:val="00187570"/>
    <w:rsid w:val="00187884"/>
    <w:rsid w:val="001902DF"/>
    <w:rsid w:val="001904C0"/>
    <w:rsid w:val="001934D7"/>
    <w:rsid w:val="00195ABB"/>
    <w:rsid w:val="001964E7"/>
    <w:rsid w:val="001966FB"/>
    <w:rsid w:val="00197134"/>
    <w:rsid w:val="001A185C"/>
    <w:rsid w:val="001A2873"/>
    <w:rsid w:val="001A4ACA"/>
    <w:rsid w:val="001A4F94"/>
    <w:rsid w:val="001A5ED4"/>
    <w:rsid w:val="001A5FE5"/>
    <w:rsid w:val="001B088B"/>
    <w:rsid w:val="001B235D"/>
    <w:rsid w:val="001B4B90"/>
    <w:rsid w:val="001B5A0B"/>
    <w:rsid w:val="001B5A8D"/>
    <w:rsid w:val="001B7F4F"/>
    <w:rsid w:val="001C0459"/>
    <w:rsid w:val="001C046E"/>
    <w:rsid w:val="001C0698"/>
    <w:rsid w:val="001C0CF4"/>
    <w:rsid w:val="001C215C"/>
    <w:rsid w:val="001C5224"/>
    <w:rsid w:val="001C7230"/>
    <w:rsid w:val="001C79E3"/>
    <w:rsid w:val="001C7D9B"/>
    <w:rsid w:val="001D0C07"/>
    <w:rsid w:val="001D0F5A"/>
    <w:rsid w:val="001D1057"/>
    <w:rsid w:val="001D10BC"/>
    <w:rsid w:val="001D20D1"/>
    <w:rsid w:val="001D4EE7"/>
    <w:rsid w:val="001E0629"/>
    <w:rsid w:val="001E763A"/>
    <w:rsid w:val="001F2820"/>
    <w:rsid w:val="001F2B06"/>
    <w:rsid w:val="001F40E1"/>
    <w:rsid w:val="00200DAB"/>
    <w:rsid w:val="00200F98"/>
    <w:rsid w:val="00201421"/>
    <w:rsid w:val="00201F1B"/>
    <w:rsid w:val="002038DC"/>
    <w:rsid w:val="002041CA"/>
    <w:rsid w:val="002068D5"/>
    <w:rsid w:val="002068FF"/>
    <w:rsid w:val="00210529"/>
    <w:rsid w:val="00211E13"/>
    <w:rsid w:val="0021213B"/>
    <w:rsid w:val="00212B04"/>
    <w:rsid w:val="00215FC9"/>
    <w:rsid w:val="002160A5"/>
    <w:rsid w:val="00223ADE"/>
    <w:rsid w:val="0022602B"/>
    <w:rsid w:val="00230918"/>
    <w:rsid w:val="002309D2"/>
    <w:rsid w:val="00233752"/>
    <w:rsid w:val="00237F5A"/>
    <w:rsid w:val="00240A2F"/>
    <w:rsid w:val="0024225D"/>
    <w:rsid w:val="00242355"/>
    <w:rsid w:val="0024339F"/>
    <w:rsid w:val="00243931"/>
    <w:rsid w:val="00245F36"/>
    <w:rsid w:val="002467F2"/>
    <w:rsid w:val="002477B2"/>
    <w:rsid w:val="00247F06"/>
    <w:rsid w:val="00250623"/>
    <w:rsid w:val="002527B9"/>
    <w:rsid w:val="00252B32"/>
    <w:rsid w:val="00252C78"/>
    <w:rsid w:val="00253E0C"/>
    <w:rsid w:val="002646BB"/>
    <w:rsid w:val="002662BF"/>
    <w:rsid w:val="002664FE"/>
    <w:rsid w:val="00267619"/>
    <w:rsid w:val="0027005B"/>
    <w:rsid w:val="0027285A"/>
    <w:rsid w:val="00273507"/>
    <w:rsid w:val="00273B9B"/>
    <w:rsid w:val="00274047"/>
    <w:rsid w:val="002748A1"/>
    <w:rsid w:val="00275CD7"/>
    <w:rsid w:val="00276C8F"/>
    <w:rsid w:val="002824FB"/>
    <w:rsid w:val="0028408B"/>
    <w:rsid w:val="00284C48"/>
    <w:rsid w:val="00287D78"/>
    <w:rsid w:val="0029029E"/>
    <w:rsid w:val="00290859"/>
    <w:rsid w:val="00292FD6"/>
    <w:rsid w:val="002A093F"/>
    <w:rsid w:val="002A0B21"/>
    <w:rsid w:val="002A1EA4"/>
    <w:rsid w:val="002A2835"/>
    <w:rsid w:val="002A2DBD"/>
    <w:rsid w:val="002A389F"/>
    <w:rsid w:val="002A445F"/>
    <w:rsid w:val="002A5397"/>
    <w:rsid w:val="002A77E2"/>
    <w:rsid w:val="002B0FF5"/>
    <w:rsid w:val="002B15C3"/>
    <w:rsid w:val="002B6393"/>
    <w:rsid w:val="002B72C5"/>
    <w:rsid w:val="002C403C"/>
    <w:rsid w:val="002D1D88"/>
    <w:rsid w:val="002D21D7"/>
    <w:rsid w:val="002D264D"/>
    <w:rsid w:val="002D32B6"/>
    <w:rsid w:val="002D4D54"/>
    <w:rsid w:val="002D4DD6"/>
    <w:rsid w:val="002D5695"/>
    <w:rsid w:val="002D64B2"/>
    <w:rsid w:val="002D76C8"/>
    <w:rsid w:val="002E0E84"/>
    <w:rsid w:val="002E2C43"/>
    <w:rsid w:val="002E31D7"/>
    <w:rsid w:val="002E3575"/>
    <w:rsid w:val="002E486A"/>
    <w:rsid w:val="002F0AD7"/>
    <w:rsid w:val="002F22C8"/>
    <w:rsid w:val="002F4BF1"/>
    <w:rsid w:val="002F73B4"/>
    <w:rsid w:val="0030520A"/>
    <w:rsid w:val="003104C9"/>
    <w:rsid w:val="00312422"/>
    <w:rsid w:val="003145B3"/>
    <w:rsid w:val="00316228"/>
    <w:rsid w:val="00316805"/>
    <w:rsid w:val="00316A8E"/>
    <w:rsid w:val="00321CEE"/>
    <w:rsid w:val="003227AE"/>
    <w:rsid w:val="003231BC"/>
    <w:rsid w:val="00323E44"/>
    <w:rsid w:val="003251BA"/>
    <w:rsid w:val="00334328"/>
    <w:rsid w:val="003403B1"/>
    <w:rsid w:val="00342BC6"/>
    <w:rsid w:val="00343C75"/>
    <w:rsid w:val="003516F8"/>
    <w:rsid w:val="00352D29"/>
    <w:rsid w:val="00353B77"/>
    <w:rsid w:val="003545D7"/>
    <w:rsid w:val="0036059B"/>
    <w:rsid w:val="00360ED4"/>
    <w:rsid w:val="00363491"/>
    <w:rsid w:val="0036356D"/>
    <w:rsid w:val="0036375D"/>
    <w:rsid w:val="00365584"/>
    <w:rsid w:val="00372106"/>
    <w:rsid w:val="0037643F"/>
    <w:rsid w:val="003773BF"/>
    <w:rsid w:val="00383A8E"/>
    <w:rsid w:val="00383B22"/>
    <w:rsid w:val="00386BE8"/>
    <w:rsid w:val="0039075C"/>
    <w:rsid w:val="00394245"/>
    <w:rsid w:val="00396192"/>
    <w:rsid w:val="0039785B"/>
    <w:rsid w:val="003A1729"/>
    <w:rsid w:val="003A2E64"/>
    <w:rsid w:val="003A402A"/>
    <w:rsid w:val="003A5C98"/>
    <w:rsid w:val="003A7B2D"/>
    <w:rsid w:val="003B2C5F"/>
    <w:rsid w:val="003B2E72"/>
    <w:rsid w:val="003B48D3"/>
    <w:rsid w:val="003B4FB8"/>
    <w:rsid w:val="003B65AA"/>
    <w:rsid w:val="003C358A"/>
    <w:rsid w:val="003C502A"/>
    <w:rsid w:val="003C605D"/>
    <w:rsid w:val="003C657F"/>
    <w:rsid w:val="003D0013"/>
    <w:rsid w:val="003D36A9"/>
    <w:rsid w:val="003D39DA"/>
    <w:rsid w:val="003D5480"/>
    <w:rsid w:val="003D70F4"/>
    <w:rsid w:val="003E011D"/>
    <w:rsid w:val="003E1B4B"/>
    <w:rsid w:val="003E1B7E"/>
    <w:rsid w:val="003E1EE6"/>
    <w:rsid w:val="003E4A5F"/>
    <w:rsid w:val="003E4D10"/>
    <w:rsid w:val="003E5704"/>
    <w:rsid w:val="003E5757"/>
    <w:rsid w:val="003E6588"/>
    <w:rsid w:val="003E71E2"/>
    <w:rsid w:val="003F1C0E"/>
    <w:rsid w:val="003F316D"/>
    <w:rsid w:val="003F35CE"/>
    <w:rsid w:val="003F5366"/>
    <w:rsid w:val="003F7EEB"/>
    <w:rsid w:val="004010C8"/>
    <w:rsid w:val="004012F9"/>
    <w:rsid w:val="004025F0"/>
    <w:rsid w:val="00405607"/>
    <w:rsid w:val="00405D51"/>
    <w:rsid w:val="004306D7"/>
    <w:rsid w:val="00430EE5"/>
    <w:rsid w:val="00433D70"/>
    <w:rsid w:val="00434871"/>
    <w:rsid w:val="004349FC"/>
    <w:rsid w:val="004379DE"/>
    <w:rsid w:val="00442B76"/>
    <w:rsid w:val="00444746"/>
    <w:rsid w:val="00445134"/>
    <w:rsid w:val="004458EA"/>
    <w:rsid w:val="00446F91"/>
    <w:rsid w:val="00447EAB"/>
    <w:rsid w:val="00452E39"/>
    <w:rsid w:val="004537DB"/>
    <w:rsid w:val="0046025D"/>
    <w:rsid w:val="00463B85"/>
    <w:rsid w:val="004651D7"/>
    <w:rsid w:val="00465C6C"/>
    <w:rsid w:val="004702B9"/>
    <w:rsid w:val="00471F6A"/>
    <w:rsid w:val="00474D30"/>
    <w:rsid w:val="00475E36"/>
    <w:rsid w:val="00475FA4"/>
    <w:rsid w:val="00476065"/>
    <w:rsid w:val="00476E93"/>
    <w:rsid w:val="00482A6A"/>
    <w:rsid w:val="00485E21"/>
    <w:rsid w:val="00486E8F"/>
    <w:rsid w:val="0048757F"/>
    <w:rsid w:val="00487671"/>
    <w:rsid w:val="00487933"/>
    <w:rsid w:val="00491B36"/>
    <w:rsid w:val="004931B2"/>
    <w:rsid w:val="00497162"/>
    <w:rsid w:val="004A18B5"/>
    <w:rsid w:val="004A3A3E"/>
    <w:rsid w:val="004A68A0"/>
    <w:rsid w:val="004B09A3"/>
    <w:rsid w:val="004B0A0E"/>
    <w:rsid w:val="004B1079"/>
    <w:rsid w:val="004B296B"/>
    <w:rsid w:val="004B3C2B"/>
    <w:rsid w:val="004B6D5E"/>
    <w:rsid w:val="004B743F"/>
    <w:rsid w:val="004B78A6"/>
    <w:rsid w:val="004B7ACB"/>
    <w:rsid w:val="004B7DE1"/>
    <w:rsid w:val="004C05BB"/>
    <w:rsid w:val="004C09E5"/>
    <w:rsid w:val="004C1714"/>
    <w:rsid w:val="004C1741"/>
    <w:rsid w:val="004C64FB"/>
    <w:rsid w:val="004D0330"/>
    <w:rsid w:val="004D2B2A"/>
    <w:rsid w:val="004D3C91"/>
    <w:rsid w:val="004D3CD9"/>
    <w:rsid w:val="004D613F"/>
    <w:rsid w:val="004D7759"/>
    <w:rsid w:val="004E093F"/>
    <w:rsid w:val="004E0C98"/>
    <w:rsid w:val="004E48FC"/>
    <w:rsid w:val="004E5597"/>
    <w:rsid w:val="004E7DC5"/>
    <w:rsid w:val="004F0B56"/>
    <w:rsid w:val="004F0B8B"/>
    <w:rsid w:val="004F185B"/>
    <w:rsid w:val="004F32FE"/>
    <w:rsid w:val="004F6512"/>
    <w:rsid w:val="004F7950"/>
    <w:rsid w:val="005030BD"/>
    <w:rsid w:val="00505B52"/>
    <w:rsid w:val="00505BFF"/>
    <w:rsid w:val="005066C1"/>
    <w:rsid w:val="00506756"/>
    <w:rsid w:val="00510E0D"/>
    <w:rsid w:val="00511476"/>
    <w:rsid w:val="005119A1"/>
    <w:rsid w:val="005124F0"/>
    <w:rsid w:val="00514DD8"/>
    <w:rsid w:val="00521969"/>
    <w:rsid w:val="0052330D"/>
    <w:rsid w:val="00523554"/>
    <w:rsid w:val="00526740"/>
    <w:rsid w:val="005269D6"/>
    <w:rsid w:val="00531F03"/>
    <w:rsid w:val="0053513C"/>
    <w:rsid w:val="0054720E"/>
    <w:rsid w:val="005476EC"/>
    <w:rsid w:val="00551607"/>
    <w:rsid w:val="005519AD"/>
    <w:rsid w:val="005519D3"/>
    <w:rsid w:val="00552BAE"/>
    <w:rsid w:val="00552D8D"/>
    <w:rsid w:val="00555AD3"/>
    <w:rsid w:val="0055778A"/>
    <w:rsid w:val="00560AD3"/>
    <w:rsid w:val="00562CDF"/>
    <w:rsid w:val="00563983"/>
    <w:rsid w:val="00563FE7"/>
    <w:rsid w:val="005658CC"/>
    <w:rsid w:val="005666B9"/>
    <w:rsid w:val="0056779A"/>
    <w:rsid w:val="0057027D"/>
    <w:rsid w:val="00572055"/>
    <w:rsid w:val="00572996"/>
    <w:rsid w:val="0057303F"/>
    <w:rsid w:val="005733AB"/>
    <w:rsid w:val="005740F5"/>
    <w:rsid w:val="0057452C"/>
    <w:rsid w:val="00574CCD"/>
    <w:rsid w:val="00575590"/>
    <w:rsid w:val="00580D44"/>
    <w:rsid w:val="00580F20"/>
    <w:rsid w:val="00581281"/>
    <w:rsid w:val="005814B4"/>
    <w:rsid w:val="005829BB"/>
    <w:rsid w:val="005902EB"/>
    <w:rsid w:val="00590CB5"/>
    <w:rsid w:val="0059308A"/>
    <w:rsid w:val="005943B5"/>
    <w:rsid w:val="00594F25"/>
    <w:rsid w:val="005978AA"/>
    <w:rsid w:val="005A1103"/>
    <w:rsid w:val="005A335D"/>
    <w:rsid w:val="005A4230"/>
    <w:rsid w:val="005A6A7D"/>
    <w:rsid w:val="005A702B"/>
    <w:rsid w:val="005A7D9F"/>
    <w:rsid w:val="005B09B7"/>
    <w:rsid w:val="005B4176"/>
    <w:rsid w:val="005B4489"/>
    <w:rsid w:val="005B7B5D"/>
    <w:rsid w:val="005C003B"/>
    <w:rsid w:val="005C266A"/>
    <w:rsid w:val="005D07E3"/>
    <w:rsid w:val="005D73EE"/>
    <w:rsid w:val="005D745D"/>
    <w:rsid w:val="005E298C"/>
    <w:rsid w:val="005E3173"/>
    <w:rsid w:val="005E3269"/>
    <w:rsid w:val="005E53B4"/>
    <w:rsid w:val="005E600D"/>
    <w:rsid w:val="005E669D"/>
    <w:rsid w:val="005F0483"/>
    <w:rsid w:val="005F17A3"/>
    <w:rsid w:val="005F3005"/>
    <w:rsid w:val="005F4C74"/>
    <w:rsid w:val="005F624D"/>
    <w:rsid w:val="005F635F"/>
    <w:rsid w:val="00604C53"/>
    <w:rsid w:val="00604F76"/>
    <w:rsid w:val="00605614"/>
    <w:rsid w:val="006076F7"/>
    <w:rsid w:val="0061060A"/>
    <w:rsid w:val="00612831"/>
    <w:rsid w:val="00613D7A"/>
    <w:rsid w:val="00615ADD"/>
    <w:rsid w:val="00616BD5"/>
    <w:rsid w:val="006212F1"/>
    <w:rsid w:val="0062209C"/>
    <w:rsid w:val="00625604"/>
    <w:rsid w:val="00626339"/>
    <w:rsid w:val="00626B64"/>
    <w:rsid w:val="006340F0"/>
    <w:rsid w:val="00636587"/>
    <w:rsid w:val="0064251C"/>
    <w:rsid w:val="00642D44"/>
    <w:rsid w:val="0064312A"/>
    <w:rsid w:val="00643359"/>
    <w:rsid w:val="00646D63"/>
    <w:rsid w:val="006475EF"/>
    <w:rsid w:val="0065254C"/>
    <w:rsid w:val="00652DBD"/>
    <w:rsid w:val="0065358C"/>
    <w:rsid w:val="00654BE9"/>
    <w:rsid w:val="00661A17"/>
    <w:rsid w:val="006624BC"/>
    <w:rsid w:val="006657DB"/>
    <w:rsid w:val="0066740F"/>
    <w:rsid w:val="006674D3"/>
    <w:rsid w:val="006679AE"/>
    <w:rsid w:val="006739BE"/>
    <w:rsid w:val="00675579"/>
    <w:rsid w:val="00676DF5"/>
    <w:rsid w:val="00676E7C"/>
    <w:rsid w:val="00677DE2"/>
    <w:rsid w:val="0068128C"/>
    <w:rsid w:val="00685EB2"/>
    <w:rsid w:val="00686E48"/>
    <w:rsid w:val="0068773A"/>
    <w:rsid w:val="006919D7"/>
    <w:rsid w:val="00692066"/>
    <w:rsid w:val="006927B7"/>
    <w:rsid w:val="00697C78"/>
    <w:rsid w:val="006A0F14"/>
    <w:rsid w:val="006A14AC"/>
    <w:rsid w:val="006A1F2A"/>
    <w:rsid w:val="006A399F"/>
    <w:rsid w:val="006A702D"/>
    <w:rsid w:val="006B00D1"/>
    <w:rsid w:val="006B1D7C"/>
    <w:rsid w:val="006B2266"/>
    <w:rsid w:val="006B5EAF"/>
    <w:rsid w:val="006B661E"/>
    <w:rsid w:val="006C154F"/>
    <w:rsid w:val="006C7333"/>
    <w:rsid w:val="006C7575"/>
    <w:rsid w:val="006D0652"/>
    <w:rsid w:val="006D1289"/>
    <w:rsid w:val="006D1672"/>
    <w:rsid w:val="006D2BF3"/>
    <w:rsid w:val="006D3769"/>
    <w:rsid w:val="006E04B6"/>
    <w:rsid w:val="006E13E6"/>
    <w:rsid w:val="006E3B54"/>
    <w:rsid w:val="006E6635"/>
    <w:rsid w:val="006E6FC8"/>
    <w:rsid w:val="006E77D0"/>
    <w:rsid w:val="006E78BF"/>
    <w:rsid w:val="006E7B4E"/>
    <w:rsid w:val="006F1BBB"/>
    <w:rsid w:val="006F2192"/>
    <w:rsid w:val="006F255E"/>
    <w:rsid w:val="006F5030"/>
    <w:rsid w:val="006F6CC9"/>
    <w:rsid w:val="00700F5E"/>
    <w:rsid w:val="00705048"/>
    <w:rsid w:val="0070697E"/>
    <w:rsid w:val="00707F31"/>
    <w:rsid w:val="0071004E"/>
    <w:rsid w:val="00710B9C"/>
    <w:rsid w:val="00712D06"/>
    <w:rsid w:val="00713E3C"/>
    <w:rsid w:val="00713E60"/>
    <w:rsid w:val="00716E7F"/>
    <w:rsid w:val="00717927"/>
    <w:rsid w:val="00717CDC"/>
    <w:rsid w:val="00720DE1"/>
    <w:rsid w:val="00721D6F"/>
    <w:rsid w:val="007236E3"/>
    <w:rsid w:val="00724CF2"/>
    <w:rsid w:val="00735B9A"/>
    <w:rsid w:val="00737416"/>
    <w:rsid w:val="00740C59"/>
    <w:rsid w:val="00744AFF"/>
    <w:rsid w:val="00747657"/>
    <w:rsid w:val="00751A06"/>
    <w:rsid w:val="007525AA"/>
    <w:rsid w:val="007557AA"/>
    <w:rsid w:val="007559B1"/>
    <w:rsid w:val="00757AF4"/>
    <w:rsid w:val="0076071E"/>
    <w:rsid w:val="0076371F"/>
    <w:rsid w:val="00765EE0"/>
    <w:rsid w:val="0077009E"/>
    <w:rsid w:val="007720D8"/>
    <w:rsid w:val="0077339B"/>
    <w:rsid w:val="00774C1E"/>
    <w:rsid w:val="00777CFE"/>
    <w:rsid w:val="00780270"/>
    <w:rsid w:val="00782385"/>
    <w:rsid w:val="00783F91"/>
    <w:rsid w:val="00784206"/>
    <w:rsid w:val="007845B0"/>
    <w:rsid w:val="00786E88"/>
    <w:rsid w:val="00787C3C"/>
    <w:rsid w:val="00790975"/>
    <w:rsid w:val="00790EF6"/>
    <w:rsid w:val="00792CEA"/>
    <w:rsid w:val="007A0594"/>
    <w:rsid w:val="007A0EDC"/>
    <w:rsid w:val="007A1BB1"/>
    <w:rsid w:val="007A2778"/>
    <w:rsid w:val="007A361A"/>
    <w:rsid w:val="007A3BBF"/>
    <w:rsid w:val="007A3F51"/>
    <w:rsid w:val="007A7184"/>
    <w:rsid w:val="007B29CB"/>
    <w:rsid w:val="007B379C"/>
    <w:rsid w:val="007B3D48"/>
    <w:rsid w:val="007B3FDA"/>
    <w:rsid w:val="007B58FE"/>
    <w:rsid w:val="007C1BE1"/>
    <w:rsid w:val="007C42D1"/>
    <w:rsid w:val="007C52EE"/>
    <w:rsid w:val="007C6939"/>
    <w:rsid w:val="007C78F6"/>
    <w:rsid w:val="007D1300"/>
    <w:rsid w:val="007D3523"/>
    <w:rsid w:val="007D551A"/>
    <w:rsid w:val="007D5CB0"/>
    <w:rsid w:val="007E3EDF"/>
    <w:rsid w:val="007E5A02"/>
    <w:rsid w:val="007F0336"/>
    <w:rsid w:val="007F0B87"/>
    <w:rsid w:val="007F1184"/>
    <w:rsid w:val="007F277C"/>
    <w:rsid w:val="007F5BD5"/>
    <w:rsid w:val="007F746E"/>
    <w:rsid w:val="00800C25"/>
    <w:rsid w:val="008011CF"/>
    <w:rsid w:val="00801DD5"/>
    <w:rsid w:val="008060EE"/>
    <w:rsid w:val="0080657B"/>
    <w:rsid w:val="00810006"/>
    <w:rsid w:val="00812A03"/>
    <w:rsid w:val="008140B9"/>
    <w:rsid w:val="00814712"/>
    <w:rsid w:val="008155D0"/>
    <w:rsid w:val="0082013D"/>
    <w:rsid w:val="008204E1"/>
    <w:rsid w:val="00821B12"/>
    <w:rsid w:val="008220A3"/>
    <w:rsid w:val="008251A5"/>
    <w:rsid w:val="0082530C"/>
    <w:rsid w:val="00826B35"/>
    <w:rsid w:val="00835A2F"/>
    <w:rsid w:val="00836A3A"/>
    <w:rsid w:val="00840A44"/>
    <w:rsid w:val="00841E96"/>
    <w:rsid w:val="00844000"/>
    <w:rsid w:val="00845CBE"/>
    <w:rsid w:val="00845D3A"/>
    <w:rsid w:val="008461CD"/>
    <w:rsid w:val="00846AEF"/>
    <w:rsid w:val="00846CE9"/>
    <w:rsid w:val="00850FD0"/>
    <w:rsid w:val="00852DDA"/>
    <w:rsid w:val="00857490"/>
    <w:rsid w:val="00860BBE"/>
    <w:rsid w:val="008629F0"/>
    <w:rsid w:val="00863FDD"/>
    <w:rsid w:val="0086581C"/>
    <w:rsid w:val="008658F9"/>
    <w:rsid w:val="00866358"/>
    <w:rsid w:val="008671EC"/>
    <w:rsid w:val="00873134"/>
    <w:rsid w:val="00874708"/>
    <w:rsid w:val="00874B7B"/>
    <w:rsid w:val="00875792"/>
    <w:rsid w:val="0088218D"/>
    <w:rsid w:val="00882BD2"/>
    <w:rsid w:val="00883F7D"/>
    <w:rsid w:val="008915E3"/>
    <w:rsid w:val="0089254E"/>
    <w:rsid w:val="008928AE"/>
    <w:rsid w:val="0089563D"/>
    <w:rsid w:val="00897C9F"/>
    <w:rsid w:val="008A0936"/>
    <w:rsid w:val="008A14DA"/>
    <w:rsid w:val="008A3B13"/>
    <w:rsid w:val="008A4389"/>
    <w:rsid w:val="008A66DE"/>
    <w:rsid w:val="008A7548"/>
    <w:rsid w:val="008B0E77"/>
    <w:rsid w:val="008B70CD"/>
    <w:rsid w:val="008C0E44"/>
    <w:rsid w:val="008C1F39"/>
    <w:rsid w:val="008C3265"/>
    <w:rsid w:val="008C3584"/>
    <w:rsid w:val="008C5362"/>
    <w:rsid w:val="008C5AE2"/>
    <w:rsid w:val="008C6868"/>
    <w:rsid w:val="008C6FC2"/>
    <w:rsid w:val="008D1DDE"/>
    <w:rsid w:val="008D3CFC"/>
    <w:rsid w:val="008D4556"/>
    <w:rsid w:val="008D4CF3"/>
    <w:rsid w:val="008E015E"/>
    <w:rsid w:val="008E0545"/>
    <w:rsid w:val="008E32B8"/>
    <w:rsid w:val="008E578C"/>
    <w:rsid w:val="008E661D"/>
    <w:rsid w:val="008E69E2"/>
    <w:rsid w:val="008F1500"/>
    <w:rsid w:val="008F1F0B"/>
    <w:rsid w:val="008F2C21"/>
    <w:rsid w:val="008F6170"/>
    <w:rsid w:val="008F6ACF"/>
    <w:rsid w:val="008F6C0D"/>
    <w:rsid w:val="008F7273"/>
    <w:rsid w:val="008F7573"/>
    <w:rsid w:val="0090005D"/>
    <w:rsid w:val="009015F2"/>
    <w:rsid w:val="009017B9"/>
    <w:rsid w:val="00902C4C"/>
    <w:rsid w:val="009046F2"/>
    <w:rsid w:val="00906BE8"/>
    <w:rsid w:val="00907854"/>
    <w:rsid w:val="00911063"/>
    <w:rsid w:val="00912E6A"/>
    <w:rsid w:val="009138FF"/>
    <w:rsid w:val="00913BE3"/>
    <w:rsid w:val="00921710"/>
    <w:rsid w:val="00922CB7"/>
    <w:rsid w:val="00923720"/>
    <w:rsid w:val="00930913"/>
    <w:rsid w:val="00930FA2"/>
    <w:rsid w:val="0093249D"/>
    <w:rsid w:val="00934D33"/>
    <w:rsid w:val="0093619F"/>
    <w:rsid w:val="009372E6"/>
    <w:rsid w:val="00940AA0"/>
    <w:rsid w:val="00941760"/>
    <w:rsid w:val="009445E2"/>
    <w:rsid w:val="009450E4"/>
    <w:rsid w:val="009501F6"/>
    <w:rsid w:val="009511A2"/>
    <w:rsid w:val="00951309"/>
    <w:rsid w:val="00951430"/>
    <w:rsid w:val="009538C2"/>
    <w:rsid w:val="00961621"/>
    <w:rsid w:val="0096162C"/>
    <w:rsid w:val="009622BB"/>
    <w:rsid w:val="009637BF"/>
    <w:rsid w:val="00964220"/>
    <w:rsid w:val="0096514B"/>
    <w:rsid w:val="00970C6E"/>
    <w:rsid w:val="00973C9A"/>
    <w:rsid w:val="009755DC"/>
    <w:rsid w:val="009807E6"/>
    <w:rsid w:val="0098137C"/>
    <w:rsid w:val="00981539"/>
    <w:rsid w:val="009823F5"/>
    <w:rsid w:val="009841D7"/>
    <w:rsid w:val="00986BAB"/>
    <w:rsid w:val="0099206A"/>
    <w:rsid w:val="0099387D"/>
    <w:rsid w:val="0099489D"/>
    <w:rsid w:val="009974F3"/>
    <w:rsid w:val="0099767D"/>
    <w:rsid w:val="009A00D9"/>
    <w:rsid w:val="009A0CB3"/>
    <w:rsid w:val="009A0D1F"/>
    <w:rsid w:val="009A0EB5"/>
    <w:rsid w:val="009A2A1A"/>
    <w:rsid w:val="009A4227"/>
    <w:rsid w:val="009A5D33"/>
    <w:rsid w:val="009B1505"/>
    <w:rsid w:val="009B1DDE"/>
    <w:rsid w:val="009B2524"/>
    <w:rsid w:val="009B2F5B"/>
    <w:rsid w:val="009B5289"/>
    <w:rsid w:val="009B61BB"/>
    <w:rsid w:val="009B7BAF"/>
    <w:rsid w:val="009C06F4"/>
    <w:rsid w:val="009C0BDC"/>
    <w:rsid w:val="009C0CE2"/>
    <w:rsid w:val="009C23CD"/>
    <w:rsid w:val="009C2A40"/>
    <w:rsid w:val="009C2DD2"/>
    <w:rsid w:val="009C6E8C"/>
    <w:rsid w:val="009C7B2A"/>
    <w:rsid w:val="009D4160"/>
    <w:rsid w:val="009D56E7"/>
    <w:rsid w:val="009D76D2"/>
    <w:rsid w:val="009E006D"/>
    <w:rsid w:val="009E05E6"/>
    <w:rsid w:val="009E1188"/>
    <w:rsid w:val="009E45B3"/>
    <w:rsid w:val="009E49CD"/>
    <w:rsid w:val="009E54EE"/>
    <w:rsid w:val="009E75AE"/>
    <w:rsid w:val="009E76D5"/>
    <w:rsid w:val="009F225E"/>
    <w:rsid w:val="009F559E"/>
    <w:rsid w:val="00A01FFD"/>
    <w:rsid w:val="00A03CE6"/>
    <w:rsid w:val="00A06B2A"/>
    <w:rsid w:val="00A06EFE"/>
    <w:rsid w:val="00A1023F"/>
    <w:rsid w:val="00A114A9"/>
    <w:rsid w:val="00A13C99"/>
    <w:rsid w:val="00A1544F"/>
    <w:rsid w:val="00A16675"/>
    <w:rsid w:val="00A17F88"/>
    <w:rsid w:val="00A21949"/>
    <w:rsid w:val="00A21C17"/>
    <w:rsid w:val="00A2285A"/>
    <w:rsid w:val="00A234E8"/>
    <w:rsid w:val="00A23C2C"/>
    <w:rsid w:val="00A248E3"/>
    <w:rsid w:val="00A25706"/>
    <w:rsid w:val="00A25C28"/>
    <w:rsid w:val="00A30E2D"/>
    <w:rsid w:val="00A3462B"/>
    <w:rsid w:val="00A417CC"/>
    <w:rsid w:val="00A42CA6"/>
    <w:rsid w:val="00A4443E"/>
    <w:rsid w:val="00A449B6"/>
    <w:rsid w:val="00A4541B"/>
    <w:rsid w:val="00A53101"/>
    <w:rsid w:val="00A53651"/>
    <w:rsid w:val="00A536D8"/>
    <w:rsid w:val="00A54628"/>
    <w:rsid w:val="00A54F93"/>
    <w:rsid w:val="00A56ED0"/>
    <w:rsid w:val="00A650BE"/>
    <w:rsid w:val="00A657B9"/>
    <w:rsid w:val="00A65CFB"/>
    <w:rsid w:val="00A66378"/>
    <w:rsid w:val="00A73281"/>
    <w:rsid w:val="00A73EF9"/>
    <w:rsid w:val="00A74308"/>
    <w:rsid w:val="00A75013"/>
    <w:rsid w:val="00A802DD"/>
    <w:rsid w:val="00A83390"/>
    <w:rsid w:val="00A86793"/>
    <w:rsid w:val="00A87826"/>
    <w:rsid w:val="00A92084"/>
    <w:rsid w:val="00A92E9D"/>
    <w:rsid w:val="00A94552"/>
    <w:rsid w:val="00AA083B"/>
    <w:rsid w:val="00AA0F30"/>
    <w:rsid w:val="00AA300E"/>
    <w:rsid w:val="00AA3014"/>
    <w:rsid w:val="00AA500D"/>
    <w:rsid w:val="00AB23D6"/>
    <w:rsid w:val="00AB25F9"/>
    <w:rsid w:val="00AB30BF"/>
    <w:rsid w:val="00AB60F3"/>
    <w:rsid w:val="00AB7169"/>
    <w:rsid w:val="00AC065B"/>
    <w:rsid w:val="00AC1FC7"/>
    <w:rsid w:val="00AC2322"/>
    <w:rsid w:val="00AC3EC8"/>
    <w:rsid w:val="00AC4144"/>
    <w:rsid w:val="00AC4EE1"/>
    <w:rsid w:val="00AC7BDA"/>
    <w:rsid w:val="00AC7C84"/>
    <w:rsid w:val="00AD2ACC"/>
    <w:rsid w:val="00AD3961"/>
    <w:rsid w:val="00AD63D9"/>
    <w:rsid w:val="00AD6B75"/>
    <w:rsid w:val="00AD6FED"/>
    <w:rsid w:val="00AE0F6D"/>
    <w:rsid w:val="00AE20A5"/>
    <w:rsid w:val="00AE5FBE"/>
    <w:rsid w:val="00AF17F0"/>
    <w:rsid w:val="00AF1F3C"/>
    <w:rsid w:val="00AF212B"/>
    <w:rsid w:val="00AF4360"/>
    <w:rsid w:val="00AF4AA9"/>
    <w:rsid w:val="00AF51BB"/>
    <w:rsid w:val="00AF58B8"/>
    <w:rsid w:val="00AF69A6"/>
    <w:rsid w:val="00AF6ED9"/>
    <w:rsid w:val="00B015DB"/>
    <w:rsid w:val="00B05FA0"/>
    <w:rsid w:val="00B076E5"/>
    <w:rsid w:val="00B07E07"/>
    <w:rsid w:val="00B10058"/>
    <w:rsid w:val="00B10F07"/>
    <w:rsid w:val="00B13B7A"/>
    <w:rsid w:val="00B13DB2"/>
    <w:rsid w:val="00B1560A"/>
    <w:rsid w:val="00B16512"/>
    <w:rsid w:val="00B20CE2"/>
    <w:rsid w:val="00B25D04"/>
    <w:rsid w:val="00B301F3"/>
    <w:rsid w:val="00B320C4"/>
    <w:rsid w:val="00B33398"/>
    <w:rsid w:val="00B34EAF"/>
    <w:rsid w:val="00B35EA3"/>
    <w:rsid w:val="00B40C36"/>
    <w:rsid w:val="00B41142"/>
    <w:rsid w:val="00B439FA"/>
    <w:rsid w:val="00B442EF"/>
    <w:rsid w:val="00B46806"/>
    <w:rsid w:val="00B46A18"/>
    <w:rsid w:val="00B46C71"/>
    <w:rsid w:val="00B523DB"/>
    <w:rsid w:val="00B5277D"/>
    <w:rsid w:val="00B53FE9"/>
    <w:rsid w:val="00B546D8"/>
    <w:rsid w:val="00B73573"/>
    <w:rsid w:val="00B74248"/>
    <w:rsid w:val="00B74DDD"/>
    <w:rsid w:val="00B77539"/>
    <w:rsid w:val="00B77FD0"/>
    <w:rsid w:val="00B8198B"/>
    <w:rsid w:val="00B839E9"/>
    <w:rsid w:val="00B83EA5"/>
    <w:rsid w:val="00B84360"/>
    <w:rsid w:val="00B84D7A"/>
    <w:rsid w:val="00B85134"/>
    <w:rsid w:val="00B92395"/>
    <w:rsid w:val="00B93C0B"/>
    <w:rsid w:val="00B96B2E"/>
    <w:rsid w:val="00BA17E2"/>
    <w:rsid w:val="00BA3C8B"/>
    <w:rsid w:val="00BA3E82"/>
    <w:rsid w:val="00BA60BD"/>
    <w:rsid w:val="00BB198B"/>
    <w:rsid w:val="00BB486C"/>
    <w:rsid w:val="00BB6392"/>
    <w:rsid w:val="00BC0247"/>
    <w:rsid w:val="00BC03B7"/>
    <w:rsid w:val="00BC3C3A"/>
    <w:rsid w:val="00BC3D7B"/>
    <w:rsid w:val="00BC6F63"/>
    <w:rsid w:val="00BC72BC"/>
    <w:rsid w:val="00BD08BD"/>
    <w:rsid w:val="00BD14C7"/>
    <w:rsid w:val="00BD1F3A"/>
    <w:rsid w:val="00BD2211"/>
    <w:rsid w:val="00BD276F"/>
    <w:rsid w:val="00BD2BCA"/>
    <w:rsid w:val="00BD3244"/>
    <w:rsid w:val="00BD5152"/>
    <w:rsid w:val="00BD7A2D"/>
    <w:rsid w:val="00BE01FB"/>
    <w:rsid w:val="00BE1E7C"/>
    <w:rsid w:val="00BE46ED"/>
    <w:rsid w:val="00BF1CA0"/>
    <w:rsid w:val="00BF2447"/>
    <w:rsid w:val="00BF251D"/>
    <w:rsid w:val="00BF569C"/>
    <w:rsid w:val="00BF696E"/>
    <w:rsid w:val="00BF708F"/>
    <w:rsid w:val="00C0037E"/>
    <w:rsid w:val="00C0080B"/>
    <w:rsid w:val="00C016CB"/>
    <w:rsid w:val="00C022AB"/>
    <w:rsid w:val="00C025F7"/>
    <w:rsid w:val="00C03493"/>
    <w:rsid w:val="00C037EF"/>
    <w:rsid w:val="00C048CB"/>
    <w:rsid w:val="00C07437"/>
    <w:rsid w:val="00C11831"/>
    <w:rsid w:val="00C11ECB"/>
    <w:rsid w:val="00C12472"/>
    <w:rsid w:val="00C211F2"/>
    <w:rsid w:val="00C22CDC"/>
    <w:rsid w:val="00C25A31"/>
    <w:rsid w:val="00C30768"/>
    <w:rsid w:val="00C354DA"/>
    <w:rsid w:val="00C359B7"/>
    <w:rsid w:val="00C37DE1"/>
    <w:rsid w:val="00C41E8F"/>
    <w:rsid w:val="00C4292F"/>
    <w:rsid w:val="00C4399A"/>
    <w:rsid w:val="00C468B7"/>
    <w:rsid w:val="00C473E3"/>
    <w:rsid w:val="00C47DB8"/>
    <w:rsid w:val="00C50A97"/>
    <w:rsid w:val="00C50AA4"/>
    <w:rsid w:val="00C529CA"/>
    <w:rsid w:val="00C53706"/>
    <w:rsid w:val="00C6110C"/>
    <w:rsid w:val="00C627E5"/>
    <w:rsid w:val="00C67B77"/>
    <w:rsid w:val="00C710BB"/>
    <w:rsid w:val="00C72061"/>
    <w:rsid w:val="00C721FF"/>
    <w:rsid w:val="00C73D20"/>
    <w:rsid w:val="00C73EA1"/>
    <w:rsid w:val="00C807E4"/>
    <w:rsid w:val="00C80978"/>
    <w:rsid w:val="00C81B77"/>
    <w:rsid w:val="00C821EF"/>
    <w:rsid w:val="00C91889"/>
    <w:rsid w:val="00C91D5E"/>
    <w:rsid w:val="00C97868"/>
    <w:rsid w:val="00CA10E9"/>
    <w:rsid w:val="00CA1777"/>
    <w:rsid w:val="00CA1952"/>
    <w:rsid w:val="00CA2F66"/>
    <w:rsid w:val="00CA4317"/>
    <w:rsid w:val="00CA4366"/>
    <w:rsid w:val="00CA51D9"/>
    <w:rsid w:val="00CB4FB9"/>
    <w:rsid w:val="00CB58A6"/>
    <w:rsid w:val="00CB6530"/>
    <w:rsid w:val="00CC0437"/>
    <w:rsid w:val="00CC3CA4"/>
    <w:rsid w:val="00CC52A9"/>
    <w:rsid w:val="00CC7C3E"/>
    <w:rsid w:val="00CD2E38"/>
    <w:rsid w:val="00CD2F56"/>
    <w:rsid w:val="00CD32B1"/>
    <w:rsid w:val="00CD4BDB"/>
    <w:rsid w:val="00CD6CE0"/>
    <w:rsid w:val="00CE0599"/>
    <w:rsid w:val="00CE1784"/>
    <w:rsid w:val="00CE224B"/>
    <w:rsid w:val="00CE255B"/>
    <w:rsid w:val="00CE3297"/>
    <w:rsid w:val="00CE3CCF"/>
    <w:rsid w:val="00CE3DA0"/>
    <w:rsid w:val="00CE4134"/>
    <w:rsid w:val="00CE54F0"/>
    <w:rsid w:val="00CE615D"/>
    <w:rsid w:val="00CE68AA"/>
    <w:rsid w:val="00CE691B"/>
    <w:rsid w:val="00CE72A2"/>
    <w:rsid w:val="00CF2119"/>
    <w:rsid w:val="00CF525B"/>
    <w:rsid w:val="00CF5EE8"/>
    <w:rsid w:val="00D001CE"/>
    <w:rsid w:val="00D01ED8"/>
    <w:rsid w:val="00D025A8"/>
    <w:rsid w:val="00D02B48"/>
    <w:rsid w:val="00D02EA3"/>
    <w:rsid w:val="00D043E8"/>
    <w:rsid w:val="00D057D7"/>
    <w:rsid w:val="00D06129"/>
    <w:rsid w:val="00D104D3"/>
    <w:rsid w:val="00D115BD"/>
    <w:rsid w:val="00D11FB1"/>
    <w:rsid w:val="00D13F11"/>
    <w:rsid w:val="00D1515B"/>
    <w:rsid w:val="00D151AB"/>
    <w:rsid w:val="00D16B6B"/>
    <w:rsid w:val="00D16B8B"/>
    <w:rsid w:val="00D17CBF"/>
    <w:rsid w:val="00D17CE4"/>
    <w:rsid w:val="00D208DD"/>
    <w:rsid w:val="00D21E92"/>
    <w:rsid w:val="00D254D7"/>
    <w:rsid w:val="00D25638"/>
    <w:rsid w:val="00D26B1C"/>
    <w:rsid w:val="00D30D13"/>
    <w:rsid w:val="00D32EB7"/>
    <w:rsid w:val="00D33D91"/>
    <w:rsid w:val="00D341B3"/>
    <w:rsid w:val="00D351AB"/>
    <w:rsid w:val="00D37D1D"/>
    <w:rsid w:val="00D43016"/>
    <w:rsid w:val="00D451F6"/>
    <w:rsid w:val="00D47D4B"/>
    <w:rsid w:val="00D50756"/>
    <w:rsid w:val="00D510F2"/>
    <w:rsid w:val="00D5175D"/>
    <w:rsid w:val="00D51A47"/>
    <w:rsid w:val="00D556A6"/>
    <w:rsid w:val="00D559EB"/>
    <w:rsid w:val="00D568A6"/>
    <w:rsid w:val="00D57F08"/>
    <w:rsid w:val="00D63CC9"/>
    <w:rsid w:val="00D6475D"/>
    <w:rsid w:val="00D64D22"/>
    <w:rsid w:val="00D65CE5"/>
    <w:rsid w:val="00D66280"/>
    <w:rsid w:val="00D7479D"/>
    <w:rsid w:val="00D75FB1"/>
    <w:rsid w:val="00D84014"/>
    <w:rsid w:val="00D90716"/>
    <w:rsid w:val="00D907E4"/>
    <w:rsid w:val="00D91549"/>
    <w:rsid w:val="00D9388F"/>
    <w:rsid w:val="00D94610"/>
    <w:rsid w:val="00D95B55"/>
    <w:rsid w:val="00D96075"/>
    <w:rsid w:val="00D971BC"/>
    <w:rsid w:val="00DA3616"/>
    <w:rsid w:val="00DA695C"/>
    <w:rsid w:val="00DA7AA4"/>
    <w:rsid w:val="00DA7E13"/>
    <w:rsid w:val="00DB1325"/>
    <w:rsid w:val="00DB3E6C"/>
    <w:rsid w:val="00DB49B3"/>
    <w:rsid w:val="00DC1163"/>
    <w:rsid w:val="00DC11FF"/>
    <w:rsid w:val="00DC1F19"/>
    <w:rsid w:val="00DC3810"/>
    <w:rsid w:val="00DC4C92"/>
    <w:rsid w:val="00DC7483"/>
    <w:rsid w:val="00DC7651"/>
    <w:rsid w:val="00DC77B1"/>
    <w:rsid w:val="00DD2B60"/>
    <w:rsid w:val="00DD667B"/>
    <w:rsid w:val="00DD6FAB"/>
    <w:rsid w:val="00DD74FD"/>
    <w:rsid w:val="00DE16FB"/>
    <w:rsid w:val="00DE24C1"/>
    <w:rsid w:val="00DE5017"/>
    <w:rsid w:val="00DE50D6"/>
    <w:rsid w:val="00DE5256"/>
    <w:rsid w:val="00DE5632"/>
    <w:rsid w:val="00DE670D"/>
    <w:rsid w:val="00DE7154"/>
    <w:rsid w:val="00DF0128"/>
    <w:rsid w:val="00DF09D5"/>
    <w:rsid w:val="00DF113B"/>
    <w:rsid w:val="00DF19C8"/>
    <w:rsid w:val="00DF1EF3"/>
    <w:rsid w:val="00DF2449"/>
    <w:rsid w:val="00DF276A"/>
    <w:rsid w:val="00DF286F"/>
    <w:rsid w:val="00DF3220"/>
    <w:rsid w:val="00DF7E1C"/>
    <w:rsid w:val="00DF7E46"/>
    <w:rsid w:val="00E002EC"/>
    <w:rsid w:val="00E00862"/>
    <w:rsid w:val="00E0190E"/>
    <w:rsid w:val="00E02232"/>
    <w:rsid w:val="00E04634"/>
    <w:rsid w:val="00E05339"/>
    <w:rsid w:val="00E07552"/>
    <w:rsid w:val="00E1003B"/>
    <w:rsid w:val="00E10270"/>
    <w:rsid w:val="00E1070B"/>
    <w:rsid w:val="00E12DE6"/>
    <w:rsid w:val="00E13365"/>
    <w:rsid w:val="00E13B75"/>
    <w:rsid w:val="00E2131A"/>
    <w:rsid w:val="00E21B5E"/>
    <w:rsid w:val="00E234B2"/>
    <w:rsid w:val="00E24F73"/>
    <w:rsid w:val="00E2661F"/>
    <w:rsid w:val="00E34F1F"/>
    <w:rsid w:val="00E3574F"/>
    <w:rsid w:val="00E4019D"/>
    <w:rsid w:val="00E405CA"/>
    <w:rsid w:val="00E43E03"/>
    <w:rsid w:val="00E440F6"/>
    <w:rsid w:val="00E45265"/>
    <w:rsid w:val="00E47CA2"/>
    <w:rsid w:val="00E47FA3"/>
    <w:rsid w:val="00E50381"/>
    <w:rsid w:val="00E50923"/>
    <w:rsid w:val="00E50B74"/>
    <w:rsid w:val="00E514F5"/>
    <w:rsid w:val="00E527C2"/>
    <w:rsid w:val="00E5453D"/>
    <w:rsid w:val="00E57754"/>
    <w:rsid w:val="00E60501"/>
    <w:rsid w:val="00E63CB3"/>
    <w:rsid w:val="00E66A9C"/>
    <w:rsid w:val="00E674FA"/>
    <w:rsid w:val="00E71E69"/>
    <w:rsid w:val="00E741BC"/>
    <w:rsid w:val="00E753E5"/>
    <w:rsid w:val="00E75B39"/>
    <w:rsid w:val="00E809F6"/>
    <w:rsid w:val="00E85A77"/>
    <w:rsid w:val="00E90357"/>
    <w:rsid w:val="00E94229"/>
    <w:rsid w:val="00E94F38"/>
    <w:rsid w:val="00E953A4"/>
    <w:rsid w:val="00E97A20"/>
    <w:rsid w:val="00EA02EB"/>
    <w:rsid w:val="00EA1A35"/>
    <w:rsid w:val="00EA52EE"/>
    <w:rsid w:val="00EA5D5C"/>
    <w:rsid w:val="00EA66FA"/>
    <w:rsid w:val="00EA7D74"/>
    <w:rsid w:val="00EA7FF9"/>
    <w:rsid w:val="00EB1514"/>
    <w:rsid w:val="00EB1A6E"/>
    <w:rsid w:val="00EB2389"/>
    <w:rsid w:val="00EB3CCB"/>
    <w:rsid w:val="00EB5648"/>
    <w:rsid w:val="00EB7B47"/>
    <w:rsid w:val="00EC051A"/>
    <w:rsid w:val="00EC45FC"/>
    <w:rsid w:val="00ED31C9"/>
    <w:rsid w:val="00ED4F2F"/>
    <w:rsid w:val="00ED5F2D"/>
    <w:rsid w:val="00EE50E6"/>
    <w:rsid w:val="00EE6678"/>
    <w:rsid w:val="00EE6B1C"/>
    <w:rsid w:val="00EE6B6E"/>
    <w:rsid w:val="00EE7A8E"/>
    <w:rsid w:val="00EE7CFF"/>
    <w:rsid w:val="00EF1369"/>
    <w:rsid w:val="00EF3434"/>
    <w:rsid w:val="00EF4590"/>
    <w:rsid w:val="00EF4750"/>
    <w:rsid w:val="00EF48F5"/>
    <w:rsid w:val="00EF55CA"/>
    <w:rsid w:val="00EF593B"/>
    <w:rsid w:val="00EF6DDF"/>
    <w:rsid w:val="00F02D5A"/>
    <w:rsid w:val="00F03A28"/>
    <w:rsid w:val="00F06648"/>
    <w:rsid w:val="00F069BF"/>
    <w:rsid w:val="00F079EA"/>
    <w:rsid w:val="00F10ADA"/>
    <w:rsid w:val="00F12B7C"/>
    <w:rsid w:val="00F12DF5"/>
    <w:rsid w:val="00F17DA2"/>
    <w:rsid w:val="00F22598"/>
    <w:rsid w:val="00F23299"/>
    <w:rsid w:val="00F27D73"/>
    <w:rsid w:val="00F35A1E"/>
    <w:rsid w:val="00F461A9"/>
    <w:rsid w:val="00F46BC7"/>
    <w:rsid w:val="00F54172"/>
    <w:rsid w:val="00F541B0"/>
    <w:rsid w:val="00F54C1C"/>
    <w:rsid w:val="00F56F53"/>
    <w:rsid w:val="00F650FB"/>
    <w:rsid w:val="00F65EBC"/>
    <w:rsid w:val="00F70A57"/>
    <w:rsid w:val="00F73AB8"/>
    <w:rsid w:val="00F73E16"/>
    <w:rsid w:val="00F75AFF"/>
    <w:rsid w:val="00F75BA8"/>
    <w:rsid w:val="00F75DCE"/>
    <w:rsid w:val="00F80B1D"/>
    <w:rsid w:val="00F80E00"/>
    <w:rsid w:val="00F82536"/>
    <w:rsid w:val="00F8264E"/>
    <w:rsid w:val="00F85846"/>
    <w:rsid w:val="00F90C3F"/>
    <w:rsid w:val="00F92230"/>
    <w:rsid w:val="00F939F1"/>
    <w:rsid w:val="00F93AE7"/>
    <w:rsid w:val="00F956EA"/>
    <w:rsid w:val="00F960B9"/>
    <w:rsid w:val="00F9799B"/>
    <w:rsid w:val="00FA52F5"/>
    <w:rsid w:val="00FA6871"/>
    <w:rsid w:val="00FA7B49"/>
    <w:rsid w:val="00FB2ED3"/>
    <w:rsid w:val="00FB6B2D"/>
    <w:rsid w:val="00FB75EC"/>
    <w:rsid w:val="00FC2006"/>
    <w:rsid w:val="00FC2D7D"/>
    <w:rsid w:val="00FC393D"/>
    <w:rsid w:val="00FC529A"/>
    <w:rsid w:val="00FC5369"/>
    <w:rsid w:val="00FC57F8"/>
    <w:rsid w:val="00FC6CE4"/>
    <w:rsid w:val="00FC7F58"/>
    <w:rsid w:val="00FD059A"/>
    <w:rsid w:val="00FD13B0"/>
    <w:rsid w:val="00FD197B"/>
    <w:rsid w:val="00FD28F5"/>
    <w:rsid w:val="00FD2CE5"/>
    <w:rsid w:val="00FD3301"/>
    <w:rsid w:val="00FD3CAA"/>
    <w:rsid w:val="00FE4C3A"/>
    <w:rsid w:val="00FF0B78"/>
    <w:rsid w:val="00FF0DD5"/>
    <w:rsid w:val="00FF1E62"/>
    <w:rsid w:val="00FF45C4"/>
    <w:rsid w:val="00FF688A"/>
    <w:rsid w:val="00FF725E"/>
    <w:rsid w:val="00FF7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9EA"/>
    <w:pPr>
      <w:ind w:left="720"/>
      <w:contextualSpacing/>
    </w:pPr>
  </w:style>
  <w:style w:type="table" w:styleId="TableGrid">
    <w:name w:val="Table Grid"/>
    <w:basedOn w:val="TableNormal"/>
    <w:uiPriority w:val="59"/>
    <w:rsid w:val="00C25A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9EA"/>
    <w:pPr>
      <w:ind w:left="720"/>
      <w:contextualSpacing/>
    </w:pPr>
  </w:style>
  <w:style w:type="table" w:styleId="TableGrid">
    <w:name w:val="Table Grid"/>
    <w:basedOn w:val="TableNormal"/>
    <w:uiPriority w:val="59"/>
    <w:rsid w:val="00C25A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74D6CE-A935-4DD4-9E6D-099E5EBBC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1178</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DES-EXAM2010-2</dc:creator>
  <cp:lastModifiedBy>Walter Jean Billi</cp:lastModifiedBy>
  <cp:revision>3</cp:revision>
  <cp:lastPrinted>2014-06-25T03:13:00Z</cp:lastPrinted>
  <dcterms:created xsi:type="dcterms:W3CDTF">2016-05-30T18:34:00Z</dcterms:created>
  <dcterms:modified xsi:type="dcterms:W3CDTF">2019-07-22T15:48:00Z</dcterms:modified>
</cp:coreProperties>
</file>