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rStyle w:val="SubtleReference"/>
          <w:rFonts w:ascii="Calibri" w:hAnsi="Calibri" w:cs="Calibri" w:asciiTheme="minorHAnsi" w:cstheme="minorHAnsi" w:hAnsiTheme="minorHAnsi"/>
          <w:b w:val="false"/>
          <w:bCs w:val="false"/>
          <w:color w:themeColor="background1" w:val="FFFFFF"/>
        </w:rPr>
      </w:pPr>
      <w:r>
        <w:rPr>
          <w:rFonts w:cs="Calibri" w:ascii="Calibri" w:hAnsi="Calibri" w:asciiTheme="minorHAnsi" w:cstheme="minorHAnsi" w:hAnsiTheme="minorHAnsi"/>
        </w:rPr>
        <w:t>KAFKA</w:t>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Apache Kafka es, en pocas palabras, un </w:t>
      </w:r>
      <w:r>
        <w:rPr>
          <w:rStyle w:val="SubtleReference"/>
          <w:rFonts w:cs="Calibri" w:ascii="Calibri" w:hAnsi="Calibri" w:asciiTheme="minorHAnsi" w:cstheme="minorHAnsi" w:hAnsiTheme="minorHAnsi"/>
          <w:color w:val="auto"/>
        </w:rPr>
        <w:t>middleware</w:t>
      </w:r>
      <w:r>
        <w:rPr>
          <w:rStyle w:val="SubtleReference"/>
          <w:rFonts w:cs="Calibri" w:ascii="Calibri" w:hAnsi="Calibri" w:asciiTheme="minorHAnsi" w:cstheme="minorHAnsi" w:hAnsiTheme="minorHAnsi"/>
          <w:b w:val="false"/>
          <w:bCs w:val="false"/>
          <w:color w:val="auto"/>
        </w:rPr>
        <w:t xml:space="preserve"> de mensajería entre sistemas heterogéneos, el cual, mediante un sistema de colas (</w:t>
      </w:r>
      <w:r>
        <w:rPr>
          <w:rStyle w:val="SubtleReference"/>
          <w:rFonts w:cs="Calibri" w:ascii="Calibri" w:hAnsi="Calibri" w:asciiTheme="minorHAnsi" w:cstheme="minorHAnsi" w:hAnsiTheme="minorHAnsi"/>
          <w:color w:val="auto"/>
        </w:rPr>
        <w:t>topics</w:t>
      </w:r>
      <w:r>
        <w:rPr>
          <w:rStyle w:val="SubtleReference"/>
          <w:rFonts w:cs="Calibri" w:ascii="Calibri" w:hAnsi="Calibri" w:asciiTheme="minorHAnsi" w:cstheme="minorHAnsi" w:hAnsiTheme="minorHAnsi"/>
          <w:b w:val="false"/>
          <w:bCs w:val="false"/>
          <w:color w:val="auto"/>
        </w:rPr>
        <w:t xml:space="preserve">, para ser concreto) facilita la comunicación asíncrona, desacoplando los flujos de datos de los sistemas que los producen o consumen. </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Supongamos que tenemos múltiples generadores de datos, ya sean servidores web, de bases de datos, un servidor de chat y que todos ellos tienen que almacenar sus datos en múltiples destinos, como pueden ser logs, métricas de rendimiento y monitorización, el carrito de la compra o los fallos ocurridos, lo que puede provocar una serie de dependencias de unos con otros. Para evitarlo, </w:t>
      </w:r>
      <w:r>
        <w:rPr>
          <w:rStyle w:val="SubtleReference"/>
          <w:rFonts w:cs="Calibri" w:ascii="Calibri" w:hAnsi="Calibri" w:asciiTheme="minorHAnsi" w:cstheme="minorHAnsi" w:hAnsiTheme="minorHAnsi"/>
          <w:b w:val="false"/>
          <w:bCs w:val="false"/>
          <w:caps/>
          <w:color w:val="auto"/>
        </w:rPr>
        <w:t>Kafka</w:t>
      </w:r>
      <w:r>
        <w:rPr>
          <w:rStyle w:val="SubtleReference"/>
          <w:rFonts w:cs="Calibri" w:ascii="Calibri" w:hAnsi="Calibri" w:asciiTheme="minorHAnsi" w:cstheme="minorHAnsi" w:hAnsiTheme="minorHAnsi"/>
          <w:b w:val="false"/>
          <w:bCs w:val="false"/>
          <w:color w:val="auto"/>
        </w:rPr>
        <w:t xml:space="preserve"> viene al rescate conectando todos los </w:t>
      </w:r>
      <w:r>
        <w:rPr>
          <w:rStyle w:val="SubtleReference"/>
          <w:rFonts w:cs="Calibri" w:ascii="Calibri" w:hAnsi="Calibri" w:asciiTheme="minorHAnsi" w:cstheme="minorHAnsi" w:hAnsiTheme="minorHAnsi"/>
          <w:color w:val="auto"/>
        </w:rPr>
        <w:t>generadores de datos (productores)</w:t>
      </w:r>
      <w:r>
        <w:rPr>
          <w:rStyle w:val="SubtleReference"/>
          <w:rFonts w:cs="Calibri" w:ascii="Calibri" w:hAnsi="Calibri" w:asciiTheme="minorHAnsi" w:cstheme="minorHAnsi" w:hAnsiTheme="minorHAnsi"/>
          <w:b w:val="false"/>
          <w:bCs w:val="false"/>
          <w:color w:val="auto"/>
        </w:rPr>
        <w:t xml:space="preserve"> a Kafka y a su vez, a todos los </w:t>
      </w:r>
      <w:r>
        <w:rPr>
          <w:rStyle w:val="SubtleReference"/>
          <w:rFonts w:cs="Calibri" w:ascii="Calibri" w:hAnsi="Calibri" w:asciiTheme="minorHAnsi" w:cstheme="minorHAnsi" w:hAnsiTheme="minorHAnsi"/>
          <w:color w:val="auto"/>
        </w:rPr>
        <w:t>consumidores de estos datos</w:t>
      </w:r>
      <w:r>
        <w:rPr>
          <w:rStyle w:val="SubtleReference"/>
          <w:rFonts w:cs="Calibri" w:ascii="Calibri" w:hAnsi="Calibri" w:asciiTheme="minorHAnsi" w:cstheme="minorHAnsi" w:hAnsiTheme="minorHAnsi"/>
          <w:b w:val="false"/>
          <w:bCs w:val="false"/>
          <w:color w:val="auto"/>
        </w:rPr>
        <w:t>.</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750435" cy="23698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4750435" cy="2369820"/>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En concreto, se trata de una plataforma open source distribuida de transmisión de eventos/mensajes en tiempo real con almacenamiento duradero y que proporciona de base un alto rendimiento (capaz de manejar billones de peticiones al día, con una latencia inferior a 10ms), tolerancia a fallos, disponibilidad y escalabilidad horizontal (mediante cientos de nodos).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Dentro del vocabulario asociado a arquitecturas asíncronas basadas en productor/consumidor o publicador/suscriptor, se utiliza el mensaje para indicar el dato que viaja desde un punto a otro. En Kafka, además de utilizar el concepto mensaje, se emplea el término evento.</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Como sistema de mensajes, sigue un modelo publicador-suscriptor. Su arquitectura tiene dos directivas claras:</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No bloquear los productores (para poder gestionar la </w:t>
      </w:r>
      <w:hyperlink r:id="rId3">
        <w:r>
          <w:rPr>
            <w:rStyle w:val="ListLabel127"/>
            <w:rFonts w:cs="Calibri" w:ascii="Calibri" w:hAnsi="Calibri" w:asciiTheme="minorHAnsi" w:cstheme="minorHAnsi" w:hAnsiTheme="minorHAnsi"/>
            <w:b w:val="false"/>
            <w:bCs w:val="false"/>
            <w:color w:val="auto"/>
          </w:rPr>
          <w:t>back pressure</w:t>
        </w:r>
      </w:hyperlink>
      <w:r>
        <w:rPr>
          <w:rStyle w:val="SubtleReference"/>
          <w:rFonts w:cs="Calibri" w:ascii="Calibri" w:hAnsi="Calibri" w:asciiTheme="minorHAnsi" w:cstheme="minorHAnsi" w:hAnsiTheme="minorHAnsi"/>
          <w:b w:val="false"/>
          <w:bCs w:val="false"/>
          <w:color w:val="auto"/>
        </w:rPr>
        <w:t>, la cual sucede cuando un publicador produce más elementos de los que un suscriptor puede consumir).</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Aislar los productores y los consumidores, de manera que los productores y los consumidores no se conocen.</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Hoy en día, Apache Kafka se utiliza como un sistema de mensajería, para ingesta datos, realizar procesado de datos en streaming y analítica de datos en tiempo real, así como en arquitectura de microservicios y sistemas IOT.</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PUBLICADOR / SUSCRIPTOR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Antes de entrar en detalle sobre Kafka, hay que conocer el </w:t>
      </w:r>
      <w:r>
        <w:rPr>
          <w:rFonts w:cs="Calibri" w:ascii="Calibri" w:hAnsi="Calibri" w:asciiTheme="minorHAnsi" w:cstheme="minorHAnsi" w:hAnsiTheme="minorHAnsi"/>
          <w:b/>
          <w:bCs/>
        </w:rPr>
        <w:t>modelo publicador/suscriptor o productor/consumidor</w:t>
      </w:r>
      <w:r>
        <w:rPr>
          <w:rFonts w:cs="Calibri" w:ascii="Calibri" w:hAnsi="Calibri" w:asciiTheme="minorHAnsi" w:cstheme="minorHAnsi" w:hAnsiTheme="minorHAnsi"/>
        </w:rPr>
        <w:t xml:space="preserv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Hay tres elementos que hay que tener realmente claros:</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Publicador (productor): genera un dato y lo coloca en un topic como un mensaje.</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topic (tema): almacén temporal/duradero que guarda los mensajes funcionando como una cola.</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Suscriptor (consumidor): recibe el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Cabe destacar que un productor no se comunica nunca directamente con un consumidor, siempre lo hace a través de un topic:</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187825" cy="1194435"/>
            <wp:effectExtent l="0" t="0" r="0" b="0"/>
            <wp:docPr id="2" name="Imagen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Diagrama, Escala de tiempo&#10;&#10;Descripción generada automáticamente"/>
                    <pic:cNvPicPr>
                      <a:picLocks noChangeAspect="1" noChangeArrowheads="1"/>
                    </pic:cNvPicPr>
                  </pic:nvPicPr>
                  <pic:blipFill>
                    <a:blip r:embed="rId4"/>
                    <a:stretch>
                      <a:fillRect/>
                    </a:stretch>
                  </pic:blipFill>
                  <pic:spPr bwMode="auto">
                    <a:xfrm>
                      <a:off x="0" y="0"/>
                      <a:ext cx="4187825" cy="1194435"/>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color w:val="auto"/>
        </w:rPr>
      </w:pPr>
      <w:r>
        <w:rPr>
          <w:rStyle w:val="SubtleReference"/>
          <w:rFonts w:cs="Calibri" w:ascii="Calibri" w:hAnsi="Calibri"/>
          <w:color w:val="auto"/>
        </w:rPr>
        <w:t>Antes de seguir adelante realiza el ejercicio 1 de la relación 4_3Ejercicios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CASO 0: HOLA KAFKA</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Partimos de que tenemos zookeeper y los brokers arrancados y funcionando.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CREAR UN TOPIC</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un nuevo terminal (en cualquiera de los nodos), vamos a crear un topic mediante el comando kafka-topics.sh, utilizando el parámetro --create: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puesto uno de los nodos, pero podemos poner cualquiera, y ejecutarlo el comando desde cualquiera de los equipos aunque ponga nodo1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quisiéramos comprobar los topics que hemos creado, podemos obtener un listado mediante el parámetro --list: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i/>
          <w:iCs/>
          <w:color w:themeColor="accent1" w:val="92278F"/>
          <w:lang w:val="en-US"/>
        </w:rPr>
        <w:t>/opt/kafka/bin/kafka-topics.sh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queremos obtener la descripción del topic creado con la cantidad de particiones le pasamos el parámetro --describe: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26416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5"/>
                    <a:stretch>
                      <a:fillRect/>
                    </a:stretch>
                  </pic:blipFill>
                  <pic:spPr bwMode="auto">
                    <a:xfrm>
                      <a:off x="0" y="0"/>
                      <a:ext cx="6645910" cy="264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un mensaje a un topic, ejecutaremos en un nuevo terminal un productor mediante el comando kafka-console-producer.sh. Por defecto, cada línea que introduzcamos será un evento separado que escribirá un mensaje en el topic (podemos pulsar CTRL+C en cualquier momento para cancelar):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escribimos los mensajes que queramos: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&gt;Este es un mensaje</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este es otro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el tercero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No pulsar CTRL+C de momento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en otro terminal, vamos a consumir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Al ejecutarlo veremos los mensajes que habíamos introducido antes (ya que hemos indicado la opción --from-beginning).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escribir en el productor, casi instantáneamente, aparecerá en el consumidor el mismo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el productor y el consumidor con CTRL+C</w:t>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ELEMENTOS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Dentro de una arquitectura con Kafka, existen múltiples elementos que interactúan entre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TOPIC Y PARTICIONES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es un flujo particular de datos que funciona como una cola, almacenando de forma temporal o duradera los datos que se colocan en él.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crear tantos topics como queramos y cada uno de ellos tendrá un nombre unívoco.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se divide en particiones, las cuales se numeran, siendo la primera la 0. Al crear un topic podemos indicar la cantidad de particiones inicial, la cual podemos modificar a posteriori (en el archivo server.properties tenemos configurado que, por defecto, cada topic tenga una sola partición mediante la propiedad num.partitions=1, valor que evidentemente se puede cambiar).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un topic, si queremos indicar la cantidad de particiones, hemos de pasarle el parámetro --partitions y el número de particiones deseadas: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iabd-topic-p3 --partitions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está ordenada, de manera que cada mensaje dentro de una partición tendrá un identificador incremental, llamado offset (desplazamiento).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4679950" cy="1108710"/>
            <wp:effectExtent l="0" t="0" r="0" b="0"/>
            <wp:docPr id="4" name="Imagen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Gráfico&#10;&#10;Descripción generada automáticamente"/>
                    <pic:cNvPicPr>
                      <a:picLocks noChangeAspect="1" noChangeArrowheads="1"/>
                    </pic:cNvPicPr>
                  </pic:nvPicPr>
                  <pic:blipFill>
                    <a:blip r:embed="rId6"/>
                    <a:stretch>
                      <a:fillRect/>
                    </a:stretch>
                  </pic:blipFill>
                  <pic:spPr bwMode="auto">
                    <a:xfrm>
                      <a:off x="0" y="0"/>
                      <a:ext cx="4679950" cy="11087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en la imagen, cada partición tiene sus propios offset (el offset 3 de la partición 0 no representa el mismo dato que el offset 3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Las particiones están ordenadas, pero el orden sólo se garantiza dentro de una partición (no entre particiones), es decir, el mensaje 7 de la partición 0 puede haber llegado antes, a la vez, o después que el mensaje 5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de una partición tienen un tiempo de vida limitado (retention period) que indica el tiempo que se mantendrán los mensajes antes de eliminarlos. Por defecto es de una semana. Además, una vez que los datos se escriben en una partición, no se pueden modificar (los mensajes son inmutables).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eliminar un topic, le pasaremos el parámetro --delete: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kafka-topics.sh --delete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borrar un topic, sus índices no se eliminan, de manera que volver a crear un topic con el mismo nombre es una mala idea ya que podemos obtener datos incongruentes.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clúster de Kafka está compuesto de múltiples nodos conocidos como brokers, donde cada broker es un servidor de Kafka. Cada broker se identifica con un id, el cual debe ser un número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contiene un conjunto de particiones, de manera que un broker contiene parte de los datos, nunca los datos completos ya que Kafka es un sistema distribuido. Al conectarse a un broker del clúster (bootstrap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el siguiente gráfico muestra un clúster con tres brokers, de manera que el topic A está dividido en tres particiones, cada una de ellas residiendo en un broker diferente (no hay ninguna relación entre el número de la partición y el nombre del broker), y el topic B está a su vez dividido en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30985"/>
            <wp:effectExtent l="0" t="0" r="0" b="0"/>
            <wp:docPr id="5" name="Imagen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Interfaz de usuario gráfica&#10;&#10;Descripción generada automáticamente"/>
                    <pic:cNvPicPr>
                      <a:picLocks noChangeAspect="1" noChangeArrowheads="1"/>
                    </pic:cNvPicPr>
                  </pic:nvPicPr>
                  <pic:blipFill>
                    <a:blip r:embed="rId7"/>
                    <a:stretch>
                      <a:fillRect/>
                    </a:stretch>
                  </pic:blipFill>
                  <pic:spPr bwMode="auto">
                    <a:xfrm>
                      <a:off x="0" y="0"/>
                      <a:ext cx="4679950" cy="153098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haber introducido un nuevo topic con 4 particiones, uno de los brokers contendría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FACTOR DE REPLICACIÓN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soportar la tolerancia a fallos, los topics deben tener un factor de replicación mayor que uno (normalmente se configura entre 2 y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siguiente imagen podemos ver como tenemos 3 brokers, y un topic A con dos particiones y un factor de replicación de 2, de manera que cada partición crea una réplica de sí misma: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72235"/>
            <wp:effectExtent l="0" t="0" r="0" b="0"/>
            <wp:docPr id="6" name="Imagen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Diagrama&#10;&#10;Descripción generada automáticamente con confianza baja"/>
                    <pic:cNvPicPr>
                      <a:picLocks noChangeAspect="1" noChangeArrowheads="1"/>
                    </pic:cNvPicPr>
                  </pic:nvPicPr>
                  <pic:blipFill>
                    <a:blip r:embed="rId8"/>
                    <a:stretch>
                      <a:fillRect/>
                    </a:stretch>
                  </pic:blipFill>
                  <pic:spPr bwMode="auto">
                    <a:xfrm>
                      <a:off x="0" y="0"/>
                      <a:ext cx="4679950" cy="137223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crear la configuración del gráfico, debemos indicar el factor de replicación mediante --replication-factor: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TopicA --partitions 2 --replication-factor 2 --bootstrap-server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102, Kafka podría devolver los datos al estar disponibles en los nodos 101 y 103.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RÉPLICA LÍDER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cualquier instante, una determinada partición tendrá una única réplica líder, y esta réplica líder será la única que pueda recibir y servir los datos de una partición. La réplica líder es importante porque todas las lecturas y escrituras siempre van a esta réplica. El resto de brokers sincronizarán sus datos. En resumen, cada partición tendrá un líder y múltiples ISR (in-sync replica).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65250"/>
            <wp:effectExtent l="0" t="0" r="0" b="0"/>
            <wp:docPr id="7" name="Imagen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Diagrama&#10;&#10;Descripción generada automáticamente con confianza media"/>
                    <pic:cNvPicPr>
                      <a:picLocks noChangeAspect="1" noChangeArrowheads="1"/>
                    </pic:cNvPicPr>
                  </pic:nvPicPr>
                  <pic:blipFill>
                    <a:blip r:embed="rId9"/>
                    <a:stretch>
                      <a:fillRect/>
                    </a:stretch>
                  </pic:blipFill>
                  <pic:spPr bwMode="auto">
                    <a:xfrm>
                      <a:off x="0" y="0"/>
                      <a:ext cx="4679950" cy="13652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101 , entonces la partición 0 del Broker 102 se convertiría en la líder. Y cuando vuelva a funcionar el Broker 101, intentará volver a ser la partición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 el siguiente comando podemos ver las particiones, réplicas, quien es el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TopicA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drawing>
          <wp:inline distT="0" distB="0" distL="0" distR="0">
            <wp:extent cx="6645910" cy="391160"/>
            <wp:effectExtent l="0" t="0" r="0" b="0"/>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0"/>
                    <a:stretch>
                      <a:fillRect/>
                    </a:stretch>
                  </pic:blipFill>
                  <pic:spPr bwMode="auto">
                    <a:xfrm>
                      <a:off x="0" y="0"/>
                      <a:ext cx="6645910" cy="391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PRODUCTORES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escriben datos en los topics, sabiendo automáticamente el broker y la partición en la cual deben escribir. En el caso de un fallo de un broker, los productores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el productor envía los datos sin una clave determinada, Kafka utiliza un algoritmo de Round Robin, de manera que cada mensaje se va alternando entre los diferentes brokers.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289050"/>
            <wp:effectExtent l="0" t="0" r="0" b="0"/>
            <wp:docPr id="9" name="Imagen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Diagrama&#10;&#10;Descripción generada automáticamente"/>
                    <pic:cNvPicPr>
                      <a:picLocks noChangeAspect="1" noChangeArrowheads="1"/>
                    </pic:cNvPicPr>
                  </pic:nvPicPr>
                  <pic:blipFill>
                    <a:blip r:embed="rId11"/>
                    <a:stretch>
                      <a:fillRect/>
                    </a:stretch>
                  </pic:blipFill>
                  <pic:spPr bwMode="auto">
                    <a:xfrm>
                      <a:off x="0" y="0"/>
                      <a:ext cx="4679950" cy="12890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configurar los productores para que reciban un ACK de las escrituras de los datos con los siguientes valores: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ack=0: El productor no espera la confirmación (posible pérdida de datos), lo que se traduce en un envío asíncrono.</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ack=1: El productor espera la confirmación del líder (limitación de la pérdida de datos), de manera que los envíos son síncronos.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ack=all: El productor espera la confirmación del líder y de todas las réplicas (sin pérdida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CLAVE DE MENSAJE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pueden enviar una clave con el mensaje (de tipo cadena, numérico, etc.…). Cuando la clave no se envía, ya hemos comentado que los datos se envían mediante Round Robin (primero Broker 101, luego el 102, el 103, etc... y vuelta al 101).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envía la clave, todos los mensajes con la misma clave siempre irán a la misma partición. Por lo tanto, enviaremos una clave cuando necesitemos ordenar los mensajes por un campo específico (por ejemplo, el identificador de una operación).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mensajes con la clave, desde el terminal, necesitamos indicar dos propiedades mediante --property:</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parse.key: si es true, obligatoriamente enviaremos la clave (por defecto es false)</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key.separator: carácter para separar la clave del valor, por ejemplo, :, ;,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podemos enviar mensajes con clave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Ahora ya podemos crear mensajes del tipo clave:valor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Por ejemplo:</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customer_id: {"customer_id":"1", "customer_fname": "Enaitz", "customer_lname": "Ordoñana", "customer_email": "ena.itz@gmail.com"}</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obtienen los datos de los topics y las particiones, y saben de qué broker deben leer los datos. En el caso de un fallo de un broker, los consumidores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se leen en orden dentro de cada partición, de manera que el consumidor no podrá leer, por ejemplo, los datos del offset 6 hasta que no haya leído los del offset 5. Además, un consumidor puede leer de varias particiones (se realiza en paralelo), pero el orden sólo se respeta dentro de cada partición, no entre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28445"/>
            <wp:effectExtent l="0" t="0" r="0" b="0"/>
            <wp:docPr id="10" name="Imagen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Imagen que contiene Tabla&#10;&#10;Descripción generada automáticamente"/>
                    <pic:cNvPicPr>
                      <a:picLocks noChangeAspect="1" noChangeArrowheads="1"/>
                    </pic:cNvPicPr>
                  </pic:nvPicPr>
                  <pic:blipFill>
                    <a:blip r:embed="rId12"/>
                    <a:stretch>
                      <a:fillRect/>
                    </a:stretch>
                  </pic:blipFill>
                  <pic:spPr bwMode="auto">
                    <a:xfrm>
                      <a:off x="0" y="0"/>
                      <a:ext cx="4679950" cy="15284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GRUPO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consumidor puede pertenecer a un grupo de consumidores, de manera que cada uno de los consumidores del grupo obtendrán una parte de los datos, es decir, una partición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tenemos una aplicación compuesta de dos consumidores, formando un grupo de consumidores. El consumidor 1 lo hará de dos particiones, y el consumidor 2 lo hará de la tercera partición. También tenemos otra aplicación compuesta de tres consumidores, de manera que cada consumidor lo hará de cada una de las particiones. Finalmente, tenemos un tercer grupo de consumidores formado por un único consumidor que leerá las tres particiones. En conclusión, cada grupo de consumidores funciona como un único consumidor de manera que accede a todas las particiones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tener más consumidores que particiones, algunos consumidores no realizarán nada (no tiene mucho sentido)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414145"/>
            <wp:effectExtent l="0" t="0" r="0" b="0"/>
            <wp:docPr id="11" name="Imagen12"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Captura de pantalla de un celular con letras&#10;&#10;Descripción generada automáticamente con confianza media"/>
                    <pic:cNvPicPr>
                      <a:picLocks noChangeAspect="1" noChangeArrowheads="1"/>
                    </pic:cNvPicPr>
                  </pic:nvPicPr>
                  <pic:blipFill>
                    <a:blip r:embed="rId13"/>
                    <a:stretch>
                      <a:fillRect/>
                    </a:stretch>
                  </pic:blipFill>
                  <pic:spPr bwMode="auto">
                    <a:xfrm>
                      <a:off x="0" y="0"/>
                      <a:ext cx="4679950" cy="14141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por sí solos, no saben con qué partición se deben comunicar. Para ello, se utiliza un Group Coordinator y un Consumer Coordinator para asignar los consumidores a cada partición. Esta gestión la realiza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PROBANDO LOS GRUPOS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simular el gráfico anterior mediante un ejemplo con el terminal. Primero crearemos un topic que contenga tres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/opt/kafka/bin/kafka-topics.sh --create --topic iabd-topic-group --bootstrap-server nodo1:9092 --partitions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comprobamos el estado del topic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Obtendremos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15620"/>
            <wp:effectExtent l="0" t="0" r="0" b="0"/>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4"/>
                    <a:stretch>
                      <a:fillRect/>
                    </a:stretch>
                  </pic:blipFill>
                  <pic:spPr bwMode="auto">
                    <a:xfrm>
                      <a:off x="0" y="0"/>
                      <a:ext cx="6645910" cy="5156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dos nuevas terminales diferentes, vamos a crear dos consumidores que pertenezcan al mismo grupo de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iabd-topic-group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creamos un nuevo productor sobre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creamos varios mensajes en el productor, veremos cómo van llegando de manera alterna a los diferentes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irá a un consumidor (con mensajes cortos y con el productor de consola cuesta que cambie de partición al guardar el mensaje y hay que lanzar varios mensajes y varios productores (para con Ctrl + C y volver a lanzar para forzar el cambio de partición)).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1:</w:t>
      </w:r>
    </w:p>
    <w:p>
      <w:pPr>
        <w:pStyle w:val="Normal"/>
        <w:jc w:val="both"/>
        <w:rPr>
          <w:rFonts w:ascii="Calibri" w:hAnsi="Calibri" w:cs="Calibri" w:asciiTheme="minorHAnsi" w:cstheme="minorHAnsi" w:hAnsiTheme="minorHAnsi"/>
        </w:rPr>
      </w:pPr>
      <w:r>
        <w:rPr/>
        <w:drawing>
          <wp:inline distT="0" distB="0" distL="0" distR="0">
            <wp:extent cx="6645910" cy="1140460"/>
            <wp:effectExtent l="0" t="0" r="0" b="0"/>
            <wp:docPr id="13" name="Imagen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Texto&#10;&#10;Descripción generada automáticamente"/>
                    <pic:cNvPicPr>
                      <a:picLocks noChangeAspect="1" noChangeArrowheads="1"/>
                    </pic:cNvPicPr>
                  </pic:nvPicPr>
                  <pic:blipFill>
                    <a:blip r:embed="rId15"/>
                    <a:stretch>
                      <a:fillRect/>
                    </a:stretch>
                  </pic:blipFill>
                  <pic:spPr bwMode="auto">
                    <a:xfrm>
                      <a:off x="0" y="0"/>
                      <a:ext cx="6645910" cy="11404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2:</w:t>
      </w:r>
    </w:p>
    <w:p>
      <w:pPr>
        <w:pStyle w:val="Normal"/>
        <w:jc w:val="both"/>
        <w:rPr>
          <w:rFonts w:ascii="Calibri" w:hAnsi="Calibri" w:cs="Calibri" w:asciiTheme="minorHAnsi" w:cstheme="minorHAnsi" w:hAnsiTheme="minorHAnsi"/>
        </w:rPr>
      </w:pPr>
      <w:r>
        <w:rPr/>
        <w:drawing>
          <wp:inline distT="0" distB="0" distL="0" distR="0">
            <wp:extent cx="6645910" cy="467995"/>
            <wp:effectExtent l="0" t="0" r="0" b="0"/>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tretch>
                      <a:fillRect/>
                    </a:stretch>
                  </pic:blipFill>
                  <pic:spPr bwMode="auto">
                    <a:xfrm>
                      <a:off x="0" y="0"/>
                      <a:ext cx="6645910" cy="4679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el comando kafka-consumer-groups.sh podemos obtener información sobre los diferentes grupos de consumidores que tenemos creados, así como eliminarlos o resetear sus 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si queremos listar los grupos de consumidores existentes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cambio, si queremos obtener la información de un determinado grupo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--describe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información a destacar como:</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CURRENT-OFFSET: valor actual del offset</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LOG-END-OFFSET: offset del último mensaje de la partición</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LAG: cantidad de mensajes pendientes de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342265"/>
            <wp:effectExtent l="0" t="0" r="0" b="0"/>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tretch>
                      <a:fillRect/>
                    </a:stretch>
                  </pic:blipFill>
                  <pic:spPr bwMode="auto">
                    <a:xfrm>
                      <a:off x="0" y="0"/>
                      <a:ext cx="6645910" cy="3422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¿Qué sucederá si creamos un nuevo consumidor, pero con un grupo de consumidores diferente (por ejemplo, iabd-app2) y le pedimos que lea los mensajes desde el principio (mediante --from-beginning)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aparecerán todos los mensajes desde el principio.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lo detenemos y volvemos a crear el mismo consumidor (también con el grupo de consumidores iabd-app2) ¿los vuelve a leer desde el principio también?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En esta ocasión, ya no recibirá ningún mensaje, ya que el primer consumidor hace commit de la lectura y el segundo al hacerlo desde el mismo grupo de consumidores ya tiene los mensajes previos marcados como leídos.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detenemos todos los consumidores y seguimos creando mensajes en el productor?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Los mensajes se almacenan en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arrancamos de nuevo un consumidor sobre el grupo de consumidores iabd-app2?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consumirá los mensajes que creados anteriormente y que todavía están sin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OFFSETS DE CONSUMIDOR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almacena los offsets por el que va leyendo un grupo de consumidores, a modo de checkpoint, en un topic llamado __consumer_offsets.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un consumidor de un grupo ha procesado los datos que ha leído de Kafka, realizará un commit de sus offsets. Si el consumidor se cae, podrá volver a leer los mensajes desde el último offset sobre el que se realizó commit.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supongamos que tenemos un consumidor el cual ha hecho un commit tras el offset 4262. Tras el commit seguimos leyendo los siguientes mensajes: 4263, 4264, 4265 y de repente el consumidor se cae sin haber hecho commit de esos mensajes. Cuando el consumidor vuelva a funcionar, volverá a leer los mensajes desde el 4263, asegurándose que no se ha quedado ningún mensaje sin procesar.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153795"/>
            <wp:effectExtent l="0" t="0" r="0" b="0"/>
            <wp:docPr id="16" name="Imagen1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Gráfico&#10;&#10;Descripción generada automáticamente con confianza media"/>
                    <pic:cNvPicPr>
                      <a:picLocks noChangeAspect="1" noChangeArrowheads="1"/>
                    </pic:cNvPicPr>
                  </pic:nvPicPr>
                  <pic:blipFill>
                    <a:blip r:embed="rId18"/>
                    <a:stretch>
                      <a:fillRect/>
                    </a:stretch>
                  </pic:blipFill>
                  <pic:spPr bwMode="auto">
                    <a:xfrm>
                      <a:off x="0" y="0"/>
                      <a:ext cx="4679950" cy="11537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eligen cuando realizar el commit de los offsets:</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As most once: se realiza el commit del mensaje tan pronto como se recibe el mensaje. Si falla su procesamiento, el mensaje se perderá (y no se volverá a leer).</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At least once (opción más equilibrada): el commit se realiza una vez procesado el mensaje. Este enfoque puede resultar en un procesado duplicado de los mensajes, por lo que hemos de asegurarnos que el volver a procesar un mensaje no tendrá un impacto en el sistema.</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Exactly once: este método es igual que el anterior pero verifica que un mensaje se procese una única vez, sólo se puede conseguir utilizando flujos de trabajo mediante el API de Kafka Streams. Si necesitamos la interacción de Kafka con un sistema externo, como una base de datos, se recomienda esta opción que nos asegura que no habrá duplicados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DESCUBRIMIENTO DE 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de Kafka es un bootstrap server, lo que significa que dicho servidor contiene un listado con todos los nodos del clúster, de manera que al conectarnos a un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esta configuración, cada broker conoce todos los brokers, topics y particiones del clúster.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cuando un cliente se conecta a un broker, también realiza una petición de los metadatos, y obtiene un listado con todos los brokers. Tras ello, ya puede conectarse a cualquiera de los brokers que necesite: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tabs>
          <w:tab w:val="clear" w:pos="708"/>
          <w:tab w:val="left" w:pos="8789" w:leader="none"/>
        </w:tabs>
        <w:jc w:val="center"/>
        <w:rPr>
          <w:rFonts w:ascii="Calibri" w:hAnsi="Calibri" w:cs="Calibri" w:asciiTheme="minorHAnsi" w:cstheme="minorHAnsi" w:hAnsiTheme="minorHAnsi"/>
        </w:rPr>
      </w:pPr>
      <w:r>
        <w:rPr/>
        <w:drawing>
          <wp:inline distT="0" distB="0" distL="0" distR="0">
            <wp:extent cx="4679950" cy="1294765"/>
            <wp:effectExtent l="0" t="0" r="0" b="0"/>
            <wp:docPr id="17" name="Imagen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Diagrama&#10;&#10;Descripción generada automáticamente"/>
                    <pic:cNvPicPr>
                      <a:picLocks noChangeAspect="1" noChangeArrowheads="1"/>
                    </pic:cNvPicPr>
                  </pic:nvPicPr>
                  <pic:blipFill>
                    <a:blip r:embed="rId19"/>
                    <a:stretch>
                      <a:fillRect/>
                    </a:stretch>
                  </pic:blipFill>
                  <pic:spPr bwMode="auto">
                    <a:xfrm>
                      <a:off x="0" y="0"/>
                      <a:ext cx="4679950" cy="12947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ZOOKEEPER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ZooKeeper es un servicio para mantener la configuración, coordinación y aprovisionamiento de aplicaciones distribuidas dentro del ecosistema de Apache.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Kafka, Zookeeper: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gestiona los brokers (manteniendo una lista de ellos).</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ayuda en la elección de la réplica líder.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envía notificaciones a Kafka cuando hay algún cambio (por ejemplo, se crea un topic, se cae un broker, se recupera un broker, al eliminar un topic, etc.…).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todo ello, Kafka no puede funcionar sin Zookeeper.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un entorno real, se instalan un número impar de servidores Zookeeper (3, 5, 7). Para su gestión, Zookeeper define un líder (gestiona las escrituras) y el resto de los servidores funcionan como réplicas de lectura.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41780"/>
            <wp:effectExtent l="0" t="0" r="0" b="0"/>
            <wp:docPr id="18" name="Imagen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Diagrama&#10;&#10;Descripción generada automáticamente"/>
                    <pic:cNvPicPr>
                      <a:picLocks noChangeAspect="1" noChangeArrowheads="1"/>
                    </pic:cNvPicPr>
                  </pic:nvPicPr>
                  <pic:blipFill>
                    <a:blip r:embed="rId20"/>
                    <a:stretch>
                      <a:fillRect/>
                    </a:stretch>
                  </pic:blipFill>
                  <pic:spPr bwMode="auto">
                    <a:xfrm>
                      <a:off x="0" y="0"/>
                      <a:ext cx="4679950" cy="154178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Pese a su dependencia, los productores y consumidores no interactúan nunca con Zookeeper, sólo lo hacen con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pPr>
      <w:r>
        <w:rPr/>
        <w:t>DECISIONES DE RENDIMIENTO</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Una propuesta es: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nuestro clúster es pequeño (menos de 6 brokers), crear el doble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tenemos un clúster grande (más de 12 brokers), crear la misma cantidad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Ajustar el número de consumidores que se ejecutan en paralelo en los picos de rendimiento.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todas formas siempre, hay que realizar pruebas de rendimiento con diferentes configuraciones.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factor de replicación, debería ser, al menos 2, siendo 3 la cantidad recomendada (es necesario tener al menos 3 brokers) y no sobrepasar de 4. Cuanto mayor sea el factor de replicación (RF):</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El sistema tendrá mejor tolerancia a fallos (se pueden caer RF-1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Pero tendremos mayor replicación (lo que implicará una mayor latencia si acks=all).</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Y también ocupará más espacio en disco.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1: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producir y consumir mensajes desde Python necesitamos instalar la librería kafka-python: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python3-pip</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pip install kafka-python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iabd-topic-caso1 --partitions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KAFKACONSUMER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consumidor, mediante un KafkaConsumer, que escuche de nuestro servidor de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'iabd-topic-caso1',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json.loads(m.decode('utf-8')),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print(m.value)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Si al ejecutar consumer.py da el error: </w:t>
      </w:r>
    </w:p>
    <w:p>
      <w:pPr>
        <w:pStyle w:val="Normal"/>
        <w:jc w:val="both"/>
        <w:rPr>
          <w:rFonts w:ascii="Calibri" w:hAnsi="Calibri" w:cs="Calibri" w:asciiTheme="minorHAnsi" w:cstheme="minorHAnsi" w:hAnsiTheme="minorHAnsi"/>
          <w:b/>
          <w:bCs/>
          <w:lang w:val="en-US"/>
        </w:rPr>
      </w:pPr>
      <w:r>
        <w:rPr>
          <w:rFonts w:cs="Calibri" w:ascii="Calibri" w:hAnsi="Calibri" w:asciiTheme="minorHAnsi" w:cstheme="minorHAnsi" w:hAnsiTheme="minorHAnsi"/>
          <w:b/>
          <w:bCs/>
          <w:lang w:val="en-US"/>
        </w:rPr>
        <w:t>ModuleNotFoundError: No module named 'kafka.vendor.six.moves'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 porque hay algún error con la versión 3.12 de python y para solucionarlo: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terminal ejecutamos el comando: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color w:themeColor="accent1" w:val="92278F"/>
          <w:lang w:eastAsia="es-ES"/>
        </w:rPr>
        <w:t>pip install kafka-python-ng</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rPr>
        <w:t xml:space="preserve">Ejecutamos el consumidor: </w:t>
      </w:r>
      <w:r>
        <w:rPr>
          <w:rFonts w:cs="Calibri" w:ascii="Calibri" w:hAnsi="Calibri" w:asciiTheme="minorHAnsi" w:cstheme="minorHAnsi" w:hAnsiTheme="minorHAnsi"/>
          <w:color w:themeColor="accent1" w:val="92278F"/>
          <w:lang w:eastAsia="es-ES"/>
        </w:rPr>
        <w:t>python3 consumer.py</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lang w:eastAsia="es-ES"/>
        </w:rPr>
        <w:t xml:space="preserve">Si el error persiste </w:t>
      </w:r>
      <w:r>
        <w:rPr>
          <w:rFonts w:cs="Calibri" w:ascii="Calibri" w:hAnsi="Calibri" w:asciiTheme="minorHAnsi" w:cstheme="minorHAnsi" w:hAnsiTheme="minorHAnsi"/>
        </w:rPr>
        <w:t>al inicio del archivo: consumer.py añadimos el siguiente código: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six</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sys</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if sys.version_info &gt;= (3, 12, 0):</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 xml:space="preserve">    </w:t>
      </w:r>
      <w:r>
        <w:rPr>
          <w:rFonts w:cs="Calibri" w:ascii="Calibri" w:hAnsi="Calibri" w:asciiTheme="minorHAnsi" w:cstheme="minorHAnsi" w:hAnsiTheme="minorHAnsi"/>
          <w:color w:themeColor="accent1" w:val="92278F"/>
          <w:lang w:val="en-US" w:eastAsia="es-ES"/>
        </w:rPr>
        <w:t>sys.modules['kafka.vendor.six.moves'] = six.moves</w:t>
      </w:r>
    </w:p>
    <w:p>
      <w:pPr>
        <w:pStyle w:val="Normal"/>
        <w:jc w:val="both"/>
        <w:rPr>
          <w:rFonts w:ascii="Calibri" w:hAnsi="Calibri" w:cs="Calibri" w:asciiTheme="minorHAnsi" w:cstheme="minorHAnsi" w:hAnsiTheme="minorHAnsi"/>
          <w:color w:themeColor="accent1" w:val="92278F"/>
          <w:lang w:val="en-US" w:eastAsia="es-ES"/>
        </w:rPr>
      </w:pPr>
      <w:r>
        <w:rPr>
          <w:rFonts w:cs="Calibri" w:cstheme="minorHAnsi" w:ascii="Calibri" w:hAnsi="Calibri"/>
          <w:color w:themeColor="accent1" w:val="92278F"/>
          <w:lang w:val="en-US" w:eastAsia="es-ES"/>
        </w:rPr>
      </w:r>
    </w:p>
    <w:p>
      <w:pPr>
        <w:pStyle w:val="Normal"/>
        <w:jc w:val="both"/>
        <w:rPr>
          <w:rFonts w:ascii="Calibri" w:hAnsi="Calibri" w:cs="Calibri" w:asciiTheme="minorHAnsi" w:cstheme="minorHAnsi" w:hAnsiTheme="minorHAnsi"/>
          <w:lang w:eastAsia="es-ES"/>
        </w:rPr>
      </w:pPr>
      <w:r>
        <w:rPr>
          <w:rFonts w:cs="Calibri" w:ascii="Calibri" w:hAnsi="Calibri" w:asciiTheme="minorHAnsi" w:cstheme="minorHAnsi" w:hAnsiTheme="minorHAnsi"/>
          <w:lang w:eastAsia="es-ES"/>
        </w:rPr>
        <w:t>Al ejecutar el consumidor no debería dar error.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el consumidor, configuramos los siguientes parámetros: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 el primer parámetro indicamos el topic desde el que vamos a consumir los mensajes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bootstrap_servers: listado de brokers de Kafka. En este caso nos conectamos al servidor nodo1, pero podemos poner la IP de varios brokers por si acaso alguno está caído.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auto_offset_reset: le indica al consumidor desde donde empezar a leer los mensajes si se cae: earliest se moverá hasta el mensaje más antiguo y latest al más reciente.</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enable_auto_commit: si True, el offset del consumidor realizará periódicamente commit en segundo plano.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value_deserializer: método utilizado para deserializar los datos. En este caso, transforma los datos recibidos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KAFKAPRODUCER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Y para el productor, mediante un </w:t>
      </w:r>
      <w:hyperlink r:id="rId21">
        <w:r>
          <w:rPr>
            <w:rStyle w:val="ListLabel128"/>
            <w:rFonts w:cs="Calibri" w:ascii="Calibri" w:hAnsi="Calibri" w:asciiTheme="minorHAnsi" w:cstheme="minorHAnsi" w:hAnsiTheme="minorHAnsi"/>
          </w:rPr>
          <w:t>KafkaProducer</w:t>
        </w:r>
      </w:hyperlink>
      <w:r>
        <w:rPr>
          <w:rFonts w:cs="Calibri" w:ascii="Calibri" w:hAnsi="Calibri" w:asciiTheme="minorHAnsi" w:cstheme="minorHAnsi" w:hAnsiTheme="minorHAnsi"/>
        </w:rPr>
        <w:t xml:space="preserve">, vamos a enviar 10 mensajes en formato JSON mediante el método </w:t>
      </w:r>
      <w:r>
        <w:fldChar w:fldCharType="begin"/>
      </w:r>
      <w:r>
        <w:rPr>
          <w:rStyle w:val="ListLabel128"/>
          <w:rFonts w:cs="Calibri" w:ascii="Calibri" w:hAnsi="Calibri"/>
        </w:rPr>
        <w:instrText xml:space="preserve"> HYPERLINK "https://kafka-python.readthedocs.io/en/master/apidoc/KafkaProducer.html" \l "kafka.KafkaProducer.send"</w:instrText>
      </w:r>
      <w:r>
        <w:rPr>
          <w:rStyle w:val="ListLabel128"/>
          <w:rFonts w:cs="Calibri" w:ascii="Calibri" w:hAnsi="Calibri"/>
        </w:rPr>
        <w:fldChar w:fldCharType="separate"/>
      </w:r>
      <w:r>
        <w:rPr>
          <w:rStyle w:val="ListLabel128"/>
          <w:rFonts w:cs="Calibri" w:ascii="Calibri" w:hAnsi="Calibri" w:asciiTheme="minorHAnsi" w:cstheme="minorHAnsi" w:hAnsiTheme="minorHAnsi"/>
        </w:rPr>
        <w:t>send</w:t>
      </w:r>
      <w:r>
        <w:rPr>
          <w:rStyle w:val="ListLabel128"/>
          <w:rFonts w:cs="Calibri" w:ascii="Calibri" w:hAnsi="Calibri"/>
        </w:rPr>
        <w:fldChar w:fldCharType="end"/>
      </w:r>
      <w:r>
        <w:rPr>
          <w:rFonts w:cs="Calibri" w:ascii="Calibri" w:hAnsi="Calibri" w:asciiTheme="minorHAnsi" w:cstheme="minorHAnsi" w:hAnsiTheme="minorHAnsi"/>
        </w:rPr>
        <w:t>, pasándole como primer parámetro el topic y luego el mensaje en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producer.send("iabd-topic-caso1", value={"nombre": "producer " + str(i)})</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producer.flush() sirve para garantizar que cualquier mensaje que haya sido aceptado por el productor hasta ese momento se envíe y procese antes de que la aplicación continúe).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Tras ejecutar ambos programas en pestañas diferentes, en la salida del consumidor recibiremos: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9'}</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2: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estemos trabajando en un clúster es conveniente al crear un topic hay que indicar el número de particiones y el factor de replicación: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iabd-topic-3p2r --bootstrap-server nodo1:9092 --partitions 3 --replication-factor 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queremos obtener la información del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iabd-topic-3p2r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observar cómo cada partición tiene la partición líder en un broker distinto y en qué brokers se encuentran las réplicas: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28320"/>
            <wp:effectExtent l="0" t="0" r="0" b="0"/>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2"/>
                    <a:stretch>
                      <a:fillRect/>
                    </a:stretch>
                  </pic:blipFill>
                  <pic:spPr bwMode="auto">
                    <a:xfrm>
                      <a:off x="0" y="0"/>
                      <a:ext cx="6645910" cy="5283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código Python, va a ser el mismo que hemos visto antes pero modificando:</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el nombre del topic</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la lista de boostrap_servers (aunque podríamos haber dejado únicamente el nodo principal, ya que Kafka le comunica al cliente el resto de los nodos del clúster, es una buena práctica por si el nodo al que nos conectamos de manera explícita está caído).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producer-cluster.py</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clave = ("iabd" + str(i % 3)).encode('utf-8')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producer.send("iabd-topic-3p2r", value={"nombre": "producer " + str(i)}, key=clave)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además hemos modificado la forma de mostrar los mensajes para visualizar más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consumer-cluster.py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'iabd-topic-3p2r',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print(f"P:{m.partition} O:{m.offset} K:{m.key} V:{m.value}")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enviado los mensajes con una clave de partición, para asegurarnos a que partición van, con el atributo key del método send: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O:0 K:b'iabd0' V:{'nombre':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O:1 K:b'iabd0' V:{'nombre':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O:2 K:b'iabd0' V:{'nombre':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O:3 K:b'iabd0' V:{'nombre': 'producer 9'}</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O:0 K:b'iabd1' V:{'nombre':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O:1 K:b'iabd1' V:{'nombre':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O:2 K:b'iabd1' V:{'nombre':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O:3 K:b'iabd1' V:{'nombre':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O:0 K:b'iabd2' V:{'nombre':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O:1 K:b'iabd2' V:{'nombre':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O:2 K:b'iabd2' V:{'nombre': 'producer 8'}</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3: DE AEMET A S3 Y MONGODB</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desacoplar los productores de los consumidores usando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este caso de uso, vamos a recoger datos de un servicio REST, en concreto, datos climatológicos de la Agencia Estatal de METeorología (AEMET) y los vamos a persistir tanto en MongoDB como AWS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realizar llamadas a la URL </w:t>
      </w:r>
      <w:hyperlink r:id="rId23">
        <w:r>
          <w:rPr>
            <w:rStyle w:val="Hyperlink"/>
            <w:rFonts w:cs="Calibri" w:ascii="Calibri" w:hAnsi="Calibri" w:asciiTheme="minorHAnsi" w:cstheme="minorHAnsi" w:hAnsiTheme="minorHAnsi"/>
          </w:rPr>
          <w:t>https://www.el-tiempo.net/api/json/v2/provincias/01/municipios/01059</w:t>
        </w:r>
      </w:hyperlink>
      <w:r>
        <w:rPr>
          <w:rFonts w:cs="Calibri" w:ascii="Calibri" w:hAnsi="Calibri" w:asciiTheme="minorHAnsi" w:cstheme="minorHAnsi" w:hAnsiTheme="minorHAnsi"/>
        </w:rPr>
        <w:t>, en la cual vamos a recuperar los datos del municipio de Vitoria-Gasteiz (01159) que pertenece a la provincia de Araba (01), obteniendo datos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"origin":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"productor": "Agencia Estatal de Meteorología - AEMET. Gobierno de España",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"web": "https://www.aemet.es",</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"title": "elTiempo.net | El tiempo en Vitoria-Gasteiz (Araba/Álava)",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"municipio":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"CODIGOINE": "01059000000",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"ID_REL": "1010590",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"COD_GEO": "01001",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"CODPROV": "01",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"NOMBRE_PROVINCIA": "Araba\/\u00c1lava",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 "Vitoria-Gasteiz",</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"POBLACION_MUNI": 242082,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"SUPERFICIE": 27681.2008,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"PERIMETRO": 111412,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"2024-02-08",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"stateSky":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"description": "Cubierto",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 "16n"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"temperatura_actual": "10",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"temperaturas":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"max": "14",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"min":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"68",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"viento": "13",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"precipitacion":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"lluvia": "95",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todos los datos recuperados, nos vamos a centrar en recuperar la ciudad, la temperatura y la humedad.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PRODUCTOR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enviar el resultado de nuestra consulta a un topic que llamaremos iabd-aemet-bronze.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generar un nuevo mensaje JSON más pequeño con la información que nos interesa, y enviar este nuevo mensaje a un topic que llamaremos iabd-aemet-silver.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los topics: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iabd-aemet-bronze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iabd-aemet-silver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a continuación desarrollamos el productor, que hará uso de la librería request: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productorBronze.py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productorBronze.py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requests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Creamos el productor de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url_aemet = "https://www.el-tiempo.net/api/json/v2/provincias/01/municipios/01059"</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while 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 = requests.get(url_aemet)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r.json()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producer.send("iabd-aemet-bronze", value=dumps(resp_json).encode('utf-8'))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nuevo mensaje JSON con los datos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 resp_json["temperatura_actual"]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 resp_json["humedad"]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 resp_json["municipio"]["NOMBRE"]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 datetime.now()</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fecha_str = dumps(fecha, default=str)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datos_json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producer.send("iabd-aemet-silver", value=dumps(datos_json, default=str).encode('utf-8'))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time.sleep(60)</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CONSUMIDOR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del topic iabd-aemet-bronze vamos a recuperar las peticiones REST almacenadas en JSON y las persistiremos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conectarnos a S3 primero hay que configurar aws cli en Ubuntu:</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awscli</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podemos instalar aws cli porque no encuentra el paquete, el error que nos da es:</w:t>
      </w:r>
    </w:p>
    <w:p>
      <w:pPr>
        <w:pStyle w:val="Normal"/>
        <w:jc w:val="both"/>
        <w:rPr>
          <w:rFonts w:ascii="Calibri" w:hAnsi="Calibri" w:cs="Calibri" w:asciiTheme="minorHAnsi" w:cstheme="minorHAnsi" w:hAnsiTheme="minorHAnsi"/>
          <w:b/>
          <w:bCs/>
          <w:i/>
          <w:i/>
          <w:iCs/>
        </w:rPr>
      </w:pPr>
      <w:r>
        <w:rPr>
          <w:rFonts w:cs="Calibri" w:ascii="Calibri" w:hAnsi="Calibri" w:asciiTheme="minorHAnsi" w:cstheme="minorHAnsi" w:hAnsiTheme="minorHAnsi"/>
          <w:b/>
          <w:bCs/>
          <w:i/>
          <w:iCs/>
        </w:rPr>
        <w:t>E: El paquete «awscli» no tiene un candidato para la instalación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Instalamos aws cli manualmente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w:t>
      </w:r>
      <w:r>
        <w:rPr>
          <w:b/>
          <w:bCs/>
        </w:rPr>
        <w:t xml:space="preserve"> </w:t>
      </w:r>
      <w:r>
        <w:rPr>
          <w:rFonts w:cs="Calibri" w:ascii="Calibri" w:hAnsi="Calibri" w:asciiTheme="minorHAnsi" w:cstheme="minorHAnsi" w:hAnsiTheme="minorHAnsi"/>
        </w:rPr>
        <w:t>Descarga AWS CLI:</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curl "https://awscli.amazonaws.com/awscli-exe-linux-x86_64.zip" -o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b/>
          <w:bCs/>
        </w:rPr>
        <w:t xml:space="preserve"> </w:t>
      </w:r>
      <w:r>
        <w:rPr>
          <w:rFonts w:cs="Calibri" w:ascii="Calibri" w:hAnsi="Calibri" w:asciiTheme="minorHAnsi" w:cstheme="minorHAnsi" w:hAnsiTheme="minorHAnsi"/>
        </w:rPr>
        <w:t>Descomprimimos el archivo:</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unzip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Paso3:</w:t>
      </w:r>
      <w:r>
        <w:rPr>
          <w:b/>
          <w:bCs/>
        </w:rPr>
        <w:t xml:space="preserve"> </w:t>
      </w:r>
      <w:r>
        <w:rPr>
          <w:rFonts w:cs="Calibri" w:ascii="Calibri" w:hAnsi="Calibri" w:asciiTheme="minorHAnsi" w:cstheme="minorHAnsi" w:hAnsiTheme="minorHAnsi"/>
        </w:rPr>
        <w:t>Ejecutamos el instalador: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sudo ./aws/install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lang w:val="en-US"/>
        </w:rPr>
        <w:t>Paso4: Verificamos la instalación</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aws --version</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~/.aws/credentials</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Textopreformateado"/>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[default]</w:t>
      </w:r>
    </w:p>
    <w:p>
      <w:pPr>
        <w:pStyle w:val="Textopreformateado"/>
        <w:ind w:hanging="0" w:left="345" w:right="0"/>
        <w:rPr/>
      </w:pPr>
      <w:r>
        <w:rPr/>
        <w:t>aws_access_key_id=ASIAZA52MDXPGIUT7KKE</w:t>
      </w:r>
    </w:p>
    <w:p>
      <w:pPr>
        <w:pStyle w:val="Textopreformateado"/>
        <w:ind w:hanging="0" w:left="345" w:right="0"/>
        <w:rPr/>
      </w:pPr>
      <w:r>
        <w:rPr/>
        <w:t>aws_secret_access_key=C6iR4HH9l+JGewYBTFZs47KB8JGhFVF11idEGlfJ</w:t>
      </w:r>
    </w:p>
    <w:p>
      <w:pPr>
        <w:pStyle w:val="Textopreformateado"/>
        <w:spacing w:before="0" w:after="283"/>
        <w:ind w:hanging="0" w:left="345" w:right="0"/>
        <w:rPr/>
      </w:pPr>
      <w:r>
        <w:rPr/>
        <w:t>aws_session_token=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</w:t>
      </w:r>
    </w:p>
    <w:p>
      <w:pPr>
        <w:pStyle w:val="Textopreformateado"/>
        <w:jc w:val="both"/>
        <w:rPr>
          <w:rFonts w:ascii="Calibri" w:hAnsi="Calibri" w:cs="Calibri" w:asciiTheme="minorHAnsi" w:cstheme="minorHAnsi" w:hAnsiTheme="minorHAnsi"/>
          <w:i/>
          <w:i/>
          <w:iCs/>
          <w:color w:themeColor="accent1" w:val="92278F"/>
          <w:lang w:val="en-US"/>
        </w:rPr>
      </w:pPr>
      <w:r>
        <w:rPr/>
      </w:r>
    </w:p>
    <w:p>
      <w:pPr>
        <w:pStyle w:val="Textopreformateado"/>
        <w:spacing w:before="0" w:after="283"/>
        <w:ind w:hanging="0" w:left="345" w:right="0"/>
        <w:rPr/>
      </w:pPr>
      <w:r>
        <w:rPr/>
      </w:r>
    </w:p>
    <w:p>
      <w:pPr>
        <w:pStyle w:val="Textopreformateado"/>
        <w:spacing w:before="0" w:after="283"/>
        <w:ind w:hanging="0" w:left="345" w:right="0"/>
        <w:rPr/>
      </w:pPr>
      <w:r>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~/.aws/credentials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[default]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aws_access_key_id = TU_ACCESS_KEY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aws_secret_access_key = TU_SECRET_KEY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aws_session_token = TU_SESSION_TOKEN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Tienes que tener en cuenta que cada vez que reinicies el laboratorio de AWS tus claves cambian.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este caso, como el mensaje ya está en formato JSON y no queremos tratarlo, no hace falta deserializarlo ni volverlo a serializar.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consumidorBronze.py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Consumidor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'iabd-aemet-bronze',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Conexión con S3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s3r.Bucket('kafka-jf')</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m.value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nombre del fichero con la fecha y lo metemos en la carpeta 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"bronze/" + datetime.now().isoformat() +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CONSUMIDOR SILVER Y PRODUCTOR GOLD</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El siguiente paso es más complejo:</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crearemos un consumidor para los mensajes de la cola silver</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almacenamos los mensajes en S3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además, el mismo mensaje lo insertaremos en MongoDB en la colección caso3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cuando tengamos 10 mensajes crearemos uno nuevo con el cálculo de la temperaturas y humedades medias</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para finalmente producir dicho mensaje al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iabd-aemet-gold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tienes MongoDB instalado puedes instalarlo con docker (estoy usando la versión latest pero si os da problemas con VirtualBox podeis usar una versión de mongo anterior):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docker-compose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docker-compose.yml</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docker-compose.yml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services: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mongodb: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ports: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 "27017:27017"</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image: mongo:latest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Una vez creado el archivo, construimos el contenedor mediante:</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docker-compose -p nifimongodb up -d</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instalar también mongosh por si queremos hacer algunas comprobaciones después: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wget -qO - https://www.mongodb.org/static/pgp/server-5.0.asc | gpg --dearmor | sudo tee /usr/share/keyrings/mongodb-archive-keyring.gpg</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echo "deb [signed-by=/usr/share/keyrings/mongodb-archive-keyring.gpg] http://repo.mongodb.org/apt/ubuntu $(lsb_release -cs)/mongodb-org/5.0 multiverse" | sudo tee /etc/apt/sources.list.d/mongodb-org-5.0.list</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update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-y mongodb-mongosh</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todos instalado y configurado, vamos a ir creando el fichero consumidorSilverProductorGold.py por partes. Para empezar, colocamos las dependencias y la función para transformar un diccionario JSON con todo el contenido en String a diferentes tipos (float, ISODate,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consumidorSilverProductorGold.py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pymongo import MongoClient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pandas as pd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numpy as np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Convierte un diccionario JSON con todo el contenido en String a diferentes tipos (float, ISODate,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def esquema_json(dct):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if ('fecha'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result["fecha"] = datetime.fromisoformat(dct["fecha"])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'temp'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result["temp"] = float(dct["temp"])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'humedad'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result["humedad"] = float(dct["humedad"])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if 'ciudad'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result["ciudad"] = dct["ciudad"]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return result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definimos las conexiones necesarias para los pasos 1 (consumir Kafka en el topic silver), 2 (enviar a S3), 3 (persistir en MongoDB) y 5 (producir Kafka en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1 - Consumir 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consumer = KafkaConsumer(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'iabd-aemet-silver',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2 - Conexión con S3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s3r.Bucket('kafka-jf')</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3 - Conexión con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clienteMongo = MongoClient('mongodb://localhost:27017')</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5 - Producir 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para cada mensaje que consumimos, realizamos los pasos 2 (enviar a S3), 3 (persistir en MongoDB), 4 (calcular los datos agregados) y 5 (producir en Kafka en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for m in 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resp_json = m.value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doc_json = loads(resp_json, object_hook=esquema_json)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mensajes.append(doc_json)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2 - Metemos en S3 cada mensaje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"silver/" + datetime.now().isoformat() + ".json"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Paso 3 - Lo insertamos en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colcaso3 = clienteMongo.iabd.caso3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resultado = colcaso3.insert_one(doc_json)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Guardamos 10 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if cantidad == 11: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4 - realizamos el cálculo</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Usamos pandas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 = pd.DataFrame(mensajes)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pd_mensajes.temp = pd_mensajes['temp'].astype('float')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pd_mensajes.humedad = pd_mensajes['humedad'].astype('float')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pd_agg = pd_mensajes.groupby("ciudad").agg({"fecha":"max", "temp":"mean", "humedad":"mean"})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pd_agg.reset_index(inplace=True)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json_gold = pd_agg.to_json(orient="records")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print(json_gold)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5 - producimos el mensaje a Kafka</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producer.send("iabd-aemet-gold", value=dumps(json_gold).encode('utf-8'))</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vaciamos la lista e inicializamos el contador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un terminal creamos un consumidor del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iabd-aemet-gold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Después de lanzar el resto de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productorBronze.py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los mensajes que llegan son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"[{\"ciudad\":\"Vitoria-Gasteiz\",\"fecha\":1707858046506,\"temp\":11.0,\"humedad\":83.6}]"</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También hay que probar en S3 y en MongoDB que se están guardando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todos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4</w:t>
      </w:r>
      <w:r>
        <w:rPr>
          <w:rFonts w:cs="Calibri" w:ascii="Calibri" w:hAnsi="Calibri" w:asciiTheme="minorHAnsi" w:cstheme="minorHAnsi" w:hAnsiTheme="minorHAnsi"/>
          <w:caps w:val="false"/>
          <w:smallCaps w:val="false"/>
        </w:rPr>
        <w:t>: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Connect permite importar/exportar datos desde/hacia Kafka, facilitando la integración en sistemas existentes mediante alguno del centenar de conectores disponibles.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731010"/>
            <wp:effectExtent l="0" t="0" r="0" b="0"/>
            <wp:docPr id="20"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descr="Interfaz de usuario gráfica, Diagrama&#10;&#10;Descripción generada automáticamente"/>
                    <pic:cNvPicPr>
                      <a:picLocks noChangeAspect="1" noChangeArrowheads="1"/>
                    </pic:cNvPicPr>
                  </pic:nvPicPr>
                  <pic:blipFill>
                    <a:blip r:embed="rId24"/>
                    <a:stretch>
                      <a:fillRect/>
                    </a:stretch>
                  </pic:blipFill>
                  <pic:spPr bwMode="auto">
                    <a:xfrm>
                      <a:off x="0" y="0"/>
                      <a:ext cx="4679950" cy="17310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elementos que forman Kafka Connect son:</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fuente (source), para obtener datos desde las fuentes de datos (E en ETL)</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destino (sink) para publicar los datos en los almacenes de datos (L en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Estos conectores facilitan que desarrolladores no expertos puedan trabajar con sus datos en Kafka de forma rápida y fiable, de manera que podamos introducir Kafka dentro de nuestros procesos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realizar un ejemplo muy sencillo leyendo datos de una base de datos para meterlos en Kafka (en un topic, en formato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ello, utilizaremos la base de datos de retail_db que tenemos en mysql.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nuestra máquina no tenemos acceso a dicha base de datos podemos instalar mariadb y crear la base de datos rápidamente: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mariadb-server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mysql_secure_installation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entrar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 crear otro usuario que no sea root y darle todos los permisos: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&gt;CREATE USER 'admin'@'localhost' IDENTIFIED BY 'Password0';</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&gt;GRANT ALL PRIVILEGES ON * . * TO 'admin'@'localhost';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&gt;exit</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Ejecutamos el script de creación de la base de datos:</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 &lt; crear_db.sql</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 vamos a cargar en Kafka los datos de la tabla categories, aunque primero vamos a entrar en mariadb para ver su estructura.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&gt;use retail_db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&gt;describe 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779645" cy="931545"/>
            <wp:effectExtent l="0" t="0" r="0" b="0"/>
            <wp:docPr id="21" name="Imagen21"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Imagen que contiene circuito, mujer, computadora, azul&#10;&#10;Descripción generada automáticamente"/>
                    <pic:cNvPicPr>
                      <a:picLocks noChangeAspect="1" noChangeArrowheads="1"/>
                    </pic:cNvPicPr>
                  </pic:nvPicPr>
                  <pic:blipFill>
                    <a:blip r:embed="rId25"/>
                    <a:stretch>
                      <a:fillRect/>
                    </a:stretch>
                  </pic:blipFill>
                  <pic:spPr bwMode="auto">
                    <a:xfrm>
                      <a:off x="0" y="0"/>
                      <a:ext cx="4779645" cy="9315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CONFIGURACIÓN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Cuando ejecutamos Kafka Connect, le debemos pasar un archivo de configuración.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Dependiendo de si estamos trabajando con Kafka Connect en modo standalone o distribuido tenemos los ficheros connect-standalone.properties o connect-distributed.properties (que por defecto tienen los conectores para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conectores se incluyen en Kafka como plugins. Para ello, primero hemos de indicarle a Kafka donde se encuentran, indicando en el archivo de configuración la ruta donde los almacenaremos.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lo tanto tenemos que añadir al fichero de configuración la siguiente propiedad: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/opt/kafka/config/connect-standalone.properties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connect-standalone.properties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plugin.path=/opt/kafka/plugins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EXTRAYENDO DATOS MEDIANTE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Necesitamos un fichero de configuración para acceder a mariadb utilizando un conector fuente de JDBC: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mysql-source-connector.properties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name=mysql-source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connector.class=io.confluent.connect.jdbc.JdbcSourceConnector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tasks.max=1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connection.url=jdbc:mysql://localhost/retail_db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connection.user=iabd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connection.password=iabd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table.whitelist=categories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mode=incrementing</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incrementing.column.name=category_id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topic.prefix=iabd-retail_db-</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Antes de ponerlo en marcha, debemos descargar el conector (</w:t>
      </w:r>
      <w:hyperlink r:id="rId26">
        <w:r>
          <w:rPr>
            <w:rStyle w:val="Hyperlink"/>
            <w:rFonts w:cs="Calibri" w:ascii="Calibri" w:hAnsi="Calibri" w:asciiTheme="minorHAnsi" w:cstheme="minorHAnsi" w:hAnsiTheme="minorHAnsi"/>
          </w:rPr>
          <w:t>https://www.confluent.io/hub/confluentinc/kafka-connect-jdbc</w:t>
        </w:r>
      </w:hyperlink>
      <w:r>
        <w:rPr>
          <w:rFonts w:cs="Calibri" w:ascii="Calibri" w:hAnsi="Calibri" w:asciiTheme="minorHAnsi" w:cstheme="minorHAnsi" w:hAnsiTheme="minorHAnsi"/>
        </w:rPr>
        <w:t>) y colocar la carpeta descomprimida dentro de nuestra carpeta de plugins /opt/kafka/plugins y colocar el driver de MySQL (mysql-connector-j-8.0.31.jar) en la carpeta /opt/kafka/lib.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ya podemos ejecutar Kafka Connect mediante el comando connect-standalone.sh: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/opt/kafka/bin/connect-standalone.sh /opt/kafka/config/connect-standalone.properties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arrancamos un consumidor sobre el topic iabd-retail_db-categories: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iabd-retail_db-categories --from-beginning --bootstrap-server localhost:9092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aparecen todos los datos que teníamos en la tabla en formato JSON (como no hemos indicado otro formato de salida lo saca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"payload":{"category_id":1,"category_department_id":2,"category_name":"Football"}}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"payload":{"category_id":2,"category_department_id":2,"category_name":"Soccer"}}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spacing w:lineRule="auto" w:line="276" w:before="100" w:after="200"/>
        <w:jc w:val="both"/>
        <w:rPr>
          <w:rFonts w:ascii="Calibri" w:hAnsi="Calibri" w:cs="Calibri" w:asciiTheme="minorHAnsi" w:cstheme="minorHAnsi" w:hAnsiTheme="minorHAnsi"/>
        </w:rPr>
      </w:pPr>
      <w:r>
        <w:rPr>
          <w:rFonts w:cs="Calibri" w:cstheme="minorHAnsi" w:ascii="Calibri" w:hAnsi="Calibri"/>
        </w:rPr>
      </w:r>
    </w:p>
    <w:sectPr>
      <w:footerReference w:type="even" r:id="rId27"/>
      <w:footerReference w:type="default" r:id="rId28"/>
      <w:footerReference w:type="first" r:id="rId29"/>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Symbol">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28</w:t>
    </w:r>
    <w:r>
      <w:rPr>
        <w:b/>
        <w:bCs/>
        <w:rFonts w:cs="Calibri" w:ascii="Calibri" w:hAnsi="Calibri"/>
        <w:color w:themeColor="accent1" w:val="92278F"/>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28</w:t>
    </w:r>
    <w:r>
      <w:rPr>
        <w:b/>
        <w:bCs/>
        <w:rFonts w:cs="Calibri" w:ascii="Calibri" w:hAnsi="Calibri"/>
        <w:color w:themeColor="accent1"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178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ES" w:eastAsia="es-ES_tradnl" w:bidi="ar-SA"/>
    </w:rPr>
  </w:style>
  <w:style w:type="paragraph" w:styleId="Heading1">
    <w:name w:val="Heading 1"/>
    <w:basedOn w:val="Normal"/>
    <w:next w:val="Normal"/>
    <w:link w:val="Ttulo1Car"/>
    <w:uiPriority w:val="9"/>
    <w:qFormat/>
    <w:rsid w:val="009b0966"/>
    <w:pPr>
      <w:widowControl w:val="false"/>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 w:cs="" w:cstheme="minorBidi" w:eastAsiaTheme="minorEastAsia"/>
      <w:caps/>
      <w:color w:themeColor="background1" w:val="FFFFFF"/>
      <w:spacing w:val="15"/>
      <w:sz w:val="32"/>
      <w:szCs w:val="32"/>
      <w:lang w:eastAsia="en-US"/>
    </w:rPr>
  </w:style>
  <w:style w:type="paragraph" w:styleId="Heading2">
    <w:name w:val="Heading 2"/>
    <w:basedOn w:val="Heading1"/>
    <w:next w:val="Normal"/>
    <w:link w:val="Ttulo2Car"/>
    <w:uiPriority w:val="9"/>
    <w:unhideWhenUsed/>
    <w:qFormat/>
    <w:rsid w:val="009b0966"/>
    <w:pPr>
      <w:outlineLvl w:val="1"/>
    </w:pPr>
    <w:rPr>
      <w:sz w:val="28"/>
      <w:szCs w:val="28"/>
    </w:rPr>
  </w:style>
  <w:style w:type="paragraph" w:styleId="Heading3">
    <w:name w:val="Heading 3"/>
    <w:basedOn w:val="Normal"/>
    <w:next w:val="Normal"/>
    <w:link w:val="Ttulo3Car"/>
    <w:uiPriority w:val="9"/>
    <w:unhideWhenUsed/>
    <w:qFormat/>
    <w:rsid w:val="00275c98"/>
    <w:pPr>
      <w:widowControl w:val="false"/>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hAnsi="Calibri" w:eastAsia="" w:cs="" w:cstheme="minorBidi" w:eastAsiaTheme="minorEastAsia"/>
      <w:caps/>
      <w:color w:themeColor="background1" w:val="FFFFFF"/>
      <w:spacing w:val="15"/>
      <w:lang w:eastAsia="en-US"/>
    </w:rPr>
  </w:style>
  <w:style w:type="paragraph" w:styleId="Heading4">
    <w:name w:val="Heading 4"/>
    <w:basedOn w:val="Normal"/>
    <w:next w:val="Normal"/>
    <w:link w:val="Ttulo4Car"/>
    <w:uiPriority w:val="9"/>
    <w:unhideWhenUsed/>
    <w:qFormat/>
    <w:rsid w:val="00be3518"/>
    <w:pPr>
      <w:widowControl w:val="false"/>
      <w:pBdr>
        <w:top w:val="single" w:sz="6" w:space="2" w:color="92278F" w:themeColor="accent1"/>
      </w:pBdr>
      <w:shd w:val="clear" w:color="auto" w:fill="FFFFFF"/>
      <w:outlineLvl w:val="3"/>
    </w:pPr>
    <w:rPr>
      <w:rFonts w:eastAsia="" w:eastAsiaTheme="minorEastAsia"/>
      <w:caps/>
      <w:color w:themeColor="accent1" w:val="92278F"/>
      <w:spacing w:val="-2"/>
      <w:lang w:eastAsia="en-US"/>
    </w:rPr>
  </w:style>
  <w:style w:type="paragraph" w:styleId="Heading5">
    <w:name w:val="Heading 5"/>
    <w:basedOn w:val="Normal"/>
    <w:next w:val="Normal"/>
    <w:link w:val="Ttulo5Car"/>
    <w:uiPriority w:val="9"/>
    <w:semiHidden/>
    <w:unhideWhenUsed/>
    <w:qFormat/>
    <w:rsid w:val="009b0966"/>
    <w:pPr>
      <w:widowControl w:val="false"/>
      <w:pBdr>
        <w:bottom w:val="single" w:sz="6" w:space="1" w:color="92278F" w:themeColor="accent1"/>
      </w:pBdr>
      <w:spacing w:before="200" w:after="0"/>
      <w:outlineLvl w:val="4"/>
    </w:pPr>
    <w:rPr>
      <w:rFonts w:eastAsia="" w:cs="" w:cstheme="minorBidi" w:eastAsiaTheme="minorEastAsia"/>
      <w:caps/>
      <w:color w:themeColor="accent1" w:themeShade="bf" w:val="6D1D6A"/>
      <w:spacing w:val="10"/>
      <w:sz w:val="20"/>
      <w:szCs w:val="20"/>
      <w:lang w:eastAsia="en-US"/>
    </w:rPr>
  </w:style>
  <w:style w:type="paragraph" w:styleId="Heading6">
    <w:name w:val="Heading 6"/>
    <w:basedOn w:val="Normal"/>
    <w:next w:val="Normal"/>
    <w:link w:val="Ttulo6Car"/>
    <w:uiPriority w:val="9"/>
    <w:semiHidden/>
    <w:unhideWhenUsed/>
    <w:qFormat/>
    <w:rsid w:val="009b0966"/>
    <w:pPr>
      <w:widowControl w:val="false"/>
      <w:pBdr>
        <w:bottom w:val="dotted" w:sz="6" w:space="1" w:color="92278F" w:themeColor="accent1"/>
      </w:pBdr>
      <w:spacing w:before="200" w:after="0"/>
      <w:outlineLvl w:val="5"/>
    </w:pPr>
    <w:rPr>
      <w:rFonts w:eastAsia="" w:cs="" w:cstheme="minorBidi" w:eastAsiaTheme="minorEastAsia"/>
      <w:caps/>
      <w:color w:themeColor="accent1" w:themeShade="bf" w:val="6D1D6A"/>
      <w:spacing w:val="10"/>
      <w:sz w:val="20"/>
      <w:szCs w:val="20"/>
      <w:lang w:eastAsia="en-US"/>
    </w:rPr>
  </w:style>
  <w:style w:type="paragraph" w:styleId="Heading7">
    <w:name w:val="Heading 7"/>
    <w:basedOn w:val="Normal"/>
    <w:next w:val="Normal"/>
    <w:link w:val="Ttulo7Car"/>
    <w:uiPriority w:val="9"/>
    <w:semiHidden/>
    <w:unhideWhenUsed/>
    <w:qFormat/>
    <w:rsid w:val="009b0966"/>
    <w:pPr>
      <w:widowControl w:val="false"/>
      <w:spacing w:before="200" w:after="0"/>
      <w:outlineLvl w:val="6"/>
    </w:pPr>
    <w:rPr>
      <w:rFonts w:eastAsia="" w:cs="" w:cstheme="minorBidi" w:eastAsiaTheme="minorEastAsia"/>
      <w:caps/>
      <w:color w:themeColor="accent1" w:themeShade="bf" w:val="6D1D6A"/>
      <w:spacing w:val="10"/>
      <w:sz w:val="20"/>
      <w:szCs w:val="20"/>
      <w:lang w:eastAsia="en-US"/>
    </w:rPr>
  </w:style>
  <w:style w:type="paragraph" w:styleId="Heading8">
    <w:name w:val="Heading 8"/>
    <w:basedOn w:val="Normal"/>
    <w:next w:val="Normal"/>
    <w:link w:val="Ttulo8Car"/>
    <w:uiPriority w:val="9"/>
    <w:semiHidden/>
    <w:unhideWhenUsed/>
    <w:qFormat/>
    <w:rsid w:val="009b0966"/>
    <w:pPr>
      <w:widowControl w:val="false"/>
      <w:spacing w:before="200" w:after="0"/>
      <w:outlineLvl w:val="7"/>
    </w:pPr>
    <w:rPr>
      <w:rFonts w:eastAsia="" w:cs="" w:cstheme="minorBidi" w:eastAsiaTheme="minorEastAsia"/>
      <w:caps/>
      <w:spacing w:val="10"/>
      <w:sz w:val="18"/>
      <w:szCs w:val="18"/>
      <w:lang w:eastAsia="en-US"/>
    </w:rPr>
  </w:style>
  <w:style w:type="paragraph" w:styleId="Heading9">
    <w:name w:val="Heading 9"/>
    <w:basedOn w:val="Normal"/>
    <w:next w:val="Normal"/>
    <w:link w:val="Ttulo9Car"/>
    <w:uiPriority w:val="9"/>
    <w:semiHidden/>
    <w:unhideWhenUsed/>
    <w:qFormat/>
    <w:rsid w:val="009b0966"/>
    <w:pPr>
      <w:widowControl w:val="false"/>
      <w:spacing w:before="200" w:after="0"/>
      <w:outlineLvl w:val="8"/>
    </w:pPr>
    <w:rPr>
      <w:rFonts w:eastAsia="" w:cs="" w:cstheme="minorBidi" w:eastAsiaTheme="minorEastAsia"/>
      <w:i/>
      <w:iCs/>
      <w:caps/>
      <w:spacing w:val="10"/>
      <w:sz w:val="18"/>
      <w:szCs w:val="18"/>
      <w:lang w:eastAsia="en-US"/>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themeColor="background1" w:val="FFFFFF"/>
      <w:spacing w:val="15"/>
      <w:sz w:val="32"/>
      <w:szCs w:val="32"/>
      <w:shd w:fill="92278F" w:val="clear"/>
    </w:rPr>
  </w:style>
  <w:style w:type="character" w:styleId="Ttulo2Car" w:customStyle="1">
    <w:name w:val="Título 2 Car"/>
    <w:basedOn w:val="DefaultParagraphFont"/>
    <w:uiPriority w:val="9"/>
    <w:qFormat/>
    <w:rsid w:val="009b0966"/>
    <w:rPr>
      <w:caps/>
      <w:color w:themeColor="background1" w:val="FFFFFF"/>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themeColor="background1" w:val="FFFFFF"/>
      <w:spacing w:val="15"/>
      <w:sz w:val="24"/>
      <w:szCs w:val="24"/>
      <w:shd w:fill="E398E1" w:val="clear"/>
    </w:rPr>
  </w:style>
  <w:style w:type="character" w:styleId="Ttulo4Car" w:customStyle="1">
    <w:name w:val="Título 4 Car"/>
    <w:basedOn w:val="DefaultParagraphFont"/>
    <w:uiPriority w:val="9"/>
    <w:qFormat/>
    <w:rsid w:val="00be3518"/>
    <w:rPr>
      <w:rFonts w:cs="Calibri" w:cstheme="minorHAnsi"/>
      <w:caps/>
      <w:color w:themeColor="accent1" w:val="92278F"/>
      <w:spacing w:val="-2"/>
      <w:sz w:val="24"/>
      <w:szCs w:val="24"/>
      <w:shd w:fill="FFFFFF" w:val="clear"/>
    </w:rPr>
  </w:style>
  <w:style w:type="character" w:styleId="Ttulo5Car" w:customStyle="1">
    <w:name w:val="Título 5 Car"/>
    <w:basedOn w:val="DefaultParagraphFont"/>
    <w:uiPriority w:val="9"/>
    <w:semiHidden/>
    <w:qFormat/>
    <w:rsid w:val="009b0966"/>
    <w:rPr>
      <w:caps/>
      <w:color w:themeColor="accent1" w:themeShade="bf" w:val="6D1D6A"/>
      <w:spacing w:val="10"/>
    </w:rPr>
  </w:style>
  <w:style w:type="character" w:styleId="Ttulo6Car" w:customStyle="1">
    <w:name w:val="Título 6 Car"/>
    <w:basedOn w:val="DefaultParagraphFont"/>
    <w:uiPriority w:val="9"/>
    <w:semiHidden/>
    <w:qFormat/>
    <w:rsid w:val="009b0966"/>
    <w:rPr>
      <w:caps/>
      <w:color w:themeColor="accent1" w:themeShade="bf" w:val="6D1D6A"/>
      <w:spacing w:val="10"/>
    </w:rPr>
  </w:style>
  <w:style w:type="character" w:styleId="Ttulo7Car" w:customStyle="1">
    <w:name w:val="Título 7 Car"/>
    <w:basedOn w:val="DefaultParagraphFont"/>
    <w:uiPriority w:val="9"/>
    <w:semiHidden/>
    <w:qFormat/>
    <w:rsid w:val="009b0966"/>
    <w:rPr>
      <w:caps/>
      <w:color w:themeColor="accent1" w:themeShade="bf" w:val="6D1D6A"/>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themeColor="accent1" w:val="92278F"/>
      <w:spacing w:val="10"/>
      <w:sz w:val="52"/>
      <w:szCs w:val="52"/>
    </w:rPr>
  </w:style>
  <w:style w:type="character" w:styleId="SubttuloCar" w:customStyle="1">
    <w:name w:val="Subtítulo Car"/>
    <w:basedOn w:val="DefaultParagraphFont"/>
    <w:uiPriority w:val="11"/>
    <w:qFormat/>
    <w:rsid w:val="009b0966"/>
    <w:rPr>
      <w:caps/>
      <w:color w:themeColor="text1" w:themeTint="a6" w:val="595959"/>
      <w:spacing w:val="10"/>
      <w:sz w:val="21"/>
      <w:szCs w:val="21"/>
    </w:rPr>
  </w:style>
  <w:style w:type="character" w:styleId="Strong">
    <w:name w:val="Strong"/>
    <w:uiPriority w:val="22"/>
    <w:qFormat/>
    <w:rsid w:val="009b0966"/>
    <w:rPr>
      <w:b/>
      <w:bCs/>
    </w:rPr>
  </w:style>
  <w:style w:type="character" w:styleId="Emphasis">
    <w:name w:val="Emphasis"/>
    <w:uiPriority w:val="20"/>
    <w:qFormat/>
    <w:rsid w:val="009b0966"/>
    <w:rPr>
      <w:caps/>
      <w:color w:themeColor="accent1" w:themeShade="7f" w:val="481346"/>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themeColor="accent1" w:val="92278F"/>
      <w:sz w:val="24"/>
      <w:szCs w:val="24"/>
    </w:rPr>
  </w:style>
  <w:style w:type="character" w:styleId="SubtleEmphasis">
    <w:name w:val="Subtle Emphasis"/>
    <w:uiPriority w:val="19"/>
    <w:qFormat/>
    <w:rsid w:val="009b0966"/>
    <w:rPr>
      <w:i/>
      <w:iCs/>
      <w:color w:themeColor="accent1" w:themeShade="7f" w:val="481346"/>
    </w:rPr>
  </w:style>
  <w:style w:type="character" w:styleId="IntenseEmphasis">
    <w:name w:val="Intense Emphasis"/>
    <w:uiPriority w:val="21"/>
    <w:qFormat/>
    <w:rsid w:val="009b0966"/>
    <w:rPr>
      <w:b/>
      <w:bCs/>
      <w:caps/>
      <w:color w:themeColor="accent1" w:themeShade="7f" w:val="481346"/>
      <w:spacing w:val="10"/>
    </w:rPr>
  </w:style>
  <w:style w:type="character" w:styleId="SubtleReference">
    <w:name w:val="Subtle Reference"/>
    <w:uiPriority w:val="31"/>
    <w:qFormat/>
    <w:rsid w:val="009b0966"/>
    <w:rPr>
      <w:b/>
      <w:bCs/>
      <w:color w:themeColor="accent1" w:val="92278F"/>
    </w:rPr>
  </w:style>
  <w:style w:type="character" w:styleId="IntenseReference">
    <w:name w:val="Intense Reference"/>
    <w:uiPriority w:val="32"/>
    <w:qFormat/>
    <w:rsid w:val="009b0966"/>
    <w:rPr>
      <w:b/>
      <w:bCs/>
      <w:i/>
      <w:iCs/>
      <w:caps/>
      <w:color w:themeColor="accent1" w:val="92278F"/>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Hyperlink">
    <w:name w:val="Hyperlink"/>
    <w:basedOn w:val="DefaultParagraphFont"/>
    <w:uiPriority w:val="99"/>
    <w:unhideWhenUsed/>
    <w:rsid w:val="00f5285a"/>
    <w:rPr>
      <w:color w:themeColor="hyperlink" w:val="0066FF"/>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FollowedHyperlink">
    <w:name w:val="FollowedHyperlink"/>
    <w:basedOn w:val="DefaultParagraphFont"/>
    <w:uiPriority w:val="99"/>
    <w:semiHidden/>
    <w:unhideWhenUsed/>
    <w:rsid w:val="00222fa4"/>
    <w:rPr>
      <w:color w:themeColor="followedHyperlink" w:val="666699"/>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5b7360"/>
    <w:rPr>
      <w:color w:val="808080"/>
    </w:rPr>
  </w:style>
  <w:style w:type="character" w:styleId="lnt" w:customStyle="1">
    <w:name w:val="lnt"/>
    <w:basedOn w:val="DefaultParagraphFont"/>
    <w:qFormat/>
    <w:rsid w:val="005b7360"/>
    <w:rPr/>
  </w:style>
  <w:style w:type="character" w:styleId="line" w:customStyle="1">
    <w:name w:val="line"/>
    <w:basedOn w:val="DefaultParagraphFont"/>
    <w:qFormat/>
    <w:rsid w:val="005b7360"/>
    <w:rPr/>
  </w:style>
  <w:style w:type="character" w:styleId="cl" w:customStyle="1">
    <w:name w:val="cl"/>
    <w:basedOn w:val="DefaultParagraphFont"/>
    <w:qFormat/>
    <w:rsid w:val="005b7360"/>
    <w:rPr/>
  </w:style>
  <w:style w:type="character" w:styleId="nv" w:customStyle="1">
    <w:name w:val="nv"/>
    <w:basedOn w:val="DefaultParagraphFont"/>
    <w:qFormat/>
    <w:rsid w:val="005b7360"/>
    <w:rPr/>
  </w:style>
  <w:style w:type="character" w:styleId="o" w:customStyle="1">
    <w:name w:val="o"/>
    <w:basedOn w:val="DefaultParagraphFont"/>
    <w:qFormat/>
    <w:rsid w:val="005b7360"/>
    <w:rPr/>
  </w:style>
  <w:style w:type="character" w:styleId="nb" w:customStyle="1">
    <w:name w:val="nb"/>
    <w:basedOn w:val="DefaultParagraphFont"/>
    <w:qFormat/>
    <w:rsid w:val="005b7360"/>
    <w:rPr/>
  </w:style>
  <w:style w:type="character" w:styleId="si" w:customStyle="1">
    <w:name w:val="si"/>
    <w:basedOn w:val="DefaultParagraphFont"/>
    <w:qFormat/>
    <w:rsid w:val="005b7360"/>
    <w:rPr/>
  </w:style>
  <w:style w:type="character" w:styleId="cp" w:customStyle="1">
    <w:name w:val="cp"/>
    <w:basedOn w:val="DefaultParagraphFont"/>
    <w:qFormat/>
    <w:rsid w:val="005b7360"/>
    <w:rPr/>
  </w:style>
  <w:style w:type="character" w:styleId="nt" w:customStyle="1">
    <w:name w:val="nt"/>
    <w:basedOn w:val="DefaultParagraphFont"/>
    <w:qFormat/>
    <w:rsid w:val="005b7360"/>
    <w:rPr/>
  </w:style>
  <w:style w:type="character" w:styleId="google-material-icons" w:customStyle="1">
    <w:name w:val="google-material-icons"/>
    <w:basedOn w:val="DefaultParagraphFont"/>
    <w:qFormat/>
    <w:rsid w:val="005b7360"/>
    <w:rPr/>
  </w:style>
  <w:style w:type="character" w:styleId="filename" w:customStyle="1">
    <w:name w:val="filename"/>
    <w:basedOn w:val="DefaultParagraphFont"/>
    <w:qFormat/>
    <w:rsid w:val="005b7360"/>
    <w:rPr/>
  </w:style>
  <w:style w:type="character" w:styleId="linenos" w:customStyle="1">
    <w:name w:val="linenos"/>
    <w:basedOn w:val="DefaultParagraphFont"/>
    <w:qFormat/>
    <w:rsid w:val="005b7360"/>
    <w:rPr/>
  </w:style>
  <w:style w:type="character" w:styleId="w" w:customStyle="1">
    <w:name w:val="w"/>
    <w:basedOn w:val="DefaultParagraphFont"/>
    <w:qFormat/>
    <w:rsid w:val="005b7360"/>
    <w:rPr/>
  </w:style>
  <w:style w:type="character" w:styleId="p" w:customStyle="1">
    <w:name w:val="p"/>
    <w:basedOn w:val="DefaultParagraphFont"/>
    <w:qFormat/>
    <w:rsid w:val="005b7360"/>
    <w:rPr/>
  </w:style>
  <w:style w:type="character" w:styleId="m" w:customStyle="1">
    <w:name w:val="m"/>
    <w:basedOn w:val="DefaultParagraphFont"/>
    <w:qFormat/>
    <w:rsid w:val="005b7360"/>
    <w:rPr/>
  </w:style>
  <w:style w:type="character" w:styleId="k" w:customStyle="1">
    <w:name w:val="k"/>
    <w:basedOn w:val="DefaultParagraphFont"/>
    <w:qFormat/>
    <w:rsid w:val="005b7360"/>
    <w:rPr/>
  </w:style>
  <w:style w:type="character" w:styleId="hll" w:customStyle="1">
    <w:name w:val="hll"/>
    <w:basedOn w:val="DefaultParagraphFont"/>
    <w:qFormat/>
    <w:rsid w:val="005b7360"/>
    <w:rPr/>
  </w:style>
  <w:style w:type="character" w:styleId="se" w:customStyle="1">
    <w:name w:val="se"/>
    <w:basedOn w:val="DefaultParagraphFont"/>
    <w:qFormat/>
    <w:rsid w:val="005b7360"/>
    <w:rPr/>
  </w:style>
  <w:style w:type="character" w:styleId="kn" w:customStyle="1">
    <w:name w:val="kn"/>
    <w:basedOn w:val="DefaultParagraphFont"/>
    <w:qFormat/>
    <w:rsid w:val="005b7360"/>
    <w:rPr/>
  </w:style>
  <w:style w:type="character" w:styleId="nn" w:customStyle="1">
    <w:name w:val="nn"/>
    <w:basedOn w:val="DefaultParagraphFont"/>
    <w:qFormat/>
    <w:rsid w:val="005b7360"/>
    <w:rPr/>
  </w:style>
  <w:style w:type="character" w:styleId="n" w:customStyle="1">
    <w:name w:val="n"/>
    <w:basedOn w:val="DefaultParagraphFont"/>
    <w:qFormat/>
    <w:rsid w:val="005b7360"/>
    <w:rPr/>
  </w:style>
  <w:style w:type="character" w:styleId="c1" w:customStyle="1">
    <w:name w:val="c1"/>
    <w:basedOn w:val="DefaultParagraphFont"/>
    <w:qFormat/>
    <w:rsid w:val="005b7360"/>
    <w:rPr/>
  </w:style>
  <w:style w:type="character" w:styleId="s1" w:customStyle="1">
    <w:name w:val="s1"/>
    <w:basedOn w:val="DefaultParagraphFont"/>
    <w:qFormat/>
    <w:rsid w:val="005b7360"/>
    <w:rPr/>
  </w:style>
  <w:style w:type="character" w:styleId="mi" w:customStyle="1">
    <w:name w:val="mi"/>
    <w:basedOn w:val="DefaultParagraphFont"/>
    <w:qFormat/>
    <w:rsid w:val="005b7360"/>
    <w:rPr/>
  </w:style>
  <w:style w:type="character" w:styleId="sa" w:customStyle="1">
    <w:name w:val="sa"/>
    <w:basedOn w:val="DefaultParagraphFont"/>
    <w:qFormat/>
    <w:rsid w:val="005b7360"/>
    <w:rPr/>
  </w:style>
  <w:style w:type="character" w:styleId="s2" w:customStyle="1">
    <w:name w:val="s2"/>
    <w:basedOn w:val="DefaultParagraphFont"/>
    <w:qFormat/>
    <w:rsid w:val="005b7360"/>
    <w:rPr/>
  </w:style>
  <w:style w:type="character" w:styleId="ow" w:customStyle="1">
    <w:name w:val="ow"/>
    <w:basedOn w:val="DefaultParagraphFont"/>
    <w:qFormat/>
    <w:rsid w:val="005b7360"/>
    <w:rPr/>
  </w:style>
  <w:style w:type="character" w:styleId="crayon-title" w:customStyle="1">
    <w:name w:val="crayon-title"/>
    <w:basedOn w:val="DefaultParagraphFont"/>
    <w:qFormat/>
    <w:rsid w:val="005b7360"/>
    <w:rPr/>
  </w:style>
  <w:style w:type="character" w:styleId="crayon-language" w:customStyle="1">
    <w:name w:val="crayon-language"/>
    <w:basedOn w:val="DefaultParagraphFont"/>
    <w:qFormat/>
    <w:rsid w:val="005b7360"/>
    <w:rPr/>
  </w:style>
  <w:style w:type="character" w:styleId="crayon-h" w:customStyle="1">
    <w:name w:val="crayon-h"/>
    <w:basedOn w:val="DefaultParagraphFont"/>
    <w:qFormat/>
    <w:rsid w:val="005b7360"/>
    <w:rPr/>
  </w:style>
  <w:style w:type="character" w:styleId="crayon-sy" w:customStyle="1">
    <w:name w:val="crayon-sy"/>
    <w:basedOn w:val="DefaultParagraphFont"/>
    <w:qFormat/>
    <w:rsid w:val="005b7360"/>
    <w:rPr/>
  </w:style>
  <w:style w:type="character" w:styleId="crayon-i" w:customStyle="1">
    <w:name w:val="crayon-i"/>
    <w:basedOn w:val="DefaultParagraphFont"/>
    <w:qFormat/>
    <w:rsid w:val="005b7360"/>
    <w:rPr/>
  </w:style>
  <w:style w:type="character" w:styleId="crayon-e" w:customStyle="1">
    <w:name w:val="crayon-e"/>
    <w:basedOn w:val="DefaultParagraphFont"/>
    <w:qFormat/>
    <w:rsid w:val="005b7360"/>
    <w:rPr/>
  </w:style>
  <w:style w:type="character" w:styleId="crayon-r" w:customStyle="1">
    <w:name w:val="crayon-r"/>
    <w:basedOn w:val="DefaultParagraphFont"/>
    <w:qFormat/>
    <w:rsid w:val="005b7360"/>
    <w:rPr/>
  </w:style>
  <w:style w:type="character" w:styleId="crayon-cn" w:customStyle="1">
    <w:name w:val="crayon-cn"/>
    <w:basedOn w:val="DefaultParagraphFont"/>
    <w:qFormat/>
    <w:rsid w:val="005b7360"/>
    <w:rPr/>
  </w:style>
  <w:style w:type="character" w:styleId="crayon-st" w:customStyle="1">
    <w:name w:val="crayon-st"/>
    <w:basedOn w:val="DefaultParagraphFont"/>
    <w:qFormat/>
    <w:rsid w:val="005b7360"/>
    <w:rPr/>
  </w:style>
  <w:style w:type="character" w:styleId="crayon-t" w:customStyle="1">
    <w:name w:val="crayon-t"/>
    <w:basedOn w:val="DefaultParagraphFont"/>
    <w:qFormat/>
    <w:rsid w:val="005b7360"/>
    <w:rPr/>
  </w:style>
  <w:style w:type="character" w:styleId="crayon-s" w:customStyle="1">
    <w:name w:val="crayon-s"/>
    <w:basedOn w:val="DefaultParagraphFont"/>
    <w:qFormat/>
    <w:rsid w:val="005b7360"/>
    <w:rPr/>
  </w:style>
  <w:style w:type="character" w:styleId="fn" w:customStyle="1">
    <w:name w:val="fn"/>
    <w:basedOn w:val="DefaultParagraphFont"/>
    <w:qFormat/>
    <w:rsid w:val="005b7360"/>
    <w:rPr/>
  </w:style>
  <w:style w:type="character" w:styleId="token" w:customStyle="1">
    <w:name w:val="token"/>
    <w:basedOn w:val="DefaultParagraphFont"/>
    <w:qFormat/>
    <w:rsid w:val="002766fd"/>
    <w:rPr/>
  </w:style>
  <w:style w:type="character" w:styleId="TextoindependienteCar" w:customStyle="1">
    <w:name w:val="Texto independiente Car"/>
    <w:basedOn w:val="DefaultParagraphFont"/>
    <w:uiPriority w:val="1"/>
    <w:qFormat/>
    <w:rsid w:val="00340982"/>
    <w:rPr>
      <w:rFonts w:ascii="Arial" w:hAnsi="Arial" w:eastAsia="Arial" w:cs="Arial"/>
    </w:rPr>
  </w:style>
  <w:style w:type="character" w:styleId="hljs-string" w:customStyle="1">
    <w:name w:val="hljs-string"/>
    <w:basedOn w:val="DefaultParagraphFont"/>
    <w:qFormat/>
    <w:rsid w:val="007548b4"/>
    <w:rPr/>
  </w:style>
  <w:style w:type="character" w:styleId="hljs-literal" w:customStyle="1">
    <w:name w:val="hljs-literal"/>
    <w:basedOn w:val="DefaultParagraphFont"/>
    <w:qFormat/>
    <w:rsid w:val="007c2f7e"/>
    <w:rPr/>
  </w:style>
  <w:style w:type="character" w:styleId="hljs-comment" w:customStyle="1">
    <w:name w:val="hljs-comment"/>
    <w:basedOn w:val="DefaultParagraphFont"/>
    <w:qFormat/>
    <w:rsid w:val="007c2f7e"/>
    <w:rPr/>
  </w:style>
  <w:style w:type="character" w:styleId="kc" w:customStyle="1">
    <w:name w:val="kc"/>
    <w:basedOn w:val="DefaultParagraphFont"/>
    <w:qFormat/>
    <w:rsid w:val="007d0dad"/>
    <w:rPr/>
  </w:style>
  <w:style w:type="character" w:styleId="err" w:customStyle="1">
    <w:name w:val="err"/>
    <w:basedOn w:val="DefaultParagraphFont"/>
    <w:qFormat/>
    <w:rsid w:val="007d0dad"/>
    <w:rPr/>
  </w:style>
  <w:style w:type="character" w:styleId="nf" w:customStyle="1">
    <w:name w:val="nf"/>
    <w:basedOn w:val="DefaultParagraphFont"/>
    <w:qFormat/>
    <w:rsid w:val="00a34892"/>
    <w:rPr/>
  </w:style>
  <w:style w:type="character" w:styleId="mf" w:customStyle="1">
    <w:name w:val="mf"/>
    <w:basedOn w:val="DefaultParagraphFont"/>
    <w:qFormat/>
    <w:rsid w:val="00a34892"/>
    <w:rPr/>
  </w:style>
  <w:style w:type="character" w:styleId="no" w:customStyle="1">
    <w:name w:val="no"/>
    <w:basedOn w:val="DefaultParagraphFont"/>
    <w:qFormat/>
    <w:rsid w:val="00564af2"/>
    <w:rPr/>
  </w:style>
  <w:style w:type="character" w:styleId="kt" w:customStyle="1">
    <w:name w:val="kt"/>
    <w:basedOn w:val="DefaultParagraphFont"/>
    <w:qFormat/>
    <w:rsid w:val="00564af2"/>
    <w:rPr/>
  </w:style>
  <w:style w:type="character" w:styleId="na" w:customStyle="1">
    <w:name w:val="na"/>
    <w:basedOn w:val="DefaultParagraphFont"/>
    <w:qFormat/>
    <w:rsid w:val="00564af2"/>
    <w:rPr/>
  </w:style>
  <w:style w:type="character" w:styleId="s" w:customStyle="1">
    <w:name w:val="s"/>
    <w:basedOn w:val="DefaultParagraphFont"/>
    <w:qFormat/>
    <w:rsid w:val="00564af2"/>
    <w:rPr/>
  </w:style>
  <w:style w:type="character" w:styleId="highlight" w:customStyle="1">
    <w:name w:val="highlight"/>
    <w:basedOn w:val="DefaultParagraphFont"/>
    <w:qFormat/>
    <w:rsid w:val="00325ab5"/>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1"/>
    <w:qFormat/>
    <w:rsid w:val="00340982"/>
    <w:pPr/>
    <w:rPr>
      <w:rFonts w:ascii="Arial" w:hAnsi="Arial" w:eastAsia="Arial" w:cs="Arial"/>
      <w:sz w:val="20"/>
      <w:szCs w:val="20"/>
      <w:lang w:eastAsia="en-US"/>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9b0966"/>
    <w:pPr>
      <w:widowControl w:val="false"/>
    </w:pPr>
    <w:rPr>
      <w:rFonts w:eastAsia="" w:cs="" w:cstheme="minorBidi" w:eastAsiaTheme="minorEastAsia"/>
      <w:b/>
      <w:bCs/>
      <w:color w:themeColor="accent1" w:themeShade="bf" w:val="6D1D6A"/>
      <w:sz w:val="16"/>
      <w:szCs w:val="16"/>
      <w:lang w:eastAsia="en-US"/>
    </w:rPr>
  </w:style>
  <w:style w:type="paragraph" w:styleId="ndice">
    <w:name w:val="Índice"/>
    <w:basedOn w:val="Normal"/>
    <w:qFormat/>
    <w:pPr>
      <w:suppressLineNumbers/>
    </w:pPr>
    <w:rPr>
      <w:rFonts w:cs="Noto Sans Devanagari"/>
    </w:rPr>
  </w:style>
  <w:style w:type="paragraph" w:styleId="Cabeceraypie">
    <w:name w:val="Cabecera y pie"/>
    <w:basedOn w:val="Normal"/>
    <w:qFormat/>
    <w:pPr/>
    <w:rPr/>
  </w:style>
  <w:style w:type="paragraph" w:styleId="Header">
    <w:name w:val="Header"/>
    <w:basedOn w:val="Normal"/>
    <w:link w:val="Encabezado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Footer">
    <w:name w:val="Footer"/>
    <w:basedOn w:val="Normal"/>
    <w:link w:val="Piedepgina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Title">
    <w:name w:val="Title"/>
    <w:basedOn w:val="Normal"/>
    <w:next w:val="Normal"/>
    <w:link w:val="TtuloCar"/>
    <w:uiPriority w:val="10"/>
    <w:qFormat/>
    <w:rsid w:val="009b0966"/>
    <w:pPr>
      <w:widowControl w:val="false"/>
    </w:pPr>
    <w:rPr>
      <w:rFonts w:ascii="Calibri Light" w:hAnsi="Calibri Light" w:eastAsia="" w:cs="" w:asciiTheme="majorHAnsi" w:cstheme="majorBidi" w:eastAsiaTheme="majorEastAsia" w:hAnsiTheme="majorHAnsi"/>
      <w:caps/>
      <w:color w:themeColor="accent1" w:val="92278F"/>
      <w:spacing w:val="10"/>
      <w:sz w:val="52"/>
      <w:szCs w:val="52"/>
      <w:lang w:eastAsia="en-US"/>
    </w:rPr>
  </w:style>
  <w:style w:type="paragraph" w:styleId="Subtitle">
    <w:name w:val="Subtitle"/>
    <w:basedOn w:val="Normal"/>
    <w:next w:val="Normal"/>
    <w:link w:val="SubttuloCar"/>
    <w:uiPriority w:val="11"/>
    <w:qFormat/>
    <w:rsid w:val="009b0966"/>
    <w:pPr>
      <w:widowControl w:val="false"/>
      <w:spacing w:before="0" w:after="500"/>
    </w:pPr>
    <w:rPr>
      <w:rFonts w:eastAsia="" w:cs="" w:cstheme="minorBidi" w:eastAsiaTheme="minorEastAsia"/>
      <w:caps/>
      <w:color w:themeColor="text1" w:themeTint="a6" w:val="595959"/>
      <w:spacing w:val="10"/>
      <w:sz w:val="21"/>
      <w:szCs w:val="21"/>
      <w:lang w:eastAsia="en-US"/>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widowControl w:val="false"/>
    </w:pPr>
    <w:rPr>
      <w:rFonts w:eastAsia="" w:cs="" w:cstheme="minorBidi" w:eastAsiaTheme="minorEastAsia"/>
      <w:i/>
      <w:iCs/>
      <w:lang w:eastAsia="en-US"/>
    </w:rPr>
  </w:style>
  <w:style w:type="paragraph" w:styleId="IntenseQuote">
    <w:name w:val="Intense Quote"/>
    <w:basedOn w:val="Normal"/>
    <w:next w:val="Normal"/>
    <w:link w:val="CitadestacadaCar"/>
    <w:uiPriority w:val="30"/>
    <w:qFormat/>
    <w:rsid w:val="009b0966"/>
    <w:pPr>
      <w:widowControl w:val="false"/>
      <w:spacing w:before="240" w:after="240"/>
      <w:ind w:left="1080" w:right="1080"/>
      <w:jc w:val="center"/>
    </w:pPr>
    <w:rPr>
      <w:rFonts w:eastAsia="" w:cs="" w:cstheme="minorBidi" w:eastAsiaTheme="minorEastAsia"/>
      <w:color w:themeColor="accent1" w:val="92278F"/>
      <w:lang w:eastAsia="en-US"/>
    </w:rPr>
  </w:style>
  <w:style w:type="paragraph" w:styleId="IndexHeading">
    <w:name w:val="Index Heading"/>
    <w:basedOn w:val="Ttulo"/>
    <w:pPr/>
    <w:rPr/>
  </w:style>
  <w:style w:type="paragraph" w:styleId="TOCHeading">
    <w:name w:val="TOC Heading"/>
    <w:basedOn w:val="Heading1"/>
    <w:next w:val="Normal"/>
    <w:uiPriority w:val="39"/>
    <w:semiHidden/>
    <w:unhideWhenUsed/>
    <w:qFormat/>
    <w:rsid w:val="009b0966"/>
    <w:pPr>
      <w:outlineLvl w:val="9"/>
    </w:pPr>
    <w:rPr/>
  </w:style>
  <w:style w:type="paragraph" w:styleId="ListParagraph">
    <w:name w:val="List Paragraph"/>
    <w:basedOn w:val="Normal"/>
    <w:uiPriority w:val="1"/>
    <w:qFormat/>
    <w:rsid w:val="009b0966"/>
    <w:pPr>
      <w:widowControl w:val="false"/>
      <w:spacing w:before="0" w:after="0"/>
      <w:ind w:left="720"/>
      <w:contextualSpacing/>
    </w:pPr>
    <w:rPr>
      <w:rFonts w:eastAsia="" w:cs="" w:cstheme="minorBidi" w:eastAsiaTheme="minorEastAsia"/>
      <w:lang w:eastAsia="en-US"/>
    </w:rPr>
  </w:style>
  <w:style w:type="paragraph" w:styleId="BalloonText">
    <w:name w:val="Balloon Text"/>
    <w:basedOn w:val="Normal"/>
    <w:link w:val="TextodegloboCar"/>
    <w:uiPriority w:val="99"/>
    <w:semiHidden/>
    <w:unhideWhenUsed/>
    <w:qFormat/>
    <w:rsid w:val="00c40b6c"/>
    <w:pPr>
      <w:widowControl w:val="false"/>
    </w:pPr>
    <w:rPr>
      <w:rFonts w:ascii="Tahoma" w:hAnsi="Tahoma" w:eastAsia="" w:cs="Tahoma" w:eastAsiaTheme="minorEastAsia"/>
      <w:sz w:val="16"/>
      <w:szCs w:val="16"/>
      <w:lang w:eastAsia="en-US"/>
    </w:rPr>
  </w:style>
  <w:style w:type="paragraph" w:styleId="HTMLPreformatted">
    <w:name w:val="HTML Preformatted"/>
    <w:basedOn w:val="Normal"/>
    <w:link w:val="HTMLconformatoprevioCar"/>
    <w:uiPriority w:val="99"/>
    <w:unhideWhenUsed/>
    <w:qFormat/>
    <w:rsid w:val="00fb576b"/>
    <w:pPr>
      <w:widowControl w:val="false"/>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msonormal" w:customStyle="1">
    <w:name w:val="msonormal"/>
    <w:basedOn w:val="Normal"/>
    <w:qFormat/>
    <w:rsid w:val="005b7360"/>
    <w:pPr>
      <w:spacing w:beforeAutospacing="1" w:afterAutospacing="1"/>
    </w:pPr>
    <w:rPr>
      <w:color w:val="000000"/>
    </w:rPr>
  </w:style>
  <w:style w:type="paragraph" w:styleId="Default" w:customStyle="1">
    <w:name w:val="Default"/>
    <w:qFormat/>
    <w:rsid w:val="005b7360"/>
    <w:pPr>
      <w:widowControl/>
      <w:suppressAutoHyphens w:val="true"/>
      <w:bidi w:val="0"/>
      <w:spacing w:lineRule="auto" w:line="240" w:before="0" w:after="0"/>
      <w:jc w:val="left"/>
    </w:pPr>
    <w:rPr>
      <w:rFonts w:ascii="Symbol" w:hAnsi="Symbol" w:eastAsia="" w:cs="Symbol"/>
      <w:color w:val="000000"/>
      <w:kern w:val="0"/>
      <w:sz w:val="24"/>
      <w:szCs w:val="24"/>
      <w:lang w:val="es-ES_tradnl" w:eastAsia="es-ES_tradnl" w:bidi="ar-SA"/>
    </w:rPr>
  </w:style>
  <w:style w:type="paragraph" w:styleId="admonition-title" w:customStyle="1">
    <w:name w:val="admonition-title"/>
    <w:basedOn w:val="Normal"/>
    <w:qFormat/>
    <w:rsid w:val="005b7360"/>
    <w:pPr>
      <w:spacing w:beforeAutospacing="1" w:afterAutospacing="1"/>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1">
    <w:name w:val="Table Normal1"/>
    <w:rsid w:val="000c517e"/>
    <w:rPr>
      <w:lang w:val="gl-ES" w:eastAsia="es-ES_tradnl"/>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K3axU2b0dDk"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kafka-python.readthedocs.io/en/master/apidoc/KafkaProducer.html" TargetMode="External"/><Relationship Id="rId22" Type="http://schemas.openxmlformats.org/officeDocument/2006/relationships/image" Target="media/image19.png"/><Relationship Id="rId23" Type="http://schemas.openxmlformats.org/officeDocument/2006/relationships/hyperlink" Target="https://www.el-tiempo.net/api/json/v2/provincias/01/municipios/01059" TargetMode="Externa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https://www.confluent.io/hub/confluentinc/kafka-connect-jdbc"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Violeta II">
      <a:dk1>
        <a:srgbClr val="000000"/>
      </a:dk1>
      <a:lt1>
        <a:srgbClr val="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Application>LibreOffice/24.2.7.2$Linux_X86_64 LibreOffice_project/420$Build-2</Application>
  <AppVersion>15.0000</AppVersion>
  <Pages>31</Pages>
  <Words>5548</Words>
  <Characters>35036</Characters>
  <CharactersWithSpaces>40602</CharactersWithSpaces>
  <Paragraphs>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2023-12-25T22:35:00Z</cp:lastPrinted>
  <dcterms:modified xsi:type="dcterms:W3CDTF">2025-01-21T20:35:47Z</dcterms:modified>
  <cp:revision>1235</cp:revision>
  <dc:subject/>
  <dc:title/>
</cp:coreProperties>
</file>

<file path=docProps/custom.xml><?xml version="1.0" encoding="utf-8"?>
<Properties xmlns="http://schemas.openxmlformats.org/officeDocument/2006/custom-properties" xmlns:vt="http://schemas.openxmlformats.org/officeDocument/2006/docPropsVTypes"/>
</file>