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B1EC" w14:textId="51383E41" w:rsidR="00CA6F91" w:rsidRPr="00B1282E" w:rsidRDefault="00CE24E6" w:rsidP="00DD198C">
      <w:pPr>
        <w:pStyle w:val="Ttulo1"/>
        <w:jc w:val="center"/>
        <w:rPr>
          <w:rStyle w:val="Referenciasutil"/>
          <w:rFonts w:cstheme="minorHAnsi"/>
          <w:b w:val="0"/>
          <w:bCs w:val="0"/>
          <w:color w:val="FFFFFF" w:themeColor="background1"/>
        </w:rPr>
      </w:pPr>
      <w:r w:rsidRPr="00B1282E">
        <w:t>INSTALACIÓN</w:t>
      </w:r>
      <w:r w:rsidR="007C04A5" w:rsidRPr="00B1282E">
        <w:t xml:space="preserve"> </w:t>
      </w:r>
      <w:r w:rsidR="00675148" w:rsidRPr="00B1282E">
        <w:t>KAFKA</w:t>
      </w:r>
    </w:p>
    <w:p w14:paraId="4DDB4930" w14:textId="15F36884" w:rsidR="008D0D53" w:rsidRPr="00B1282E" w:rsidRDefault="008D0D53" w:rsidP="007C04A5">
      <w:r w:rsidRPr="00B1282E">
        <w:t>En</w:t>
      </w:r>
      <w:r w:rsidR="007C04A5" w:rsidRPr="00B1282E">
        <w:t xml:space="preserve"> </w:t>
      </w:r>
      <w:r w:rsidRPr="00B1282E">
        <w:t>Kafka</w:t>
      </w:r>
      <w:r w:rsidR="007C04A5" w:rsidRPr="00B1282E">
        <w:t xml:space="preserve"> </w:t>
      </w:r>
      <w:r w:rsidRPr="00B1282E">
        <w:t>hay</w:t>
      </w:r>
      <w:r w:rsidR="007C04A5" w:rsidRPr="00B1282E">
        <w:t xml:space="preserve"> </w:t>
      </w:r>
      <w:r w:rsidRPr="00B1282E">
        <w:t>tres</w:t>
      </w:r>
      <w:r w:rsidR="007C04A5" w:rsidRPr="00B1282E">
        <w:t xml:space="preserve"> </w:t>
      </w:r>
      <w:r w:rsidRPr="00B1282E">
        <w:t>tipos</w:t>
      </w:r>
      <w:r w:rsidR="007C04A5" w:rsidRPr="00B1282E">
        <w:t xml:space="preserve"> </w:t>
      </w:r>
      <w:r w:rsidRPr="00B1282E">
        <w:t>de</w:t>
      </w:r>
      <w:r w:rsidR="007C04A5" w:rsidRPr="00B1282E">
        <w:t xml:space="preserve"> clústeres</w:t>
      </w:r>
      <w:r w:rsidRPr="00B1282E">
        <w:t>:</w:t>
      </w:r>
    </w:p>
    <w:p w14:paraId="79CDB686" w14:textId="77777777" w:rsidR="00886374" w:rsidRPr="00B1282E" w:rsidRDefault="00886374" w:rsidP="00886374">
      <w:pPr>
        <w:numPr>
          <w:ilvl w:val="0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b/>
          <w:bCs/>
          <w:lang w:eastAsia="en-US"/>
        </w:rPr>
        <w:t>Un nodo con un broker:</w:t>
      </w:r>
    </w:p>
    <w:p w14:paraId="63E02565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Este es el tipo más sencillo de clúster Kafka y consiste en una única instancia de Kafka corriendo en un servidor, a la cual se le llama broker.</w:t>
      </w:r>
    </w:p>
    <w:p w14:paraId="29077121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Es útil para el desarrollo, pruebas o entornos de baja escala donde la alta disponibilidad y la tolerancia a fallos no son una preocupación.</w:t>
      </w:r>
    </w:p>
    <w:p w14:paraId="1D8BC5DF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Aquí, todas las particiones de todos los temas se almacenan en este único broker.</w:t>
      </w:r>
    </w:p>
    <w:p w14:paraId="1632CF69" w14:textId="77777777" w:rsidR="00886374" w:rsidRPr="00B1282E" w:rsidRDefault="00886374" w:rsidP="00886374">
      <w:pPr>
        <w:numPr>
          <w:ilvl w:val="0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b/>
          <w:bCs/>
          <w:lang w:eastAsia="en-US"/>
        </w:rPr>
        <w:t>Un nodo con varios brokers:</w:t>
      </w:r>
    </w:p>
    <w:p w14:paraId="364BA8FD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Aunque físicamente es un solo servidor o nodo, se configura para ejecutar múltiples instancias de Kafka como brokers separados.</w:t>
      </w:r>
    </w:p>
    <w:p w14:paraId="0F9ED472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Esto puede utilizarse para pruebas más avanzadas, como la partición de temas y el balanceo de carga entre brokers dentro del mismo nodo.</w:t>
      </w:r>
    </w:p>
    <w:p w14:paraId="5B48C76B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Sin embargo, al estar todos los brokers en el mismo nodo físico, no se obtiene la verdadera tolerancia a fallos o alta disponibilidad, ya que la falla del nodo afectará a todos los brokers.</w:t>
      </w:r>
    </w:p>
    <w:p w14:paraId="121741F2" w14:textId="77777777" w:rsidR="00886374" w:rsidRPr="00B1282E" w:rsidRDefault="00886374" w:rsidP="00886374">
      <w:pPr>
        <w:numPr>
          <w:ilvl w:val="0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b/>
          <w:bCs/>
          <w:lang w:eastAsia="en-US"/>
        </w:rPr>
        <w:t>Varios nodos con múltiples brokers:</w:t>
      </w:r>
    </w:p>
    <w:p w14:paraId="21498DE0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Este es un clúster Kafka distribuido y es el escenario de producción estándar para Kafka.</w:t>
      </w:r>
    </w:p>
    <w:p w14:paraId="1DD47D41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Consiste en múltiples nodos (servidores físicos o instancias de máquina virtual), cada uno ejecutando una instancia de un broker.</w:t>
      </w:r>
    </w:p>
    <w:p w14:paraId="7BD5E6E6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Los temas se dividen en particiones y estas particiones se distribuyen y replican a través de los diferentes brokers en diferentes nodos.</w:t>
      </w:r>
    </w:p>
    <w:p w14:paraId="5807FFE9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Esto proporciona alta disponibilidad y tolerancia a fallos, ya que si un broker o nodo falla, las particiones replicadas en otros brokers pueden continuar sirviendo los datos.</w:t>
      </w:r>
    </w:p>
    <w:p w14:paraId="45F17F50" w14:textId="77777777" w:rsidR="00886374" w:rsidRPr="00B1282E" w:rsidRDefault="00886374" w:rsidP="00886374">
      <w:pPr>
        <w:numPr>
          <w:ilvl w:val="1"/>
          <w:numId w:val="23"/>
        </w:numPr>
        <w:rPr>
          <w:rFonts w:eastAsiaTheme="minorEastAsia" w:cstheme="minorBidi"/>
          <w:lang w:eastAsia="en-US"/>
        </w:rPr>
      </w:pPr>
      <w:r w:rsidRPr="00B1282E">
        <w:rPr>
          <w:rFonts w:eastAsiaTheme="minorEastAsia" w:cstheme="minorBidi"/>
          <w:lang w:eastAsia="en-US"/>
        </w:rPr>
        <w:t>También permite la escalabilidad horizontal, agregando más nodos al clúster para aumentar la capacidad y el rendimiento.</w:t>
      </w:r>
    </w:p>
    <w:p w14:paraId="0344FAD1" w14:textId="77777777" w:rsidR="004001C1" w:rsidRPr="00B1282E" w:rsidRDefault="004001C1" w:rsidP="00854E42">
      <w:r w:rsidRPr="00B1282E">
        <w:br w:type="page"/>
      </w:r>
    </w:p>
    <w:p w14:paraId="1FC8F8CF" w14:textId="0326D1A3" w:rsidR="00264385" w:rsidRPr="00B1282E" w:rsidRDefault="008E4459" w:rsidP="00264385">
      <w:pPr>
        <w:pStyle w:val="Ttulo2"/>
      </w:pPr>
      <w:r w:rsidRPr="00B1282E">
        <w:lastRenderedPageBreak/>
        <w:t>CLÚSTER</w:t>
      </w:r>
      <w:r w:rsidR="007C04A5" w:rsidRPr="00B1282E">
        <w:t xml:space="preserve"> </w:t>
      </w:r>
      <w:r w:rsidR="00264385" w:rsidRPr="00B1282E">
        <w:t>KAFKA</w:t>
      </w:r>
      <w:r w:rsidR="007C04A5" w:rsidRPr="00B1282E">
        <w:t xml:space="preserve"> </w:t>
      </w:r>
      <w:r w:rsidR="00264385" w:rsidRPr="00B1282E">
        <w:t>EN</w:t>
      </w:r>
      <w:r w:rsidR="007C04A5" w:rsidRPr="00B1282E">
        <w:t xml:space="preserve"> </w:t>
      </w:r>
      <w:r w:rsidR="00264385" w:rsidRPr="00B1282E">
        <w:t>UBUNTU</w:t>
      </w:r>
    </w:p>
    <w:p w14:paraId="56350C3F" w14:textId="74B2687B" w:rsidR="00264385" w:rsidRPr="00B1282E" w:rsidRDefault="007C04A5" w:rsidP="00EB310B">
      <w:r w:rsidRPr="00B1282E">
        <w:t>Vamos a crear un cl</w:t>
      </w:r>
      <w:r w:rsidR="00CD0F70" w:rsidRPr="00B1282E">
        <w:t>úster Kafka con 3 nodos y 3 brokers</w:t>
      </w:r>
      <w:r w:rsidR="00A93E47" w:rsidRPr="00B1282E">
        <w:t>.</w:t>
      </w:r>
    </w:p>
    <w:p w14:paraId="0ED7D37E" w14:textId="77777777" w:rsidR="00A93E47" w:rsidRPr="00B1282E" w:rsidRDefault="00A93E47" w:rsidP="00EB310B"/>
    <w:p w14:paraId="358FD9DA" w14:textId="77777777" w:rsidR="00D148E1" w:rsidRPr="00B1282E" w:rsidRDefault="00A93E47" w:rsidP="00A93E47">
      <w:r w:rsidRPr="00B1282E">
        <w:t xml:space="preserve">Crear un clúster de Kafka con 3 nodos y 3 brokers involucra varios pasos, incluyendo la configuración de Zookeeper (que Kafka utiliza para el manejo de clústeres y la coordinación) y la configuración de los brokers de Kafka. </w:t>
      </w:r>
    </w:p>
    <w:p w14:paraId="62F20EA8" w14:textId="77777777" w:rsidR="00D148E1" w:rsidRPr="00B1282E" w:rsidRDefault="00D148E1" w:rsidP="00A93E47"/>
    <w:p w14:paraId="2C5F3C37" w14:textId="7BC2E57A" w:rsidR="00A93E47" w:rsidRPr="00B1282E" w:rsidRDefault="00D148E1" w:rsidP="00A93E47">
      <w:r w:rsidRPr="00B1282E">
        <w:t>Vamos a partir de tres</w:t>
      </w:r>
      <w:r w:rsidR="00A93E47" w:rsidRPr="00B1282E">
        <w:t xml:space="preserve"> máquinas </w:t>
      </w:r>
      <w:r w:rsidRPr="00B1282E">
        <w:t>con</w:t>
      </w:r>
      <w:r w:rsidR="00A93E47" w:rsidRPr="00B1282E">
        <w:t xml:space="preserve"> Ubuntu instalado y </w:t>
      </w:r>
      <w:r w:rsidR="00FF4F80" w:rsidRPr="00B1282E">
        <w:t>con la red correctamente configurada (tienen salida a Internet y se ven entre ellas)</w:t>
      </w:r>
      <w:r w:rsidR="00B153B0" w:rsidRPr="00B1282E">
        <w:t>.</w:t>
      </w:r>
    </w:p>
    <w:p w14:paraId="01FF9827" w14:textId="6C9CF11F" w:rsidR="00B153B0" w:rsidRPr="00B1282E" w:rsidRDefault="00B153B0" w:rsidP="00B153B0">
      <w:pPr>
        <w:pStyle w:val="Prrafodelista"/>
        <w:numPr>
          <w:ilvl w:val="0"/>
          <w:numId w:val="24"/>
        </w:numPr>
      </w:pPr>
      <w:r w:rsidRPr="00B1282E">
        <w:t xml:space="preserve">nodo1 </w:t>
      </w:r>
      <w:r w:rsidR="009222AD" w:rsidRPr="00B1282E">
        <w:t xml:space="preserve">- </w:t>
      </w:r>
      <w:r w:rsidR="00907FEA" w:rsidRPr="00B1282E">
        <w:t>192.0.2.5</w:t>
      </w:r>
    </w:p>
    <w:p w14:paraId="106F15AE" w14:textId="7216B7FA" w:rsidR="00783C05" w:rsidRPr="00B1282E" w:rsidRDefault="00783C05" w:rsidP="00B153B0">
      <w:pPr>
        <w:pStyle w:val="Prrafodelista"/>
        <w:numPr>
          <w:ilvl w:val="0"/>
          <w:numId w:val="24"/>
        </w:numPr>
      </w:pPr>
      <w:r w:rsidRPr="00B1282E">
        <w:t xml:space="preserve">nodo2 </w:t>
      </w:r>
      <w:r w:rsidR="009222AD" w:rsidRPr="00B1282E">
        <w:t>-</w:t>
      </w:r>
      <w:r w:rsidRPr="00B1282E">
        <w:t xml:space="preserve"> </w:t>
      </w:r>
      <w:r w:rsidR="00907FEA" w:rsidRPr="00B1282E">
        <w:t>192.0.2.10</w:t>
      </w:r>
    </w:p>
    <w:p w14:paraId="49E3F74D" w14:textId="0C42B303" w:rsidR="00783C05" w:rsidRPr="00B1282E" w:rsidRDefault="00783C05" w:rsidP="00B153B0">
      <w:pPr>
        <w:pStyle w:val="Prrafodelista"/>
        <w:numPr>
          <w:ilvl w:val="0"/>
          <w:numId w:val="24"/>
        </w:numPr>
      </w:pPr>
      <w:r w:rsidRPr="00B1282E">
        <w:t xml:space="preserve">nodo3 - </w:t>
      </w:r>
      <w:r w:rsidR="009222AD" w:rsidRPr="00B1282E">
        <w:t>192.0.2.</w:t>
      </w:r>
      <w:r w:rsidR="00A46C07">
        <w:t>20</w:t>
      </w:r>
    </w:p>
    <w:p w14:paraId="5C95CDA4" w14:textId="77777777" w:rsidR="00A93E47" w:rsidRPr="00B1282E" w:rsidRDefault="00A93E47" w:rsidP="00A93E47"/>
    <w:p w14:paraId="275C9E2F" w14:textId="77777777" w:rsidR="00A75B67" w:rsidRPr="00B1282E" w:rsidRDefault="00A75B67" w:rsidP="00A93E47"/>
    <w:p w14:paraId="0458D473" w14:textId="5591ED5C" w:rsidR="00783C05" w:rsidRPr="00B1282E" w:rsidRDefault="00A75B67" w:rsidP="00783C05">
      <w:pPr>
        <w:pStyle w:val="Ttulo3"/>
      </w:pPr>
      <w:r w:rsidRPr="00B1282E">
        <w:t>INSTALACIÓN Y CONFIGURACIÓN</w:t>
      </w:r>
    </w:p>
    <w:p w14:paraId="00ECEAD9" w14:textId="6FA24CD5" w:rsidR="009222AD" w:rsidRPr="00B1282E" w:rsidRDefault="009222AD" w:rsidP="009222AD">
      <w:pPr>
        <w:rPr>
          <w:lang w:eastAsia="en-US"/>
        </w:rPr>
      </w:pPr>
      <w:r w:rsidRPr="00B1282E">
        <w:rPr>
          <w:lang w:eastAsia="en-US"/>
        </w:rPr>
        <w:t xml:space="preserve">Configurar </w:t>
      </w:r>
      <w:r w:rsidR="003F6134" w:rsidRPr="00B1282E">
        <w:rPr>
          <w:b/>
          <w:bCs/>
          <w:lang w:eastAsia="en-US"/>
        </w:rPr>
        <w:t>etc/hostname</w:t>
      </w:r>
      <w:r w:rsidR="003F6134" w:rsidRPr="00B1282E">
        <w:rPr>
          <w:lang w:eastAsia="en-US"/>
        </w:rPr>
        <w:t xml:space="preserve"> </w:t>
      </w:r>
      <w:r w:rsidRPr="00B1282E">
        <w:rPr>
          <w:b/>
          <w:bCs/>
          <w:lang w:eastAsia="en-US"/>
        </w:rPr>
        <w:t>/</w:t>
      </w:r>
      <w:r w:rsidRPr="00B1282E">
        <w:rPr>
          <w:lang w:eastAsia="en-US"/>
        </w:rPr>
        <w:t xml:space="preserve"> con el nombre del equipo</w:t>
      </w:r>
      <w:r w:rsidR="00A75B67" w:rsidRPr="00B1282E">
        <w:rPr>
          <w:lang w:eastAsia="en-US"/>
        </w:rPr>
        <w:t xml:space="preserve"> en todos los equipos</w:t>
      </w:r>
      <w:r w:rsidR="008E5558" w:rsidRPr="00B1282E">
        <w:rPr>
          <w:lang w:eastAsia="en-US"/>
        </w:rPr>
        <w:t>:</w:t>
      </w:r>
    </w:p>
    <w:p w14:paraId="0CCE75D6" w14:textId="7FC6E56F" w:rsidR="009222AD" w:rsidRPr="00B1282E" w:rsidRDefault="009222AD" w:rsidP="009222AD">
      <w:pPr>
        <w:pStyle w:val="Prrafodelista"/>
        <w:numPr>
          <w:ilvl w:val="0"/>
          <w:numId w:val="25"/>
        </w:numPr>
      </w:pPr>
      <w:r w:rsidRPr="00B1282E">
        <w:t>nodo1</w:t>
      </w:r>
    </w:p>
    <w:p w14:paraId="41A17F54" w14:textId="4B5F0587" w:rsidR="009222AD" w:rsidRPr="00B1282E" w:rsidRDefault="009222AD" w:rsidP="009222AD">
      <w:pPr>
        <w:pStyle w:val="Prrafodelista"/>
        <w:numPr>
          <w:ilvl w:val="0"/>
          <w:numId w:val="25"/>
        </w:numPr>
      </w:pPr>
      <w:r w:rsidRPr="00B1282E">
        <w:t>nodo2</w:t>
      </w:r>
    </w:p>
    <w:p w14:paraId="6DE7273D" w14:textId="1F04E3E0" w:rsidR="009222AD" w:rsidRDefault="009222AD" w:rsidP="009222AD">
      <w:pPr>
        <w:pStyle w:val="Prrafodelista"/>
        <w:numPr>
          <w:ilvl w:val="0"/>
          <w:numId w:val="25"/>
        </w:numPr>
      </w:pPr>
      <w:r w:rsidRPr="00B1282E">
        <w:t>nodo3</w:t>
      </w:r>
    </w:p>
    <w:p w14:paraId="4D796392" w14:textId="77FB8E7E" w:rsidR="003F6134" w:rsidRPr="00B1282E" w:rsidRDefault="003F6134" w:rsidP="003F6134">
      <w:pPr>
        <w:pStyle w:val="Prrafodelista"/>
      </w:pPr>
    </w:p>
    <w:p w14:paraId="668FF2D0" w14:textId="77777777" w:rsidR="009222AD" w:rsidRPr="00B1282E" w:rsidRDefault="009222AD" w:rsidP="009222AD">
      <w:pPr>
        <w:rPr>
          <w:lang w:eastAsia="en-US"/>
        </w:rPr>
      </w:pPr>
    </w:p>
    <w:p w14:paraId="2BEED277" w14:textId="3381477B" w:rsidR="009222AD" w:rsidRPr="00B1282E" w:rsidRDefault="009222AD" w:rsidP="009222AD">
      <w:pPr>
        <w:rPr>
          <w:lang w:eastAsia="en-US"/>
        </w:rPr>
      </w:pPr>
      <w:r w:rsidRPr="00B1282E">
        <w:rPr>
          <w:lang w:eastAsia="en-US"/>
        </w:rPr>
        <w:t xml:space="preserve">Configurar </w:t>
      </w:r>
      <w:r w:rsidRPr="00B1282E">
        <w:rPr>
          <w:b/>
          <w:bCs/>
          <w:lang w:eastAsia="en-US"/>
        </w:rPr>
        <w:t>/etc/hosts</w:t>
      </w:r>
      <w:r w:rsidR="008E5558" w:rsidRPr="00B1282E">
        <w:rPr>
          <w:lang w:eastAsia="en-US"/>
        </w:rPr>
        <w:t xml:space="preserve"> con los nombres de todos los equipos del clúster</w:t>
      </w:r>
      <w:r w:rsidR="00A75B67" w:rsidRPr="00B1282E">
        <w:rPr>
          <w:lang w:eastAsia="en-US"/>
        </w:rPr>
        <w:t xml:space="preserve"> en todos los equipos</w:t>
      </w:r>
      <w:r w:rsidR="008E5558" w:rsidRPr="00B1282E">
        <w:rPr>
          <w:lang w:eastAsia="en-US"/>
        </w:rPr>
        <w:t>:</w:t>
      </w:r>
    </w:p>
    <w:p w14:paraId="7F0D6731" w14:textId="77777777" w:rsidR="00F6591E" w:rsidRPr="00B1282E" w:rsidRDefault="00F6591E" w:rsidP="009222AD">
      <w:pPr>
        <w:rPr>
          <w:lang w:eastAsia="en-US"/>
        </w:rPr>
      </w:pPr>
    </w:p>
    <w:p w14:paraId="675BD5D6" w14:textId="77777777" w:rsidR="00F6591E" w:rsidRPr="00B1282E" w:rsidRDefault="00F6591E" w:rsidP="00F6591E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sudo nano /etc/hosts</w:t>
      </w:r>
    </w:p>
    <w:p w14:paraId="49276D40" w14:textId="77777777" w:rsidR="00F6591E" w:rsidRPr="00B1282E" w:rsidRDefault="00F6591E" w:rsidP="00F6591E">
      <w:pPr>
        <w:rPr>
          <w:rFonts w:asciiTheme="majorHAnsi" w:hAnsiTheme="majorHAnsi" w:cstheme="majorHAnsi"/>
        </w:rPr>
      </w:pPr>
    </w:p>
    <w:p w14:paraId="0897096B" w14:textId="77777777" w:rsidR="00F6591E" w:rsidRPr="00B1282E" w:rsidRDefault="00F6591E" w:rsidP="00F6591E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b/>
          <w:bCs/>
          <w:i/>
          <w:iCs/>
          <w:color w:val="92278F" w:themeColor="accent1"/>
        </w:rPr>
      </w:pPr>
      <w:r w:rsidRPr="00B1282E">
        <w:rPr>
          <w:b/>
          <w:bCs/>
          <w:i/>
          <w:iCs/>
          <w:color w:val="92278F" w:themeColor="accent1"/>
        </w:rPr>
        <w:t>/etc/hosts</w:t>
      </w:r>
    </w:p>
    <w:p w14:paraId="25510731" w14:textId="1B2A353B" w:rsidR="00F6591E" w:rsidRPr="00B1282E" w:rsidRDefault="00F6591E" w:rsidP="00F6591E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</w:rPr>
      </w:pPr>
      <w:r w:rsidRPr="00B1282E">
        <w:rPr>
          <w:color w:val="92278F" w:themeColor="accent1"/>
        </w:rPr>
        <w:t xml:space="preserve">192.0.2.5       </w:t>
      </w:r>
      <w:r w:rsidR="00ED0EF6">
        <w:rPr>
          <w:color w:val="92278F" w:themeColor="accent1"/>
        </w:rPr>
        <w:t xml:space="preserve"> </w:t>
      </w:r>
      <w:r w:rsidRPr="00B1282E">
        <w:rPr>
          <w:color w:val="92278F" w:themeColor="accent1"/>
        </w:rPr>
        <w:t>nodo1</w:t>
      </w:r>
      <w:r w:rsidR="00ED0EF6">
        <w:rPr>
          <w:color w:val="92278F" w:themeColor="accent1"/>
        </w:rPr>
        <w:t xml:space="preserve"> </w:t>
      </w:r>
    </w:p>
    <w:p w14:paraId="308DBAEB" w14:textId="0A8A0DBF" w:rsidR="00F6591E" w:rsidRPr="00B1282E" w:rsidRDefault="00F6591E" w:rsidP="00F6591E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</w:rPr>
      </w:pPr>
      <w:r w:rsidRPr="00B1282E">
        <w:rPr>
          <w:color w:val="92278F" w:themeColor="accent1"/>
        </w:rPr>
        <w:t>192.0.2.10      nodo2</w:t>
      </w:r>
    </w:p>
    <w:p w14:paraId="48489439" w14:textId="6C39F695" w:rsidR="00F6591E" w:rsidRPr="00B1282E" w:rsidRDefault="00F6591E" w:rsidP="00F6591E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</w:rPr>
      </w:pPr>
      <w:r w:rsidRPr="00B1282E">
        <w:rPr>
          <w:color w:val="92278F" w:themeColor="accent1"/>
        </w:rPr>
        <w:t>192.0.2.</w:t>
      </w:r>
      <w:r w:rsidR="00A46C07">
        <w:rPr>
          <w:color w:val="92278F" w:themeColor="accent1"/>
        </w:rPr>
        <w:t>20</w:t>
      </w:r>
      <w:r w:rsidRPr="00B1282E">
        <w:rPr>
          <w:color w:val="92278F" w:themeColor="accent1"/>
        </w:rPr>
        <w:t xml:space="preserve">      nodo3</w:t>
      </w:r>
    </w:p>
    <w:p w14:paraId="236B3A28" w14:textId="77777777" w:rsidR="00F6591E" w:rsidRPr="00B1282E" w:rsidRDefault="00F6591E" w:rsidP="00AD72F9">
      <w:pPr>
        <w:rPr>
          <w:lang w:eastAsia="en-US"/>
        </w:rPr>
      </w:pPr>
    </w:p>
    <w:p w14:paraId="4F9ACEE9" w14:textId="31B6241F" w:rsidR="00B02E38" w:rsidRPr="00B1282E" w:rsidRDefault="00AD72F9" w:rsidP="00AD72F9">
      <w:pPr>
        <w:rPr>
          <w:lang w:eastAsia="en-US"/>
        </w:rPr>
      </w:pPr>
      <w:r w:rsidRPr="00B1282E">
        <w:rPr>
          <w:lang w:eastAsia="en-US"/>
        </w:rPr>
        <w:t>Instalar</w:t>
      </w:r>
      <w:r w:rsidR="00B02E38" w:rsidRPr="00B1282E">
        <w:rPr>
          <w:lang w:eastAsia="en-US"/>
        </w:rPr>
        <w:t xml:space="preserve"> </w:t>
      </w:r>
      <w:r w:rsidR="00B02E38" w:rsidRPr="00B1282E">
        <w:rPr>
          <w:b/>
          <w:bCs/>
          <w:lang w:eastAsia="en-US"/>
        </w:rPr>
        <w:t>ssh</w:t>
      </w:r>
      <w:r w:rsidR="00B02E38" w:rsidRPr="00B1282E">
        <w:rPr>
          <w:lang w:eastAsia="en-US"/>
        </w:rPr>
        <w:t xml:space="preserve"> </w:t>
      </w:r>
      <w:r w:rsidR="000B5A5B" w:rsidRPr="00B1282E">
        <w:rPr>
          <w:lang w:eastAsia="en-US"/>
        </w:rPr>
        <w:t xml:space="preserve">y </w:t>
      </w:r>
      <w:r w:rsidR="000B5A5B" w:rsidRPr="00B1282E">
        <w:rPr>
          <w:b/>
          <w:bCs/>
          <w:lang w:eastAsia="en-US"/>
        </w:rPr>
        <w:t>java</w:t>
      </w:r>
      <w:r w:rsidR="00A75B67" w:rsidRPr="00B1282E">
        <w:rPr>
          <w:lang w:eastAsia="en-US"/>
        </w:rPr>
        <w:t xml:space="preserve"> en todos los equipos:</w:t>
      </w:r>
    </w:p>
    <w:p w14:paraId="753758F0" w14:textId="77777777" w:rsidR="00F6591E" w:rsidRPr="00B1282E" w:rsidRDefault="00F6591E" w:rsidP="009222AD">
      <w:pPr>
        <w:rPr>
          <w:lang w:eastAsia="en-US"/>
        </w:rPr>
      </w:pPr>
    </w:p>
    <w:p w14:paraId="5802A83E" w14:textId="443B15F2" w:rsidR="00744A83" w:rsidRPr="00441127" w:rsidRDefault="00744A83" w:rsidP="00744A8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apt update</w:t>
      </w:r>
    </w:p>
    <w:p w14:paraId="78FD4131" w14:textId="09741448" w:rsidR="00744A83" w:rsidRPr="00441127" w:rsidRDefault="00744A83" w:rsidP="00744A83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apt install openssh-server</w:t>
      </w:r>
    </w:p>
    <w:p w14:paraId="4EDEDE6C" w14:textId="77777777" w:rsidR="00517A37" w:rsidRPr="00480104" w:rsidRDefault="00517A37" w:rsidP="00517A37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480104">
        <w:rPr>
          <w:rFonts w:asciiTheme="majorHAnsi" w:hAnsiTheme="majorHAnsi" w:cstheme="majorHAnsi"/>
          <w:b/>
          <w:bCs/>
          <w:i/>
          <w:iCs/>
          <w:color w:val="92278F" w:themeColor="accent1"/>
        </w:rPr>
        <w:t>sudo apt install -y openjdk-21-jdk</w:t>
      </w:r>
    </w:p>
    <w:p w14:paraId="6C5FC744" w14:textId="77777777" w:rsidR="00F85DB3" w:rsidRPr="00480104" w:rsidRDefault="00F85DB3" w:rsidP="009222AD">
      <w:pPr>
        <w:rPr>
          <w:lang w:eastAsia="en-US"/>
        </w:rPr>
      </w:pPr>
    </w:p>
    <w:p w14:paraId="162D7D37" w14:textId="0355E073" w:rsidR="00A93E47" w:rsidRPr="00B1282E" w:rsidRDefault="00A93E47" w:rsidP="00A93E47">
      <w:r w:rsidRPr="00B1282E">
        <w:rPr>
          <w:b/>
          <w:bCs/>
        </w:rPr>
        <w:t xml:space="preserve">Descargar e </w:t>
      </w:r>
      <w:r w:rsidR="005843FC" w:rsidRPr="00B1282E">
        <w:rPr>
          <w:b/>
          <w:bCs/>
        </w:rPr>
        <w:t>i</w:t>
      </w:r>
      <w:r w:rsidRPr="00B1282E">
        <w:rPr>
          <w:b/>
          <w:bCs/>
        </w:rPr>
        <w:t>nstalar Kafka</w:t>
      </w:r>
      <w:r w:rsidR="00A75B67" w:rsidRPr="00B1282E">
        <w:t xml:space="preserve"> </w:t>
      </w:r>
      <w:r w:rsidR="00A75B67" w:rsidRPr="00B1282E">
        <w:rPr>
          <w:lang w:eastAsia="en-US"/>
        </w:rPr>
        <w:t>en todos los equipos</w:t>
      </w:r>
      <w:r w:rsidR="005843FC" w:rsidRPr="00B1282E">
        <w:t>:</w:t>
      </w:r>
      <w:r w:rsidRPr="00B1282E">
        <w:t xml:space="preserve"> </w:t>
      </w:r>
      <w:r w:rsidR="005843FC" w:rsidRPr="00B1282E">
        <w:t>p</w:t>
      </w:r>
      <w:r w:rsidRPr="00B1282E">
        <w:t>uedes descargar la última versión de Kafka desde el sitio web oficial de Apache Kafka</w:t>
      </w:r>
      <w:r w:rsidR="005843FC" w:rsidRPr="00B1282E">
        <w:t xml:space="preserve"> </w:t>
      </w:r>
      <w:r w:rsidRPr="00B1282E">
        <w:t>(</w:t>
      </w:r>
      <w:hyperlink r:id="rId8" w:history="1">
        <w:r w:rsidR="005843FC" w:rsidRPr="00B1282E">
          <w:rPr>
            <w:rStyle w:val="Hipervnculo"/>
          </w:rPr>
          <w:t>https://kafka.apache.org/downloads</w:t>
        </w:r>
      </w:hyperlink>
      <w:r w:rsidR="005843FC" w:rsidRPr="00B1282E">
        <w:t>)</w:t>
      </w:r>
      <w:r w:rsidRPr="00B1282E">
        <w:t>. Selecciona el archivo binario que corresponda a la última versión estable</w:t>
      </w:r>
      <w:r w:rsidR="005D7737" w:rsidRPr="00B1282E">
        <w:t>,</w:t>
      </w:r>
      <w:r w:rsidRPr="00B1282E">
        <w:t xml:space="preserve"> </w:t>
      </w:r>
      <w:r w:rsidR="005D7737" w:rsidRPr="00B1282E">
        <w:t>p</w:t>
      </w:r>
      <w:r w:rsidRPr="00B1282E">
        <w:t>uedes usar wget para descargarlo.</w:t>
      </w:r>
    </w:p>
    <w:p w14:paraId="0F6395C5" w14:textId="77777777" w:rsidR="00A93E47" w:rsidRPr="00B1282E" w:rsidRDefault="00A93E47" w:rsidP="00A93E47"/>
    <w:p w14:paraId="1AEDD15E" w14:textId="23A83612" w:rsidR="002E22E4" w:rsidRPr="00441127" w:rsidRDefault="002E22E4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wget </w:t>
      </w:r>
      <w:r w:rsidRPr="002E22E4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https://dlcdn.apache.org/kafka/3.9.0/kafka_2.1</w:t>
      </w:r>
      <w: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3</w:t>
      </w:r>
      <w:r w:rsidRPr="002E22E4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-3.9.0.tgz</w:t>
      </w:r>
    </w:p>
    <w:p w14:paraId="30E81592" w14:textId="77777777" w:rsidR="00FE6212" w:rsidRPr="00441127" w:rsidRDefault="00FE6212" w:rsidP="00A93E47">
      <w:pPr>
        <w:rPr>
          <w:lang w:val="en-US"/>
        </w:rPr>
      </w:pPr>
    </w:p>
    <w:p w14:paraId="7A755E76" w14:textId="28E8186B" w:rsidR="00A93E47" w:rsidRPr="00B1282E" w:rsidRDefault="00A93E47" w:rsidP="00A93E47">
      <w:r w:rsidRPr="00B1282E">
        <w:t>Descomprimir Kafka</w:t>
      </w:r>
      <w:r w:rsidR="0074791D" w:rsidRPr="00B1282E">
        <w:t xml:space="preserve"> </w:t>
      </w:r>
      <w:r w:rsidRPr="00B1282E">
        <w:t>en una ubicación adecuada</w:t>
      </w:r>
      <w:r w:rsidR="00A75B67" w:rsidRPr="00B1282E">
        <w:t xml:space="preserve"> </w:t>
      </w:r>
      <w:r w:rsidR="00A75B67" w:rsidRPr="00B1282E">
        <w:rPr>
          <w:lang w:eastAsia="en-US"/>
        </w:rPr>
        <w:t>en todos los equipos</w:t>
      </w:r>
      <w:r w:rsidRPr="00B1282E">
        <w:t>:</w:t>
      </w:r>
    </w:p>
    <w:p w14:paraId="03B5C20B" w14:textId="77777777" w:rsidR="00A93E47" w:rsidRPr="00B1282E" w:rsidRDefault="00A93E47" w:rsidP="00A93E47"/>
    <w:p w14:paraId="667AF1A6" w14:textId="414F2F19" w:rsidR="00A93E47" w:rsidRPr="00B1282E" w:rsidRDefault="00A93E47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 xml:space="preserve">tar -xzf </w:t>
      </w:r>
      <w:r w:rsidR="00D03AC9" w:rsidRPr="00D03AC9">
        <w:rPr>
          <w:rFonts w:asciiTheme="majorHAnsi" w:hAnsiTheme="majorHAnsi" w:cstheme="majorHAnsi"/>
          <w:b/>
          <w:bCs/>
          <w:i/>
          <w:iCs/>
          <w:color w:val="92278F" w:themeColor="accent1"/>
        </w:rPr>
        <w:t>kafka_2.13-3.9.0.tgz</w:t>
      </w:r>
    </w:p>
    <w:p w14:paraId="31226392" w14:textId="7622A5BC" w:rsidR="00A93E47" w:rsidRPr="00B1282E" w:rsidRDefault="00A94BA2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 xml:space="preserve">sudo mv </w:t>
      </w:r>
      <w:r w:rsidR="00D03AC9" w:rsidRPr="00D03AC9">
        <w:rPr>
          <w:rFonts w:asciiTheme="majorHAnsi" w:hAnsiTheme="majorHAnsi" w:cstheme="majorHAnsi"/>
          <w:b/>
          <w:bCs/>
          <w:i/>
          <w:iCs/>
          <w:color w:val="92278F" w:themeColor="accent1"/>
        </w:rPr>
        <w:t>kafka_2.13-3.9.0</w:t>
      </w:r>
      <w:r w:rsidR="00517C1B">
        <w:rPr>
          <w:rFonts w:asciiTheme="majorHAnsi" w:hAnsiTheme="majorHAnsi" w:cstheme="majorHAnsi"/>
          <w:b/>
          <w:bCs/>
          <w:i/>
          <w:iCs/>
          <w:color w:val="92278F" w:themeColor="accent1"/>
        </w:rPr>
        <w:t xml:space="preserve"> 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/opt/</w:t>
      </w:r>
      <w:r w:rsidR="00BB6D1C">
        <w:rPr>
          <w:rFonts w:asciiTheme="majorHAnsi" w:hAnsiTheme="majorHAnsi" w:cstheme="majorHAnsi"/>
          <w:b/>
          <w:bCs/>
          <w:i/>
          <w:iCs/>
          <w:color w:val="92278F" w:themeColor="accent1"/>
        </w:rPr>
        <w:t>k</w:t>
      </w:r>
      <w:r w:rsidR="00D03172"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afka</w:t>
      </w:r>
    </w:p>
    <w:p w14:paraId="4C392C42" w14:textId="067F1F7A" w:rsidR="00FA3255" w:rsidRPr="00517C1B" w:rsidRDefault="00FA3255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517C1B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sudo chown -R iabd:iabd /opt/kafka</w:t>
      </w:r>
    </w:p>
    <w:p w14:paraId="131CD94D" w14:textId="77777777" w:rsidR="00A94BA2" w:rsidRPr="00517C1B" w:rsidRDefault="00A94BA2" w:rsidP="00A93E47">
      <w:pPr>
        <w:rPr>
          <w:lang w:val="en-US"/>
        </w:rPr>
      </w:pPr>
    </w:p>
    <w:p w14:paraId="3E604166" w14:textId="64A338A2" w:rsidR="002A120E" w:rsidRPr="00B1282E" w:rsidRDefault="002A120E" w:rsidP="00A93E47">
      <w:r w:rsidRPr="00B1282E">
        <w:t>Creamos una carpeta para los datos en todos los equipos.</w:t>
      </w:r>
    </w:p>
    <w:p w14:paraId="4A248A78" w14:textId="77777777" w:rsidR="002A120E" w:rsidRPr="00B1282E" w:rsidRDefault="002A120E" w:rsidP="00A93E47"/>
    <w:p w14:paraId="2E8FB9DC" w14:textId="044809F4" w:rsidR="002A120E" w:rsidRPr="00B1282E" w:rsidRDefault="002A120E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sudo mkdir /datos</w:t>
      </w:r>
    </w:p>
    <w:p w14:paraId="13D28200" w14:textId="11E85612" w:rsidR="002A120E" w:rsidRPr="00B1282E" w:rsidRDefault="002A120E" w:rsidP="002A120E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lastRenderedPageBreak/>
        <w:t>sudo chown -R iabd:iabd /datos</w:t>
      </w:r>
    </w:p>
    <w:p w14:paraId="47A880C7" w14:textId="77777777" w:rsidR="002A120E" w:rsidRPr="00B1282E" w:rsidRDefault="002A120E" w:rsidP="00A93E47"/>
    <w:p w14:paraId="0957AC07" w14:textId="0126C6E2" w:rsidR="00A93E47" w:rsidRPr="00B1282E" w:rsidRDefault="00A93E47" w:rsidP="00A93E47">
      <w:r w:rsidRPr="00B1282E">
        <w:rPr>
          <w:b/>
          <w:bCs/>
        </w:rPr>
        <w:t>Configurar Zookeepe</w:t>
      </w:r>
      <w:r w:rsidR="00A75B67" w:rsidRPr="00B1282E">
        <w:rPr>
          <w:b/>
          <w:bCs/>
        </w:rPr>
        <w:t>r</w:t>
      </w:r>
      <w:r w:rsidR="00A75B67" w:rsidRPr="00B1282E">
        <w:t xml:space="preserve"> </w:t>
      </w:r>
      <w:r w:rsidR="00A75B67" w:rsidRPr="00B1282E">
        <w:rPr>
          <w:lang w:eastAsia="en-US"/>
        </w:rPr>
        <w:t>en todos los equipos</w:t>
      </w:r>
      <w:r w:rsidR="002047F7" w:rsidRPr="00B1282E">
        <w:t xml:space="preserve">: </w:t>
      </w:r>
      <w:r w:rsidRPr="00B1282E">
        <w:t xml:space="preserve">Kafka usa Zookeeper para gestionar el clúster, por lo que </w:t>
      </w:r>
      <w:r w:rsidR="002047F7" w:rsidRPr="00B1282E">
        <w:t>necesitamos</w:t>
      </w:r>
      <w:r w:rsidRPr="00B1282E">
        <w:t xml:space="preserve"> configurar Zookeeper en </w:t>
      </w:r>
      <w:r w:rsidR="002047F7" w:rsidRPr="00B1282E">
        <w:t>los</w:t>
      </w:r>
      <w:r w:rsidRPr="00B1282E">
        <w:t xml:space="preserve"> nodos</w:t>
      </w:r>
      <w:r w:rsidR="006416D4" w:rsidRPr="00B1282E">
        <w:t>, para lo que hay que añadir o modificar las siguientes propiedades.</w:t>
      </w:r>
    </w:p>
    <w:p w14:paraId="3D6EA555" w14:textId="77777777" w:rsidR="006676DE" w:rsidRPr="00B1282E" w:rsidRDefault="006676DE" w:rsidP="00A93E47"/>
    <w:p w14:paraId="38005059" w14:textId="27FE4D92" w:rsidR="006676DE" w:rsidRPr="00441127" w:rsidRDefault="006676DE" w:rsidP="006676DE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nano </w:t>
      </w:r>
      <w:r w:rsidR="00280A26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kafka/config/zookeeper.properties</w:t>
      </w:r>
    </w:p>
    <w:p w14:paraId="60A75D1B" w14:textId="77777777" w:rsidR="006676DE" w:rsidRPr="00441127" w:rsidRDefault="006676DE" w:rsidP="00A93E47">
      <w:pPr>
        <w:rPr>
          <w:lang w:val="en-US"/>
        </w:rPr>
      </w:pPr>
    </w:p>
    <w:p w14:paraId="33EE3B28" w14:textId="3A4D7D9B" w:rsidR="006676DE" w:rsidRPr="00441127" w:rsidRDefault="006676DE" w:rsidP="006676DE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b/>
          <w:bCs/>
          <w:i/>
          <w:iCs/>
          <w:color w:val="92278F" w:themeColor="accent1"/>
          <w:lang w:val="en-US"/>
        </w:rPr>
      </w:pPr>
      <w:r w:rsidRPr="00441127">
        <w:rPr>
          <w:b/>
          <w:bCs/>
          <w:i/>
          <w:iCs/>
          <w:color w:val="92278F" w:themeColor="accent1"/>
          <w:lang w:val="en-US"/>
        </w:rPr>
        <w:t>zookeeper.properties</w:t>
      </w:r>
    </w:p>
    <w:p w14:paraId="66AB0546" w14:textId="6086E184" w:rsidR="006676DE" w:rsidRPr="00441127" w:rsidRDefault="006676DE" w:rsidP="006676DE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dataDir=/</w:t>
      </w:r>
      <w:r w:rsidR="002A120E" w:rsidRPr="00441127">
        <w:rPr>
          <w:color w:val="92278F" w:themeColor="accent1"/>
          <w:lang w:val="en-US"/>
        </w:rPr>
        <w:t>datos</w:t>
      </w:r>
      <w:r w:rsidRPr="00441127">
        <w:rPr>
          <w:color w:val="92278F" w:themeColor="accent1"/>
          <w:lang w:val="en-US"/>
        </w:rPr>
        <w:t xml:space="preserve">/zookeeper </w:t>
      </w:r>
    </w:p>
    <w:p w14:paraId="6A8DFCAD" w14:textId="609B6C7E" w:rsidR="002338D5" w:rsidRPr="00441127" w:rsidRDefault="002338D5" w:rsidP="002338D5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server.</w:t>
      </w:r>
      <w:r w:rsidR="001A78B8">
        <w:rPr>
          <w:color w:val="92278F" w:themeColor="accent1"/>
          <w:lang w:val="en-US"/>
        </w:rPr>
        <w:t>101</w:t>
      </w:r>
      <w:r w:rsidRPr="00441127">
        <w:rPr>
          <w:color w:val="92278F" w:themeColor="accent1"/>
          <w:lang w:val="en-US"/>
        </w:rPr>
        <w:t>=192.0.2.5:2888:3888</w:t>
      </w:r>
    </w:p>
    <w:p w14:paraId="64235DB3" w14:textId="1B97C110" w:rsidR="002338D5" w:rsidRPr="00441127" w:rsidRDefault="002338D5" w:rsidP="002338D5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server.</w:t>
      </w:r>
      <w:r w:rsidR="001A78B8">
        <w:rPr>
          <w:color w:val="92278F" w:themeColor="accent1"/>
          <w:lang w:val="en-US"/>
        </w:rPr>
        <w:t>102</w:t>
      </w:r>
      <w:r w:rsidRPr="00441127">
        <w:rPr>
          <w:color w:val="92278F" w:themeColor="accent1"/>
          <w:lang w:val="en-US"/>
        </w:rPr>
        <w:t>=192.0.2.10:2888:3888</w:t>
      </w:r>
    </w:p>
    <w:p w14:paraId="3BCE8899" w14:textId="724A81B4" w:rsidR="002338D5" w:rsidRPr="00441127" w:rsidRDefault="002338D5" w:rsidP="002338D5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server.</w:t>
      </w:r>
      <w:r w:rsidR="001A78B8">
        <w:rPr>
          <w:color w:val="92278F" w:themeColor="accent1"/>
          <w:lang w:val="en-US"/>
        </w:rPr>
        <w:t>103</w:t>
      </w:r>
      <w:r w:rsidRPr="00441127">
        <w:rPr>
          <w:color w:val="92278F" w:themeColor="accent1"/>
          <w:lang w:val="en-US"/>
        </w:rPr>
        <w:t>=192.0.2.</w:t>
      </w:r>
      <w:r w:rsidR="00A46C07">
        <w:rPr>
          <w:color w:val="92278F" w:themeColor="accent1"/>
          <w:lang w:val="en-US"/>
        </w:rPr>
        <w:t>20</w:t>
      </w:r>
      <w:r w:rsidRPr="00441127">
        <w:rPr>
          <w:color w:val="92278F" w:themeColor="accent1"/>
          <w:lang w:val="en-US"/>
        </w:rPr>
        <w:t>:2888:3888</w:t>
      </w:r>
    </w:p>
    <w:p w14:paraId="6032DC43" w14:textId="77777777" w:rsidR="00493C39" w:rsidRPr="00441127" w:rsidRDefault="00493C39" w:rsidP="00493C3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# the number of ticks that the initial synchronization phase can take</w:t>
      </w:r>
    </w:p>
    <w:p w14:paraId="15C74AA3" w14:textId="1190894A" w:rsidR="00493C39" w:rsidRPr="00441127" w:rsidRDefault="00493C39" w:rsidP="00493C3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initLimit=5</w:t>
      </w:r>
    </w:p>
    <w:p w14:paraId="1987107B" w14:textId="77777777" w:rsidR="00493C39" w:rsidRPr="00441127" w:rsidRDefault="00493C39" w:rsidP="00493C3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# the number of ticks that can pass between sending a request and getting an acknowledgement</w:t>
      </w:r>
    </w:p>
    <w:p w14:paraId="4694DEB5" w14:textId="6D8FFA2D" w:rsidR="00493C39" w:rsidRPr="00B1282E" w:rsidRDefault="00493C39" w:rsidP="00493C3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</w:rPr>
      </w:pPr>
      <w:r w:rsidRPr="00B1282E">
        <w:rPr>
          <w:color w:val="92278F" w:themeColor="accent1"/>
        </w:rPr>
        <w:t>syncLimit=2</w:t>
      </w:r>
    </w:p>
    <w:p w14:paraId="4AD04B86" w14:textId="77777777" w:rsidR="006676DE" w:rsidRPr="00B1282E" w:rsidRDefault="006676DE" w:rsidP="00A93E47"/>
    <w:p w14:paraId="107F4833" w14:textId="0D58B4FE" w:rsidR="00A93E47" w:rsidRPr="00B1282E" w:rsidRDefault="00A93E47" w:rsidP="00BE074D">
      <w:r w:rsidRPr="00B1282E">
        <w:t xml:space="preserve">dataDir: </w:t>
      </w:r>
      <w:r w:rsidR="00BE074D" w:rsidRPr="00B1282E">
        <w:t>indica</w:t>
      </w:r>
      <w:r w:rsidRPr="00B1282E">
        <w:t xml:space="preserve"> donde Zookeeper almacenará sus archivos</w:t>
      </w:r>
    </w:p>
    <w:p w14:paraId="7E0196ED" w14:textId="77777777" w:rsidR="00A93E47" w:rsidRPr="00B1282E" w:rsidRDefault="00A93E47" w:rsidP="00A93E47"/>
    <w:p w14:paraId="3600AE29" w14:textId="25617ADE" w:rsidR="00A93E47" w:rsidRPr="00B1282E" w:rsidRDefault="00A93E47" w:rsidP="00A93E47">
      <w:r w:rsidRPr="00B1282E">
        <w:rPr>
          <w:b/>
          <w:bCs/>
        </w:rPr>
        <w:t>Inicializa</w:t>
      </w:r>
      <w:r w:rsidR="003636C2" w:rsidRPr="00B1282E">
        <w:rPr>
          <w:b/>
          <w:bCs/>
        </w:rPr>
        <w:t>r</w:t>
      </w:r>
      <w:r w:rsidRPr="00B1282E">
        <w:rPr>
          <w:b/>
          <w:bCs/>
        </w:rPr>
        <w:t xml:space="preserve"> el ID de Zookeeper</w:t>
      </w:r>
      <w:r w:rsidR="00A75B67" w:rsidRPr="00B1282E">
        <w:t xml:space="preserve"> </w:t>
      </w:r>
      <w:r w:rsidR="00A75B67" w:rsidRPr="00B1282E">
        <w:rPr>
          <w:lang w:eastAsia="en-US"/>
        </w:rPr>
        <w:t>en todos los equipos</w:t>
      </w:r>
      <w:r w:rsidRPr="00B1282E">
        <w:t xml:space="preserve">: </w:t>
      </w:r>
      <w:r w:rsidR="003636C2" w:rsidRPr="00B1282E">
        <w:t>e</w:t>
      </w:r>
      <w:r w:rsidRPr="00B1282E">
        <w:t>n cada nodo, crea</w:t>
      </w:r>
      <w:r w:rsidR="003636C2" w:rsidRPr="00B1282E">
        <w:t>r</w:t>
      </w:r>
      <w:r w:rsidRPr="00B1282E">
        <w:t xml:space="preserve"> un archivo llamado myid en el directorio dataDir de Zookeeper que </w:t>
      </w:r>
      <w:r w:rsidR="00360E1F" w:rsidRPr="00B1282E">
        <w:t>contenga</w:t>
      </w:r>
      <w:r w:rsidRPr="00B1282E">
        <w:t xml:space="preserve"> un único dígito, que será el ID de ese nodo (1, 2 o 3):</w:t>
      </w:r>
    </w:p>
    <w:p w14:paraId="532624C6" w14:textId="77777777" w:rsidR="00A93E47" w:rsidRPr="00B1282E" w:rsidRDefault="00A93E47" w:rsidP="00A93E47"/>
    <w:p w14:paraId="05DD4BC8" w14:textId="292383AE" w:rsidR="00360E1F" w:rsidRPr="00B1282E" w:rsidRDefault="00360E1F" w:rsidP="00A93E47">
      <w:r w:rsidRPr="00B1282E">
        <w:t>nodo1:</w:t>
      </w:r>
    </w:p>
    <w:p w14:paraId="474F96DB" w14:textId="00486FCF" w:rsidR="005360CC" w:rsidRPr="00B1282E" w:rsidRDefault="005360CC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mkdir /</w:t>
      </w:r>
      <w:r w:rsidR="007042FE"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datos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/zookeeper</w:t>
      </w:r>
    </w:p>
    <w:p w14:paraId="1770A5C6" w14:textId="69707467" w:rsidR="00A93E47" w:rsidRPr="00B1282E" w:rsidRDefault="00A93E47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echo "1</w:t>
      </w:r>
      <w:r w:rsidR="00C05790">
        <w:rPr>
          <w:rFonts w:asciiTheme="majorHAnsi" w:hAnsiTheme="majorHAnsi" w:cstheme="majorHAnsi"/>
          <w:b/>
          <w:bCs/>
          <w:i/>
          <w:iCs/>
          <w:color w:val="92278F" w:themeColor="accent1"/>
        </w:rPr>
        <w:t>01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" &gt; /</w:t>
      </w:r>
      <w:r w:rsidR="007042FE"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datos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/zookeeper/myid</w:t>
      </w:r>
    </w:p>
    <w:p w14:paraId="7369CE95" w14:textId="77777777" w:rsidR="00A93E47" w:rsidRPr="00B1282E" w:rsidRDefault="00A93E47" w:rsidP="00A93E47"/>
    <w:p w14:paraId="1E841A56" w14:textId="00B3E930" w:rsidR="00360E1F" w:rsidRPr="00B1282E" w:rsidRDefault="00360E1F" w:rsidP="00360E1F">
      <w:r w:rsidRPr="00B1282E">
        <w:t>nodo2:</w:t>
      </w:r>
    </w:p>
    <w:p w14:paraId="6276AD03" w14:textId="53515DF7" w:rsidR="005360CC" w:rsidRPr="00B1282E" w:rsidRDefault="005360CC" w:rsidP="00360E1F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mkdir /</w:t>
      </w:r>
      <w:r w:rsidR="007042FE"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datos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/zookeeper</w:t>
      </w:r>
    </w:p>
    <w:p w14:paraId="4CF311B5" w14:textId="0621A09D" w:rsidR="00360E1F" w:rsidRPr="00B1282E" w:rsidRDefault="00360E1F" w:rsidP="00360E1F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echo "</w:t>
      </w:r>
      <w:r w:rsidR="00C05790">
        <w:rPr>
          <w:rFonts w:asciiTheme="majorHAnsi" w:hAnsiTheme="majorHAnsi" w:cstheme="majorHAnsi"/>
          <w:b/>
          <w:bCs/>
          <w:i/>
          <w:iCs/>
          <w:color w:val="92278F" w:themeColor="accent1"/>
        </w:rPr>
        <w:t>10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2" &gt; /</w:t>
      </w:r>
      <w:r w:rsidR="007042FE"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datos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/zookeeper/myid</w:t>
      </w:r>
    </w:p>
    <w:p w14:paraId="52730CE8" w14:textId="77777777" w:rsidR="00360E1F" w:rsidRPr="00B1282E" w:rsidRDefault="00360E1F" w:rsidP="00A93E47"/>
    <w:p w14:paraId="09A56933" w14:textId="5FC9BF4E" w:rsidR="00360E1F" w:rsidRPr="00B1282E" w:rsidRDefault="00360E1F" w:rsidP="00360E1F">
      <w:r w:rsidRPr="00B1282E">
        <w:t>nodo3</w:t>
      </w:r>
    </w:p>
    <w:p w14:paraId="664460A0" w14:textId="0DF59177" w:rsidR="005360CC" w:rsidRPr="00B1282E" w:rsidRDefault="005360CC" w:rsidP="00360E1F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mkdir /</w:t>
      </w:r>
      <w:r w:rsidR="007042FE"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datos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/zookeeper</w:t>
      </w:r>
    </w:p>
    <w:p w14:paraId="29C1841F" w14:textId="59F67613" w:rsidR="00360E1F" w:rsidRPr="00B1282E" w:rsidRDefault="00360E1F" w:rsidP="00360E1F">
      <w:pPr>
        <w:rPr>
          <w:rFonts w:asciiTheme="majorHAnsi" w:hAnsiTheme="majorHAnsi" w:cstheme="majorHAnsi"/>
          <w:b/>
          <w:bCs/>
          <w:i/>
          <w:iCs/>
          <w:color w:val="92278F" w:themeColor="accent1"/>
        </w:rPr>
      </w:pP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echo "</w:t>
      </w:r>
      <w:r w:rsidR="00C05790">
        <w:rPr>
          <w:rFonts w:asciiTheme="majorHAnsi" w:hAnsiTheme="majorHAnsi" w:cstheme="majorHAnsi"/>
          <w:b/>
          <w:bCs/>
          <w:i/>
          <w:iCs/>
          <w:color w:val="92278F" w:themeColor="accent1"/>
        </w:rPr>
        <w:t>10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3" &gt; /</w:t>
      </w:r>
      <w:r w:rsidR="007042FE"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datos</w:t>
      </w:r>
      <w:r w:rsidRPr="00B1282E">
        <w:rPr>
          <w:rFonts w:asciiTheme="majorHAnsi" w:hAnsiTheme="majorHAnsi" w:cstheme="majorHAnsi"/>
          <w:b/>
          <w:bCs/>
          <w:i/>
          <w:iCs/>
          <w:color w:val="92278F" w:themeColor="accent1"/>
        </w:rPr>
        <w:t>/zookeeper/myid</w:t>
      </w:r>
    </w:p>
    <w:p w14:paraId="2CCE8B43" w14:textId="77777777" w:rsidR="00360E1F" w:rsidRPr="00B1282E" w:rsidRDefault="00360E1F" w:rsidP="00A93E47"/>
    <w:p w14:paraId="3D272BFB" w14:textId="06E573A9" w:rsidR="00A93E47" w:rsidRPr="00B1282E" w:rsidRDefault="007042FE" w:rsidP="00A93E47">
      <w:r w:rsidRPr="00B1282E">
        <w:rPr>
          <w:b/>
          <w:bCs/>
        </w:rPr>
        <w:t>Iniciar</w:t>
      </w:r>
      <w:r w:rsidR="00A93E47" w:rsidRPr="00B1282E">
        <w:rPr>
          <w:b/>
          <w:bCs/>
        </w:rPr>
        <w:t xml:space="preserve"> Zookeeper</w:t>
      </w:r>
      <w:r w:rsidR="00A93E47" w:rsidRPr="00B1282E">
        <w:t xml:space="preserve"> en</w:t>
      </w:r>
      <w:r w:rsidR="00A75B67" w:rsidRPr="00B1282E">
        <w:rPr>
          <w:lang w:eastAsia="en-US"/>
        </w:rPr>
        <w:t xml:space="preserve"> todos los equipos</w:t>
      </w:r>
      <w:r w:rsidR="00A93E47" w:rsidRPr="00B1282E">
        <w:t>:</w:t>
      </w:r>
    </w:p>
    <w:p w14:paraId="22CF0DC8" w14:textId="77777777" w:rsidR="00A93E47" w:rsidRPr="00B1282E" w:rsidRDefault="00A93E47" w:rsidP="00A93E47"/>
    <w:p w14:paraId="602AF59F" w14:textId="7A3160C3" w:rsidR="00D900C9" w:rsidRPr="00441127" w:rsidRDefault="00313517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="00A93E47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kafka/bin/zookeeper-server-start.sh </w:t>
      </w: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="00A93E47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kafka/config/zookeeper.properties </w:t>
      </w:r>
    </w:p>
    <w:p w14:paraId="57E808E0" w14:textId="77777777" w:rsidR="00A93E47" w:rsidRPr="00441127" w:rsidRDefault="00A93E47" w:rsidP="00A93E47">
      <w:pPr>
        <w:rPr>
          <w:lang w:val="en-US"/>
        </w:rPr>
      </w:pPr>
    </w:p>
    <w:p w14:paraId="0D67B04A" w14:textId="5D2B5016" w:rsidR="006665C2" w:rsidRPr="00B1282E" w:rsidRDefault="006665C2" w:rsidP="00A93E47">
      <w:r w:rsidRPr="00B1282E">
        <w:t>Si queremos comprobar que zookeeper está funcionando abrir otra terminal cuando lo hayamos arrancado en todos los equipos y ejecutar el siguiente comando:</w:t>
      </w:r>
    </w:p>
    <w:p w14:paraId="4806C9CA" w14:textId="77777777" w:rsidR="006665C2" w:rsidRPr="00B1282E" w:rsidRDefault="006665C2" w:rsidP="00A93E47"/>
    <w:p w14:paraId="687CA015" w14:textId="101630DB" w:rsidR="006665C2" w:rsidRPr="00B1282E" w:rsidRDefault="006665C2" w:rsidP="00A93E47">
      <w:r w:rsidRPr="00B1282E">
        <w:rPr>
          <w:i/>
          <w:iCs/>
          <w:color w:val="92278F" w:themeColor="accent1"/>
        </w:rPr>
        <w:t>lsof -i :2181</w:t>
      </w:r>
    </w:p>
    <w:p w14:paraId="5C3FA22C" w14:textId="77777777" w:rsidR="006665C2" w:rsidRPr="00B1282E" w:rsidRDefault="006665C2" w:rsidP="00A93E47"/>
    <w:p w14:paraId="7BA96ABD" w14:textId="56AFA7B8" w:rsidR="00A93E47" w:rsidRPr="00B1282E" w:rsidRDefault="00D900C9" w:rsidP="00A93E47">
      <w:r w:rsidRPr="00B1282E">
        <w:t xml:space="preserve">Abrir otra terminal para seguir trabajando </w:t>
      </w:r>
      <w:r w:rsidR="00331CC4" w:rsidRPr="00B1282E">
        <w:t xml:space="preserve">(si no la hemos abierto ya para la comprobación) </w:t>
      </w:r>
      <w:r w:rsidRPr="00B1282E">
        <w:t xml:space="preserve">y </w:t>
      </w:r>
      <w:r w:rsidRPr="00B1282E">
        <w:rPr>
          <w:b/>
          <w:bCs/>
        </w:rPr>
        <w:t>c</w:t>
      </w:r>
      <w:r w:rsidR="00A93E47" w:rsidRPr="00B1282E">
        <w:rPr>
          <w:b/>
          <w:bCs/>
        </w:rPr>
        <w:t xml:space="preserve">onfigurar los </w:t>
      </w:r>
      <w:r w:rsidR="00B1282E" w:rsidRPr="00B1282E">
        <w:rPr>
          <w:b/>
          <w:bCs/>
        </w:rPr>
        <w:t>b</w:t>
      </w:r>
      <w:r w:rsidR="00A93E47" w:rsidRPr="00B1282E">
        <w:rPr>
          <w:b/>
          <w:bCs/>
        </w:rPr>
        <w:t>rokers</w:t>
      </w:r>
      <w:r w:rsidR="00A93E47" w:rsidRPr="00B1282E">
        <w:t xml:space="preserve"> de Kafka</w:t>
      </w:r>
      <w:r w:rsidR="00E321B7" w:rsidRPr="00B1282E">
        <w:t xml:space="preserve"> </w:t>
      </w:r>
      <w:r w:rsidR="00E321B7" w:rsidRPr="00B1282E">
        <w:rPr>
          <w:lang w:eastAsia="en-US"/>
        </w:rPr>
        <w:t>en todos los equipos</w:t>
      </w:r>
      <w:r w:rsidR="00265D6B" w:rsidRPr="00B1282E">
        <w:t xml:space="preserve">: </w:t>
      </w:r>
      <w:r w:rsidR="004B1076" w:rsidRPr="00B1282E">
        <w:t>hay que añadir o modificar las siguientes propiedades.</w:t>
      </w:r>
    </w:p>
    <w:p w14:paraId="2D70CE0C" w14:textId="77777777" w:rsidR="00A93E47" w:rsidRPr="00B1282E" w:rsidRDefault="00A93E47" w:rsidP="00A93E47"/>
    <w:p w14:paraId="060A738D" w14:textId="6CC6A3DD" w:rsidR="00A93E47" w:rsidRPr="00441127" w:rsidRDefault="00A93E47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nano </w:t>
      </w:r>
      <w:r w:rsidR="002712CA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kafka/config/server.properties</w:t>
      </w:r>
    </w:p>
    <w:p w14:paraId="389BAEA4" w14:textId="77777777" w:rsidR="00265D6B" w:rsidRPr="00441127" w:rsidRDefault="00265D6B" w:rsidP="00A93E47">
      <w:pPr>
        <w:rPr>
          <w:lang w:val="en-US"/>
        </w:rPr>
      </w:pPr>
    </w:p>
    <w:p w14:paraId="5CEA6C5B" w14:textId="77777777" w:rsidR="00265D6B" w:rsidRPr="00441127" w:rsidRDefault="00265D6B" w:rsidP="00265D6B">
      <w:pPr>
        <w:rPr>
          <w:lang w:val="en-US"/>
        </w:rPr>
      </w:pPr>
      <w:r w:rsidRPr="00441127">
        <w:rPr>
          <w:lang w:val="en-US"/>
        </w:rPr>
        <w:t>nodo1:</w:t>
      </w:r>
    </w:p>
    <w:p w14:paraId="1AB8C4A9" w14:textId="77777777" w:rsidR="006D1009" w:rsidRPr="00441127" w:rsidRDefault="006D1009" w:rsidP="00265D6B">
      <w:pPr>
        <w:rPr>
          <w:lang w:val="en-US"/>
        </w:rPr>
      </w:pPr>
    </w:p>
    <w:p w14:paraId="447307C0" w14:textId="382879B6" w:rsidR="006D1009" w:rsidRPr="00441127" w:rsidRDefault="006D1009" w:rsidP="006D1009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b/>
          <w:bCs/>
          <w:i/>
          <w:iCs/>
          <w:color w:val="92278F" w:themeColor="accent1"/>
          <w:lang w:val="en-US"/>
        </w:rPr>
      </w:pPr>
      <w:r w:rsidRPr="00441127">
        <w:rPr>
          <w:b/>
          <w:bCs/>
          <w:i/>
          <w:iCs/>
          <w:color w:val="92278F" w:themeColor="accent1"/>
          <w:lang w:val="en-US"/>
        </w:rPr>
        <w:t>server.properties</w:t>
      </w:r>
    </w:p>
    <w:p w14:paraId="0912E325" w14:textId="72BEEB72" w:rsidR="006D1009" w:rsidRPr="00441127" w:rsidRDefault="006D1009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lastRenderedPageBreak/>
        <w:t>broker.id=1</w:t>
      </w:r>
      <w:r w:rsidR="00C05790">
        <w:rPr>
          <w:color w:val="92278F" w:themeColor="accent1"/>
          <w:lang w:val="en-US"/>
        </w:rPr>
        <w:t>01</w:t>
      </w:r>
    </w:p>
    <w:p w14:paraId="2DDEC90E" w14:textId="77FB6FB8" w:rsidR="00DD077B" w:rsidRPr="00441127" w:rsidRDefault="00DD077B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zookeeper.connect=192.0.2.5:2181,192.0.2.10:2181,192.0.2.</w:t>
      </w:r>
      <w:r w:rsidR="00A46C07">
        <w:rPr>
          <w:color w:val="92278F" w:themeColor="accent1"/>
          <w:lang w:val="en-US"/>
        </w:rPr>
        <w:t>20</w:t>
      </w:r>
      <w:r w:rsidRPr="00441127">
        <w:rPr>
          <w:color w:val="92278F" w:themeColor="accent1"/>
          <w:lang w:val="en-US"/>
        </w:rPr>
        <w:t>:2181</w:t>
      </w:r>
    </w:p>
    <w:p w14:paraId="018C6070" w14:textId="015C501B" w:rsidR="00A80D31" w:rsidRPr="00441127" w:rsidRDefault="00A80D31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listeners=PLAINTEXT://:9092</w:t>
      </w:r>
    </w:p>
    <w:p w14:paraId="7FBB7649" w14:textId="77777777" w:rsidR="00265D6B" w:rsidRPr="00441127" w:rsidRDefault="00265D6B" w:rsidP="00265D6B">
      <w:pPr>
        <w:rPr>
          <w:lang w:val="en-US"/>
        </w:rPr>
      </w:pPr>
    </w:p>
    <w:p w14:paraId="55B5DB29" w14:textId="77777777" w:rsidR="00265D6B" w:rsidRPr="00441127" w:rsidRDefault="00265D6B" w:rsidP="00265D6B">
      <w:pPr>
        <w:rPr>
          <w:lang w:val="en-US"/>
        </w:rPr>
      </w:pPr>
      <w:r w:rsidRPr="00441127">
        <w:rPr>
          <w:lang w:val="en-US"/>
        </w:rPr>
        <w:t>nodo2:</w:t>
      </w:r>
    </w:p>
    <w:p w14:paraId="35E4FAD9" w14:textId="77777777" w:rsidR="00265D6B" w:rsidRPr="00441127" w:rsidRDefault="00265D6B" w:rsidP="00265D6B">
      <w:pPr>
        <w:rPr>
          <w:rFonts w:asciiTheme="majorHAnsi" w:hAnsiTheme="majorHAnsi" w:cstheme="majorHAnsi"/>
          <w:b/>
          <w:bCs/>
          <w:color w:val="92278F" w:themeColor="accent1"/>
          <w:lang w:val="en-US"/>
        </w:rPr>
      </w:pPr>
    </w:p>
    <w:p w14:paraId="539B819A" w14:textId="77777777" w:rsidR="006D1009" w:rsidRPr="00441127" w:rsidRDefault="006D1009" w:rsidP="006D1009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b/>
          <w:bCs/>
          <w:i/>
          <w:iCs/>
          <w:color w:val="92278F" w:themeColor="accent1"/>
          <w:lang w:val="en-US"/>
        </w:rPr>
      </w:pPr>
      <w:r w:rsidRPr="00441127">
        <w:rPr>
          <w:b/>
          <w:bCs/>
          <w:i/>
          <w:iCs/>
          <w:color w:val="92278F" w:themeColor="accent1"/>
          <w:lang w:val="en-US"/>
        </w:rPr>
        <w:t>server.properties</w:t>
      </w:r>
    </w:p>
    <w:p w14:paraId="0FC7C252" w14:textId="131530BF" w:rsidR="006D1009" w:rsidRPr="00441127" w:rsidRDefault="006D1009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broker.id=</w:t>
      </w:r>
      <w:r w:rsidR="00C05790">
        <w:rPr>
          <w:color w:val="92278F" w:themeColor="accent1"/>
          <w:lang w:val="en-US"/>
        </w:rPr>
        <w:t>102</w:t>
      </w:r>
    </w:p>
    <w:p w14:paraId="75352E1C" w14:textId="04BBAE06" w:rsidR="00534551" w:rsidRPr="00441127" w:rsidRDefault="00534551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zookeeper.connect=192.0.2.5:2181,192.0.2.10:2181,192.0.2.</w:t>
      </w:r>
      <w:r w:rsidR="00A46C07">
        <w:rPr>
          <w:color w:val="92278F" w:themeColor="accent1"/>
          <w:lang w:val="en-US"/>
        </w:rPr>
        <w:t>20</w:t>
      </w:r>
      <w:r w:rsidRPr="00441127">
        <w:rPr>
          <w:color w:val="92278F" w:themeColor="accent1"/>
          <w:lang w:val="en-US"/>
        </w:rPr>
        <w:t>:2181</w:t>
      </w:r>
    </w:p>
    <w:p w14:paraId="10CEEF86" w14:textId="6DC79FF3" w:rsidR="00A80D31" w:rsidRPr="00441127" w:rsidRDefault="00A80D31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listeners=PLAINTEXT://:9092</w:t>
      </w:r>
    </w:p>
    <w:p w14:paraId="661520E3" w14:textId="77777777" w:rsidR="006D1009" w:rsidRPr="00441127" w:rsidRDefault="006D1009" w:rsidP="00265D6B">
      <w:pPr>
        <w:rPr>
          <w:lang w:val="en-US"/>
        </w:rPr>
      </w:pPr>
    </w:p>
    <w:p w14:paraId="2C7838C4" w14:textId="039A1B6D" w:rsidR="00265D6B" w:rsidRPr="00441127" w:rsidRDefault="00265D6B" w:rsidP="00265D6B">
      <w:pPr>
        <w:rPr>
          <w:lang w:val="en-US"/>
        </w:rPr>
      </w:pPr>
      <w:r w:rsidRPr="00441127">
        <w:rPr>
          <w:lang w:val="en-US"/>
        </w:rPr>
        <w:t>nodo3</w:t>
      </w:r>
      <w:r w:rsidR="00644562" w:rsidRPr="00441127">
        <w:rPr>
          <w:lang w:val="en-US"/>
        </w:rPr>
        <w:t>:</w:t>
      </w:r>
    </w:p>
    <w:p w14:paraId="75CD3801" w14:textId="77777777" w:rsidR="00265D6B" w:rsidRPr="00441127" w:rsidRDefault="00265D6B" w:rsidP="00A93E47">
      <w:pPr>
        <w:rPr>
          <w:rFonts w:asciiTheme="majorHAnsi" w:hAnsiTheme="majorHAnsi" w:cstheme="majorHAnsi"/>
          <w:b/>
          <w:bCs/>
          <w:color w:val="92278F" w:themeColor="accent1"/>
          <w:lang w:val="en-US"/>
        </w:rPr>
      </w:pPr>
    </w:p>
    <w:p w14:paraId="43BFF896" w14:textId="77777777" w:rsidR="006D1009" w:rsidRPr="00441127" w:rsidRDefault="006D1009" w:rsidP="006D1009">
      <w:pPr>
        <w:pBdr>
          <w:top w:val="single" w:sz="4" w:space="1" w:color="auto"/>
          <w:left w:val="single" w:sz="4" w:space="1" w:color="auto"/>
          <w:right w:val="single" w:sz="4" w:space="1" w:color="auto"/>
        </w:pBdr>
        <w:jc w:val="center"/>
        <w:rPr>
          <w:b/>
          <w:bCs/>
          <w:i/>
          <w:iCs/>
          <w:color w:val="92278F" w:themeColor="accent1"/>
          <w:lang w:val="en-US"/>
        </w:rPr>
      </w:pPr>
      <w:r w:rsidRPr="00441127">
        <w:rPr>
          <w:b/>
          <w:bCs/>
          <w:i/>
          <w:iCs/>
          <w:color w:val="92278F" w:themeColor="accent1"/>
          <w:lang w:val="en-US"/>
        </w:rPr>
        <w:t>server.properties</w:t>
      </w:r>
    </w:p>
    <w:p w14:paraId="36B0588D" w14:textId="5F26AE0E" w:rsidR="006D1009" w:rsidRPr="00441127" w:rsidRDefault="006D1009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broker.id=</w:t>
      </w:r>
      <w:r w:rsidR="00C05790">
        <w:rPr>
          <w:color w:val="92278F" w:themeColor="accent1"/>
          <w:lang w:val="en-US"/>
        </w:rPr>
        <w:t>103</w:t>
      </w:r>
    </w:p>
    <w:p w14:paraId="08EA7256" w14:textId="3E5D7C13" w:rsidR="00534551" w:rsidRPr="00441127" w:rsidRDefault="00534551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zookeeper.connect=192.0.2.5:2181,192.0.2.10:2181,192.0.2.</w:t>
      </w:r>
      <w:r w:rsidR="00A46C07">
        <w:rPr>
          <w:color w:val="92278F" w:themeColor="accent1"/>
          <w:lang w:val="en-US"/>
        </w:rPr>
        <w:t>20</w:t>
      </w:r>
      <w:r w:rsidRPr="00441127">
        <w:rPr>
          <w:color w:val="92278F" w:themeColor="accent1"/>
          <w:lang w:val="en-US"/>
        </w:rPr>
        <w:t>:2181</w:t>
      </w:r>
    </w:p>
    <w:p w14:paraId="5A505E0B" w14:textId="5834C022" w:rsidR="00A80D31" w:rsidRPr="00441127" w:rsidRDefault="00A80D31" w:rsidP="006D1009">
      <w:pPr>
        <w:pStyle w:val="NormalWeb"/>
        <w:pBdr>
          <w:left w:val="single" w:sz="6" w:space="1" w:color="92278F" w:themeColor="accent1"/>
          <w:bottom w:val="single" w:sz="6" w:space="1" w:color="92278F" w:themeColor="accent1"/>
          <w:right w:val="single" w:sz="6" w:space="1" w:color="92278F" w:themeColor="accent1"/>
        </w:pBdr>
        <w:shd w:val="clear" w:color="auto" w:fill="EADDF6" w:themeFill="accent2" w:themeFillTint="33"/>
        <w:spacing w:before="0" w:beforeAutospacing="0" w:after="0" w:afterAutospacing="0"/>
        <w:rPr>
          <w:color w:val="92278F" w:themeColor="accent1"/>
          <w:lang w:val="en-US"/>
        </w:rPr>
      </w:pPr>
      <w:r w:rsidRPr="00441127">
        <w:rPr>
          <w:color w:val="92278F" w:themeColor="accent1"/>
          <w:lang w:val="en-US"/>
        </w:rPr>
        <w:t>listeners=PLAINTEXT://:9092</w:t>
      </w:r>
    </w:p>
    <w:p w14:paraId="3D716F19" w14:textId="77777777" w:rsidR="006D1009" w:rsidRPr="00441127" w:rsidRDefault="006D1009" w:rsidP="00A93E47">
      <w:pPr>
        <w:rPr>
          <w:lang w:val="en-US"/>
        </w:rPr>
      </w:pPr>
    </w:p>
    <w:p w14:paraId="5E918C2B" w14:textId="19EB10D1" w:rsidR="004B1076" w:rsidRPr="00441127" w:rsidRDefault="004B1076" w:rsidP="00A93E47">
      <w:pPr>
        <w:rPr>
          <w:lang w:val="en-US"/>
        </w:rPr>
      </w:pPr>
      <w:r w:rsidRPr="00441127">
        <w:rPr>
          <w:lang w:val="en-US"/>
        </w:rPr>
        <w:t>broker.id: asignar a cada broker un identificador único.</w:t>
      </w:r>
    </w:p>
    <w:p w14:paraId="4C8F2210" w14:textId="70B15833" w:rsidR="00A93E47" w:rsidRPr="00480104" w:rsidRDefault="00B56A0F" w:rsidP="00A93E47">
      <w:r w:rsidRPr="00480104">
        <w:t>z</w:t>
      </w:r>
      <w:r w:rsidR="00A93E47" w:rsidRPr="00480104">
        <w:t xml:space="preserve">ookeeper.connect: </w:t>
      </w:r>
      <w:r w:rsidR="00AD0844" w:rsidRPr="00480104">
        <w:t>i</w:t>
      </w:r>
      <w:r w:rsidR="00A93E47" w:rsidRPr="00480104">
        <w:t xml:space="preserve">ndica a Kafka cómo conectarse a Zookeeper. </w:t>
      </w:r>
    </w:p>
    <w:p w14:paraId="2767F188" w14:textId="0784D8A2" w:rsidR="00A93E47" w:rsidRPr="00B1282E" w:rsidRDefault="00A93E47" w:rsidP="00A93E47">
      <w:r w:rsidRPr="00B1282E">
        <w:t>listeners: permite que los brokers se comuniquen entre sí y con los productores/consumidores:</w:t>
      </w:r>
    </w:p>
    <w:p w14:paraId="34F2271F" w14:textId="77777777" w:rsidR="00A93E47" w:rsidRPr="00B1282E" w:rsidRDefault="00A93E47" w:rsidP="00A93E47"/>
    <w:p w14:paraId="48D3A41B" w14:textId="6ECB443C" w:rsidR="00A93E47" w:rsidRPr="00B1282E" w:rsidRDefault="00E321B7" w:rsidP="00A93E47">
      <w:r w:rsidRPr="00B1282E">
        <w:rPr>
          <w:b/>
          <w:bCs/>
        </w:rPr>
        <w:t>I</w:t>
      </w:r>
      <w:r w:rsidR="00A93E47" w:rsidRPr="00B1282E">
        <w:rPr>
          <w:b/>
          <w:bCs/>
        </w:rPr>
        <w:t>nicia</w:t>
      </w:r>
      <w:r w:rsidR="00845A92" w:rsidRPr="00B1282E">
        <w:rPr>
          <w:b/>
          <w:bCs/>
        </w:rPr>
        <w:t>r</w:t>
      </w:r>
      <w:r w:rsidR="00A93E47" w:rsidRPr="00B1282E">
        <w:rPr>
          <w:b/>
          <w:bCs/>
        </w:rPr>
        <w:t xml:space="preserve"> el broker de Kafka</w:t>
      </w:r>
      <w:r w:rsidRPr="00B1282E">
        <w:t xml:space="preserve"> </w:t>
      </w:r>
      <w:r w:rsidRPr="00B1282E">
        <w:rPr>
          <w:lang w:eastAsia="en-US"/>
        </w:rPr>
        <w:t>en todos los equipos</w:t>
      </w:r>
      <w:r w:rsidR="00A93E47" w:rsidRPr="00B1282E">
        <w:t>:</w:t>
      </w:r>
    </w:p>
    <w:p w14:paraId="7A4B8376" w14:textId="77777777" w:rsidR="00A93E47" w:rsidRPr="00B1282E" w:rsidRDefault="00A93E47" w:rsidP="00A93E47"/>
    <w:p w14:paraId="40390874" w14:textId="05FBC829" w:rsidR="00A93E47" w:rsidRPr="00441127" w:rsidRDefault="00E027A4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="00A93E47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kafka/bin/kafka-server-start.sh </w:t>
      </w: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</w:t>
      </w:r>
      <w:r w:rsidR="00507F06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</w:t>
      </w:r>
      <w:r w:rsidR="00A93E47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kafka/config/server.properties</w:t>
      </w:r>
    </w:p>
    <w:p w14:paraId="70F86D5B" w14:textId="77777777" w:rsidR="00A93E47" w:rsidRPr="00441127" w:rsidRDefault="00A93E47" w:rsidP="00A93E47">
      <w:pPr>
        <w:rPr>
          <w:lang w:val="en-US"/>
        </w:rPr>
      </w:pPr>
    </w:p>
    <w:p w14:paraId="0A7E0CA3" w14:textId="54739298" w:rsidR="001A5372" w:rsidRPr="00B1282E" w:rsidRDefault="001A5372" w:rsidP="00A93E47">
      <w:r w:rsidRPr="00B1282E">
        <w:t>Para seguir trabajando en los equipos tendremos que abrir otra terminal.</w:t>
      </w:r>
    </w:p>
    <w:p w14:paraId="513A46F0" w14:textId="77777777" w:rsidR="001A5372" w:rsidRPr="00B1282E" w:rsidRDefault="001A5372" w:rsidP="00A93E47"/>
    <w:p w14:paraId="0039FF5F" w14:textId="77777777" w:rsidR="00E321B7" w:rsidRPr="00B1282E" w:rsidRDefault="00E321B7" w:rsidP="00A93E47"/>
    <w:p w14:paraId="3AD04E73" w14:textId="7EE069DB" w:rsidR="00966DB7" w:rsidRPr="00B1282E" w:rsidRDefault="00966DB7" w:rsidP="00966DB7">
      <w:pPr>
        <w:pStyle w:val="Ttulo3"/>
      </w:pPr>
      <w:r w:rsidRPr="00B1282E">
        <w:t>VERIFICAR CLÚSTER</w:t>
      </w:r>
    </w:p>
    <w:p w14:paraId="3943C016" w14:textId="2CBEDECF" w:rsidR="00A93E47" w:rsidRPr="00B1282E" w:rsidRDefault="00966DB7" w:rsidP="00A93E47">
      <w:r w:rsidRPr="00B1282E">
        <w:t>P</w:t>
      </w:r>
      <w:r w:rsidR="00A93E47" w:rsidRPr="00B1282E">
        <w:t xml:space="preserve">ara verificar que tu clúster está funcionando correctamente, </w:t>
      </w:r>
      <w:r w:rsidRPr="00B1282E">
        <w:t>podemos</w:t>
      </w:r>
      <w:r w:rsidR="00A93E47" w:rsidRPr="00B1282E">
        <w:t xml:space="preserve"> crear un tema de prueba y listar todos los temas para </w:t>
      </w:r>
      <w:r w:rsidRPr="00B1282E">
        <w:t>asegurarnos</w:t>
      </w:r>
      <w:r w:rsidR="00A93E47" w:rsidRPr="00B1282E">
        <w:t xml:space="preserve"> de que se replica en todos los nodos.</w:t>
      </w:r>
    </w:p>
    <w:p w14:paraId="772CD9B1" w14:textId="77777777" w:rsidR="00A93E47" w:rsidRPr="00B1282E" w:rsidRDefault="00A93E47" w:rsidP="00A93E47"/>
    <w:p w14:paraId="0EA84301" w14:textId="7F1DE0E6" w:rsidR="00A93E47" w:rsidRPr="00B1282E" w:rsidRDefault="00A93E47" w:rsidP="00A93E47">
      <w:r w:rsidRPr="00B1282E">
        <w:t>Crear un tema</w:t>
      </w:r>
      <w:r w:rsidR="00C33002" w:rsidRPr="00B1282E">
        <w:t xml:space="preserve"> en uno de los brokers</w:t>
      </w:r>
      <w:r w:rsidRPr="00B1282E">
        <w:t>:</w:t>
      </w:r>
    </w:p>
    <w:p w14:paraId="681F3FD3" w14:textId="77777777" w:rsidR="00A93E47" w:rsidRPr="00B1282E" w:rsidRDefault="00A93E47" w:rsidP="00A93E47"/>
    <w:p w14:paraId="25C4D05B" w14:textId="75BC1013" w:rsidR="00A93E47" w:rsidRPr="00441127" w:rsidRDefault="00D7629F" w:rsidP="00A93E47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="00A93E47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kafka/bin/kafka-topics.sh --create --topic test-topic --bootstrap-server localhost:9092 --replication-factor 3 --partitions 1</w:t>
      </w:r>
    </w:p>
    <w:p w14:paraId="0A79F107" w14:textId="77777777" w:rsidR="00A93E47" w:rsidRPr="00441127" w:rsidRDefault="00A93E47" w:rsidP="00A93E47">
      <w:pPr>
        <w:rPr>
          <w:lang w:val="en-US"/>
        </w:rPr>
      </w:pPr>
    </w:p>
    <w:p w14:paraId="03205557" w14:textId="44800A74" w:rsidR="00A93E47" w:rsidRPr="00B1282E" w:rsidRDefault="00A93E47" w:rsidP="00A93E47">
      <w:r w:rsidRPr="0072036C">
        <w:t>Listar</w:t>
      </w:r>
      <w:r w:rsidRPr="00B1282E">
        <w:t xml:space="preserve"> los temas</w:t>
      </w:r>
      <w:r w:rsidR="00C33002" w:rsidRPr="00B1282E">
        <w:t xml:space="preserve"> en todos los brokers</w:t>
      </w:r>
      <w:r w:rsidRPr="00B1282E">
        <w:t>:</w:t>
      </w:r>
    </w:p>
    <w:p w14:paraId="0A769C23" w14:textId="77777777" w:rsidR="00A93E47" w:rsidRPr="00B1282E" w:rsidRDefault="00A93E47" w:rsidP="00A93E47"/>
    <w:p w14:paraId="2ED0EEEB" w14:textId="7A2B3548" w:rsidR="00B042C7" w:rsidRDefault="009E526B" w:rsidP="00DA2875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  <w:r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/opt/</w:t>
      </w:r>
      <w:r w:rsidR="00A93E47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 xml:space="preserve">kafka/bin/kafka-topics.sh --list --bootstrap-server </w:t>
      </w:r>
      <w:r w:rsidR="0072036C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localhost</w:t>
      </w:r>
      <w:r w:rsidR="00A93E47" w:rsidRPr="00441127"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  <w:t>:9092</w:t>
      </w:r>
    </w:p>
    <w:p w14:paraId="578C3CF5" w14:textId="77777777" w:rsidR="0072036C" w:rsidRDefault="0072036C" w:rsidP="00DA2875">
      <w:pPr>
        <w:rPr>
          <w:rFonts w:asciiTheme="majorHAnsi" w:hAnsiTheme="majorHAnsi" w:cstheme="majorHAnsi"/>
          <w:b/>
          <w:bCs/>
          <w:i/>
          <w:iCs/>
          <w:color w:val="92278F" w:themeColor="accent1"/>
          <w:lang w:val="en-US"/>
        </w:rPr>
      </w:pPr>
    </w:p>
    <w:p w14:paraId="647393EB" w14:textId="17CAFBBD" w:rsidR="0072036C" w:rsidRPr="0072036C" w:rsidRDefault="0072036C" w:rsidP="00DA2875">
      <w:r w:rsidRPr="0072036C">
        <w:t>En vez de localhost puedes poner cualquiera de los nodos (nodo1, nodo2 o nodo3)</w:t>
      </w:r>
      <w:r>
        <w:t xml:space="preserve">, una vez conectados a uno nos conectamos a todo el </w:t>
      </w:r>
      <w:r w:rsidR="00506305">
        <w:t>clúster</w:t>
      </w:r>
      <w:r>
        <w:t>.</w:t>
      </w:r>
    </w:p>
    <w:sectPr w:rsidR="0072036C" w:rsidRPr="0072036C" w:rsidSect="00291539"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6BD5A" w14:textId="77777777" w:rsidR="007D3379" w:rsidRDefault="007D3379" w:rsidP="00DD198C">
      <w:r>
        <w:separator/>
      </w:r>
    </w:p>
  </w:endnote>
  <w:endnote w:type="continuationSeparator" w:id="0">
    <w:p w14:paraId="06488128" w14:textId="77777777" w:rsidR="007D3379" w:rsidRDefault="007D3379" w:rsidP="00DD198C">
      <w:r>
        <w:continuationSeparator/>
      </w:r>
    </w:p>
  </w:endnote>
  <w:endnote w:type="continuationNotice" w:id="1">
    <w:p w14:paraId="6E485C0F" w14:textId="77777777" w:rsidR="007D3379" w:rsidRDefault="007D3379" w:rsidP="00DD19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B105D" w14:textId="63ECEEE1" w:rsidR="00B1466C" w:rsidRPr="00DA2875" w:rsidRDefault="00480104" w:rsidP="00DD198C">
    <w:pPr>
      <w:pStyle w:val="Piedepgina"/>
      <w:rPr>
        <w:b/>
        <w:bCs/>
        <w:color w:val="92278F" w:themeColor="accent1"/>
      </w:rPr>
    </w:pPr>
    <w:r>
      <w:rPr>
        <w:b/>
        <w:bCs/>
        <w:color w:val="92278F" w:themeColor="accent1"/>
      </w:rPr>
      <w:t xml:space="preserve">SBG - </w:t>
    </w:r>
    <w:r w:rsidR="00BF1A41" w:rsidRPr="00DA2875">
      <w:rPr>
        <w:b/>
        <w:bCs/>
        <w:color w:val="92278F" w:themeColor="accent1"/>
      </w:rPr>
      <w:t>UD</w:t>
    </w:r>
    <w:r w:rsidR="007C04A5">
      <w:rPr>
        <w:b/>
        <w:bCs/>
        <w:color w:val="92278F" w:themeColor="accent1"/>
      </w:rPr>
      <w:t xml:space="preserve"> </w:t>
    </w:r>
    <w:r w:rsidR="00977283">
      <w:rPr>
        <w:b/>
        <w:bCs/>
        <w:color w:val="92278F" w:themeColor="accent1"/>
      </w:rPr>
      <w:t>4</w:t>
    </w:r>
    <w:r w:rsidR="00675148" w:rsidRPr="00DA2875">
      <w:rPr>
        <w:b/>
        <w:bCs/>
        <w:color w:val="92278F" w:themeColor="accent1"/>
      </w:rPr>
      <w:t>_</w:t>
    </w:r>
    <w:r w:rsidR="003C0C94">
      <w:rPr>
        <w:b/>
        <w:bCs/>
        <w:color w:val="92278F" w:themeColor="accent1"/>
      </w:rPr>
      <w:t>2</w:t>
    </w:r>
    <w:r w:rsidR="00C75450" w:rsidRPr="00DA2875">
      <w:rPr>
        <w:b/>
        <w:bCs/>
        <w:color w:val="92278F" w:themeColor="accent1"/>
      </w:rPr>
      <w:ptab w:relativeTo="margin" w:alignment="center" w:leader="none"/>
    </w:r>
    <w:r w:rsidR="00C75450" w:rsidRPr="00DA2875">
      <w:rPr>
        <w:b/>
        <w:bCs/>
        <w:color w:val="92278F" w:themeColor="accent1"/>
      </w:rPr>
      <w:ptab w:relativeTo="margin" w:alignment="right" w:leader="none"/>
    </w:r>
    <w:r w:rsidR="00BF1A41" w:rsidRPr="00DA2875">
      <w:rPr>
        <w:b/>
        <w:bCs/>
        <w:color w:val="92278F" w:themeColor="accent1"/>
      </w:rPr>
      <w:fldChar w:fldCharType="begin"/>
    </w:r>
    <w:r w:rsidR="00BF1A41" w:rsidRPr="00DA2875">
      <w:rPr>
        <w:b/>
        <w:bCs/>
        <w:color w:val="92278F" w:themeColor="accent1"/>
      </w:rPr>
      <w:instrText xml:space="preserve"> PAGE  \* MERGEFORMAT </w:instrText>
    </w:r>
    <w:r w:rsidR="00BF1A41" w:rsidRPr="00DA2875">
      <w:rPr>
        <w:b/>
        <w:bCs/>
        <w:color w:val="92278F" w:themeColor="accent1"/>
      </w:rPr>
      <w:fldChar w:fldCharType="separate"/>
    </w:r>
    <w:r w:rsidR="00BF1A41" w:rsidRPr="00DA2875">
      <w:rPr>
        <w:b/>
        <w:bCs/>
        <w:noProof/>
        <w:color w:val="92278F" w:themeColor="accent1"/>
      </w:rPr>
      <w:t>1</w:t>
    </w:r>
    <w:r w:rsidR="00BF1A41" w:rsidRPr="00DA2875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7782D" w14:textId="77777777" w:rsidR="007D3379" w:rsidRDefault="007D3379" w:rsidP="00DD198C">
      <w:r>
        <w:separator/>
      </w:r>
    </w:p>
  </w:footnote>
  <w:footnote w:type="continuationSeparator" w:id="0">
    <w:p w14:paraId="735DA4D3" w14:textId="77777777" w:rsidR="007D3379" w:rsidRDefault="007D3379" w:rsidP="00DD198C">
      <w:r>
        <w:continuationSeparator/>
      </w:r>
    </w:p>
  </w:footnote>
  <w:footnote w:type="continuationNotice" w:id="1">
    <w:p w14:paraId="2AC1A0B5" w14:textId="77777777" w:rsidR="007D3379" w:rsidRDefault="007D3379" w:rsidP="00DD19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Green and Black Diamond"/>
      </v:shape>
    </w:pict>
  </w:numPicBullet>
  <w:abstractNum w:abstractNumId="0" w15:restartNumberingAfterBreak="0">
    <w:nsid w:val="02924C91"/>
    <w:multiLevelType w:val="hybridMultilevel"/>
    <w:tmpl w:val="2FCE76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2485"/>
    <w:multiLevelType w:val="hybridMultilevel"/>
    <w:tmpl w:val="542ED3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12C19"/>
    <w:multiLevelType w:val="multilevel"/>
    <w:tmpl w:val="E83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36B39"/>
    <w:multiLevelType w:val="hybridMultilevel"/>
    <w:tmpl w:val="7BD66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A3909"/>
    <w:multiLevelType w:val="multilevel"/>
    <w:tmpl w:val="93C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D17915"/>
    <w:multiLevelType w:val="multilevel"/>
    <w:tmpl w:val="FA3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484536"/>
    <w:multiLevelType w:val="hybridMultilevel"/>
    <w:tmpl w:val="E32213B4"/>
    <w:lvl w:ilvl="0" w:tplc="35C2D3AE">
      <w:start w:val="1"/>
      <w:numFmt w:val="decimal"/>
      <w:lvlText w:val="%1."/>
      <w:lvlJc w:val="left"/>
      <w:pPr>
        <w:ind w:left="502" w:hanging="2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DFEB650">
      <w:numFmt w:val="bullet"/>
      <w:lvlText w:val="•"/>
      <w:lvlJc w:val="left"/>
      <w:pPr>
        <w:ind w:left="1615" w:hanging="219"/>
      </w:pPr>
      <w:rPr>
        <w:rFonts w:hint="default"/>
        <w:lang w:val="es-ES" w:eastAsia="en-US" w:bidi="ar-SA"/>
      </w:rPr>
    </w:lvl>
    <w:lvl w:ilvl="2" w:tplc="D33C4FD6">
      <w:numFmt w:val="bullet"/>
      <w:lvlText w:val="•"/>
      <w:lvlJc w:val="left"/>
      <w:pPr>
        <w:ind w:left="2731" w:hanging="219"/>
      </w:pPr>
      <w:rPr>
        <w:rFonts w:hint="default"/>
        <w:lang w:val="es-ES" w:eastAsia="en-US" w:bidi="ar-SA"/>
      </w:rPr>
    </w:lvl>
    <w:lvl w:ilvl="3" w:tplc="3ED4CEA4">
      <w:numFmt w:val="bullet"/>
      <w:lvlText w:val="•"/>
      <w:lvlJc w:val="left"/>
      <w:pPr>
        <w:ind w:left="3847" w:hanging="219"/>
      </w:pPr>
      <w:rPr>
        <w:rFonts w:hint="default"/>
        <w:lang w:val="es-ES" w:eastAsia="en-US" w:bidi="ar-SA"/>
      </w:rPr>
    </w:lvl>
    <w:lvl w:ilvl="4" w:tplc="ECFAC4C8">
      <w:numFmt w:val="bullet"/>
      <w:lvlText w:val="•"/>
      <w:lvlJc w:val="left"/>
      <w:pPr>
        <w:ind w:left="4963" w:hanging="219"/>
      </w:pPr>
      <w:rPr>
        <w:rFonts w:hint="default"/>
        <w:lang w:val="es-ES" w:eastAsia="en-US" w:bidi="ar-SA"/>
      </w:rPr>
    </w:lvl>
    <w:lvl w:ilvl="5" w:tplc="B334888C">
      <w:numFmt w:val="bullet"/>
      <w:lvlText w:val="•"/>
      <w:lvlJc w:val="left"/>
      <w:pPr>
        <w:ind w:left="6079" w:hanging="219"/>
      </w:pPr>
      <w:rPr>
        <w:rFonts w:hint="default"/>
        <w:lang w:val="es-ES" w:eastAsia="en-US" w:bidi="ar-SA"/>
      </w:rPr>
    </w:lvl>
    <w:lvl w:ilvl="6" w:tplc="F0F69096">
      <w:numFmt w:val="bullet"/>
      <w:lvlText w:val="•"/>
      <w:lvlJc w:val="left"/>
      <w:pPr>
        <w:ind w:left="7195" w:hanging="219"/>
      </w:pPr>
      <w:rPr>
        <w:rFonts w:hint="default"/>
        <w:lang w:val="es-ES" w:eastAsia="en-US" w:bidi="ar-SA"/>
      </w:rPr>
    </w:lvl>
    <w:lvl w:ilvl="7" w:tplc="4E989AEC">
      <w:numFmt w:val="bullet"/>
      <w:lvlText w:val="•"/>
      <w:lvlJc w:val="left"/>
      <w:pPr>
        <w:ind w:left="8311" w:hanging="219"/>
      </w:pPr>
      <w:rPr>
        <w:rFonts w:hint="default"/>
        <w:lang w:val="es-ES" w:eastAsia="en-US" w:bidi="ar-SA"/>
      </w:rPr>
    </w:lvl>
    <w:lvl w:ilvl="8" w:tplc="DF32027E">
      <w:numFmt w:val="bullet"/>
      <w:lvlText w:val="•"/>
      <w:lvlJc w:val="left"/>
      <w:pPr>
        <w:ind w:left="9427" w:hanging="219"/>
      </w:pPr>
      <w:rPr>
        <w:rFonts w:hint="default"/>
        <w:lang w:val="es-ES" w:eastAsia="en-US" w:bidi="ar-SA"/>
      </w:rPr>
    </w:lvl>
  </w:abstractNum>
  <w:abstractNum w:abstractNumId="7" w15:restartNumberingAfterBreak="0">
    <w:nsid w:val="12086CF5"/>
    <w:multiLevelType w:val="hybridMultilevel"/>
    <w:tmpl w:val="8FDA08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E08DA"/>
    <w:multiLevelType w:val="multilevel"/>
    <w:tmpl w:val="950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524F1D"/>
    <w:multiLevelType w:val="hybridMultilevel"/>
    <w:tmpl w:val="9AF2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D7FF8"/>
    <w:multiLevelType w:val="multilevel"/>
    <w:tmpl w:val="67D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D97A9E"/>
    <w:multiLevelType w:val="multilevel"/>
    <w:tmpl w:val="F24C03F8"/>
    <w:lvl w:ilvl="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46BF7"/>
    <w:multiLevelType w:val="multilevel"/>
    <w:tmpl w:val="F24C03F8"/>
    <w:lvl w:ilvl="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14449"/>
    <w:multiLevelType w:val="multilevel"/>
    <w:tmpl w:val="CA9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75017E"/>
    <w:multiLevelType w:val="hybridMultilevel"/>
    <w:tmpl w:val="F8AEE9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B7EFC"/>
    <w:multiLevelType w:val="hybridMultilevel"/>
    <w:tmpl w:val="A2BC8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10C98"/>
    <w:multiLevelType w:val="multilevel"/>
    <w:tmpl w:val="918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B0564C"/>
    <w:multiLevelType w:val="hybridMultilevel"/>
    <w:tmpl w:val="BB10D1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71178"/>
    <w:multiLevelType w:val="hybridMultilevel"/>
    <w:tmpl w:val="9E686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161CC"/>
    <w:multiLevelType w:val="multilevel"/>
    <w:tmpl w:val="F24C03F8"/>
    <w:lvl w:ilvl="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663598"/>
    <w:multiLevelType w:val="hybridMultilevel"/>
    <w:tmpl w:val="97AAC6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F84"/>
    <w:multiLevelType w:val="multilevel"/>
    <w:tmpl w:val="CD9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770AE4"/>
    <w:multiLevelType w:val="multilevel"/>
    <w:tmpl w:val="F6E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C36CFD"/>
    <w:multiLevelType w:val="multilevel"/>
    <w:tmpl w:val="E5E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8264B7"/>
    <w:multiLevelType w:val="multilevel"/>
    <w:tmpl w:val="24C2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3547481">
    <w:abstractNumId w:val="8"/>
  </w:num>
  <w:num w:numId="2" w16cid:durableId="64575614">
    <w:abstractNumId w:val="15"/>
  </w:num>
  <w:num w:numId="3" w16cid:durableId="1428574658">
    <w:abstractNumId w:val="4"/>
  </w:num>
  <w:num w:numId="4" w16cid:durableId="2120949220">
    <w:abstractNumId w:val="10"/>
  </w:num>
  <w:num w:numId="5" w16cid:durableId="61684373">
    <w:abstractNumId w:val="9"/>
  </w:num>
  <w:num w:numId="6" w16cid:durableId="1882590271">
    <w:abstractNumId w:val="1"/>
  </w:num>
  <w:num w:numId="7" w16cid:durableId="782042247">
    <w:abstractNumId w:val="18"/>
  </w:num>
  <w:num w:numId="8" w16cid:durableId="1994142866">
    <w:abstractNumId w:val="3"/>
  </w:num>
  <w:num w:numId="9" w16cid:durableId="2065983681">
    <w:abstractNumId w:val="6"/>
  </w:num>
  <w:num w:numId="10" w16cid:durableId="928005418">
    <w:abstractNumId w:val="17"/>
  </w:num>
  <w:num w:numId="11" w16cid:durableId="39601310">
    <w:abstractNumId w:val="7"/>
  </w:num>
  <w:num w:numId="12" w16cid:durableId="1294294058">
    <w:abstractNumId w:val="13"/>
  </w:num>
  <w:num w:numId="13" w16cid:durableId="705375684">
    <w:abstractNumId w:val="20"/>
  </w:num>
  <w:num w:numId="14" w16cid:durableId="1918050136">
    <w:abstractNumId w:val="22"/>
  </w:num>
  <w:num w:numId="15" w16cid:durableId="707605333">
    <w:abstractNumId w:val="0"/>
  </w:num>
  <w:num w:numId="16" w16cid:durableId="70130074">
    <w:abstractNumId w:val="21"/>
  </w:num>
  <w:num w:numId="17" w16cid:durableId="848451758">
    <w:abstractNumId w:val="24"/>
  </w:num>
  <w:num w:numId="18" w16cid:durableId="589773657">
    <w:abstractNumId w:val="5"/>
  </w:num>
  <w:num w:numId="19" w16cid:durableId="95100010">
    <w:abstractNumId w:val="2"/>
  </w:num>
  <w:num w:numId="20" w16cid:durableId="1598712031">
    <w:abstractNumId w:val="16"/>
  </w:num>
  <w:num w:numId="21" w16cid:durableId="1405226771">
    <w:abstractNumId w:val="23"/>
  </w:num>
  <w:num w:numId="22" w16cid:durableId="1471945463">
    <w:abstractNumId w:val="14"/>
  </w:num>
  <w:num w:numId="23" w16cid:durableId="374624110">
    <w:abstractNumId w:val="19"/>
  </w:num>
  <w:num w:numId="24" w16cid:durableId="907424655">
    <w:abstractNumId w:val="12"/>
  </w:num>
  <w:num w:numId="25" w16cid:durableId="18842077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136A"/>
    <w:rsid w:val="000028B3"/>
    <w:rsid w:val="00006294"/>
    <w:rsid w:val="00010107"/>
    <w:rsid w:val="00013E3D"/>
    <w:rsid w:val="0001444A"/>
    <w:rsid w:val="0001459E"/>
    <w:rsid w:val="00014AFF"/>
    <w:rsid w:val="00017869"/>
    <w:rsid w:val="00017F45"/>
    <w:rsid w:val="00020E54"/>
    <w:rsid w:val="00023790"/>
    <w:rsid w:val="000248E7"/>
    <w:rsid w:val="000267A0"/>
    <w:rsid w:val="00027E2C"/>
    <w:rsid w:val="00034A6E"/>
    <w:rsid w:val="0004310D"/>
    <w:rsid w:val="000431F5"/>
    <w:rsid w:val="00050435"/>
    <w:rsid w:val="00054F11"/>
    <w:rsid w:val="00055F44"/>
    <w:rsid w:val="00060510"/>
    <w:rsid w:val="000615A7"/>
    <w:rsid w:val="00062B75"/>
    <w:rsid w:val="0006467E"/>
    <w:rsid w:val="0006565B"/>
    <w:rsid w:val="00065B22"/>
    <w:rsid w:val="00070FA0"/>
    <w:rsid w:val="0007243C"/>
    <w:rsid w:val="00075431"/>
    <w:rsid w:val="00076E11"/>
    <w:rsid w:val="000771D1"/>
    <w:rsid w:val="0008121A"/>
    <w:rsid w:val="000834B8"/>
    <w:rsid w:val="0008473C"/>
    <w:rsid w:val="00084E3A"/>
    <w:rsid w:val="00087DF9"/>
    <w:rsid w:val="0009029D"/>
    <w:rsid w:val="00090748"/>
    <w:rsid w:val="00090E77"/>
    <w:rsid w:val="000913BF"/>
    <w:rsid w:val="00091E9B"/>
    <w:rsid w:val="0009404E"/>
    <w:rsid w:val="00095B63"/>
    <w:rsid w:val="00095FA3"/>
    <w:rsid w:val="000960E4"/>
    <w:rsid w:val="00097E44"/>
    <w:rsid w:val="000B2AF3"/>
    <w:rsid w:val="000B5A5B"/>
    <w:rsid w:val="000B5B8F"/>
    <w:rsid w:val="000B7C30"/>
    <w:rsid w:val="000C11D3"/>
    <w:rsid w:val="000C517E"/>
    <w:rsid w:val="000D1A53"/>
    <w:rsid w:val="000D2999"/>
    <w:rsid w:val="000D5F06"/>
    <w:rsid w:val="000D7013"/>
    <w:rsid w:val="000D742E"/>
    <w:rsid w:val="000E01F0"/>
    <w:rsid w:val="000E280D"/>
    <w:rsid w:val="000E3E1E"/>
    <w:rsid w:val="000E7580"/>
    <w:rsid w:val="000E7C86"/>
    <w:rsid w:val="000E7FD8"/>
    <w:rsid w:val="000F0228"/>
    <w:rsid w:val="000F1FF8"/>
    <w:rsid w:val="000F7E13"/>
    <w:rsid w:val="0010465C"/>
    <w:rsid w:val="00107194"/>
    <w:rsid w:val="001113F4"/>
    <w:rsid w:val="001154E0"/>
    <w:rsid w:val="001161F8"/>
    <w:rsid w:val="00117AE1"/>
    <w:rsid w:val="00121A75"/>
    <w:rsid w:val="00121BA2"/>
    <w:rsid w:val="001224E4"/>
    <w:rsid w:val="00123FCB"/>
    <w:rsid w:val="0013020E"/>
    <w:rsid w:val="00131F04"/>
    <w:rsid w:val="00132BB3"/>
    <w:rsid w:val="00136020"/>
    <w:rsid w:val="001406F2"/>
    <w:rsid w:val="00144142"/>
    <w:rsid w:val="0014490B"/>
    <w:rsid w:val="0014625C"/>
    <w:rsid w:val="0014711E"/>
    <w:rsid w:val="00150665"/>
    <w:rsid w:val="0015378E"/>
    <w:rsid w:val="00154E6A"/>
    <w:rsid w:val="00155A07"/>
    <w:rsid w:val="0015787B"/>
    <w:rsid w:val="00157EBE"/>
    <w:rsid w:val="001608D4"/>
    <w:rsid w:val="001612B4"/>
    <w:rsid w:val="00163927"/>
    <w:rsid w:val="0016769F"/>
    <w:rsid w:val="00170E1E"/>
    <w:rsid w:val="00172945"/>
    <w:rsid w:val="00174183"/>
    <w:rsid w:val="00174242"/>
    <w:rsid w:val="00175124"/>
    <w:rsid w:val="00175D90"/>
    <w:rsid w:val="00181D01"/>
    <w:rsid w:val="00185291"/>
    <w:rsid w:val="0019120C"/>
    <w:rsid w:val="00191775"/>
    <w:rsid w:val="001920C9"/>
    <w:rsid w:val="00193723"/>
    <w:rsid w:val="001950BF"/>
    <w:rsid w:val="00195FE3"/>
    <w:rsid w:val="001A02F3"/>
    <w:rsid w:val="001A143F"/>
    <w:rsid w:val="001A5372"/>
    <w:rsid w:val="001A590D"/>
    <w:rsid w:val="001A60C9"/>
    <w:rsid w:val="001A6B7E"/>
    <w:rsid w:val="001A78B8"/>
    <w:rsid w:val="001B0A3E"/>
    <w:rsid w:val="001B1A05"/>
    <w:rsid w:val="001B35F9"/>
    <w:rsid w:val="001C029F"/>
    <w:rsid w:val="001C02BE"/>
    <w:rsid w:val="001C361C"/>
    <w:rsid w:val="001C5C4B"/>
    <w:rsid w:val="001C73D9"/>
    <w:rsid w:val="001D0BA5"/>
    <w:rsid w:val="001D17AC"/>
    <w:rsid w:val="001D1862"/>
    <w:rsid w:val="001D2BFF"/>
    <w:rsid w:val="001D32CE"/>
    <w:rsid w:val="001D53C1"/>
    <w:rsid w:val="001D579B"/>
    <w:rsid w:val="001D5A12"/>
    <w:rsid w:val="001D62B4"/>
    <w:rsid w:val="001D6342"/>
    <w:rsid w:val="001D656F"/>
    <w:rsid w:val="001D706E"/>
    <w:rsid w:val="001E0DE4"/>
    <w:rsid w:val="001E23C6"/>
    <w:rsid w:val="001E2EA8"/>
    <w:rsid w:val="001E4175"/>
    <w:rsid w:val="001E5861"/>
    <w:rsid w:val="001F09E8"/>
    <w:rsid w:val="001F0E8B"/>
    <w:rsid w:val="001F1916"/>
    <w:rsid w:val="001F6800"/>
    <w:rsid w:val="002047F7"/>
    <w:rsid w:val="00206B6A"/>
    <w:rsid w:val="00206B93"/>
    <w:rsid w:val="00207F13"/>
    <w:rsid w:val="00211084"/>
    <w:rsid w:val="00212403"/>
    <w:rsid w:val="002131D4"/>
    <w:rsid w:val="0021539B"/>
    <w:rsid w:val="00220B68"/>
    <w:rsid w:val="00222FA4"/>
    <w:rsid w:val="002256D8"/>
    <w:rsid w:val="002338D5"/>
    <w:rsid w:val="0023536A"/>
    <w:rsid w:val="00236514"/>
    <w:rsid w:val="00247829"/>
    <w:rsid w:val="0025040E"/>
    <w:rsid w:val="00251E5C"/>
    <w:rsid w:val="00252C8D"/>
    <w:rsid w:val="00253413"/>
    <w:rsid w:val="00254867"/>
    <w:rsid w:val="00254BBE"/>
    <w:rsid w:val="0025569D"/>
    <w:rsid w:val="00255868"/>
    <w:rsid w:val="002578A0"/>
    <w:rsid w:val="002630DB"/>
    <w:rsid w:val="00263C7F"/>
    <w:rsid w:val="00264385"/>
    <w:rsid w:val="0026524B"/>
    <w:rsid w:val="00265D6B"/>
    <w:rsid w:val="002712CA"/>
    <w:rsid w:val="00272100"/>
    <w:rsid w:val="00272273"/>
    <w:rsid w:val="00273D75"/>
    <w:rsid w:val="00275C98"/>
    <w:rsid w:val="002766FD"/>
    <w:rsid w:val="00276957"/>
    <w:rsid w:val="00280A26"/>
    <w:rsid w:val="002815AB"/>
    <w:rsid w:val="00291539"/>
    <w:rsid w:val="00291C78"/>
    <w:rsid w:val="00293E00"/>
    <w:rsid w:val="002947F4"/>
    <w:rsid w:val="00294CC0"/>
    <w:rsid w:val="00294D6D"/>
    <w:rsid w:val="00295F18"/>
    <w:rsid w:val="002975EE"/>
    <w:rsid w:val="002A120E"/>
    <w:rsid w:val="002A2BB1"/>
    <w:rsid w:val="002A4317"/>
    <w:rsid w:val="002A4326"/>
    <w:rsid w:val="002A58EB"/>
    <w:rsid w:val="002A6418"/>
    <w:rsid w:val="002A760B"/>
    <w:rsid w:val="002B0CE7"/>
    <w:rsid w:val="002B0F14"/>
    <w:rsid w:val="002B1C21"/>
    <w:rsid w:val="002B21A1"/>
    <w:rsid w:val="002B35CB"/>
    <w:rsid w:val="002B36B5"/>
    <w:rsid w:val="002B67E1"/>
    <w:rsid w:val="002B6B62"/>
    <w:rsid w:val="002B7A56"/>
    <w:rsid w:val="002C6A15"/>
    <w:rsid w:val="002D285C"/>
    <w:rsid w:val="002D3AD5"/>
    <w:rsid w:val="002D5F23"/>
    <w:rsid w:val="002E22E4"/>
    <w:rsid w:val="002E3501"/>
    <w:rsid w:val="002E4A74"/>
    <w:rsid w:val="002E4F2D"/>
    <w:rsid w:val="002E6E2D"/>
    <w:rsid w:val="002E725D"/>
    <w:rsid w:val="002F0A79"/>
    <w:rsid w:val="002F2E90"/>
    <w:rsid w:val="002F54BD"/>
    <w:rsid w:val="003009C6"/>
    <w:rsid w:val="0031096F"/>
    <w:rsid w:val="00313473"/>
    <w:rsid w:val="00313517"/>
    <w:rsid w:val="00321878"/>
    <w:rsid w:val="00324604"/>
    <w:rsid w:val="00327656"/>
    <w:rsid w:val="00330467"/>
    <w:rsid w:val="00331CC4"/>
    <w:rsid w:val="00334CCB"/>
    <w:rsid w:val="00335CBC"/>
    <w:rsid w:val="003361B1"/>
    <w:rsid w:val="00336224"/>
    <w:rsid w:val="00336F6E"/>
    <w:rsid w:val="00340982"/>
    <w:rsid w:val="003429D7"/>
    <w:rsid w:val="00342B43"/>
    <w:rsid w:val="003441C0"/>
    <w:rsid w:val="003517B2"/>
    <w:rsid w:val="003529D2"/>
    <w:rsid w:val="00355A5D"/>
    <w:rsid w:val="00355F15"/>
    <w:rsid w:val="00356F32"/>
    <w:rsid w:val="003607EF"/>
    <w:rsid w:val="00360E1F"/>
    <w:rsid w:val="003636C2"/>
    <w:rsid w:val="00363893"/>
    <w:rsid w:val="003673B5"/>
    <w:rsid w:val="003707F4"/>
    <w:rsid w:val="003716F1"/>
    <w:rsid w:val="00372424"/>
    <w:rsid w:val="00372DBF"/>
    <w:rsid w:val="00373C15"/>
    <w:rsid w:val="00374232"/>
    <w:rsid w:val="0037423F"/>
    <w:rsid w:val="00375976"/>
    <w:rsid w:val="00377551"/>
    <w:rsid w:val="00384BE1"/>
    <w:rsid w:val="00387400"/>
    <w:rsid w:val="00390231"/>
    <w:rsid w:val="003907EB"/>
    <w:rsid w:val="003913D9"/>
    <w:rsid w:val="0039235A"/>
    <w:rsid w:val="00393CF6"/>
    <w:rsid w:val="00396786"/>
    <w:rsid w:val="003A0E4F"/>
    <w:rsid w:val="003A49E0"/>
    <w:rsid w:val="003A4A74"/>
    <w:rsid w:val="003B4CA6"/>
    <w:rsid w:val="003C0024"/>
    <w:rsid w:val="003C0C94"/>
    <w:rsid w:val="003C10B2"/>
    <w:rsid w:val="003C2D20"/>
    <w:rsid w:val="003C39B7"/>
    <w:rsid w:val="003C7998"/>
    <w:rsid w:val="003C7A9A"/>
    <w:rsid w:val="003D0622"/>
    <w:rsid w:val="003D0D44"/>
    <w:rsid w:val="003D1378"/>
    <w:rsid w:val="003D1FE9"/>
    <w:rsid w:val="003D39FC"/>
    <w:rsid w:val="003D3FE3"/>
    <w:rsid w:val="003D6E53"/>
    <w:rsid w:val="003E06BE"/>
    <w:rsid w:val="003E1AE6"/>
    <w:rsid w:val="003E27FA"/>
    <w:rsid w:val="003E6992"/>
    <w:rsid w:val="003E715E"/>
    <w:rsid w:val="003F40A7"/>
    <w:rsid w:val="003F6134"/>
    <w:rsid w:val="003F623C"/>
    <w:rsid w:val="003F64B6"/>
    <w:rsid w:val="004001C1"/>
    <w:rsid w:val="004059EE"/>
    <w:rsid w:val="00406BE3"/>
    <w:rsid w:val="00410058"/>
    <w:rsid w:val="004114ED"/>
    <w:rsid w:val="004117C4"/>
    <w:rsid w:val="004139F8"/>
    <w:rsid w:val="00416B1A"/>
    <w:rsid w:val="004204A8"/>
    <w:rsid w:val="00420F99"/>
    <w:rsid w:val="0042332D"/>
    <w:rsid w:val="00425708"/>
    <w:rsid w:val="00426BE0"/>
    <w:rsid w:val="00426C4C"/>
    <w:rsid w:val="00430F99"/>
    <w:rsid w:val="0043353D"/>
    <w:rsid w:val="00434ADA"/>
    <w:rsid w:val="00435631"/>
    <w:rsid w:val="00437787"/>
    <w:rsid w:val="00437A5F"/>
    <w:rsid w:val="00441127"/>
    <w:rsid w:val="0044348B"/>
    <w:rsid w:val="00446207"/>
    <w:rsid w:val="00451AAD"/>
    <w:rsid w:val="00451CD4"/>
    <w:rsid w:val="00452856"/>
    <w:rsid w:val="00452D12"/>
    <w:rsid w:val="0045508C"/>
    <w:rsid w:val="0045663F"/>
    <w:rsid w:val="0045676A"/>
    <w:rsid w:val="00460BC8"/>
    <w:rsid w:val="00461C10"/>
    <w:rsid w:val="004627BD"/>
    <w:rsid w:val="00464A76"/>
    <w:rsid w:val="004732E2"/>
    <w:rsid w:val="0047432E"/>
    <w:rsid w:val="00475256"/>
    <w:rsid w:val="00475723"/>
    <w:rsid w:val="0047745A"/>
    <w:rsid w:val="0047760A"/>
    <w:rsid w:val="00480104"/>
    <w:rsid w:val="0048426A"/>
    <w:rsid w:val="0048517C"/>
    <w:rsid w:val="00485D64"/>
    <w:rsid w:val="00486654"/>
    <w:rsid w:val="00487573"/>
    <w:rsid w:val="00487721"/>
    <w:rsid w:val="00490DDC"/>
    <w:rsid w:val="00493C39"/>
    <w:rsid w:val="0049503C"/>
    <w:rsid w:val="004972C8"/>
    <w:rsid w:val="00497A30"/>
    <w:rsid w:val="004A0012"/>
    <w:rsid w:val="004A096D"/>
    <w:rsid w:val="004A34AF"/>
    <w:rsid w:val="004A3A56"/>
    <w:rsid w:val="004A4119"/>
    <w:rsid w:val="004A45A5"/>
    <w:rsid w:val="004A6351"/>
    <w:rsid w:val="004A63EA"/>
    <w:rsid w:val="004A6C6A"/>
    <w:rsid w:val="004B09DB"/>
    <w:rsid w:val="004B1076"/>
    <w:rsid w:val="004B2D35"/>
    <w:rsid w:val="004B3486"/>
    <w:rsid w:val="004B4E30"/>
    <w:rsid w:val="004B6AC5"/>
    <w:rsid w:val="004C0B12"/>
    <w:rsid w:val="004C3642"/>
    <w:rsid w:val="004C7DCA"/>
    <w:rsid w:val="004D0607"/>
    <w:rsid w:val="004D1C88"/>
    <w:rsid w:val="004D20FF"/>
    <w:rsid w:val="004D30DE"/>
    <w:rsid w:val="004D624F"/>
    <w:rsid w:val="004D6C06"/>
    <w:rsid w:val="004E1707"/>
    <w:rsid w:val="004E1912"/>
    <w:rsid w:val="004E1CE3"/>
    <w:rsid w:val="004E58E4"/>
    <w:rsid w:val="004E5C44"/>
    <w:rsid w:val="004E684E"/>
    <w:rsid w:val="004E68E2"/>
    <w:rsid w:val="004E7810"/>
    <w:rsid w:val="004F01A9"/>
    <w:rsid w:val="004F154D"/>
    <w:rsid w:val="004F3CE9"/>
    <w:rsid w:val="004F497B"/>
    <w:rsid w:val="004F77F7"/>
    <w:rsid w:val="004F7D2E"/>
    <w:rsid w:val="005044F6"/>
    <w:rsid w:val="00505930"/>
    <w:rsid w:val="00505AB6"/>
    <w:rsid w:val="00506305"/>
    <w:rsid w:val="00507F06"/>
    <w:rsid w:val="00510152"/>
    <w:rsid w:val="005136B4"/>
    <w:rsid w:val="0051677D"/>
    <w:rsid w:val="00517A37"/>
    <w:rsid w:val="00517C1B"/>
    <w:rsid w:val="00520A0A"/>
    <w:rsid w:val="0052107D"/>
    <w:rsid w:val="0053055B"/>
    <w:rsid w:val="005311FA"/>
    <w:rsid w:val="00531DC4"/>
    <w:rsid w:val="00532EF4"/>
    <w:rsid w:val="00532F5F"/>
    <w:rsid w:val="005331F7"/>
    <w:rsid w:val="00534551"/>
    <w:rsid w:val="005360CC"/>
    <w:rsid w:val="00540C4B"/>
    <w:rsid w:val="00543583"/>
    <w:rsid w:val="00544084"/>
    <w:rsid w:val="00545D93"/>
    <w:rsid w:val="00546EE2"/>
    <w:rsid w:val="005527FA"/>
    <w:rsid w:val="00557C3A"/>
    <w:rsid w:val="00562210"/>
    <w:rsid w:val="00564193"/>
    <w:rsid w:val="00565477"/>
    <w:rsid w:val="0056731D"/>
    <w:rsid w:val="005710C4"/>
    <w:rsid w:val="005729F8"/>
    <w:rsid w:val="005736B4"/>
    <w:rsid w:val="005737E3"/>
    <w:rsid w:val="005739BE"/>
    <w:rsid w:val="00574193"/>
    <w:rsid w:val="00574F58"/>
    <w:rsid w:val="00576B96"/>
    <w:rsid w:val="005811FB"/>
    <w:rsid w:val="00582E04"/>
    <w:rsid w:val="005843FC"/>
    <w:rsid w:val="00584501"/>
    <w:rsid w:val="0058571B"/>
    <w:rsid w:val="00585B1F"/>
    <w:rsid w:val="0058623B"/>
    <w:rsid w:val="005878A6"/>
    <w:rsid w:val="005908A0"/>
    <w:rsid w:val="00590971"/>
    <w:rsid w:val="00593011"/>
    <w:rsid w:val="0059514B"/>
    <w:rsid w:val="005A03F0"/>
    <w:rsid w:val="005A68E0"/>
    <w:rsid w:val="005A6D34"/>
    <w:rsid w:val="005B031B"/>
    <w:rsid w:val="005B2CEF"/>
    <w:rsid w:val="005B4A3D"/>
    <w:rsid w:val="005B59AB"/>
    <w:rsid w:val="005B7360"/>
    <w:rsid w:val="005C03CD"/>
    <w:rsid w:val="005C08A6"/>
    <w:rsid w:val="005C5F59"/>
    <w:rsid w:val="005C655F"/>
    <w:rsid w:val="005D189C"/>
    <w:rsid w:val="005D5C89"/>
    <w:rsid w:val="005D7737"/>
    <w:rsid w:val="005E2675"/>
    <w:rsid w:val="005E413D"/>
    <w:rsid w:val="005F05C3"/>
    <w:rsid w:val="005F3607"/>
    <w:rsid w:val="005F425D"/>
    <w:rsid w:val="005F525E"/>
    <w:rsid w:val="005F596B"/>
    <w:rsid w:val="00602232"/>
    <w:rsid w:val="006032B4"/>
    <w:rsid w:val="0061004F"/>
    <w:rsid w:val="00614653"/>
    <w:rsid w:val="006157F0"/>
    <w:rsid w:val="00615BD3"/>
    <w:rsid w:val="00615C7D"/>
    <w:rsid w:val="00617617"/>
    <w:rsid w:val="00620172"/>
    <w:rsid w:val="006309CA"/>
    <w:rsid w:val="00634EEF"/>
    <w:rsid w:val="006416D4"/>
    <w:rsid w:val="0064193D"/>
    <w:rsid w:val="00641B6A"/>
    <w:rsid w:val="00642B5C"/>
    <w:rsid w:val="00644562"/>
    <w:rsid w:val="00644CCE"/>
    <w:rsid w:val="006474A9"/>
    <w:rsid w:val="006505BE"/>
    <w:rsid w:val="00652E2B"/>
    <w:rsid w:val="00654D22"/>
    <w:rsid w:val="00655303"/>
    <w:rsid w:val="00662A5C"/>
    <w:rsid w:val="00665A78"/>
    <w:rsid w:val="006665C2"/>
    <w:rsid w:val="006676DE"/>
    <w:rsid w:val="00667F5A"/>
    <w:rsid w:val="00671A1A"/>
    <w:rsid w:val="00674DC7"/>
    <w:rsid w:val="00675148"/>
    <w:rsid w:val="00676D89"/>
    <w:rsid w:val="00677BD7"/>
    <w:rsid w:val="0068084A"/>
    <w:rsid w:val="006813E0"/>
    <w:rsid w:val="00684B3E"/>
    <w:rsid w:val="006868AC"/>
    <w:rsid w:val="0068783C"/>
    <w:rsid w:val="00690BB4"/>
    <w:rsid w:val="00691CC8"/>
    <w:rsid w:val="00691D8A"/>
    <w:rsid w:val="00691DA3"/>
    <w:rsid w:val="00695399"/>
    <w:rsid w:val="00697B08"/>
    <w:rsid w:val="00697FE9"/>
    <w:rsid w:val="006A1670"/>
    <w:rsid w:val="006A1E6E"/>
    <w:rsid w:val="006A4C5D"/>
    <w:rsid w:val="006A54DA"/>
    <w:rsid w:val="006A55A0"/>
    <w:rsid w:val="006A572A"/>
    <w:rsid w:val="006A6BFC"/>
    <w:rsid w:val="006B0739"/>
    <w:rsid w:val="006B287B"/>
    <w:rsid w:val="006B55B0"/>
    <w:rsid w:val="006C2130"/>
    <w:rsid w:val="006C38EE"/>
    <w:rsid w:val="006C61C2"/>
    <w:rsid w:val="006C73B8"/>
    <w:rsid w:val="006C75AB"/>
    <w:rsid w:val="006D0285"/>
    <w:rsid w:val="006D1009"/>
    <w:rsid w:val="006D5216"/>
    <w:rsid w:val="006D5EEB"/>
    <w:rsid w:val="006D640F"/>
    <w:rsid w:val="006D7385"/>
    <w:rsid w:val="006D7B4B"/>
    <w:rsid w:val="006E1ECB"/>
    <w:rsid w:val="006E3E99"/>
    <w:rsid w:val="006E4E49"/>
    <w:rsid w:val="006E54E3"/>
    <w:rsid w:val="006F1BC3"/>
    <w:rsid w:val="006F2349"/>
    <w:rsid w:val="006F4779"/>
    <w:rsid w:val="006F62DE"/>
    <w:rsid w:val="006F6D7D"/>
    <w:rsid w:val="006F6E2C"/>
    <w:rsid w:val="0070207D"/>
    <w:rsid w:val="00702724"/>
    <w:rsid w:val="007042FE"/>
    <w:rsid w:val="00710A30"/>
    <w:rsid w:val="00712E4C"/>
    <w:rsid w:val="007131EA"/>
    <w:rsid w:val="00713247"/>
    <w:rsid w:val="00713487"/>
    <w:rsid w:val="00714C9F"/>
    <w:rsid w:val="00715C1D"/>
    <w:rsid w:val="007161C4"/>
    <w:rsid w:val="0072036C"/>
    <w:rsid w:val="00720573"/>
    <w:rsid w:val="007214BB"/>
    <w:rsid w:val="00724E1B"/>
    <w:rsid w:val="00731034"/>
    <w:rsid w:val="00732652"/>
    <w:rsid w:val="007352BA"/>
    <w:rsid w:val="00735E40"/>
    <w:rsid w:val="0074182F"/>
    <w:rsid w:val="00743364"/>
    <w:rsid w:val="00744A83"/>
    <w:rsid w:val="00745DC2"/>
    <w:rsid w:val="0074652D"/>
    <w:rsid w:val="0074791D"/>
    <w:rsid w:val="00750C43"/>
    <w:rsid w:val="007510AB"/>
    <w:rsid w:val="00751F3C"/>
    <w:rsid w:val="00752B2D"/>
    <w:rsid w:val="00753984"/>
    <w:rsid w:val="007548B4"/>
    <w:rsid w:val="0076589B"/>
    <w:rsid w:val="0076778D"/>
    <w:rsid w:val="00770117"/>
    <w:rsid w:val="0077045C"/>
    <w:rsid w:val="007713C8"/>
    <w:rsid w:val="0077434A"/>
    <w:rsid w:val="00776067"/>
    <w:rsid w:val="00780225"/>
    <w:rsid w:val="00780D04"/>
    <w:rsid w:val="00782F4E"/>
    <w:rsid w:val="00783725"/>
    <w:rsid w:val="00783C05"/>
    <w:rsid w:val="00785D0F"/>
    <w:rsid w:val="0079673B"/>
    <w:rsid w:val="007A33C3"/>
    <w:rsid w:val="007A342F"/>
    <w:rsid w:val="007A3745"/>
    <w:rsid w:val="007A7846"/>
    <w:rsid w:val="007B0A25"/>
    <w:rsid w:val="007B337D"/>
    <w:rsid w:val="007B33FC"/>
    <w:rsid w:val="007B54C7"/>
    <w:rsid w:val="007B5DFB"/>
    <w:rsid w:val="007B7B3C"/>
    <w:rsid w:val="007C04A5"/>
    <w:rsid w:val="007C0A57"/>
    <w:rsid w:val="007C2F7E"/>
    <w:rsid w:val="007C3095"/>
    <w:rsid w:val="007C5363"/>
    <w:rsid w:val="007D109D"/>
    <w:rsid w:val="007D319F"/>
    <w:rsid w:val="007D3379"/>
    <w:rsid w:val="007D6305"/>
    <w:rsid w:val="007D764E"/>
    <w:rsid w:val="007E0693"/>
    <w:rsid w:val="007E247C"/>
    <w:rsid w:val="007E318A"/>
    <w:rsid w:val="007F0CA9"/>
    <w:rsid w:val="007F7431"/>
    <w:rsid w:val="008008F4"/>
    <w:rsid w:val="008011ED"/>
    <w:rsid w:val="008030A0"/>
    <w:rsid w:val="00804AB9"/>
    <w:rsid w:val="0080704C"/>
    <w:rsid w:val="00813745"/>
    <w:rsid w:val="00813E35"/>
    <w:rsid w:val="00814528"/>
    <w:rsid w:val="00822E01"/>
    <w:rsid w:val="008262B1"/>
    <w:rsid w:val="00826D68"/>
    <w:rsid w:val="00827CFB"/>
    <w:rsid w:val="0083082D"/>
    <w:rsid w:val="008351E3"/>
    <w:rsid w:val="00835D4E"/>
    <w:rsid w:val="00836F9A"/>
    <w:rsid w:val="008378AF"/>
    <w:rsid w:val="00840321"/>
    <w:rsid w:val="008409A4"/>
    <w:rsid w:val="008429D8"/>
    <w:rsid w:val="00844981"/>
    <w:rsid w:val="00845A92"/>
    <w:rsid w:val="00851D72"/>
    <w:rsid w:val="00854E42"/>
    <w:rsid w:val="008556C7"/>
    <w:rsid w:val="008563F0"/>
    <w:rsid w:val="00856FE4"/>
    <w:rsid w:val="008608B1"/>
    <w:rsid w:val="00866C1B"/>
    <w:rsid w:val="00867993"/>
    <w:rsid w:val="008732CA"/>
    <w:rsid w:val="00880749"/>
    <w:rsid w:val="0088116B"/>
    <w:rsid w:val="00882EF2"/>
    <w:rsid w:val="008836D1"/>
    <w:rsid w:val="00886374"/>
    <w:rsid w:val="00886C23"/>
    <w:rsid w:val="00890546"/>
    <w:rsid w:val="00890D4E"/>
    <w:rsid w:val="008915DB"/>
    <w:rsid w:val="00893343"/>
    <w:rsid w:val="00894A03"/>
    <w:rsid w:val="00897408"/>
    <w:rsid w:val="008A58B2"/>
    <w:rsid w:val="008A5BE9"/>
    <w:rsid w:val="008A67A0"/>
    <w:rsid w:val="008A699E"/>
    <w:rsid w:val="008B07CA"/>
    <w:rsid w:val="008B6CD9"/>
    <w:rsid w:val="008C21C5"/>
    <w:rsid w:val="008C52A7"/>
    <w:rsid w:val="008C537F"/>
    <w:rsid w:val="008C704C"/>
    <w:rsid w:val="008C7357"/>
    <w:rsid w:val="008D009B"/>
    <w:rsid w:val="008D04D3"/>
    <w:rsid w:val="008D0D53"/>
    <w:rsid w:val="008D5B8C"/>
    <w:rsid w:val="008E0DE6"/>
    <w:rsid w:val="008E4459"/>
    <w:rsid w:val="008E5558"/>
    <w:rsid w:val="008F2B29"/>
    <w:rsid w:val="008F5F80"/>
    <w:rsid w:val="00901EA1"/>
    <w:rsid w:val="00903B3E"/>
    <w:rsid w:val="00905E56"/>
    <w:rsid w:val="00907FEA"/>
    <w:rsid w:val="00910C17"/>
    <w:rsid w:val="0091228B"/>
    <w:rsid w:val="00914737"/>
    <w:rsid w:val="00920042"/>
    <w:rsid w:val="00921C5A"/>
    <w:rsid w:val="00921C87"/>
    <w:rsid w:val="009222AD"/>
    <w:rsid w:val="00922355"/>
    <w:rsid w:val="0092697F"/>
    <w:rsid w:val="00926FA9"/>
    <w:rsid w:val="0093155F"/>
    <w:rsid w:val="00937668"/>
    <w:rsid w:val="00940197"/>
    <w:rsid w:val="00945D33"/>
    <w:rsid w:val="009526E9"/>
    <w:rsid w:val="00952A86"/>
    <w:rsid w:val="00953245"/>
    <w:rsid w:val="00953555"/>
    <w:rsid w:val="009544CE"/>
    <w:rsid w:val="00955073"/>
    <w:rsid w:val="00956062"/>
    <w:rsid w:val="009602E8"/>
    <w:rsid w:val="00963284"/>
    <w:rsid w:val="00963415"/>
    <w:rsid w:val="00963A84"/>
    <w:rsid w:val="0096439D"/>
    <w:rsid w:val="00965549"/>
    <w:rsid w:val="009657D0"/>
    <w:rsid w:val="00965A19"/>
    <w:rsid w:val="00966CAE"/>
    <w:rsid w:val="00966DB7"/>
    <w:rsid w:val="00967E6A"/>
    <w:rsid w:val="00977283"/>
    <w:rsid w:val="009778EA"/>
    <w:rsid w:val="009805ED"/>
    <w:rsid w:val="00984000"/>
    <w:rsid w:val="009842FE"/>
    <w:rsid w:val="00984696"/>
    <w:rsid w:val="009866A2"/>
    <w:rsid w:val="0098769B"/>
    <w:rsid w:val="0099379F"/>
    <w:rsid w:val="00993E82"/>
    <w:rsid w:val="00995E9E"/>
    <w:rsid w:val="009A01D2"/>
    <w:rsid w:val="009A2F9A"/>
    <w:rsid w:val="009A5CD4"/>
    <w:rsid w:val="009B0966"/>
    <w:rsid w:val="009B0F94"/>
    <w:rsid w:val="009B12BD"/>
    <w:rsid w:val="009B1470"/>
    <w:rsid w:val="009B3EAB"/>
    <w:rsid w:val="009B5971"/>
    <w:rsid w:val="009B6174"/>
    <w:rsid w:val="009B799D"/>
    <w:rsid w:val="009C450E"/>
    <w:rsid w:val="009C5A30"/>
    <w:rsid w:val="009D2ABD"/>
    <w:rsid w:val="009D5ADF"/>
    <w:rsid w:val="009D7606"/>
    <w:rsid w:val="009E0743"/>
    <w:rsid w:val="009E1ADE"/>
    <w:rsid w:val="009E1C32"/>
    <w:rsid w:val="009E2E65"/>
    <w:rsid w:val="009E4B90"/>
    <w:rsid w:val="009E526B"/>
    <w:rsid w:val="009F3A68"/>
    <w:rsid w:val="009F5639"/>
    <w:rsid w:val="009F67F0"/>
    <w:rsid w:val="00A028CA"/>
    <w:rsid w:val="00A06AFE"/>
    <w:rsid w:val="00A06C54"/>
    <w:rsid w:val="00A1512F"/>
    <w:rsid w:val="00A15CF9"/>
    <w:rsid w:val="00A17D92"/>
    <w:rsid w:val="00A22D13"/>
    <w:rsid w:val="00A2527E"/>
    <w:rsid w:val="00A25580"/>
    <w:rsid w:val="00A25C8D"/>
    <w:rsid w:val="00A31380"/>
    <w:rsid w:val="00A374C0"/>
    <w:rsid w:val="00A377A1"/>
    <w:rsid w:val="00A37D6C"/>
    <w:rsid w:val="00A40745"/>
    <w:rsid w:val="00A41718"/>
    <w:rsid w:val="00A437A3"/>
    <w:rsid w:val="00A462C6"/>
    <w:rsid w:val="00A46C07"/>
    <w:rsid w:val="00A47677"/>
    <w:rsid w:val="00A476A1"/>
    <w:rsid w:val="00A50F8D"/>
    <w:rsid w:val="00A52535"/>
    <w:rsid w:val="00A55106"/>
    <w:rsid w:val="00A562A8"/>
    <w:rsid w:val="00A71486"/>
    <w:rsid w:val="00A7298D"/>
    <w:rsid w:val="00A731E2"/>
    <w:rsid w:val="00A74F2F"/>
    <w:rsid w:val="00A75B67"/>
    <w:rsid w:val="00A76B3F"/>
    <w:rsid w:val="00A76B76"/>
    <w:rsid w:val="00A80463"/>
    <w:rsid w:val="00A80D31"/>
    <w:rsid w:val="00A84600"/>
    <w:rsid w:val="00A84CE7"/>
    <w:rsid w:val="00A85407"/>
    <w:rsid w:val="00A867DA"/>
    <w:rsid w:val="00A86C93"/>
    <w:rsid w:val="00A9006B"/>
    <w:rsid w:val="00A90950"/>
    <w:rsid w:val="00A9139D"/>
    <w:rsid w:val="00A93E47"/>
    <w:rsid w:val="00A94BA2"/>
    <w:rsid w:val="00A9691F"/>
    <w:rsid w:val="00A97AAE"/>
    <w:rsid w:val="00AA3A25"/>
    <w:rsid w:val="00AA3D9C"/>
    <w:rsid w:val="00AA4B51"/>
    <w:rsid w:val="00AA4DF8"/>
    <w:rsid w:val="00AA777C"/>
    <w:rsid w:val="00AA7F76"/>
    <w:rsid w:val="00AB38CA"/>
    <w:rsid w:val="00AB40BC"/>
    <w:rsid w:val="00AB5F42"/>
    <w:rsid w:val="00AB60DF"/>
    <w:rsid w:val="00AB6CDC"/>
    <w:rsid w:val="00AB6D6A"/>
    <w:rsid w:val="00AC0A4A"/>
    <w:rsid w:val="00AC4365"/>
    <w:rsid w:val="00AC62DB"/>
    <w:rsid w:val="00AD0844"/>
    <w:rsid w:val="00AD1233"/>
    <w:rsid w:val="00AD124E"/>
    <w:rsid w:val="00AD3425"/>
    <w:rsid w:val="00AD6FEB"/>
    <w:rsid w:val="00AD72F9"/>
    <w:rsid w:val="00AD7F48"/>
    <w:rsid w:val="00AE0576"/>
    <w:rsid w:val="00AE1DF9"/>
    <w:rsid w:val="00AE1F5F"/>
    <w:rsid w:val="00AE3FB8"/>
    <w:rsid w:val="00AF3F17"/>
    <w:rsid w:val="00AF4EAD"/>
    <w:rsid w:val="00AF5E82"/>
    <w:rsid w:val="00AF7E82"/>
    <w:rsid w:val="00B00457"/>
    <w:rsid w:val="00B02E38"/>
    <w:rsid w:val="00B042C7"/>
    <w:rsid w:val="00B0586B"/>
    <w:rsid w:val="00B1008D"/>
    <w:rsid w:val="00B1150E"/>
    <w:rsid w:val="00B1282E"/>
    <w:rsid w:val="00B13533"/>
    <w:rsid w:val="00B13DC8"/>
    <w:rsid w:val="00B14466"/>
    <w:rsid w:val="00B1466C"/>
    <w:rsid w:val="00B153B0"/>
    <w:rsid w:val="00B15D14"/>
    <w:rsid w:val="00B20D01"/>
    <w:rsid w:val="00B21E1D"/>
    <w:rsid w:val="00B25494"/>
    <w:rsid w:val="00B30DBF"/>
    <w:rsid w:val="00B31CAF"/>
    <w:rsid w:val="00B33604"/>
    <w:rsid w:val="00B33B58"/>
    <w:rsid w:val="00B356B5"/>
    <w:rsid w:val="00B36471"/>
    <w:rsid w:val="00B37A98"/>
    <w:rsid w:val="00B4002E"/>
    <w:rsid w:val="00B40C7E"/>
    <w:rsid w:val="00B41423"/>
    <w:rsid w:val="00B41C51"/>
    <w:rsid w:val="00B43C15"/>
    <w:rsid w:val="00B47B00"/>
    <w:rsid w:val="00B51E8B"/>
    <w:rsid w:val="00B54E81"/>
    <w:rsid w:val="00B56A0F"/>
    <w:rsid w:val="00B56A60"/>
    <w:rsid w:val="00B57A55"/>
    <w:rsid w:val="00B61A7B"/>
    <w:rsid w:val="00B64B8E"/>
    <w:rsid w:val="00B653F8"/>
    <w:rsid w:val="00B66767"/>
    <w:rsid w:val="00B67D69"/>
    <w:rsid w:val="00B758AA"/>
    <w:rsid w:val="00B75BFD"/>
    <w:rsid w:val="00B76312"/>
    <w:rsid w:val="00B7672C"/>
    <w:rsid w:val="00B7765B"/>
    <w:rsid w:val="00B81C1A"/>
    <w:rsid w:val="00B86B8B"/>
    <w:rsid w:val="00B87A64"/>
    <w:rsid w:val="00B925ED"/>
    <w:rsid w:val="00B94B02"/>
    <w:rsid w:val="00BA0F3B"/>
    <w:rsid w:val="00BA10B0"/>
    <w:rsid w:val="00BA2588"/>
    <w:rsid w:val="00BA2706"/>
    <w:rsid w:val="00BA4B66"/>
    <w:rsid w:val="00BA7353"/>
    <w:rsid w:val="00BB1A89"/>
    <w:rsid w:val="00BB490E"/>
    <w:rsid w:val="00BB6AD8"/>
    <w:rsid w:val="00BB6D1C"/>
    <w:rsid w:val="00BC0D79"/>
    <w:rsid w:val="00BC0E7A"/>
    <w:rsid w:val="00BC2C72"/>
    <w:rsid w:val="00BC3488"/>
    <w:rsid w:val="00BC36FA"/>
    <w:rsid w:val="00BC673E"/>
    <w:rsid w:val="00BD7FEF"/>
    <w:rsid w:val="00BE0229"/>
    <w:rsid w:val="00BE074B"/>
    <w:rsid w:val="00BE074D"/>
    <w:rsid w:val="00BE16AE"/>
    <w:rsid w:val="00BE45B6"/>
    <w:rsid w:val="00BE4ABB"/>
    <w:rsid w:val="00BF1A41"/>
    <w:rsid w:val="00BF5239"/>
    <w:rsid w:val="00BF755F"/>
    <w:rsid w:val="00BF7FF0"/>
    <w:rsid w:val="00C01C3E"/>
    <w:rsid w:val="00C03A49"/>
    <w:rsid w:val="00C05790"/>
    <w:rsid w:val="00C07AAD"/>
    <w:rsid w:val="00C125F4"/>
    <w:rsid w:val="00C15990"/>
    <w:rsid w:val="00C16599"/>
    <w:rsid w:val="00C166AF"/>
    <w:rsid w:val="00C20581"/>
    <w:rsid w:val="00C2279D"/>
    <w:rsid w:val="00C316DF"/>
    <w:rsid w:val="00C33002"/>
    <w:rsid w:val="00C33BDF"/>
    <w:rsid w:val="00C3591D"/>
    <w:rsid w:val="00C3626A"/>
    <w:rsid w:val="00C37884"/>
    <w:rsid w:val="00C40B6C"/>
    <w:rsid w:val="00C430C7"/>
    <w:rsid w:val="00C4362C"/>
    <w:rsid w:val="00C43A12"/>
    <w:rsid w:val="00C43B82"/>
    <w:rsid w:val="00C43FB6"/>
    <w:rsid w:val="00C446A5"/>
    <w:rsid w:val="00C50176"/>
    <w:rsid w:val="00C516FA"/>
    <w:rsid w:val="00C520CE"/>
    <w:rsid w:val="00C527FD"/>
    <w:rsid w:val="00C55066"/>
    <w:rsid w:val="00C578F5"/>
    <w:rsid w:val="00C617DE"/>
    <w:rsid w:val="00C66D40"/>
    <w:rsid w:val="00C70026"/>
    <w:rsid w:val="00C74E2C"/>
    <w:rsid w:val="00C75450"/>
    <w:rsid w:val="00C75E06"/>
    <w:rsid w:val="00C76A9C"/>
    <w:rsid w:val="00C771D2"/>
    <w:rsid w:val="00C819D1"/>
    <w:rsid w:val="00C81E04"/>
    <w:rsid w:val="00C84F8B"/>
    <w:rsid w:val="00C8548F"/>
    <w:rsid w:val="00C86192"/>
    <w:rsid w:val="00C86EBD"/>
    <w:rsid w:val="00C90050"/>
    <w:rsid w:val="00C91401"/>
    <w:rsid w:val="00C9555A"/>
    <w:rsid w:val="00CA13E0"/>
    <w:rsid w:val="00CA3D04"/>
    <w:rsid w:val="00CA6F91"/>
    <w:rsid w:val="00CB0A9C"/>
    <w:rsid w:val="00CB2422"/>
    <w:rsid w:val="00CB3180"/>
    <w:rsid w:val="00CB3235"/>
    <w:rsid w:val="00CB3B22"/>
    <w:rsid w:val="00CB7B63"/>
    <w:rsid w:val="00CC0640"/>
    <w:rsid w:val="00CC29D2"/>
    <w:rsid w:val="00CC6648"/>
    <w:rsid w:val="00CD0F70"/>
    <w:rsid w:val="00CD18A2"/>
    <w:rsid w:val="00CD76F5"/>
    <w:rsid w:val="00CD7CFE"/>
    <w:rsid w:val="00CE1915"/>
    <w:rsid w:val="00CE1C4D"/>
    <w:rsid w:val="00CE24E6"/>
    <w:rsid w:val="00CE26A2"/>
    <w:rsid w:val="00CE3B91"/>
    <w:rsid w:val="00CE5B39"/>
    <w:rsid w:val="00CF2592"/>
    <w:rsid w:val="00CF306A"/>
    <w:rsid w:val="00CF33FD"/>
    <w:rsid w:val="00CF4DE5"/>
    <w:rsid w:val="00CF77DC"/>
    <w:rsid w:val="00D00A20"/>
    <w:rsid w:val="00D0138A"/>
    <w:rsid w:val="00D03172"/>
    <w:rsid w:val="00D03AC9"/>
    <w:rsid w:val="00D05998"/>
    <w:rsid w:val="00D06193"/>
    <w:rsid w:val="00D105EA"/>
    <w:rsid w:val="00D134EC"/>
    <w:rsid w:val="00D148E1"/>
    <w:rsid w:val="00D174A3"/>
    <w:rsid w:val="00D2434B"/>
    <w:rsid w:val="00D25363"/>
    <w:rsid w:val="00D27AE9"/>
    <w:rsid w:val="00D300E6"/>
    <w:rsid w:val="00D301A3"/>
    <w:rsid w:val="00D30AB0"/>
    <w:rsid w:val="00D31F23"/>
    <w:rsid w:val="00D335D1"/>
    <w:rsid w:val="00D349E6"/>
    <w:rsid w:val="00D34C48"/>
    <w:rsid w:val="00D355AF"/>
    <w:rsid w:val="00D36A70"/>
    <w:rsid w:val="00D407DA"/>
    <w:rsid w:val="00D4304A"/>
    <w:rsid w:val="00D45244"/>
    <w:rsid w:val="00D51458"/>
    <w:rsid w:val="00D569BB"/>
    <w:rsid w:val="00D57333"/>
    <w:rsid w:val="00D67962"/>
    <w:rsid w:val="00D72CB3"/>
    <w:rsid w:val="00D749FD"/>
    <w:rsid w:val="00D7611D"/>
    <w:rsid w:val="00D7629F"/>
    <w:rsid w:val="00D8174F"/>
    <w:rsid w:val="00D83B8D"/>
    <w:rsid w:val="00D84B5E"/>
    <w:rsid w:val="00D900C9"/>
    <w:rsid w:val="00D94D64"/>
    <w:rsid w:val="00D95B4A"/>
    <w:rsid w:val="00D96C1F"/>
    <w:rsid w:val="00DA164A"/>
    <w:rsid w:val="00DA2875"/>
    <w:rsid w:val="00DA2E53"/>
    <w:rsid w:val="00DA5995"/>
    <w:rsid w:val="00DA62D6"/>
    <w:rsid w:val="00DA70FB"/>
    <w:rsid w:val="00DA71DA"/>
    <w:rsid w:val="00DA78FF"/>
    <w:rsid w:val="00DB1DED"/>
    <w:rsid w:val="00DB3804"/>
    <w:rsid w:val="00DB3A19"/>
    <w:rsid w:val="00DB486E"/>
    <w:rsid w:val="00DB66BF"/>
    <w:rsid w:val="00DD077B"/>
    <w:rsid w:val="00DD198C"/>
    <w:rsid w:val="00DD6244"/>
    <w:rsid w:val="00DD7826"/>
    <w:rsid w:val="00DE0439"/>
    <w:rsid w:val="00DE48DC"/>
    <w:rsid w:val="00DE60E8"/>
    <w:rsid w:val="00DE7F10"/>
    <w:rsid w:val="00DF0C3C"/>
    <w:rsid w:val="00DF18D4"/>
    <w:rsid w:val="00DF295D"/>
    <w:rsid w:val="00DF3BC0"/>
    <w:rsid w:val="00E00410"/>
    <w:rsid w:val="00E00E13"/>
    <w:rsid w:val="00E01600"/>
    <w:rsid w:val="00E01F86"/>
    <w:rsid w:val="00E027A4"/>
    <w:rsid w:val="00E043B6"/>
    <w:rsid w:val="00E04431"/>
    <w:rsid w:val="00E1069B"/>
    <w:rsid w:val="00E1120B"/>
    <w:rsid w:val="00E13748"/>
    <w:rsid w:val="00E14FBC"/>
    <w:rsid w:val="00E15140"/>
    <w:rsid w:val="00E1548A"/>
    <w:rsid w:val="00E20BAB"/>
    <w:rsid w:val="00E21011"/>
    <w:rsid w:val="00E21E1F"/>
    <w:rsid w:val="00E24C45"/>
    <w:rsid w:val="00E254B5"/>
    <w:rsid w:val="00E303A8"/>
    <w:rsid w:val="00E321B7"/>
    <w:rsid w:val="00E35322"/>
    <w:rsid w:val="00E3579D"/>
    <w:rsid w:val="00E35D10"/>
    <w:rsid w:val="00E37621"/>
    <w:rsid w:val="00E40186"/>
    <w:rsid w:val="00E41870"/>
    <w:rsid w:val="00E51666"/>
    <w:rsid w:val="00E54361"/>
    <w:rsid w:val="00E554E1"/>
    <w:rsid w:val="00E55B7B"/>
    <w:rsid w:val="00E6114C"/>
    <w:rsid w:val="00E622C4"/>
    <w:rsid w:val="00E64E41"/>
    <w:rsid w:val="00E65736"/>
    <w:rsid w:val="00E7012A"/>
    <w:rsid w:val="00E70484"/>
    <w:rsid w:val="00E70DA7"/>
    <w:rsid w:val="00E729F7"/>
    <w:rsid w:val="00E76362"/>
    <w:rsid w:val="00E7672C"/>
    <w:rsid w:val="00E76900"/>
    <w:rsid w:val="00E809F7"/>
    <w:rsid w:val="00E80DC1"/>
    <w:rsid w:val="00E8109E"/>
    <w:rsid w:val="00E86A10"/>
    <w:rsid w:val="00E86C1F"/>
    <w:rsid w:val="00E90A2D"/>
    <w:rsid w:val="00E90CBD"/>
    <w:rsid w:val="00E926BB"/>
    <w:rsid w:val="00E93213"/>
    <w:rsid w:val="00E95076"/>
    <w:rsid w:val="00EA2A8C"/>
    <w:rsid w:val="00EA2B17"/>
    <w:rsid w:val="00EB2060"/>
    <w:rsid w:val="00EB2D88"/>
    <w:rsid w:val="00EB310B"/>
    <w:rsid w:val="00EB762F"/>
    <w:rsid w:val="00EC1751"/>
    <w:rsid w:val="00EC467C"/>
    <w:rsid w:val="00EC5489"/>
    <w:rsid w:val="00EC6C78"/>
    <w:rsid w:val="00EC7548"/>
    <w:rsid w:val="00ED0354"/>
    <w:rsid w:val="00ED0EF6"/>
    <w:rsid w:val="00ED147B"/>
    <w:rsid w:val="00ED2E51"/>
    <w:rsid w:val="00ED4A6D"/>
    <w:rsid w:val="00ED57FB"/>
    <w:rsid w:val="00ED5D95"/>
    <w:rsid w:val="00ED7CAD"/>
    <w:rsid w:val="00EE0BD1"/>
    <w:rsid w:val="00EE1A03"/>
    <w:rsid w:val="00EE2AB3"/>
    <w:rsid w:val="00EE623B"/>
    <w:rsid w:val="00EE69D3"/>
    <w:rsid w:val="00EE7F71"/>
    <w:rsid w:val="00EF149E"/>
    <w:rsid w:val="00EF4A93"/>
    <w:rsid w:val="00EF5D08"/>
    <w:rsid w:val="00F00395"/>
    <w:rsid w:val="00F01574"/>
    <w:rsid w:val="00F020D4"/>
    <w:rsid w:val="00F021B5"/>
    <w:rsid w:val="00F02DDD"/>
    <w:rsid w:val="00F03871"/>
    <w:rsid w:val="00F05D49"/>
    <w:rsid w:val="00F07CA3"/>
    <w:rsid w:val="00F16C04"/>
    <w:rsid w:val="00F20A2F"/>
    <w:rsid w:val="00F2129E"/>
    <w:rsid w:val="00F23C8D"/>
    <w:rsid w:val="00F26E6E"/>
    <w:rsid w:val="00F271E1"/>
    <w:rsid w:val="00F30D01"/>
    <w:rsid w:val="00F4126E"/>
    <w:rsid w:val="00F42121"/>
    <w:rsid w:val="00F43D9B"/>
    <w:rsid w:val="00F5133D"/>
    <w:rsid w:val="00F5165D"/>
    <w:rsid w:val="00F5285A"/>
    <w:rsid w:val="00F52886"/>
    <w:rsid w:val="00F5526E"/>
    <w:rsid w:val="00F5610F"/>
    <w:rsid w:val="00F563B1"/>
    <w:rsid w:val="00F56557"/>
    <w:rsid w:val="00F6110B"/>
    <w:rsid w:val="00F634E1"/>
    <w:rsid w:val="00F6591E"/>
    <w:rsid w:val="00F70061"/>
    <w:rsid w:val="00F70531"/>
    <w:rsid w:val="00F7522C"/>
    <w:rsid w:val="00F75BCB"/>
    <w:rsid w:val="00F768A9"/>
    <w:rsid w:val="00F8069E"/>
    <w:rsid w:val="00F80B79"/>
    <w:rsid w:val="00F82EFC"/>
    <w:rsid w:val="00F837FB"/>
    <w:rsid w:val="00F851D6"/>
    <w:rsid w:val="00F85DB3"/>
    <w:rsid w:val="00F94EE8"/>
    <w:rsid w:val="00FA16DF"/>
    <w:rsid w:val="00FA3255"/>
    <w:rsid w:val="00FA41D7"/>
    <w:rsid w:val="00FA452B"/>
    <w:rsid w:val="00FA57EA"/>
    <w:rsid w:val="00FA6643"/>
    <w:rsid w:val="00FA6D98"/>
    <w:rsid w:val="00FA7588"/>
    <w:rsid w:val="00FB11CE"/>
    <w:rsid w:val="00FB37C1"/>
    <w:rsid w:val="00FB576B"/>
    <w:rsid w:val="00FC01DF"/>
    <w:rsid w:val="00FC2F05"/>
    <w:rsid w:val="00FC7149"/>
    <w:rsid w:val="00FD0128"/>
    <w:rsid w:val="00FD4A69"/>
    <w:rsid w:val="00FD76CE"/>
    <w:rsid w:val="00FD7DB7"/>
    <w:rsid w:val="00FE165F"/>
    <w:rsid w:val="00FE1704"/>
    <w:rsid w:val="00FE1C8B"/>
    <w:rsid w:val="00FE40E4"/>
    <w:rsid w:val="00FE4B9A"/>
    <w:rsid w:val="00FE6212"/>
    <w:rsid w:val="00FE6384"/>
    <w:rsid w:val="00FF011A"/>
    <w:rsid w:val="00FF3A23"/>
    <w:rsid w:val="00FF4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8C"/>
    <w:pPr>
      <w:spacing w:before="0" w:after="0" w:line="240" w:lineRule="auto"/>
      <w:jc w:val="both"/>
    </w:pPr>
    <w:rPr>
      <w:rFonts w:eastAsia="Times New Roman" w:cstheme="minorHAnsi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rFonts w:eastAsiaTheme="minorEastAsia" w:cstheme="minorBid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966"/>
    <w:pPr>
      <w:widowControl w:val="0"/>
      <w:pBdr>
        <w:top w:val="single" w:sz="6" w:space="2" w:color="4F81BD"/>
      </w:pBdr>
      <w:spacing w:before="300"/>
      <w:outlineLvl w:val="3"/>
    </w:pPr>
    <w:rPr>
      <w:rFonts w:ascii="Calibri" w:eastAsiaTheme="minorEastAsia" w:hAnsi="Calibri" w:cstheme="minorBidi"/>
      <w:caps/>
      <w:color w:val="243F60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0"/>
      <w:pBdr>
        <w:bottom w:val="single" w:sz="6" w:space="1" w:color="92278F" w:themeColor="accent1"/>
      </w:pBdr>
      <w:spacing w:before="200"/>
      <w:outlineLvl w:val="4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0"/>
      <w:pBdr>
        <w:bottom w:val="dotted" w:sz="6" w:space="1" w:color="92278F" w:themeColor="accent1"/>
      </w:pBdr>
      <w:spacing w:before="200"/>
      <w:outlineLvl w:val="5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0"/>
      <w:spacing w:before="200"/>
      <w:outlineLvl w:val="6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0"/>
      <w:spacing w:before="200"/>
      <w:outlineLvl w:val="7"/>
    </w:pPr>
    <w:rPr>
      <w:rFonts w:eastAsiaTheme="minorEastAsia" w:cstheme="minorBid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0"/>
      <w:spacing w:before="200"/>
      <w:outlineLvl w:val="8"/>
    </w:pPr>
    <w:rPr>
      <w:rFonts w:eastAsiaTheme="minorEastAsia" w:cstheme="minorBidi"/>
      <w:i/>
      <w:iCs/>
      <w:caps/>
      <w:spacing w:val="10"/>
      <w:sz w:val="18"/>
      <w:szCs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widowControl w:val="0"/>
      <w:tabs>
        <w:tab w:val="center" w:pos="4252"/>
        <w:tab w:val="right" w:pos="8504"/>
      </w:tabs>
    </w:pPr>
    <w:rPr>
      <w:rFonts w:eastAsiaTheme="minorEastAsia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0"/>
      <w:tabs>
        <w:tab w:val="center" w:pos="4252"/>
        <w:tab w:val="right" w:pos="8504"/>
      </w:tabs>
    </w:pPr>
    <w:rPr>
      <w:rFonts w:eastAsiaTheme="minorEastAsia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B0966"/>
    <w:rPr>
      <w:rFonts w:ascii="Calibri" w:hAnsi="Calibri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pPr>
      <w:widowControl w:val="0"/>
    </w:pPr>
    <w:rPr>
      <w:rFonts w:eastAsiaTheme="minorEastAsia" w:cstheme="minorBidi"/>
      <w:b/>
      <w:bCs/>
      <w:color w:val="6D1D6A" w:themeColor="accent1" w:themeShade="BF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pPr>
      <w:widowControl w:val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0"/>
      <w:spacing w:after="500"/>
    </w:pPr>
    <w:rPr>
      <w:rFonts w:eastAsiaTheme="minorEastAsia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pPr>
      <w:widowControl w:val="0"/>
    </w:pPr>
    <w:rPr>
      <w:rFonts w:eastAsiaTheme="minorEastAsia" w:cstheme="minorBidi"/>
      <w:i/>
      <w:iCs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widowControl w:val="0"/>
      <w:spacing w:before="240" w:after="240"/>
      <w:ind w:left="1080" w:right="1080"/>
      <w:jc w:val="center"/>
    </w:pPr>
    <w:rPr>
      <w:rFonts w:eastAsiaTheme="minorEastAsia" w:cstheme="minorBidi"/>
      <w:color w:val="92278F" w:themeColor="accent1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widowControl w:val="0"/>
      <w:ind w:left="720"/>
      <w:contextualSpacing/>
    </w:pPr>
    <w:rPr>
      <w:rFonts w:eastAsiaTheme="minorEastAsia" w:cstheme="minorBidi"/>
      <w:lang w:eastAsia="en-US"/>
    </w:r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pPr>
      <w:widowControl w:val="0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styleId="Textodelmarcadordeposicin">
    <w:name w:val="Placeholder Text"/>
    <w:basedOn w:val="Fuentedeprrafopredeter"/>
    <w:uiPriority w:val="99"/>
    <w:semiHidden/>
    <w:rsid w:val="005B7360"/>
    <w:rPr>
      <w:color w:val="808080"/>
    </w:rPr>
  </w:style>
  <w:style w:type="paragraph" w:customStyle="1" w:styleId="msonormal0">
    <w:name w:val="msonormal"/>
    <w:basedOn w:val="Normal"/>
    <w:rsid w:val="005B736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character" w:customStyle="1" w:styleId="lnt">
    <w:name w:val="lnt"/>
    <w:basedOn w:val="Fuentedeprrafopredeter"/>
    <w:rsid w:val="005B7360"/>
  </w:style>
  <w:style w:type="character" w:customStyle="1" w:styleId="line">
    <w:name w:val="line"/>
    <w:basedOn w:val="Fuentedeprrafopredeter"/>
    <w:rsid w:val="005B7360"/>
  </w:style>
  <w:style w:type="character" w:customStyle="1" w:styleId="cl">
    <w:name w:val="cl"/>
    <w:basedOn w:val="Fuentedeprrafopredeter"/>
    <w:rsid w:val="005B7360"/>
  </w:style>
  <w:style w:type="character" w:customStyle="1" w:styleId="nv">
    <w:name w:val="nv"/>
    <w:basedOn w:val="Fuentedeprrafopredeter"/>
    <w:rsid w:val="005B7360"/>
  </w:style>
  <w:style w:type="character" w:customStyle="1" w:styleId="o">
    <w:name w:val="o"/>
    <w:basedOn w:val="Fuentedeprrafopredeter"/>
    <w:rsid w:val="005B7360"/>
  </w:style>
  <w:style w:type="character" w:customStyle="1" w:styleId="nb">
    <w:name w:val="nb"/>
    <w:basedOn w:val="Fuentedeprrafopredeter"/>
    <w:rsid w:val="005B7360"/>
  </w:style>
  <w:style w:type="character" w:customStyle="1" w:styleId="si">
    <w:name w:val="si"/>
    <w:basedOn w:val="Fuentedeprrafopredeter"/>
    <w:rsid w:val="005B7360"/>
  </w:style>
  <w:style w:type="character" w:customStyle="1" w:styleId="cp">
    <w:name w:val="cp"/>
    <w:basedOn w:val="Fuentedeprrafopredeter"/>
    <w:rsid w:val="005B7360"/>
  </w:style>
  <w:style w:type="character" w:customStyle="1" w:styleId="nt">
    <w:name w:val="nt"/>
    <w:basedOn w:val="Fuentedeprrafopredeter"/>
    <w:rsid w:val="005B7360"/>
  </w:style>
  <w:style w:type="character" w:customStyle="1" w:styleId="google-material-icons">
    <w:name w:val="google-material-icons"/>
    <w:basedOn w:val="Fuentedeprrafopredeter"/>
    <w:rsid w:val="005B7360"/>
  </w:style>
  <w:style w:type="paragraph" w:customStyle="1" w:styleId="Default">
    <w:name w:val="Default"/>
    <w:rsid w:val="005B7360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admonition-title">
    <w:name w:val="admonition-title"/>
    <w:basedOn w:val="Normal"/>
    <w:rsid w:val="005B7360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5B7360"/>
  </w:style>
  <w:style w:type="character" w:customStyle="1" w:styleId="linenos">
    <w:name w:val="linenos"/>
    <w:basedOn w:val="Fuentedeprrafopredeter"/>
    <w:rsid w:val="005B7360"/>
  </w:style>
  <w:style w:type="character" w:customStyle="1" w:styleId="w">
    <w:name w:val="w"/>
    <w:basedOn w:val="Fuentedeprrafopredeter"/>
    <w:rsid w:val="005B7360"/>
  </w:style>
  <w:style w:type="character" w:customStyle="1" w:styleId="p">
    <w:name w:val="p"/>
    <w:basedOn w:val="Fuentedeprrafopredeter"/>
    <w:rsid w:val="005B7360"/>
  </w:style>
  <w:style w:type="character" w:customStyle="1" w:styleId="m">
    <w:name w:val="m"/>
    <w:basedOn w:val="Fuentedeprrafopredeter"/>
    <w:rsid w:val="005B7360"/>
  </w:style>
  <w:style w:type="character" w:customStyle="1" w:styleId="k">
    <w:name w:val="k"/>
    <w:basedOn w:val="Fuentedeprrafopredeter"/>
    <w:rsid w:val="005B7360"/>
  </w:style>
  <w:style w:type="character" w:customStyle="1" w:styleId="hll">
    <w:name w:val="hll"/>
    <w:basedOn w:val="Fuentedeprrafopredeter"/>
    <w:rsid w:val="005B7360"/>
  </w:style>
  <w:style w:type="character" w:customStyle="1" w:styleId="se">
    <w:name w:val="se"/>
    <w:basedOn w:val="Fuentedeprrafopredeter"/>
    <w:rsid w:val="005B7360"/>
  </w:style>
  <w:style w:type="character" w:customStyle="1" w:styleId="kn">
    <w:name w:val="kn"/>
    <w:basedOn w:val="Fuentedeprrafopredeter"/>
    <w:rsid w:val="005B7360"/>
  </w:style>
  <w:style w:type="character" w:customStyle="1" w:styleId="nn">
    <w:name w:val="nn"/>
    <w:basedOn w:val="Fuentedeprrafopredeter"/>
    <w:rsid w:val="005B7360"/>
  </w:style>
  <w:style w:type="character" w:customStyle="1" w:styleId="n">
    <w:name w:val="n"/>
    <w:basedOn w:val="Fuentedeprrafopredeter"/>
    <w:rsid w:val="005B7360"/>
  </w:style>
  <w:style w:type="character" w:customStyle="1" w:styleId="c1">
    <w:name w:val="c1"/>
    <w:basedOn w:val="Fuentedeprrafopredeter"/>
    <w:rsid w:val="005B7360"/>
  </w:style>
  <w:style w:type="character" w:customStyle="1" w:styleId="s1">
    <w:name w:val="s1"/>
    <w:basedOn w:val="Fuentedeprrafopredeter"/>
    <w:rsid w:val="005B7360"/>
  </w:style>
  <w:style w:type="character" w:customStyle="1" w:styleId="mi">
    <w:name w:val="mi"/>
    <w:basedOn w:val="Fuentedeprrafopredeter"/>
    <w:rsid w:val="005B7360"/>
  </w:style>
  <w:style w:type="character" w:customStyle="1" w:styleId="sa">
    <w:name w:val="sa"/>
    <w:basedOn w:val="Fuentedeprrafopredeter"/>
    <w:rsid w:val="005B7360"/>
  </w:style>
  <w:style w:type="character" w:customStyle="1" w:styleId="s2">
    <w:name w:val="s2"/>
    <w:basedOn w:val="Fuentedeprrafopredeter"/>
    <w:rsid w:val="005B7360"/>
  </w:style>
  <w:style w:type="character" w:customStyle="1" w:styleId="ow">
    <w:name w:val="ow"/>
    <w:basedOn w:val="Fuentedeprrafopredeter"/>
    <w:rsid w:val="005B7360"/>
  </w:style>
  <w:style w:type="character" w:customStyle="1" w:styleId="crayon-title">
    <w:name w:val="crayon-title"/>
    <w:basedOn w:val="Fuentedeprrafopredeter"/>
    <w:rsid w:val="005B7360"/>
  </w:style>
  <w:style w:type="character" w:customStyle="1" w:styleId="crayon-language">
    <w:name w:val="crayon-language"/>
    <w:basedOn w:val="Fuentedeprrafopredeter"/>
    <w:rsid w:val="005B7360"/>
  </w:style>
  <w:style w:type="character" w:customStyle="1" w:styleId="crayon-h">
    <w:name w:val="crayon-h"/>
    <w:basedOn w:val="Fuentedeprrafopredeter"/>
    <w:rsid w:val="005B7360"/>
  </w:style>
  <w:style w:type="character" w:customStyle="1" w:styleId="crayon-sy">
    <w:name w:val="crayon-sy"/>
    <w:basedOn w:val="Fuentedeprrafopredeter"/>
    <w:rsid w:val="005B7360"/>
  </w:style>
  <w:style w:type="character" w:customStyle="1" w:styleId="crayon-i">
    <w:name w:val="crayon-i"/>
    <w:basedOn w:val="Fuentedeprrafopredeter"/>
    <w:rsid w:val="005B7360"/>
  </w:style>
  <w:style w:type="character" w:customStyle="1" w:styleId="crayon-e">
    <w:name w:val="crayon-e"/>
    <w:basedOn w:val="Fuentedeprrafopredeter"/>
    <w:rsid w:val="005B7360"/>
  </w:style>
  <w:style w:type="character" w:customStyle="1" w:styleId="crayon-r">
    <w:name w:val="crayon-r"/>
    <w:basedOn w:val="Fuentedeprrafopredeter"/>
    <w:rsid w:val="005B7360"/>
  </w:style>
  <w:style w:type="character" w:customStyle="1" w:styleId="crayon-cn">
    <w:name w:val="crayon-cn"/>
    <w:basedOn w:val="Fuentedeprrafopredeter"/>
    <w:rsid w:val="005B7360"/>
  </w:style>
  <w:style w:type="character" w:customStyle="1" w:styleId="crayon-st">
    <w:name w:val="crayon-st"/>
    <w:basedOn w:val="Fuentedeprrafopredeter"/>
    <w:rsid w:val="005B7360"/>
  </w:style>
  <w:style w:type="character" w:customStyle="1" w:styleId="crayon-t">
    <w:name w:val="crayon-t"/>
    <w:basedOn w:val="Fuentedeprrafopredeter"/>
    <w:rsid w:val="005B7360"/>
  </w:style>
  <w:style w:type="character" w:customStyle="1" w:styleId="crayon-s">
    <w:name w:val="crayon-s"/>
    <w:basedOn w:val="Fuentedeprrafopredeter"/>
    <w:rsid w:val="005B7360"/>
  </w:style>
  <w:style w:type="character" w:customStyle="1" w:styleId="fn">
    <w:name w:val="fn"/>
    <w:basedOn w:val="Fuentedeprrafopredeter"/>
    <w:rsid w:val="005B7360"/>
  </w:style>
  <w:style w:type="character" w:customStyle="1" w:styleId="token">
    <w:name w:val="token"/>
    <w:basedOn w:val="Fuentedeprrafopredeter"/>
    <w:rsid w:val="002766FD"/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40982"/>
    <w:pPr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0982"/>
    <w:rPr>
      <w:rFonts w:ascii="Arial" w:eastAsia="Arial" w:hAnsi="Arial" w:cs="Arial"/>
    </w:rPr>
  </w:style>
  <w:style w:type="character" w:customStyle="1" w:styleId="hljs-string">
    <w:name w:val="hljs-string"/>
    <w:basedOn w:val="Fuentedeprrafopredeter"/>
    <w:rsid w:val="007548B4"/>
  </w:style>
  <w:style w:type="character" w:customStyle="1" w:styleId="hljs-literal">
    <w:name w:val="hljs-literal"/>
    <w:basedOn w:val="Fuentedeprrafopredeter"/>
    <w:rsid w:val="007C2F7E"/>
  </w:style>
  <w:style w:type="character" w:customStyle="1" w:styleId="hljs-comment">
    <w:name w:val="hljs-comment"/>
    <w:basedOn w:val="Fuentedeprrafopredeter"/>
    <w:rsid w:val="007C2F7E"/>
  </w:style>
  <w:style w:type="character" w:customStyle="1" w:styleId="na">
    <w:name w:val="na"/>
    <w:basedOn w:val="Fuentedeprrafopredeter"/>
    <w:rsid w:val="00BC0E7A"/>
  </w:style>
  <w:style w:type="character" w:customStyle="1" w:styleId="s">
    <w:name w:val="s"/>
    <w:basedOn w:val="Fuentedeprrafopredeter"/>
    <w:rsid w:val="00BC0E7A"/>
  </w:style>
  <w:style w:type="character" w:customStyle="1" w:styleId="kc">
    <w:name w:val="kc"/>
    <w:basedOn w:val="Fuentedeprrafopredeter"/>
    <w:rsid w:val="00873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311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091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427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24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79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5852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6136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61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5849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55498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630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5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97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6604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7853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59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7317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6566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304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969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02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4088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7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1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9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Links>
    <vt:vector size="42" baseType="variant">
      <vt:variant>
        <vt:i4>2293866</vt:i4>
      </vt:variant>
      <vt:variant>
        <vt:i4>18</vt:i4>
      </vt:variant>
      <vt:variant>
        <vt:i4>0</vt:i4>
      </vt:variant>
      <vt:variant>
        <vt:i4>5</vt:i4>
      </vt:variant>
      <vt:variant>
        <vt:lpwstr>https://www.kaggle.com/datasets/yuanyuwendymu/airline-delay-and-cancellation-data-2009-2018</vt:lpwstr>
      </vt:variant>
      <vt:variant>
        <vt:lpwstr/>
      </vt:variant>
      <vt:variant>
        <vt:i4>6422638</vt:i4>
      </vt:variant>
      <vt:variant>
        <vt:i4>15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6422638</vt:i4>
      </vt:variant>
      <vt:variant>
        <vt:i4>12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3866679</vt:i4>
      </vt:variant>
      <vt:variant>
        <vt:i4>9</vt:i4>
      </vt:variant>
      <vt:variant>
        <vt:i4>0</vt:i4>
      </vt:variant>
      <vt:variant>
        <vt:i4>5</vt:i4>
      </vt:variant>
      <vt:variant>
        <vt:lpwstr>https://www.gutenberg.org/</vt:lpwstr>
      </vt:variant>
      <vt:variant>
        <vt:lpwstr/>
      </vt:variant>
      <vt:variant>
        <vt:i4>6422638</vt:i4>
      </vt:variant>
      <vt:variant>
        <vt:i4>6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6422624</vt:i4>
      </vt:variant>
      <vt:variant>
        <vt:i4>3</vt:i4>
      </vt:variant>
      <vt:variant>
        <vt:i4>0</vt:i4>
      </vt:variant>
      <vt:variant>
        <vt:i4>5</vt:i4>
      </vt:variant>
      <vt:variant>
        <vt:lpwstr>http://master:9870/</vt:lpwstr>
      </vt:variant>
      <vt:variant>
        <vt:lpwstr/>
      </vt:variant>
      <vt:variant>
        <vt:i4>1900544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https://learn.microsoft.com/es-es/azure/hdinsight/hadoop/apache-hadoop-run-s amples-linux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127</cp:revision>
  <cp:lastPrinted>2024-12-25T10:21:00Z</cp:lastPrinted>
  <dcterms:created xsi:type="dcterms:W3CDTF">2024-02-07T18:55:00Z</dcterms:created>
  <dcterms:modified xsi:type="dcterms:W3CDTF">2024-12-25T19:32:00Z</dcterms:modified>
</cp:coreProperties>
</file>