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65B8F" w14:textId="1F1E3EA4" w:rsidR="00E42B32" w:rsidRDefault="00433C9A">
      <w:pPr>
        <w:spacing w:line="307" w:lineRule="exact"/>
        <w:jc w:val="center"/>
        <w:textAlignment w:val="baseline"/>
        <w:rPr>
          <w:rFonts w:eastAsia="Garamond"/>
          <w:b/>
          <w:color w:val="000000"/>
        </w:rPr>
      </w:pPr>
      <w:r>
        <w:rPr>
          <w:rFonts w:eastAsia="Garamond"/>
          <w:b/>
          <w:color w:val="000000"/>
        </w:rPr>
        <w:t>MASTER</w:t>
      </w:r>
      <w:r w:rsidR="00A77D8E" w:rsidRPr="00F730F5">
        <w:rPr>
          <w:rFonts w:eastAsia="Garamond"/>
          <w:b/>
          <w:color w:val="000000"/>
        </w:rPr>
        <w:t xml:space="preserve"> SERVICES AGREEMENT</w:t>
      </w:r>
    </w:p>
    <w:p w14:paraId="7B4792BB" w14:textId="77777777" w:rsidR="004250F4" w:rsidRPr="00F730F5" w:rsidRDefault="004250F4">
      <w:pPr>
        <w:spacing w:line="307" w:lineRule="exact"/>
        <w:jc w:val="center"/>
        <w:textAlignment w:val="baseline"/>
        <w:rPr>
          <w:rFonts w:eastAsia="Garamond"/>
          <w:b/>
          <w:color w:val="000000"/>
        </w:rPr>
      </w:pPr>
    </w:p>
    <w:p w14:paraId="1C23391F" w14:textId="5ED963D4" w:rsidR="00E42B32" w:rsidRPr="005B33E9" w:rsidRDefault="00A77D8E" w:rsidP="0043435D">
      <w:pPr>
        <w:spacing w:after="240"/>
        <w:ind w:firstLine="720"/>
        <w:jc w:val="both"/>
        <w:textAlignment w:val="baseline"/>
        <w:rPr>
          <w:rFonts w:eastAsia="Garamond"/>
          <w:spacing w:val="-4"/>
        </w:rPr>
      </w:pPr>
      <w:r w:rsidRPr="00F730F5">
        <w:rPr>
          <w:rFonts w:eastAsia="Garamond"/>
          <w:color w:val="000000"/>
          <w:spacing w:val="-4"/>
        </w:rPr>
        <w:t xml:space="preserve">This </w:t>
      </w:r>
      <w:r w:rsidR="00433C9A">
        <w:rPr>
          <w:rFonts w:eastAsia="Garamond"/>
          <w:color w:val="000000"/>
          <w:spacing w:val="-4"/>
        </w:rPr>
        <w:t>Master</w:t>
      </w:r>
      <w:r w:rsidRPr="00F730F5">
        <w:rPr>
          <w:rFonts w:eastAsia="Garamond"/>
          <w:color w:val="000000"/>
          <w:spacing w:val="-4"/>
        </w:rPr>
        <w:t xml:space="preserve"> Services Agreement (this </w:t>
      </w:r>
      <w:r w:rsidR="007F537A" w:rsidRPr="00F730F5">
        <w:rPr>
          <w:rFonts w:eastAsia="Garamond"/>
          <w:color w:val="000000"/>
          <w:spacing w:val="-4"/>
        </w:rPr>
        <w:t>“A</w:t>
      </w:r>
      <w:r w:rsidRPr="00F730F5">
        <w:rPr>
          <w:rFonts w:eastAsia="Garamond"/>
          <w:color w:val="000000"/>
          <w:spacing w:val="-4"/>
        </w:rPr>
        <w:t xml:space="preserve">greement"), dated as </w:t>
      </w:r>
      <w:r w:rsidRPr="005B33E9">
        <w:rPr>
          <w:rFonts w:eastAsia="Garamond"/>
          <w:spacing w:val="-4"/>
        </w:rPr>
        <w:t xml:space="preserve">of </w:t>
      </w:r>
      <w:r w:rsidR="00BA6356">
        <w:rPr>
          <w:rFonts w:eastAsia="Garamond"/>
          <w:color w:val="FF0000"/>
          <w:spacing w:val="-4"/>
          <w:highlight w:val="yellow"/>
        </w:rPr>
        <w:t>XXX</w:t>
      </w:r>
      <w:r w:rsidR="00BA6356" w:rsidRPr="00DC0726">
        <w:rPr>
          <w:rFonts w:eastAsia="Garamond"/>
          <w:color w:val="FF0000"/>
          <w:spacing w:val="-4"/>
          <w:highlight w:val="yellow"/>
        </w:rPr>
        <w:t xml:space="preserve"> XX</w:t>
      </w:r>
      <w:r w:rsidR="00374662" w:rsidRPr="00DC0726">
        <w:rPr>
          <w:rFonts w:eastAsia="Garamond"/>
          <w:color w:val="FF0000"/>
          <w:spacing w:val="-4"/>
          <w:highlight w:val="yellow"/>
        </w:rPr>
        <w:t>, 202</w:t>
      </w:r>
      <w:r w:rsidR="00BA6356" w:rsidRPr="00DC0726">
        <w:rPr>
          <w:rFonts w:eastAsia="Garamond"/>
          <w:color w:val="FF0000"/>
          <w:spacing w:val="-4"/>
          <w:highlight w:val="yellow"/>
        </w:rPr>
        <w:t>6</w:t>
      </w:r>
      <w:r w:rsidR="000E3202" w:rsidRPr="00FB302C">
        <w:rPr>
          <w:rFonts w:eastAsia="Garamond"/>
          <w:color w:val="FF0000"/>
          <w:spacing w:val="-4"/>
        </w:rPr>
        <w:t xml:space="preserve"> </w:t>
      </w:r>
      <w:r w:rsidR="000E3202" w:rsidRPr="005B33E9">
        <w:rPr>
          <w:rFonts w:eastAsia="Garamond"/>
          <w:spacing w:val="-4"/>
        </w:rPr>
        <w:t>(the “Effective Date”)</w:t>
      </w:r>
      <w:r w:rsidRPr="005B33E9">
        <w:rPr>
          <w:rFonts w:eastAsia="Garamond"/>
          <w:spacing w:val="-4"/>
        </w:rPr>
        <w:t xml:space="preserve">, is made </w:t>
      </w:r>
      <w:r w:rsidRPr="005B33E9">
        <w:rPr>
          <w:rFonts w:eastAsia="Times New Roman"/>
          <w:spacing w:val="-4"/>
        </w:rPr>
        <w:t xml:space="preserve">by </w:t>
      </w:r>
      <w:r w:rsidRPr="005B33E9">
        <w:rPr>
          <w:rFonts w:eastAsia="Garamond"/>
          <w:spacing w:val="-4"/>
        </w:rPr>
        <w:t xml:space="preserve">and between </w:t>
      </w:r>
      <w:r w:rsidRPr="005B33E9">
        <w:rPr>
          <w:rFonts w:eastAsia="Times New Roman"/>
          <w:spacing w:val="-4"/>
        </w:rPr>
        <w:t xml:space="preserve">Cheil </w:t>
      </w:r>
      <w:r w:rsidRPr="005B33E9">
        <w:rPr>
          <w:rFonts w:eastAsia="Garamond"/>
          <w:spacing w:val="-4"/>
        </w:rPr>
        <w:t xml:space="preserve">USA Inc., a Delaware corporation with its principal place of business located </w:t>
      </w:r>
      <w:r w:rsidRPr="00DC0726">
        <w:rPr>
          <w:rFonts w:eastAsia="Garamond"/>
          <w:spacing w:val="-4"/>
        </w:rPr>
        <w:t xml:space="preserve">at </w:t>
      </w:r>
      <w:r w:rsidR="00BA6356" w:rsidRPr="00DC0726">
        <w:rPr>
          <w:rFonts w:eastAsia="Garamond"/>
          <w:spacing w:val="-4"/>
        </w:rPr>
        <w:t>1 Pennsylvania Plaza,</w:t>
      </w:r>
      <w:r w:rsidR="00BA6356" w:rsidRPr="00DC0726">
        <w:rPr>
          <w:rFonts w:eastAsia="Garamond"/>
          <w:spacing w:val="-4"/>
        </w:rPr>
        <w:t xml:space="preserve"> 37</w:t>
      </w:r>
      <w:r w:rsidR="00BA6356" w:rsidRPr="00DC0726">
        <w:rPr>
          <w:rFonts w:eastAsia="Garamond"/>
          <w:spacing w:val="-4"/>
          <w:vertAlign w:val="superscript"/>
        </w:rPr>
        <w:t>th</w:t>
      </w:r>
      <w:r w:rsidR="00BA6356" w:rsidRPr="00DC0726">
        <w:rPr>
          <w:rFonts w:eastAsia="Garamond"/>
          <w:spacing w:val="-4"/>
        </w:rPr>
        <w:t xml:space="preserve"> fl. </w:t>
      </w:r>
      <w:r w:rsidR="00BA6356" w:rsidRPr="00DC0726">
        <w:rPr>
          <w:rFonts w:eastAsia="Garamond"/>
          <w:spacing w:val="-4"/>
        </w:rPr>
        <w:t>New York, NY 10119</w:t>
      </w:r>
      <w:r w:rsidR="00BA6356" w:rsidRPr="00DC0726">
        <w:rPr>
          <w:rFonts w:eastAsia="Garamond"/>
          <w:spacing w:val="-4"/>
        </w:rPr>
        <w:t xml:space="preserve"> </w:t>
      </w:r>
      <w:r w:rsidR="00387B8B" w:rsidRPr="005B33E9">
        <w:rPr>
          <w:rFonts w:eastAsia="Garamond"/>
          <w:spacing w:val="-4"/>
        </w:rPr>
        <w:t>on behalf of itself</w:t>
      </w:r>
      <w:r w:rsidR="007969E8" w:rsidRPr="005B33E9">
        <w:rPr>
          <w:rFonts w:eastAsia="Garamond"/>
          <w:spacing w:val="-4"/>
        </w:rPr>
        <w:t xml:space="preserve"> and its affiliates and</w:t>
      </w:r>
      <w:r w:rsidR="00387B8B" w:rsidRPr="005B33E9">
        <w:rPr>
          <w:rFonts w:eastAsia="Garamond"/>
          <w:spacing w:val="-4"/>
        </w:rPr>
        <w:t xml:space="preserve"> subsidiaries </w:t>
      </w:r>
      <w:r w:rsidR="007969E8" w:rsidRPr="005B33E9">
        <w:rPr>
          <w:rFonts w:eastAsia="Garamond"/>
          <w:spacing w:val="-4"/>
        </w:rPr>
        <w:t>(“</w:t>
      </w:r>
      <w:r w:rsidR="00374662" w:rsidRPr="005B33E9">
        <w:rPr>
          <w:rFonts w:eastAsia="Garamond"/>
          <w:spacing w:val="-4"/>
        </w:rPr>
        <w:t>Cheil</w:t>
      </w:r>
      <w:r w:rsidR="007969E8" w:rsidRPr="005B33E9">
        <w:rPr>
          <w:rFonts w:eastAsia="Garamond"/>
          <w:spacing w:val="-4"/>
        </w:rPr>
        <w:t>”)</w:t>
      </w:r>
      <w:r w:rsidR="00374662" w:rsidRPr="005B33E9">
        <w:rPr>
          <w:rFonts w:eastAsia="Garamond"/>
          <w:spacing w:val="-4"/>
        </w:rPr>
        <w:t xml:space="preserve"> </w:t>
      </w:r>
      <w:r w:rsidR="00374662" w:rsidRPr="005B33E9">
        <w:rPr>
          <w:rFonts w:eastAsia="Times New Roman"/>
          <w:spacing w:val="-4"/>
        </w:rPr>
        <w:t>and</w:t>
      </w:r>
      <w:r w:rsidR="00D6297E">
        <w:rPr>
          <w:rFonts w:eastAsia="Times New Roman"/>
          <w:spacing w:val="-4"/>
        </w:rPr>
        <w:t xml:space="preserve"> </w:t>
      </w:r>
      <w:r w:rsidR="00BA6356" w:rsidRPr="00DC0726">
        <w:rPr>
          <w:rFonts w:eastAsia="Times New Roman"/>
          <w:color w:val="FF0000"/>
          <w:spacing w:val="-4"/>
          <w:highlight w:val="yellow"/>
        </w:rPr>
        <w:t>(Your Company Name)</w:t>
      </w:r>
      <w:r w:rsidR="00BA6356">
        <w:rPr>
          <w:rFonts w:eastAsia="Times New Roman"/>
          <w:spacing w:val="-4"/>
        </w:rPr>
        <w:t xml:space="preserve"> </w:t>
      </w:r>
      <w:r w:rsidR="00D6297E">
        <w:rPr>
          <w:rFonts w:eastAsia="Times New Roman"/>
          <w:spacing w:val="-4"/>
        </w:rPr>
        <w:t xml:space="preserve">with its principle place of business at </w:t>
      </w:r>
      <w:r w:rsidR="00BA6356" w:rsidRPr="00DC0726">
        <w:rPr>
          <w:rFonts w:eastAsia="Times New Roman"/>
          <w:color w:val="FF0000"/>
          <w:spacing w:val="-4"/>
          <w:highlight w:val="yellow"/>
        </w:rPr>
        <w:t xml:space="preserve">(Your Company </w:t>
      </w:r>
      <w:proofErr w:type="gramStart"/>
      <w:r w:rsidR="00BA6356" w:rsidRPr="00DC0726">
        <w:rPr>
          <w:rFonts w:eastAsia="Times New Roman"/>
          <w:color w:val="FF0000"/>
          <w:spacing w:val="-4"/>
          <w:highlight w:val="yellow"/>
        </w:rPr>
        <w:t>Address)</w:t>
      </w:r>
      <w:r w:rsidR="00D6297E">
        <w:rPr>
          <w:rFonts w:eastAsia="Times New Roman"/>
          <w:spacing w:val="-4"/>
        </w:rPr>
        <w:t xml:space="preserve"> </w:t>
      </w:r>
      <w:r w:rsidR="00FD2508" w:rsidRPr="00D6297E">
        <w:rPr>
          <w:rFonts w:eastAsia="Garamond"/>
          <w:color w:val="FF0000"/>
          <w:spacing w:val="-4"/>
        </w:rPr>
        <w:t xml:space="preserve"> </w:t>
      </w:r>
      <w:r w:rsidR="00374662" w:rsidRPr="00D6297E">
        <w:rPr>
          <w:rFonts w:eastAsia="Garamond"/>
          <w:spacing w:val="-4"/>
        </w:rPr>
        <w:t>(</w:t>
      </w:r>
      <w:proofErr w:type="gramEnd"/>
      <w:r w:rsidR="00374662" w:rsidRPr="005B33E9">
        <w:rPr>
          <w:rFonts w:eastAsia="Garamond"/>
          <w:spacing w:val="-4"/>
        </w:rPr>
        <w:t>“Contractor”)</w:t>
      </w:r>
      <w:r w:rsidR="007969E8" w:rsidRPr="005B33E9">
        <w:rPr>
          <w:rFonts w:eastAsia="Garamond"/>
          <w:spacing w:val="-4"/>
        </w:rPr>
        <w:t xml:space="preserve">. </w:t>
      </w:r>
      <w:r w:rsidR="000E47EC" w:rsidRPr="005B33E9">
        <w:rPr>
          <w:rFonts w:eastAsia="Garamond"/>
          <w:spacing w:val="-4"/>
        </w:rPr>
        <w:t xml:space="preserve">Contractor and </w:t>
      </w:r>
      <w:r w:rsidR="00A43E29" w:rsidRPr="005B33E9">
        <w:rPr>
          <w:rFonts w:eastAsia="Garamond"/>
          <w:spacing w:val="-4"/>
        </w:rPr>
        <w:t>Cheil</w:t>
      </w:r>
      <w:r w:rsidR="000E47EC" w:rsidRPr="005B33E9">
        <w:rPr>
          <w:rFonts w:eastAsia="Garamond"/>
          <w:spacing w:val="-4"/>
        </w:rPr>
        <w:t xml:space="preserve"> may each be referred to herein as a “Party”,</w:t>
      </w:r>
      <w:r w:rsidRPr="005B33E9">
        <w:rPr>
          <w:rFonts w:eastAsia="Times New Roman"/>
          <w:spacing w:val="-4"/>
        </w:rPr>
        <w:t xml:space="preserve"> and, together</w:t>
      </w:r>
      <w:r w:rsidR="000E47EC" w:rsidRPr="005B33E9">
        <w:rPr>
          <w:rFonts w:eastAsia="Times New Roman"/>
          <w:spacing w:val="-4"/>
        </w:rPr>
        <w:t xml:space="preserve"> as</w:t>
      </w:r>
      <w:r w:rsidRPr="005B33E9">
        <w:rPr>
          <w:rFonts w:eastAsia="Times New Roman"/>
          <w:spacing w:val="-4"/>
        </w:rPr>
        <w:t xml:space="preserve"> the </w:t>
      </w:r>
      <w:r w:rsidR="007969E8" w:rsidRPr="005B33E9">
        <w:rPr>
          <w:rFonts w:eastAsia="Garamond"/>
          <w:spacing w:val="-4"/>
        </w:rPr>
        <w:t>"Parties"</w:t>
      </w:r>
      <w:r w:rsidRPr="005B33E9">
        <w:rPr>
          <w:rFonts w:eastAsia="Garamond"/>
          <w:spacing w:val="-4"/>
        </w:rPr>
        <w:t xml:space="preserve">. </w:t>
      </w:r>
    </w:p>
    <w:p w14:paraId="0E530845" w14:textId="1A48628E" w:rsidR="00A37B5A" w:rsidRPr="00A30F20" w:rsidRDefault="00A77D8E" w:rsidP="0043435D">
      <w:pPr>
        <w:spacing w:after="240"/>
        <w:ind w:firstLine="720"/>
        <w:jc w:val="both"/>
        <w:textAlignment w:val="baseline"/>
        <w:rPr>
          <w:rFonts w:eastAsia="Garamond"/>
          <w:color w:val="000000"/>
        </w:rPr>
      </w:pPr>
      <w:r w:rsidRPr="00F730F5">
        <w:rPr>
          <w:rFonts w:eastAsia="Garamond"/>
          <w:color w:val="000000"/>
        </w:rPr>
        <w:t xml:space="preserve">WHEREAS, </w:t>
      </w:r>
      <w:r w:rsidR="00A43E29">
        <w:rPr>
          <w:rFonts w:eastAsia="Garamond"/>
          <w:color w:val="000000"/>
        </w:rPr>
        <w:t xml:space="preserve">Cheil </w:t>
      </w:r>
      <w:r w:rsidRPr="00F730F5">
        <w:rPr>
          <w:rFonts w:eastAsia="Garamond"/>
          <w:color w:val="000000"/>
        </w:rPr>
        <w:t xml:space="preserve">desires to procure certain </w:t>
      </w:r>
      <w:r w:rsidR="007F56EF">
        <w:rPr>
          <w:rFonts w:eastAsia="Garamond"/>
          <w:color w:val="000000"/>
        </w:rPr>
        <w:t>software development, IT,</w:t>
      </w:r>
      <w:r w:rsidR="000E47EC" w:rsidRPr="00F730F5">
        <w:rPr>
          <w:rFonts w:eastAsia="Garamond"/>
          <w:color w:val="000000"/>
        </w:rPr>
        <w:t xml:space="preserve"> and related</w:t>
      </w:r>
      <w:r w:rsidRPr="00F730F5">
        <w:rPr>
          <w:rFonts w:eastAsia="Garamond"/>
          <w:color w:val="000000"/>
        </w:rPr>
        <w:t xml:space="preserve"> services from Contractor</w:t>
      </w:r>
      <w:r w:rsidR="000E47EC" w:rsidRPr="00F730F5">
        <w:rPr>
          <w:rFonts w:eastAsia="Garamond"/>
          <w:color w:val="000000"/>
        </w:rPr>
        <w:t xml:space="preserve">, </w:t>
      </w:r>
      <w:r w:rsidR="00A37B5A" w:rsidRPr="00F730F5">
        <w:rPr>
          <w:rFonts w:eastAsia="Garamond"/>
          <w:color w:val="000000"/>
        </w:rPr>
        <w:t>which may include but not be limited</w:t>
      </w:r>
      <w:r w:rsidR="000E47EC" w:rsidRPr="00F730F5">
        <w:rPr>
          <w:rFonts w:eastAsia="Garamond"/>
          <w:color w:val="000000"/>
        </w:rPr>
        <w:t xml:space="preserve"> </w:t>
      </w:r>
      <w:r w:rsidR="000E47EC" w:rsidRPr="00A30F20">
        <w:rPr>
          <w:rFonts w:eastAsia="Garamond"/>
          <w:color w:val="000000"/>
        </w:rPr>
        <w:t>to str</w:t>
      </w:r>
      <w:r w:rsidR="00A37B5A" w:rsidRPr="00A30F20">
        <w:rPr>
          <w:rFonts w:eastAsia="Garamond"/>
          <w:color w:val="000000"/>
        </w:rPr>
        <w:t xml:space="preserve">ategy, creative development, </w:t>
      </w:r>
      <w:r w:rsidR="000E47EC" w:rsidRPr="00A30F20">
        <w:rPr>
          <w:rFonts w:eastAsia="Garamond"/>
          <w:color w:val="000000"/>
        </w:rPr>
        <w:t xml:space="preserve">design, </w:t>
      </w:r>
      <w:r w:rsidR="007F56EF">
        <w:rPr>
          <w:rFonts w:eastAsia="Garamond"/>
          <w:color w:val="000000"/>
        </w:rPr>
        <w:t>software development, project management, IT services, quality assurance</w:t>
      </w:r>
      <w:r w:rsidR="007969E8" w:rsidRPr="00A30F20">
        <w:rPr>
          <w:rFonts w:eastAsia="Garamond"/>
          <w:color w:val="000000"/>
        </w:rPr>
        <w:t>,</w:t>
      </w:r>
      <w:r w:rsidR="00A37B5A" w:rsidRPr="00A30F20">
        <w:rPr>
          <w:rFonts w:eastAsia="Garamond"/>
          <w:color w:val="000000"/>
        </w:rPr>
        <w:t xml:space="preserve"> </w:t>
      </w:r>
      <w:r w:rsidRPr="00A30F20">
        <w:rPr>
          <w:rFonts w:eastAsia="Garamond"/>
          <w:color w:val="000000"/>
        </w:rPr>
        <w:t xml:space="preserve">and Contractor </w:t>
      </w:r>
      <w:r w:rsidR="00A37B5A" w:rsidRPr="00A30F20">
        <w:rPr>
          <w:rFonts w:eastAsia="Garamond"/>
          <w:color w:val="000000"/>
        </w:rPr>
        <w:t>wishes to make such services</w:t>
      </w:r>
      <w:r w:rsidR="007969E8" w:rsidRPr="00A30F20">
        <w:rPr>
          <w:rFonts w:eastAsia="Garamond"/>
          <w:color w:val="000000"/>
        </w:rPr>
        <w:t xml:space="preserve"> available to </w:t>
      </w:r>
      <w:r w:rsidR="00A43E29" w:rsidRPr="00A30F20">
        <w:rPr>
          <w:rFonts w:eastAsia="Garamond"/>
          <w:color w:val="000000"/>
        </w:rPr>
        <w:t>Cheil</w:t>
      </w:r>
      <w:r w:rsidR="00A37B5A" w:rsidRPr="00A30F20">
        <w:rPr>
          <w:rFonts w:eastAsia="Garamond"/>
          <w:color w:val="000000"/>
        </w:rPr>
        <w:t xml:space="preserve">; </w:t>
      </w:r>
      <w:r w:rsidR="007F537A" w:rsidRPr="00A30F20">
        <w:rPr>
          <w:rFonts w:eastAsia="Garamond"/>
          <w:color w:val="000000"/>
        </w:rPr>
        <w:t>and</w:t>
      </w:r>
    </w:p>
    <w:p w14:paraId="227106C6" w14:textId="2B9FB86B" w:rsidR="00E42B32" w:rsidRPr="00A30F20" w:rsidRDefault="00A37B5A" w:rsidP="0043435D">
      <w:pPr>
        <w:spacing w:after="240"/>
        <w:ind w:firstLine="720"/>
        <w:jc w:val="both"/>
        <w:textAlignment w:val="baseline"/>
        <w:rPr>
          <w:rFonts w:eastAsia="Garamond"/>
          <w:color w:val="000000"/>
        </w:rPr>
      </w:pPr>
      <w:r w:rsidRPr="00A30F20">
        <w:rPr>
          <w:rFonts w:eastAsia="Garamond"/>
          <w:color w:val="000000"/>
        </w:rPr>
        <w:t xml:space="preserve">WHEREAS, each Party </w:t>
      </w:r>
      <w:r w:rsidR="00A77D8E" w:rsidRPr="00A30F20">
        <w:rPr>
          <w:rFonts w:eastAsia="Garamond"/>
          <w:color w:val="000000"/>
        </w:rPr>
        <w:t xml:space="preserve">is willing to enter into this Agreement in order to set forth the terms on which Contractor will provide to </w:t>
      </w:r>
      <w:r w:rsidR="00A43E29" w:rsidRPr="00A30F20">
        <w:rPr>
          <w:rFonts w:eastAsia="Garamond"/>
          <w:color w:val="000000"/>
        </w:rPr>
        <w:t>Cheil</w:t>
      </w:r>
      <w:r w:rsidR="007F537A" w:rsidRPr="00A30F20">
        <w:rPr>
          <w:rFonts w:eastAsia="Garamond"/>
          <w:color w:val="000000"/>
        </w:rPr>
        <w:t xml:space="preserve"> the services described herein.</w:t>
      </w:r>
    </w:p>
    <w:p w14:paraId="651DAD3F" w14:textId="0BAAD1C2" w:rsidR="00E42B32" w:rsidRPr="00A30F20" w:rsidRDefault="00A77D8E" w:rsidP="0043435D">
      <w:pPr>
        <w:spacing w:after="240"/>
        <w:ind w:firstLine="720"/>
        <w:jc w:val="both"/>
        <w:textAlignment w:val="baseline"/>
        <w:rPr>
          <w:rFonts w:eastAsia="Garamond"/>
          <w:color w:val="000000"/>
        </w:rPr>
      </w:pPr>
      <w:r w:rsidRPr="00A30F20">
        <w:rPr>
          <w:rFonts w:eastAsia="Garamond"/>
          <w:color w:val="000000"/>
        </w:rPr>
        <w:t xml:space="preserve">NOW, THEREFORE, in consideration of the mutual promises and obligations set forth below in this Agreement and other good and valuable consideration, the receipt and sufficiency of which </w:t>
      </w:r>
      <w:r w:rsidR="00960A75" w:rsidRPr="00A30F20">
        <w:rPr>
          <w:rFonts w:eastAsia="Garamond"/>
          <w:color w:val="000000"/>
        </w:rPr>
        <w:t>is</w:t>
      </w:r>
      <w:r w:rsidRPr="00A30F20">
        <w:rPr>
          <w:rFonts w:eastAsia="Garamond"/>
          <w:color w:val="000000"/>
        </w:rPr>
        <w:t xml:space="preserve"> hereby acknowledged by each Party, the Parties hereby covenant and agree as follows:</w:t>
      </w:r>
    </w:p>
    <w:p w14:paraId="3E8C497D" w14:textId="72DB71B9" w:rsidR="00E42B32" w:rsidRPr="00A30F20" w:rsidRDefault="00A77D8E" w:rsidP="002E244C">
      <w:pPr>
        <w:pStyle w:val="ListParagraph"/>
        <w:numPr>
          <w:ilvl w:val="0"/>
          <w:numId w:val="13"/>
        </w:numPr>
        <w:spacing w:after="240"/>
        <w:jc w:val="both"/>
        <w:textAlignment w:val="baseline"/>
        <w:rPr>
          <w:rFonts w:eastAsia="Times New Roman"/>
          <w:b/>
          <w:color w:val="000000"/>
          <w:spacing w:val="-4"/>
        </w:rPr>
      </w:pPr>
      <w:r w:rsidRPr="00A30F20">
        <w:rPr>
          <w:rFonts w:eastAsia="Garamond"/>
          <w:b/>
          <w:color w:val="000000"/>
          <w:spacing w:val="-4"/>
          <w:u w:val="single"/>
        </w:rPr>
        <w:t>Services.</w:t>
      </w:r>
      <w:r w:rsidRPr="00A30F20">
        <w:rPr>
          <w:rFonts w:eastAsia="Times New Roman"/>
          <w:b/>
          <w:color w:val="000000"/>
          <w:spacing w:val="-4"/>
        </w:rPr>
        <w:t xml:space="preserve"> </w:t>
      </w:r>
    </w:p>
    <w:p w14:paraId="26EC2710" w14:textId="1F8AF22B" w:rsidR="00E42B32" w:rsidRPr="00A30F20" w:rsidRDefault="00A77D8E" w:rsidP="002E244C">
      <w:pPr>
        <w:numPr>
          <w:ilvl w:val="1"/>
          <w:numId w:val="13"/>
        </w:numPr>
        <w:tabs>
          <w:tab w:val="clear" w:pos="1440"/>
        </w:tabs>
        <w:spacing w:after="240"/>
        <w:jc w:val="both"/>
        <w:textAlignment w:val="baseline"/>
        <w:rPr>
          <w:rFonts w:eastAsia="Times New Roman"/>
          <w:b/>
          <w:color w:val="000000"/>
        </w:rPr>
      </w:pPr>
      <w:r w:rsidRPr="00A30F20">
        <w:rPr>
          <w:rFonts w:eastAsia="Times New Roman"/>
          <w:color w:val="000000"/>
          <w:u w:val="single"/>
        </w:rPr>
        <w:t>Statements of Work</w:t>
      </w:r>
      <w:r w:rsidRPr="00A30F20">
        <w:rPr>
          <w:rFonts w:eastAsia="Times New Roman"/>
          <w:color w:val="000000"/>
        </w:rPr>
        <w:t xml:space="preserve">. </w:t>
      </w:r>
      <w:r w:rsidRPr="00A30F20">
        <w:rPr>
          <w:rFonts w:eastAsia="Garamond"/>
          <w:color w:val="000000"/>
        </w:rPr>
        <w:t xml:space="preserve">Contractor </w:t>
      </w:r>
      <w:r w:rsidR="00D154E4" w:rsidRPr="00A30F20">
        <w:rPr>
          <w:rFonts w:eastAsia="Garamond"/>
          <w:color w:val="000000"/>
        </w:rPr>
        <w:t xml:space="preserve">and </w:t>
      </w:r>
      <w:r w:rsidR="00433C9A" w:rsidRPr="00A30F20">
        <w:rPr>
          <w:rFonts w:eastAsia="Garamond"/>
          <w:color w:val="000000"/>
        </w:rPr>
        <w:t>Cheil</w:t>
      </w:r>
      <w:r w:rsidR="00D154E4" w:rsidRPr="00A30F20">
        <w:rPr>
          <w:rFonts w:eastAsia="Garamond"/>
          <w:color w:val="000000"/>
        </w:rPr>
        <w:t xml:space="preserve"> may enter into statements of work describing services and deliverables to be provided by Contractor. Each such statement of work, project agreement or similar document that references this </w:t>
      </w:r>
      <w:r w:rsidR="00960A75" w:rsidRPr="00A30F20">
        <w:rPr>
          <w:rFonts w:eastAsia="Garamond"/>
          <w:color w:val="000000"/>
        </w:rPr>
        <w:t>Agreement</w:t>
      </w:r>
      <w:r w:rsidR="00D154E4" w:rsidRPr="00A30F20">
        <w:rPr>
          <w:rFonts w:eastAsia="Garamond"/>
          <w:color w:val="000000"/>
        </w:rPr>
        <w:t xml:space="preserve"> and is mutually executed by the Parties is referred to herein as a “Statement of Work” or “SOW”. References herein to the “</w:t>
      </w:r>
      <w:r w:rsidR="00960A75" w:rsidRPr="00A30F20">
        <w:rPr>
          <w:rFonts w:eastAsia="Garamond"/>
          <w:color w:val="000000"/>
        </w:rPr>
        <w:t>Services</w:t>
      </w:r>
      <w:r w:rsidR="00D154E4" w:rsidRPr="00A30F20">
        <w:rPr>
          <w:rFonts w:eastAsia="Garamond"/>
          <w:color w:val="000000"/>
        </w:rPr>
        <w:t xml:space="preserve">” will mean the services described in the applicable SOW, and references herein to “Deliverables” will mean the items identified </w:t>
      </w:r>
      <w:r w:rsidR="007969E8" w:rsidRPr="00A30F20">
        <w:rPr>
          <w:rFonts w:eastAsia="Garamond"/>
          <w:color w:val="000000"/>
        </w:rPr>
        <w:t xml:space="preserve">in the applicable SOW </w:t>
      </w:r>
      <w:r w:rsidR="00D154E4" w:rsidRPr="00A30F20">
        <w:rPr>
          <w:rFonts w:eastAsia="Garamond"/>
          <w:color w:val="000000"/>
        </w:rPr>
        <w:t xml:space="preserve">as “Deliverables” to be provided by Contractor. Contractor </w:t>
      </w:r>
      <w:r w:rsidRPr="00A30F20">
        <w:rPr>
          <w:rFonts w:eastAsia="Garamond"/>
          <w:color w:val="000000"/>
        </w:rPr>
        <w:t xml:space="preserve">will provide the Services and Deliverables described in the </w:t>
      </w:r>
      <w:r w:rsidR="00D154E4" w:rsidRPr="00A30F20">
        <w:rPr>
          <w:rFonts w:eastAsia="Garamond"/>
          <w:color w:val="000000"/>
        </w:rPr>
        <w:t>applicable SOW</w:t>
      </w:r>
      <w:r w:rsidRPr="00A30F20">
        <w:rPr>
          <w:rFonts w:eastAsia="Garamond"/>
          <w:color w:val="000000"/>
        </w:rPr>
        <w:t xml:space="preserve"> for the </w:t>
      </w:r>
      <w:r w:rsidR="00D154E4" w:rsidRPr="00A30F20">
        <w:rPr>
          <w:rFonts w:eastAsia="Garamond"/>
          <w:color w:val="000000"/>
        </w:rPr>
        <w:t xml:space="preserve">compensation </w:t>
      </w:r>
      <w:r w:rsidRPr="00A30F20">
        <w:rPr>
          <w:rFonts w:eastAsia="Garamond"/>
          <w:color w:val="000000"/>
        </w:rPr>
        <w:t xml:space="preserve">specified </w:t>
      </w:r>
      <w:r w:rsidR="007969E8" w:rsidRPr="00A30F20">
        <w:rPr>
          <w:rFonts w:eastAsia="Garamond"/>
          <w:color w:val="000000"/>
        </w:rPr>
        <w:t>in such SOW</w:t>
      </w:r>
      <w:r w:rsidRPr="00A30F20">
        <w:rPr>
          <w:rFonts w:eastAsia="Garamond"/>
          <w:color w:val="000000"/>
        </w:rPr>
        <w:t xml:space="preserve"> </w:t>
      </w:r>
      <w:r w:rsidR="00C8210E" w:rsidRPr="00A30F20">
        <w:rPr>
          <w:rFonts w:eastAsia="Garamond"/>
          <w:color w:val="000000"/>
        </w:rPr>
        <w:t xml:space="preserve">(the “Fees”) </w:t>
      </w:r>
      <w:r w:rsidRPr="00A30F20">
        <w:rPr>
          <w:rFonts w:eastAsia="Garamond"/>
          <w:color w:val="000000"/>
        </w:rPr>
        <w:t xml:space="preserve">and consistent with the time </w:t>
      </w:r>
      <w:r w:rsidR="00C8210E" w:rsidRPr="00A30F20">
        <w:rPr>
          <w:rFonts w:eastAsia="Garamond"/>
          <w:color w:val="000000"/>
        </w:rPr>
        <w:t xml:space="preserve">period for performance set forth in the SOW. </w:t>
      </w:r>
    </w:p>
    <w:p w14:paraId="3B15590C" w14:textId="72AFB5EF" w:rsidR="00E30A08" w:rsidRPr="00F366B4" w:rsidRDefault="00A77D8E" w:rsidP="00BB49D7">
      <w:pPr>
        <w:numPr>
          <w:ilvl w:val="1"/>
          <w:numId w:val="13"/>
        </w:numPr>
        <w:tabs>
          <w:tab w:val="clear" w:pos="1440"/>
        </w:tabs>
        <w:spacing w:after="240"/>
        <w:jc w:val="both"/>
        <w:textAlignment w:val="baseline"/>
        <w:rPr>
          <w:rFonts w:eastAsia="Times New Roman"/>
          <w:b/>
          <w:strike/>
          <w:color w:val="000000"/>
          <w:spacing w:val="-4"/>
        </w:rPr>
      </w:pPr>
      <w:r w:rsidRPr="00A30F20">
        <w:rPr>
          <w:rFonts w:eastAsia="Times New Roman"/>
          <w:color w:val="000000"/>
          <w:spacing w:val="-4"/>
          <w:u w:val="single"/>
        </w:rPr>
        <w:t>Subcontracting</w:t>
      </w:r>
      <w:r w:rsidRPr="00A30F20">
        <w:rPr>
          <w:rFonts w:eastAsia="Times New Roman"/>
          <w:color w:val="000000"/>
          <w:spacing w:val="-4"/>
        </w:rPr>
        <w:t xml:space="preserve">. </w:t>
      </w:r>
      <w:r w:rsidRPr="00A30F20">
        <w:rPr>
          <w:rFonts w:eastAsia="Garamond"/>
          <w:color w:val="000000"/>
          <w:spacing w:val="-4"/>
        </w:rPr>
        <w:t xml:space="preserve">Contractor shall not subcontract all or any part of its obligations under this Agreement or any SOW </w:t>
      </w:r>
      <w:r w:rsidR="00FB7998">
        <w:rPr>
          <w:rFonts w:eastAsia="Garamond"/>
          <w:color w:val="000000"/>
          <w:spacing w:val="-4"/>
        </w:rPr>
        <w:t xml:space="preserve">other than to an </w:t>
      </w:r>
      <w:r w:rsidR="001D1E53">
        <w:rPr>
          <w:rFonts w:eastAsia="Garamond"/>
          <w:color w:val="000000"/>
          <w:spacing w:val="-4"/>
        </w:rPr>
        <w:t>A</w:t>
      </w:r>
      <w:r w:rsidR="00FB7998">
        <w:rPr>
          <w:rFonts w:eastAsia="Garamond"/>
          <w:color w:val="000000"/>
          <w:spacing w:val="-4"/>
        </w:rPr>
        <w:t xml:space="preserve">ffiliate </w:t>
      </w:r>
      <w:r w:rsidRPr="00A30F20">
        <w:rPr>
          <w:rFonts w:eastAsia="Garamond"/>
          <w:color w:val="000000"/>
          <w:spacing w:val="-4"/>
        </w:rPr>
        <w:t xml:space="preserve">without the prior written consent of </w:t>
      </w:r>
      <w:r w:rsidR="00433C9A" w:rsidRPr="00A30F20">
        <w:rPr>
          <w:rFonts w:eastAsia="Garamond"/>
          <w:color w:val="000000"/>
          <w:spacing w:val="-4"/>
        </w:rPr>
        <w:t>Cheil</w:t>
      </w:r>
      <w:r w:rsidRPr="00A30F20">
        <w:rPr>
          <w:rFonts w:eastAsia="Garamond"/>
          <w:color w:val="000000"/>
          <w:spacing w:val="-4"/>
        </w:rPr>
        <w:t xml:space="preserve">. In the event that </w:t>
      </w:r>
      <w:r w:rsidR="00433C9A" w:rsidRPr="00A30F20">
        <w:rPr>
          <w:rFonts w:eastAsia="Garamond"/>
          <w:color w:val="000000"/>
          <w:spacing w:val="-4"/>
        </w:rPr>
        <w:t>Cheil</w:t>
      </w:r>
      <w:r w:rsidRPr="00A30F20">
        <w:rPr>
          <w:rFonts w:eastAsia="Garamond"/>
          <w:color w:val="000000"/>
          <w:spacing w:val="-4"/>
        </w:rPr>
        <w:t xml:space="preserve"> approves the subcontracting of any of Contractor's </w:t>
      </w:r>
      <w:r w:rsidRPr="00A30F20">
        <w:rPr>
          <w:rFonts w:eastAsia="Times New Roman"/>
          <w:color w:val="000000"/>
          <w:spacing w:val="-4"/>
        </w:rPr>
        <w:t xml:space="preserve">obligations under this Agreement, Contractor shall be </w:t>
      </w:r>
      <w:r w:rsidRPr="00A30F20">
        <w:rPr>
          <w:rFonts w:eastAsia="Garamond"/>
          <w:color w:val="000000"/>
          <w:spacing w:val="-4"/>
        </w:rPr>
        <w:t xml:space="preserve">responsible and liable for </w:t>
      </w:r>
      <w:r w:rsidR="001541F5" w:rsidRPr="00A30F20">
        <w:rPr>
          <w:rFonts w:eastAsia="Garamond"/>
          <w:color w:val="000000"/>
          <w:spacing w:val="-4"/>
        </w:rPr>
        <w:t xml:space="preserve">the performance of </w:t>
      </w:r>
      <w:r w:rsidRPr="00A30F20">
        <w:rPr>
          <w:rFonts w:eastAsia="Garamond"/>
          <w:color w:val="000000"/>
          <w:spacing w:val="-4"/>
        </w:rPr>
        <w:t>any such subcontractor or subcontractor personnel to the same extent as if such obligations were performed by Contractor or Contractor</w:t>
      </w:r>
      <w:r w:rsidR="007969E8" w:rsidRPr="00A30F20">
        <w:rPr>
          <w:rFonts w:eastAsia="Garamond"/>
          <w:color w:val="000000"/>
          <w:spacing w:val="-4"/>
        </w:rPr>
        <w:t>’s</w:t>
      </w:r>
      <w:r w:rsidRPr="00A30F20">
        <w:rPr>
          <w:rFonts w:eastAsia="Garamond"/>
          <w:color w:val="000000"/>
          <w:spacing w:val="-4"/>
        </w:rPr>
        <w:t xml:space="preserve"> employees</w:t>
      </w:r>
      <w:r w:rsidR="00BB49D7" w:rsidRPr="00A30F20">
        <w:rPr>
          <w:rFonts w:eastAsia="Garamond"/>
          <w:color w:val="000000"/>
          <w:spacing w:val="-4"/>
        </w:rPr>
        <w:t>.</w:t>
      </w:r>
    </w:p>
    <w:p w14:paraId="03B25E57" w14:textId="6E68538F" w:rsidR="00F366B4" w:rsidRPr="00A30F20" w:rsidRDefault="00F366B4" w:rsidP="00BB49D7">
      <w:pPr>
        <w:numPr>
          <w:ilvl w:val="1"/>
          <w:numId w:val="13"/>
        </w:numPr>
        <w:tabs>
          <w:tab w:val="clear" w:pos="1440"/>
        </w:tabs>
        <w:spacing w:after="240"/>
        <w:jc w:val="both"/>
        <w:textAlignment w:val="baseline"/>
        <w:rPr>
          <w:rFonts w:eastAsia="Times New Roman"/>
          <w:b/>
          <w:strike/>
          <w:color w:val="000000"/>
          <w:spacing w:val="-4"/>
        </w:rPr>
      </w:pPr>
      <w:r>
        <w:rPr>
          <w:rFonts w:eastAsia="Times New Roman"/>
          <w:color w:val="000000"/>
          <w:spacing w:val="-4"/>
          <w:u w:val="single"/>
        </w:rPr>
        <w:t>Services.</w:t>
      </w:r>
      <w:r w:rsidRPr="00F366B4">
        <w:rPr>
          <w:rFonts w:eastAsia="Times New Roman"/>
          <w:bCs/>
          <w:color w:val="000000"/>
          <w:spacing w:val="-4"/>
        </w:rPr>
        <w:t xml:space="preserve"> </w:t>
      </w:r>
      <w:r>
        <w:rPr>
          <w:rFonts w:eastAsia="Times New Roman"/>
          <w:bCs/>
          <w:color w:val="000000"/>
          <w:spacing w:val="-4"/>
        </w:rPr>
        <w:t>Contractor</w:t>
      </w:r>
      <w:r w:rsidRPr="00F366B4">
        <w:rPr>
          <w:rFonts w:eastAsia="Times New Roman"/>
          <w:bCs/>
          <w:color w:val="000000"/>
          <w:spacing w:val="-4"/>
        </w:rPr>
        <w:t xml:space="preserve"> warrants that its Services will be performed in a good and workmanlike manner, in accordance with the Agreement, and that Deliverables will comply with their applicable specifications</w:t>
      </w:r>
      <w:r>
        <w:rPr>
          <w:rFonts w:eastAsia="Times New Roman"/>
          <w:bCs/>
          <w:color w:val="000000"/>
          <w:spacing w:val="-4"/>
        </w:rPr>
        <w:t xml:space="preserve"> in all material respects</w:t>
      </w:r>
      <w:r w:rsidRPr="00F366B4">
        <w:rPr>
          <w:rFonts w:eastAsia="Times New Roman"/>
          <w:bCs/>
          <w:color w:val="000000"/>
          <w:spacing w:val="-4"/>
        </w:rPr>
        <w:t xml:space="preserve">. </w:t>
      </w:r>
      <w:r>
        <w:rPr>
          <w:rFonts w:eastAsia="Times New Roman"/>
          <w:bCs/>
          <w:color w:val="000000"/>
          <w:spacing w:val="-4"/>
        </w:rPr>
        <w:t>Contractor</w:t>
      </w:r>
      <w:r w:rsidRPr="00F366B4">
        <w:rPr>
          <w:rFonts w:eastAsia="Times New Roman"/>
          <w:bCs/>
          <w:color w:val="000000"/>
          <w:spacing w:val="-4"/>
        </w:rPr>
        <w:t xml:space="preserve"> will re-perform any work not in compliance with this warranty brought to its attention within 90 days after that work has been performed</w:t>
      </w:r>
      <w:r w:rsidR="00BC58A9">
        <w:rPr>
          <w:rFonts w:eastAsia="Times New Roman"/>
          <w:bCs/>
          <w:color w:val="000000"/>
          <w:spacing w:val="-4"/>
        </w:rPr>
        <w:t xml:space="preserve"> and made available to Cheil</w:t>
      </w:r>
      <w:r w:rsidRPr="00F366B4">
        <w:rPr>
          <w:rFonts w:eastAsia="Times New Roman"/>
          <w:bCs/>
          <w:color w:val="000000"/>
          <w:spacing w:val="-4"/>
        </w:rPr>
        <w:t>. All other warranties, terms, conditions and representations, express or implied, are excluded.</w:t>
      </w:r>
    </w:p>
    <w:p w14:paraId="3D05F342" w14:textId="2D9E19EB" w:rsidR="00E42B32" w:rsidRPr="00A30F20" w:rsidRDefault="00A77D8E" w:rsidP="002E244C">
      <w:pPr>
        <w:pStyle w:val="ListParagraph"/>
        <w:numPr>
          <w:ilvl w:val="0"/>
          <w:numId w:val="13"/>
        </w:numPr>
        <w:spacing w:after="240"/>
        <w:jc w:val="both"/>
        <w:textAlignment w:val="baseline"/>
        <w:rPr>
          <w:rFonts w:eastAsia="Times New Roman"/>
          <w:b/>
          <w:color w:val="000000"/>
          <w:spacing w:val="-5"/>
        </w:rPr>
      </w:pPr>
      <w:r w:rsidRPr="00A30F20">
        <w:rPr>
          <w:rFonts w:eastAsia="Garamond"/>
          <w:b/>
          <w:color w:val="000000"/>
          <w:spacing w:val="-5"/>
          <w:u w:val="single"/>
        </w:rPr>
        <w:t>Cost and Payment.</w:t>
      </w:r>
    </w:p>
    <w:p w14:paraId="2851F2E9" w14:textId="22A0855A" w:rsidR="00E42B32" w:rsidRPr="00A30F20" w:rsidRDefault="00433C9A" w:rsidP="0043435D">
      <w:pPr>
        <w:spacing w:after="240"/>
        <w:ind w:firstLine="720"/>
        <w:jc w:val="both"/>
        <w:textAlignment w:val="baseline"/>
        <w:rPr>
          <w:rFonts w:eastAsia="Times New Roman"/>
          <w:color w:val="000000"/>
        </w:rPr>
      </w:pPr>
      <w:r w:rsidRPr="00A30F20">
        <w:rPr>
          <w:rFonts w:eastAsia="Garamond"/>
          <w:color w:val="000000"/>
          <w:spacing w:val="-4"/>
        </w:rPr>
        <w:t>Cheil</w:t>
      </w:r>
      <w:r w:rsidR="00A77D8E" w:rsidRPr="00A30F20">
        <w:rPr>
          <w:rFonts w:eastAsia="Garamond"/>
          <w:color w:val="000000"/>
          <w:spacing w:val="-4"/>
        </w:rPr>
        <w:t xml:space="preserve"> shall pay Contractor </w:t>
      </w:r>
      <w:r w:rsidR="00E26693" w:rsidRPr="00A30F20">
        <w:rPr>
          <w:rFonts w:eastAsia="Garamond"/>
          <w:color w:val="000000"/>
          <w:spacing w:val="-4"/>
        </w:rPr>
        <w:t xml:space="preserve">the Fees </w:t>
      </w:r>
      <w:r w:rsidR="00A77D8E" w:rsidRPr="00A30F20">
        <w:rPr>
          <w:rFonts w:eastAsia="Garamond"/>
          <w:color w:val="000000"/>
          <w:spacing w:val="-4"/>
        </w:rPr>
        <w:t xml:space="preserve">for the Deliverables and the Services performed in accordance </w:t>
      </w:r>
      <w:r w:rsidR="00E26693" w:rsidRPr="00A30F20">
        <w:rPr>
          <w:rFonts w:eastAsia="Garamond"/>
          <w:color w:val="000000"/>
          <w:spacing w:val="-4"/>
        </w:rPr>
        <w:t xml:space="preserve">in all material respects </w:t>
      </w:r>
      <w:r w:rsidR="00BB49D7" w:rsidRPr="00A30F20">
        <w:rPr>
          <w:rFonts w:eastAsia="Garamond"/>
          <w:color w:val="000000"/>
          <w:spacing w:val="-4"/>
        </w:rPr>
        <w:t xml:space="preserve">with the </w:t>
      </w:r>
      <w:r w:rsidR="00340829">
        <w:rPr>
          <w:rFonts w:eastAsia="Garamond"/>
          <w:color w:val="000000"/>
          <w:spacing w:val="-4"/>
        </w:rPr>
        <w:t xml:space="preserve">applicable </w:t>
      </w:r>
      <w:r w:rsidR="00BB49D7" w:rsidRPr="00A30F20">
        <w:rPr>
          <w:rFonts w:eastAsia="Garamond"/>
          <w:spacing w:val="-4"/>
        </w:rPr>
        <w:t>SOW</w:t>
      </w:r>
      <w:r w:rsidR="00451A42" w:rsidRPr="00A30F20">
        <w:rPr>
          <w:rFonts w:eastAsia="Garamond"/>
          <w:spacing w:val="-4"/>
        </w:rPr>
        <w:t>.</w:t>
      </w:r>
      <w:r w:rsidR="00CF2059" w:rsidRPr="00A30F20">
        <w:rPr>
          <w:rFonts w:eastAsia="Times New Roman"/>
        </w:rPr>
        <w:t xml:space="preserve"> </w:t>
      </w:r>
      <w:r w:rsidR="00A77D8E" w:rsidRPr="00A30F20">
        <w:rPr>
          <w:rFonts w:eastAsia="Garamond"/>
          <w:spacing w:val="-4"/>
        </w:rPr>
        <w:t>Except as provided in the SOW</w:t>
      </w:r>
      <w:r w:rsidR="00E26693" w:rsidRPr="00A30F20">
        <w:rPr>
          <w:rFonts w:eastAsia="Garamond"/>
          <w:spacing w:val="-4"/>
        </w:rPr>
        <w:t xml:space="preserve"> or </w:t>
      </w:r>
      <w:r w:rsidR="00EA3FE7" w:rsidRPr="00A30F20">
        <w:rPr>
          <w:rFonts w:eastAsia="Garamond"/>
          <w:spacing w:val="-4"/>
        </w:rPr>
        <w:t xml:space="preserve">otherwise </w:t>
      </w:r>
      <w:r w:rsidR="00E26693" w:rsidRPr="00A30F20">
        <w:rPr>
          <w:rFonts w:eastAsia="Garamond"/>
          <w:spacing w:val="-4"/>
        </w:rPr>
        <w:t xml:space="preserve">agreed by </w:t>
      </w:r>
      <w:r w:rsidRPr="00A30F20">
        <w:rPr>
          <w:rFonts w:eastAsia="Garamond"/>
          <w:spacing w:val="-4"/>
        </w:rPr>
        <w:t>Cheil</w:t>
      </w:r>
      <w:r w:rsidR="00E26693" w:rsidRPr="00A30F20">
        <w:rPr>
          <w:rFonts w:eastAsia="Garamond"/>
          <w:spacing w:val="-4"/>
        </w:rPr>
        <w:t xml:space="preserve"> in writing</w:t>
      </w:r>
      <w:r w:rsidR="00A77D8E" w:rsidRPr="00A30F20">
        <w:rPr>
          <w:rFonts w:eastAsia="Garamond"/>
          <w:spacing w:val="-4"/>
        </w:rPr>
        <w:t xml:space="preserve">, </w:t>
      </w:r>
      <w:r w:rsidRPr="00A30F20">
        <w:rPr>
          <w:rFonts w:eastAsia="Garamond"/>
          <w:spacing w:val="-4"/>
        </w:rPr>
        <w:t>Cheil</w:t>
      </w:r>
      <w:r w:rsidR="00A77D8E" w:rsidRPr="00A30F20">
        <w:rPr>
          <w:rFonts w:eastAsia="Garamond"/>
          <w:spacing w:val="-4"/>
        </w:rPr>
        <w:t xml:space="preserve"> shall not be required to reimburse </w:t>
      </w:r>
      <w:r w:rsidR="00A77D8E" w:rsidRPr="00A30F20">
        <w:rPr>
          <w:rFonts w:eastAsia="Garamond"/>
          <w:color w:val="000000"/>
          <w:spacing w:val="-4"/>
        </w:rPr>
        <w:t xml:space="preserve">Contractor for any additional fees or expenses incurred by Contractor, including amounts paid for travel and lodging. Payment </w:t>
      </w:r>
      <w:r w:rsidR="00E26693" w:rsidRPr="00A30F20">
        <w:rPr>
          <w:rFonts w:eastAsia="Garamond"/>
          <w:color w:val="000000"/>
          <w:spacing w:val="-4"/>
        </w:rPr>
        <w:t xml:space="preserve">for all amounts due under this Agreement </w:t>
      </w:r>
      <w:r w:rsidR="008900C8" w:rsidRPr="00A30F20">
        <w:rPr>
          <w:rFonts w:eastAsia="Garamond"/>
          <w:color w:val="000000"/>
          <w:spacing w:val="-4"/>
        </w:rPr>
        <w:t>shall be due thirty (</w:t>
      </w:r>
      <w:r w:rsidR="00674A4B">
        <w:rPr>
          <w:rFonts w:eastAsia="Garamond"/>
          <w:color w:val="000000"/>
          <w:spacing w:val="-4"/>
        </w:rPr>
        <w:t>3</w:t>
      </w:r>
      <w:r w:rsidR="00A77D8E" w:rsidRPr="00A30F20">
        <w:rPr>
          <w:rFonts w:eastAsia="Garamond"/>
          <w:color w:val="000000"/>
          <w:spacing w:val="-4"/>
        </w:rPr>
        <w:t xml:space="preserve">0) calendar days from </w:t>
      </w:r>
      <w:r w:rsidR="00E26693" w:rsidRPr="00A30F20">
        <w:rPr>
          <w:rFonts w:eastAsia="Garamond"/>
          <w:color w:val="000000"/>
          <w:spacing w:val="-4"/>
        </w:rPr>
        <w:t xml:space="preserve">the date </w:t>
      </w:r>
      <w:r w:rsidR="00A77D8E" w:rsidRPr="00A30F20">
        <w:rPr>
          <w:rFonts w:eastAsia="Garamond"/>
          <w:color w:val="000000"/>
          <w:spacing w:val="-4"/>
        </w:rPr>
        <w:t xml:space="preserve">of a proper invoice. </w:t>
      </w:r>
      <w:r w:rsidR="00F80D76" w:rsidRPr="00F80D76">
        <w:rPr>
          <w:rFonts w:eastAsia="Garamond"/>
          <w:color w:val="000000"/>
          <w:spacing w:val="-4"/>
        </w:rPr>
        <w:t xml:space="preserve">All </w:t>
      </w:r>
      <w:r w:rsidR="00F80D76">
        <w:rPr>
          <w:rFonts w:eastAsia="Garamond"/>
          <w:color w:val="000000"/>
          <w:spacing w:val="-4"/>
        </w:rPr>
        <w:t>Contractor</w:t>
      </w:r>
      <w:r w:rsidR="00F80D76" w:rsidRPr="00F80D76">
        <w:rPr>
          <w:rFonts w:eastAsia="Garamond"/>
          <w:color w:val="000000"/>
          <w:spacing w:val="-4"/>
        </w:rPr>
        <w:t xml:space="preserve"> fees and charges are exclusive of all taxes, including sales, use, value added, withholding, consumption and other </w:t>
      </w:r>
      <w:r w:rsidR="00F80D76" w:rsidRPr="00F80D76">
        <w:rPr>
          <w:rFonts w:eastAsia="Garamond"/>
          <w:color w:val="000000"/>
          <w:spacing w:val="-4"/>
        </w:rPr>
        <w:lastRenderedPageBreak/>
        <w:t>similar taxes or duties</w:t>
      </w:r>
      <w:r w:rsidR="00F80D76">
        <w:rPr>
          <w:rFonts w:eastAsia="Garamond"/>
          <w:color w:val="000000"/>
          <w:spacing w:val="-4"/>
        </w:rPr>
        <w:t>, which shall be paid by Cheil</w:t>
      </w:r>
      <w:r w:rsidR="00F80D76" w:rsidRPr="00F80D76">
        <w:rPr>
          <w:rFonts w:eastAsia="Garamond"/>
          <w:color w:val="000000"/>
          <w:spacing w:val="-4"/>
        </w:rPr>
        <w:t xml:space="preserve">. Each Party will be responsible for its own income, employment, and property taxes. </w:t>
      </w:r>
      <w:r w:rsidR="00F80D76">
        <w:rPr>
          <w:rFonts w:eastAsia="Garamond"/>
          <w:color w:val="000000"/>
          <w:spacing w:val="-4"/>
        </w:rPr>
        <w:t>Cheil</w:t>
      </w:r>
      <w:r w:rsidR="00F80D76" w:rsidRPr="00F80D76">
        <w:rPr>
          <w:rFonts w:eastAsia="Garamond"/>
          <w:color w:val="000000"/>
          <w:spacing w:val="-4"/>
        </w:rPr>
        <w:t xml:space="preserve"> will reimburse </w:t>
      </w:r>
      <w:r w:rsidR="00F80D76">
        <w:rPr>
          <w:rFonts w:eastAsia="Garamond"/>
          <w:color w:val="000000"/>
          <w:spacing w:val="-4"/>
        </w:rPr>
        <w:t>Contractor</w:t>
      </w:r>
      <w:r w:rsidR="00F80D76" w:rsidRPr="00F80D76">
        <w:rPr>
          <w:rFonts w:eastAsia="Garamond"/>
          <w:color w:val="000000"/>
          <w:spacing w:val="-4"/>
        </w:rPr>
        <w:t xml:space="preserve"> for any deficiency relating to taxes that are </w:t>
      </w:r>
      <w:proofErr w:type="spellStart"/>
      <w:r w:rsidR="00F80D76" w:rsidRPr="00F80D76">
        <w:rPr>
          <w:rFonts w:eastAsia="Garamond"/>
          <w:color w:val="000000"/>
          <w:spacing w:val="-4"/>
        </w:rPr>
        <w:t>C</w:t>
      </w:r>
      <w:r w:rsidR="00F80D76">
        <w:rPr>
          <w:rFonts w:eastAsia="Garamond"/>
          <w:color w:val="000000"/>
          <w:spacing w:val="-4"/>
        </w:rPr>
        <w:t>heil</w:t>
      </w:r>
      <w:r w:rsidR="00F80D76" w:rsidRPr="00F80D76">
        <w:rPr>
          <w:rFonts w:eastAsia="Garamond"/>
          <w:color w:val="000000"/>
          <w:spacing w:val="-4"/>
        </w:rPr>
        <w:t>’s</w:t>
      </w:r>
      <w:proofErr w:type="spellEnd"/>
      <w:r w:rsidR="00F80D76" w:rsidRPr="00F80D76">
        <w:rPr>
          <w:rFonts w:eastAsia="Garamond"/>
          <w:color w:val="000000"/>
          <w:spacing w:val="-4"/>
        </w:rPr>
        <w:t xml:space="preserve"> responsibility under the Agreement. The Parties agree to cooperate with each other to help each Party minimize any potential liability to the extent legally permissible and will provide to the other any tax exemptions or certifications reasonably requested.</w:t>
      </w:r>
    </w:p>
    <w:p w14:paraId="6AE09681" w14:textId="69E81B23" w:rsidR="00E42B32" w:rsidRPr="00A30F20" w:rsidRDefault="00A77D8E" w:rsidP="002E244C">
      <w:pPr>
        <w:pStyle w:val="ListParagraph"/>
        <w:numPr>
          <w:ilvl w:val="0"/>
          <w:numId w:val="13"/>
        </w:numPr>
        <w:spacing w:after="240"/>
        <w:jc w:val="both"/>
        <w:textAlignment w:val="baseline"/>
        <w:rPr>
          <w:rFonts w:eastAsia="Times New Roman"/>
          <w:b/>
          <w:color w:val="000000"/>
          <w:spacing w:val="-4"/>
        </w:rPr>
      </w:pPr>
      <w:r w:rsidRPr="00A30F20">
        <w:rPr>
          <w:rFonts w:eastAsia="Garamond"/>
          <w:b/>
          <w:color w:val="000000"/>
          <w:spacing w:val="-4"/>
          <w:u w:val="single"/>
        </w:rPr>
        <w:t>Confidentiality.</w:t>
      </w:r>
    </w:p>
    <w:p w14:paraId="08F643A3" w14:textId="03288632" w:rsidR="009522D6" w:rsidRDefault="00EA3FE7" w:rsidP="00A33A99">
      <w:pPr>
        <w:spacing w:after="240"/>
        <w:ind w:firstLine="720"/>
        <w:jc w:val="both"/>
        <w:textAlignment w:val="baseline"/>
        <w:rPr>
          <w:rFonts w:eastAsia="Times New Roman"/>
          <w:color w:val="000000"/>
          <w:spacing w:val="-6"/>
        </w:rPr>
      </w:pPr>
      <w:r w:rsidRPr="00A30F20">
        <w:rPr>
          <w:rFonts w:eastAsia="Garamond"/>
          <w:color w:val="000000"/>
          <w:spacing w:val="-4"/>
        </w:rPr>
        <w:t>“Confidential Information”</w:t>
      </w:r>
      <w:r w:rsidR="00A77D8E" w:rsidRPr="00A30F20">
        <w:rPr>
          <w:rFonts w:eastAsia="Times New Roman"/>
          <w:color w:val="000000"/>
          <w:spacing w:val="-4"/>
        </w:rPr>
        <w:t xml:space="preserve"> shall mean all information, technical data or know-how, </w:t>
      </w:r>
      <w:r w:rsidR="00A77D8E" w:rsidRPr="00A30F20">
        <w:rPr>
          <w:rFonts w:eastAsia="Garamond"/>
          <w:color w:val="000000"/>
          <w:spacing w:val="-4"/>
        </w:rPr>
        <w:t>in whatever form, which the disclosing Party (the "Discloser")</w:t>
      </w:r>
      <w:r w:rsidR="00A77D8E" w:rsidRPr="00A30F20">
        <w:rPr>
          <w:rFonts w:eastAsia="Times New Roman"/>
          <w:color w:val="000000"/>
          <w:spacing w:val="-4"/>
        </w:rPr>
        <w:t xml:space="preserve"> transmits to the receiving Party (the </w:t>
      </w:r>
      <w:r w:rsidR="00A77D8E" w:rsidRPr="00A30F20">
        <w:rPr>
          <w:rFonts w:eastAsia="Garamond"/>
          <w:color w:val="000000"/>
          <w:spacing w:val="-4"/>
        </w:rPr>
        <w:t>"Recipient")</w:t>
      </w:r>
      <w:r w:rsidR="00A77D8E" w:rsidRPr="00A30F20">
        <w:rPr>
          <w:rFonts w:eastAsia="Times New Roman"/>
          <w:color w:val="000000"/>
          <w:spacing w:val="-4"/>
        </w:rPr>
        <w:t xml:space="preserve"> in any manner, </w:t>
      </w:r>
      <w:r w:rsidR="00A77D8E" w:rsidRPr="00A30F20">
        <w:rPr>
          <w:rFonts w:eastAsia="Garamond"/>
          <w:color w:val="000000"/>
          <w:spacing w:val="-4"/>
        </w:rPr>
        <w:t xml:space="preserve">even if disclosed to </w:t>
      </w:r>
      <w:r w:rsidRPr="00A30F20">
        <w:rPr>
          <w:rFonts w:eastAsia="Garamond"/>
          <w:color w:val="000000"/>
          <w:spacing w:val="-4"/>
        </w:rPr>
        <w:t xml:space="preserve">the </w:t>
      </w:r>
      <w:r w:rsidR="00A77D8E" w:rsidRPr="00A30F20">
        <w:rPr>
          <w:rFonts w:eastAsia="Garamond"/>
          <w:color w:val="000000"/>
          <w:spacing w:val="-4"/>
        </w:rPr>
        <w:t xml:space="preserve">Recipient prior to the Effective Date, relating to the </w:t>
      </w:r>
      <w:r w:rsidR="009522D6" w:rsidRPr="00A30F20">
        <w:rPr>
          <w:rFonts w:eastAsia="Garamond"/>
          <w:color w:val="000000"/>
          <w:spacing w:val="-4"/>
        </w:rPr>
        <w:t xml:space="preserve">confidential </w:t>
      </w:r>
      <w:r w:rsidR="00A77D8E" w:rsidRPr="00A30F20">
        <w:rPr>
          <w:rFonts w:eastAsia="Garamond"/>
          <w:color w:val="000000"/>
          <w:spacing w:val="-4"/>
        </w:rPr>
        <w:t>properties, business</w:t>
      </w:r>
      <w:r w:rsidR="003063FC" w:rsidRPr="00A30F20">
        <w:t xml:space="preserve"> </w:t>
      </w:r>
      <w:r w:rsidR="00A77D8E" w:rsidRPr="00A30F20">
        <w:rPr>
          <w:rFonts w:eastAsia="Times New Roman"/>
          <w:color w:val="000000"/>
          <w:spacing w:val="2"/>
        </w:rPr>
        <w:t>activities or operations of Discloser</w:t>
      </w:r>
      <w:r w:rsidR="009522D6" w:rsidRPr="00A30F20">
        <w:rPr>
          <w:rFonts w:eastAsia="Times New Roman"/>
          <w:color w:val="000000"/>
          <w:spacing w:val="2"/>
        </w:rPr>
        <w:t xml:space="preserve">, </w:t>
      </w:r>
      <w:r w:rsidR="00CA7BD3" w:rsidRPr="00A30F20">
        <w:rPr>
          <w:rFonts w:eastAsia="Times New Roman"/>
          <w:color w:val="000000"/>
          <w:spacing w:val="2"/>
        </w:rPr>
        <w:t>or</w:t>
      </w:r>
      <w:r w:rsidR="009522D6" w:rsidRPr="00A30F20">
        <w:rPr>
          <w:rFonts w:eastAsia="Times New Roman"/>
          <w:color w:val="000000"/>
          <w:spacing w:val="2"/>
        </w:rPr>
        <w:t xml:space="preserve"> any other information which is designated as confidential, or which should reasonably be </w:t>
      </w:r>
      <w:r w:rsidR="00CA7BD3" w:rsidRPr="00A30F20">
        <w:rPr>
          <w:rFonts w:eastAsia="Times New Roman"/>
          <w:color w:val="000000"/>
          <w:spacing w:val="2"/>
        </w:rPr>
        <w:t>understood</w:t>
      </w:r>
      <w:r w:rsidR="009522D6" w:rsidRPr="00A30F20">
        <w:rPr>
          <w:rFonts w:eastAsia="Times New Roman"/>
          <w:color w:val="000000"/>
          <w:spacing w:val="2"/>
        </w:rPr>
        <w:t xml:space="preserve"> to be confidential or proprietary</w:t>
      </w:r>
      <w:r w:rsidR="00A77D8E" w:rsidRPr="00A30F20">
        <w:rPr>
          <w:rFonts w:eastAsia="Times New Roman"/>
          <w:color w:val="000000"/>
          <w:spacing w:val="2"/>
        </w:rPr>
        <w:t xml:space="preserve">. Confidential Information shall not include information that </w:t>
      </w:r>
      <w:r w:rsidRPr="00A30F20">
        <w:rPr>
          <w:rFonts w:eastAsia="Times New Roman"/>
          <w:color w:val="000000"/>
          <w:spacing w:val="2"/>
        </w:rPr>
        <w:t xml:space="preserve">the </w:t>
      </w:r>
      <w:r w:rsidR="00A77D8E" w:rsidRPr="00A30F20">
        <w:rPr>
          <w:rFonts w:eastAsia="Times New Roman"/>
          <w:color w:val="000000"/>
          <w:spacing w:val="2"/>
        </w:rPr>
        <w:t>Recipient can demonstrate: (A) is or (through no improper action or inaction by Recipient or any affiliate, agent, consultant or employee of Recipient) becomes part of the public domain; (B) was lawfully in the possession of or known by Recipient on a non-confidential basis prior to the time of disclosure by Discloser (and such prior possession or knowledge can be demonstrated by written documentation); (C) was received on a non-confidential basis from a third party having a lawful right to disclose such information; or (D) was independently developed by Recipient without reference to or use of the Confidential Information as demonstrated by Recipient's records. Recipient agrees not to use the Confidential Information of Discloser for any purposes other than in</w:t>
      </w:r>
      <w:r w:rsidRPr="00A30F20">
        <w:rPr>
          <w:rFonts w:eastAsia="Times New Roman"/>
          <w:color w:val="000000"/>
          <w:spacing w:val="2"/>
        </w:rPr>
        <w:t xml:space="preserve"> furtherance of this Agreement. </w:t>
      </w:r>
      <w:r w:rsidR="00A77D8E" w:rsidRPr="00A30F20">
        <w:rPr>
          <w:rFonts w:eastAsia="Times New Roman"/>
          <w:color w:val="000000"/>
          <w:spacing w:val="2"/>
        </w:rPr>
        <w:t>Recipient shall not disclose Discloser's Confidential Information to any person or entity other than Recipient's employees, agents, advisors</w:t>
      </w:r>
      <w:r w:rsidR="009522D6" w:rsidRPr="00A30F20">
        <w:rPr>
          <w:rFonts w:eastAsia="Times New Roman"/>
          <w:color w:val="000000"/>
          <w:spacing w:val="2"/>
        </w:rPr>
        <w:t>,</w:t>
      </w:r>
      <w:r w:rsidR="00A77D8E" w:rsidRPr="00A30F20">
        <w:rPr>
          <w:rFonts w:eastAsia="Times New Roman"/>
          <w:color w:val="000000"/>
          <w:spacing w:val="2"/>
        </w:rPr>
        <w:t xml:space="preserve"> representatives</w:t>
      </w:r>
      <w:r w:rsidR="00A33A99">
        <w:rPr>
          <w:rFonts w:eastAsia="Times New Roman"/>
          <w:color w:val="000000"/>
          <w:spacing w:val="2"/>
        </w:rPr>
        <w:t xml:space="preserve">, </w:t>
      </w:r>
      <w:r w:rsidR="001D1E53">
        <w:rPr>
          <w:rFonts w:eastAsia="Times New Roman"/>
          <w:color w:val="000000"/>
          <w:spacing w:val="2"/>
        </w:rPr>
        <w:t>A</w:t>
      </w:r>
      <w:r w:rsidR="00A33A99">
        <w:rPr>
          <w:rFonts w:eastAsia="Times New Roman"/>
          <w:color w:val="000000"/>
          <w:spacing w:val="2"/>
        </w:rPr>
        <w:t>ffiliates</w:t>
      </w:r>
      <w:r w:rsidR="00F730F5" w:rsidRPr="00A30F20">
        <w:rPr>
          <w:rFonts w:eastAsia="Times New Roman"/>
          <w:color w:val="000000"/>
          <w:spacing w:val="2"/>
        </w:rPr>
        <w:t xml:space="preserve"> and </w:t>
      </w:r>
      <w:r w:rsidR="009522D6" w:rsidRPr="00A30F20">
        <w:rPr>
          <w:rFonts w:eastAsia="Times New Roman"/>
          <w:color w:val="000000"/>
          <w:spacing w:val="2"/>
        </w:rPr>
        <w:t xml:space="preserve">subcontractors </w:t>
      </w:r>
      <w:r w:rsidR="00A77D8E" w:rsidRPr="00A30F20">
        <w:rPr>
          <w:rFonts w:eastAsia="Times New Roman"/>
          <w:color w:val="000000"/>
          <w:spacing w:val="2"/>
        </w:rPr>
        <w:t>with a need to know the Confidential Information in order to carry out the purpose of this Agreement. Recipient shall use at least the same degree of care to safeguard and to prevent disclosure to third parties of Confidential Information as it employs to safeguard its own information of a similar nature, but in no event less than reasonable care. Discloser will retain the title and full ownership rights t</w:t>
      </w:r>
      <w:r w:rsidRPr="00A30F20">
        <w:rPr>
          <w:rFonts w:eastAsia="Times New Roman"/>
          <w:color w:val="000000"/>
          <w:spacing w:val="2"/>
        </w:rPr>
        <w:t xml:space="preserve">o its Confidential Information. </w:t>
      </w:r>
      <w:r w:rsidR="00A77D8E" w:rsidRPr="00A30F20">
        <w:rPr>
          <w:rFonts w:eastAsia="Times New Roman"/>
          <w:color w:val="000000"/>
          <w:spacing w:val="2"/>
        </w:rPr>
        <w:t xml:space="preserve">No license, express or implied, in the Confidential Information is granted to Recipient other than to use the information in the manner and to the extent authorized herein. Upon the written request of Discloser, all of Discloser's Confidential Information in tangible form shall be, either promptly returned to Discloser or promptly destroyed by Recipient, and in either case not retained by Recipient or its </w:t>
      </w:r>
      <w:r w:rsidR="009522D6" w:rsidRPr="00A30F20">
        <w:rPr>
          <w:rFonts w:eastAsia="Times New Roman"/>
          <w:color w:val="000000"/>
          <w:spacing w:val="2"/>
        </w:rPr>
        <w:t>A</w:t>
      </w:r>
      <w:r w:rsidR="00A77D8E" w:rsidRPr="00A30F20">
        <w:rPr>
          <w:rFonts w:eastAsia="Times New Roman"/>
          <w:color w:val="000000"/>
          <w:spacing w:val="2"/>
        </w:rPr>
        <w:t>ffiliates in any form.</w:t>
      </w:r>
      <w:r w:rsidR="009522D6" w:rsidRPr="00A30F20">
        <w:rPr>
          <w:rFonts w:eastAsia="Times New Roman"/>
        </w:rPr>
        <w:t xml:space="preserve"> </w:t>
      </w:r>
      <w:r w:rsidR="009522D6" w:rsidRPr="00A30F20">
        <w:rPr>
          <w:rFonts w:eastAsia="Times New Roman"/>
          <w:color w:val="000000"/>
          <w:spacing w:val="2"/>
        </w:rPr>
        <w:t xml:space="preserve">Notwithstanding the foregoing, neither Party will be required to return or destroy copies of Confidential Information that are contained in an archived computer system backup or kept by its legal department, in each case in accordance with such Party’s security, e-mail retention, and/or disaster recovery procedures, provided that all such Confidential Information will remain subject to </w:t>
      </w:r>
      <w:r w:rsidRPr="00A30F20">
        <w:rPr>
          <w:rFonts w:eastAsia="Times New Roman"/>
          <w:color w:val="000000"/>
          <w:spacing w:val="2"/>
        </w:rPr>
        <w:t xml:space="preserve">the confidentiality protections set forth in </w:t>
      </w:r>
      <w:r w:rsidR="009522D6" w:rsidRPr="00A30F20">
        <w:rPr>
          <w:rFonts w:eastAsia="Times New Roman"/>
          <w:color w:val="000000"/>
          <w:spacing w:val="2"/>
        </w:rPr>
        <w:t>this Agreement.</w:t>
      </w:r>
      <w:r w:rsidR="0028647E" w:rsidRPr="00A30F20">
        <w:rPr>
          <w:rFonts w:eastAsia="Times New Roman"/>
          <w:color w:val="000000"/>
          <w:spacing w:val="-6"/>
        </w:rPr>
        <w:t xml:space="preserve"> Notwithstanding the foregoing, </w:t>
      </w:r>
      <w:r w:rsidR="00433C9A" w:rsidRPr="00A30F20">
        <w:rPr>
          <w:rFonts w:eastAsia="Garamond"/>
          <w:color w:val="000000"/>
          <w:spacing w:val="-4"/>
        </w:rPr>
        <w:t>Cheil</w:t>
      </w:r>
      <w:r w:rsidR="0028647E" w:rsidRPr="00A30F20">
        <w:rPr>
          <w:rFonts w:eastAsia="Times New Roman"/>
          <w:color w:val="000000"/>
          <w:spacing w:val="-6"/>
        </w:rPr>
        <w:t xml:space="preserve"> agrees that Contractor shall have the right, without prior approval, to use any and all non-confidential material after its publication to promote Contractor and to market Contractor’s services to third parties.</w:t>
      </w:r>
    </w:p>
    <w:p w14:paraId="7CD65CD6" w14:textId="6E43DDE4" w:rsidR="002B1D9E" w:rsidRPr="00A30F20" w:rsidRDefault="002B1D9E" w:rsidP="00A33A99">
      <w:pPr>
        <w:spacing w:after="240"/>
        <w:ind w:firstLine="720"/>
        <w:jc w:val="both"/>
        <w:textAlignment w:val="baseline"/>
        <w:rPr>
          <w:rFonts w:eastAsia="Times New Roman"/>
          <w:color w:val="000000"/>
          <w:spacing w:val="2"/>
        </w:rPr>
      </w:pPr>
      <w:r w:rsidRPr="002B1D9E">
        <w:rPr>
          <w:rFonts w:eastAsia="Times New Roman"/>
          <w:color w:val="000000"/>
          <w:spacing w:val="2"/>
        </w:rPr>
        <w:t xml:space="preserve">Any </w:t>
      </w:r>
      <w:r>
        <w:rPr>
          <w:rFonts w:eastAsia="Times New Roman"/>
          <w:color w:val="000000"/>
          <w:spacing w:val="2"/>
        </w:rPr>
        <w:t>Cheil</w:t>
      </w:r>
      <w:r w:rsidRPr="002B1D9E">
        <w:rPr>
          <w:rFonts w:eastAsia="Times New Roman"/>
          <w:color w:val="000000"/>
          <w:spacing w:val="2"/>
        </w:rPr>
        <w:t xml:space="preserve"> data that identifies or directly relates to natural persons as may be further defined in applicable data privacy law (“Personal Data”) shall remain at all times the property of </w:t>
      </w:r>
      <w:r>
        <w:rPr>
          <w:rFonts w:eastAsia="Times New Roman"/>
          <w:color w:val="000000"/>
          <w:spacing w:val="2"/>
        </w:rPr>
        <w:t>Cheil</w:t>
      </w:r>
      <w:r w:rsidRPr="002B1D9E">
        <w:rPr>
          <w:rFonts w:eastAsia="Times New Roman"/>
          <w:color w:val="000000"/>
          <w:spacing w:val="2"/>
        </w:rPr>
        <w:t xml:space="preserve">. Except as expressly specified in the applicable SOW, the Parties acknowledge and agree that </w:t>
      </w:r>
      <w:r>
        <w:rPr>
          <w:rFonts w:eastAsia="Times New Roman"/>
          <w:color w:val="000000"/>
          <w:spacing w:val="2"/>
        </w:rPr>
        <w:t>Contractor</w:t>
      </w:r>
      <w:r w:rsidRPr="002B1D9E">
        <w:rPr>
          <w:rFonts w:eastAsia="Times New Roman"/>
          <w:color w:val="000000"/>
          <w:spacing w:val="2"/>
        </w:rPr>
        <w:t xml:space="preserve"> will not process </w:t>
      </w:r>
      <w:r>
        <w:rPr>
          <w:rFonts w:eastAsia="Times New Roman"/>
          <w:color w:val="000000"/>
          <w:spacing w:val="2"/>
        </w:rPr>
        <w:t>Cheil</w:t>
      </w:r>
      <w:r w:rsidRPr="002B1D9E">
        <w:rPr>
          <w:rFonts w:eastAsia="Times New Roman"/>
          <w:color w:val="000000"/>
          <w:spacing w:val="2"/>
        </w:rPr>
        <w:t xml:space="preserve"> Personal Data as part of the Services, and both Parties will use commercially reasonable efforts to monitor and restrict such access.</w:t>
      </w:r>
    </w:p>
    <w:p w14:paraId="53492F89" w14:textId="5417F10F" w:rsidR="00E42B32" w:rsidRPr="00A30F20" w:rsidRDefault="00A77D8E" w:rsidP="002E244C">
      <w:pPr>
        <w:pStyle w:val="ListParagraph"/>
        <w:numPr>
          <w:ilvl w:val="0"/>
          <w:numId w:val="13"/>
        </w:numPr>
        <w:spacing w:after="240"/>
        <w:contextualSpacing w:val="0"/>
        <w:jc w:val="both"/>
        <w:textAlignment w:val="baseline"/>
        <w:rPr>
          <w:rFonts w:eastAsia="Times New Roman"/>
          <w:b/>
          <w:color w:val="000000"/>
        </w:rPr>
      </w:pPr>
      <w:r w:rsidRPr="00A30F20">
        <w:rPr>
          <w:rFonts w:eastAsia="Times New Roman"/>
          <w:b/>
          <w:color w:val="000000"/>
          <w:u w:val="single"/>
        </w:rPr>
        <w:t>Indemnification.</w:t>
      </w:r>
      <w:r w:rsidRPr="00A30F20">
        <w:rPr>
          <w:rFonts w:eastAsia="Times New Roman"/>
          <w:b/>
          <w:color w:val="000000"/>
        </w:rPr>
        <w:t xml:space="preserve"> </w:t>
      </w:r>
    </w:p>
    <w:p w14:paraId="39B189E4" w14:textId="020FCADA" w:rsidR="00E42B32" w:rsidRPr="003A2CB5" w:rsidRDefault="00A77D8E" w:rsidP="003A2CB5">
      <w:pPr>
        <w:numPr>
          <w:ilvl w:val="2"/>
          <w:numId w:val="13"/>
        </w:numPr>
        <w:spacing w:after="240"/>
        <w:jc w:val="both"/>
        <w:textAlignment w:val="baseline"/>
        <w:rPr>
          <w:rFonts w:eastAsia="Times New Roman"/>
          <w:color w:val="000000"/>
        </w:rPr>
      </w:pPr>
      <w:r w:rsidRPr="00A30F20">
        <w:rPr>
          <w:rFonts w:eastAsia="Times New Roman"/>
          <w:color w:val="000000"/>
        </w:rPr>
        <w:t xml:space="preserve">Contractor agrees to indemnify, defend and hold harmless </w:t>
      </w:r>
      <w:r w:rsidR="00433C9A" w:rsidRPr="00A30F20">
        <w:rPr>
          <w:rFonts w:eastAsia="Garamond"/>
          <w:color w:val="000000"/>
          <w:spacing w:val="-4"/>
        </w:rPr>
        <w:t>Cheil</w:t>
      </w:r>
      <w:r w:rsidRPr="00A30F20">
        <w:rPr>
          <w:rFonts w:eastAsia="Times New Roman"/>
          <w:color w:val="000000"/>
        </w:rPr>
        <w:t xml:space="preserve"> and </w:t>
      </w:r>
      <w:proofErr w:type="spellStart"/>
      <w:r w:rsidR="00433C9A" w:rsidRPr="00A30F20">
        <w:rPr>
          <w:rFonts w:eastAsia="Garamond"/>
          <w:color w:val="000000"/>
          <w:spacing w:val="-4"/>
        </w:rPr>
        <w:t>Cheil</w:t>
      </w:r>
      <w:r w:rsidRPr="00A30F20">
        <w:rPr>
          <w:rFonts w:eastAsia="Times New Roman"/>
          <w:color w:val="000000"/>
        </w:rPr>
        <w:t>'s</w:t>
      </w:r>
      <w:proofErr w:type="spellEnd"/>
      <w:r w:rsidRPr="00A30F20">
        <w:rPr>
          <w:rFonts w:eastAsia="Times New Roman"/>
          <w:color w:val="000000"/>
        </w:rPr>
        <w:t xml:space="preserve"> directo</w:t>
      </w:r>
      <w:r w:rsidR="00EA3FE7" w:rsidRPr="00A30F20">
        <w:rPr>
          <w:rFonts w:eastAsia="Times New Roman"/>
          <w:color w:val="000000"/>
        </w:rPr>
        <w:t>rs, employees and agents (the “Indemnitees”</w:t>
      </w:r>
      <w:r w:rsidRPr="00A30F20">
        <w:rPr>
          <w:rFonts w:eastAsia="Times New Roman"/>
          <w:color w:val="000000"/>
        </w:rPr>
        <w:t xml:space="preserve">) from and against any and all losses, costs, liabilities or expenses (including but not limited to </w:t>
      </w:r>
      <w:r w:rsidR="00EA3FE7" w:rsidRPr="00A30F20">
        <w:rPr>
          <w:rFonts w:eastAsia="Times New Roman"/>
          <w:color w:val="000000"/>
        </w:rPr>
        <w:t>reasonable attorney's fees) (“Losses”</w:t>
      </w:r>
      <w:r w:rsidRPr="00A30F20">
        <w:rPr>
          <w:rFonts w:eastAsia="Times New Roman"/>
          <w:color w:val="000000"/>
        </w:rPr>
        <w:t xml:space="preserve">) </w:t>
      </w:r>
      <w:r w:rsidR="004912BE" w:rsidRPr="00A30F20">
        <w:rPr>
          <w:rFonts w:eastAsia="Times New Roman"/>
          <w:color w:val="000000"/>
        </w:rPr>
        <w:t xml:space="preserve">to the extent </w:t>
      </w:r>
      <w:r w:rsidRPr="00A30F20">
        <w:rPr>
          <w:rFonts w:eastAsia="Times New Roman"/>
          <w:color w:val="000000"/>
        </w:rPr>
        <w:t>arising or resulting from any third party claim</w:t>
      </w:r>
      <w:r w:rsidR="004912BE" w:rsidRPr="00A30F20">
        <w:rPr>
          <w:rFonts w:eastAsia="Times New Roman"/>
          <w:color w:val="000000"/>
        </w:rPr>
        <w:t xml:space="preserve"> </w:t>
      </w:r>
      <w:r w:rsidR="00051961" w:rsidRPr="00A30F20">
        <w:rPr>
          <w:rFonts w:eastAsia="Times New Roman"/>
          <w:color w:val="000000"/>
        </w:rPr>
        <w:t xml:space="preserve">brought </w:t>
      </w:r>
      <w:r w:rsidR="00CA7BD3" w:rsidRPr="00A30F20">
        <w:rPr>
          <w:rFonts w:eastAsia="Times New Roman"/>
          <w:color w:val="000000"/>
        </w:rPr>
        <w:t>against</w:t>
      </w:r>
      <w:r w:rsidR="00051961" w:rsidRPr="00A30F20">
        <w:rPr>
          <w:rFonts w:eastAsia="Times New Roman"/>
          <w:color w:val="000000"/>
        </w:rPr>
        <w:t xml:space="preserve"> the Indemnitees </w:t>
      </w:r>
      <w:r w:rsidR="004912BE" w:rsidRPr="00A30F20">
        <w:rPr>
          <w:rFonts w:eastAsia="Times New Roman"/>
          <w:color w:val="000000"/>
        </w:rPr>
        <w:t>based on</w:t>
      </w:r>
      <w:r w:rsidRPr="00A30F20">
        <w:rPr>
          <w:rFonts w:eastAsia="Times New Roman"/>
          <w:color w:val="000000"/>
        </w:rPr>
        <w:t xml:space="preserve">: (i) the damage, loss or </w:t>
      </w:r>
      <w:r w:rsidRPr="00A30F20">
        <w:rPr>
          <w:rFonts w:eastAsia="Times New Roman"/>
          <w:color w:val="000000"/>
        </w:rPr>
        <w:lastRenderedPageBreak/>
        <w:t xml:space="preserve">destruction of any real or tangible personal property caused by the </w:t>
      </w:r>
      <w:r w:rsidR="004912BE" w:rsidRPr="00A30F20">
        <w:rPr>
          <w:rFonts w:eastAsia="Times New Roman"/>
          <w:color w:val="000000"/>
        </w:rPr>
        <w:t xml:space="preserve">gross </w:t>
      </w:r>
      <w:r w:rsidRPr="00A30F20">
        <w:rPr>
          <w:rFonts w:eastAsia="Times New Roman"/>
          <w:color w:val="000000"/>
        </w:rPr>
        <w:t xml:space="preserve">negligence or other tortious conduct of Contractor or </w:t>
      </w:r>
      <w:r w:rsidR="004912BE" w:rsidRPr="00A30F20">
        <w:rPr>
          <w:rFonts w:eastAsia="Times New Roman"/>
          <w:color w:val="000000"/>
        </w:rPr>
        <w:t>Contractor’s employees or agents</w:t>
      </w:r>
      <w:r w:rsidR="004912BE" w:rsidRPr="00A30F20" w:rsidDel="004912BE">
        <w:rPr>
          <w:rFonts w:eastAsia="Times New Roman"/>
          <w:color w:val="000000"/>
        </w:rPr>
        <w:t xml:space="preserve"> </w:t>
      </w:r>
      <w:r w:rsidR="004912BE" w:rsidRPr="00A30F20">
        <w:rPr>
          <w:rFonts w:eastAsia="Times New Roman"/>
          <w:color w:val="000000"/>
        </w:rPr>
        <w:t>(“</w:t>
      </w:r>
      <w:r w:rsidRPr="00A30F20">
        <w:rPr>
          <w:rFonts w:eastAsia="Times New Roman"/>
          <w:color w:val="000000"/>
        </w:rPr>
        <w:t>Contractor Personnel</w:t>
      </w:r>
      <w:r w:rsidR="004912BE" w:rsidRPr="00A30F20">
        <w:rPr>
          <w:rFonts w:eastAsia="Times New Roman"/>
          <w:color w:val="000000"/>
        </w:rPr>
        <w:t>”)</w:t>
      </w:r>
      <w:r w:rsidRPr="00A30F20">
        <w:rPr>
          <w:rFonts w:eastAsia="Times New Roman"/>
          <w:color w:val="000000"/>
        </w:rPr>
        <w:t xml:space="preserve">; (ii) the death of, or bodily injury to, any individual caused by the </w:t>
      </w:r>
      <w:r w:rsidR="004912BE" w:rsidRPr="00A30F20">
        <w:rPr>
          <w:rFonts w:eastAsia="Times New Roman"/>
          <w:color w:val="000000"/>
        </w:rPr>
        <w:t xml:space="preserve">gross </w:t>
      </w:r>
      <w:r w:rsidRPr="00A30F20">
        <w:rPr>
          <w:rFonts w:eastAsia="Times New Roman"/>
          <w:color w:val="000000"/>
        </w:rPr>
        <w:t xml:space="preserve">negligence or other tortious conduct of Contractor or Contractor Personnel; (iii) </w:t>
      </w:r>
      <w:r w:rsidRPr="003A2CB5">
        <w:rPr>
          <w:rFonts w:eastAsia="Times New Roman"/>
          <w:color w:val="000000"/>
        </w:rPr>
        <w:t>any fraud committed by, or the willful misconduct of, Contractor or officers, employees and agents relating to th</w:t>
      </w:r>
      <w:r w:rsidR="00F730F5" w:rsidRPr="003A2CB5">
        <w:rPr>
          <w:rFonts w:eastAsia="Times New Roman"/>
          <w:color w:val="000000"/>
        </w:rPr>
        <w:t>e Agreement or the Services; (</w:t>
      </w:r>
      <w:r w:rsidR="00030856" w:rsidRPr="003A2CB5">
        <w:rPr>
          <w:rFonts w:eastAsia="Times New Roman"/>
          <w:color w:val="000000"/>
        </w:rPr>
        <w:t>i</w:t>
      </w:r>
      <w:r w:rsidR="00F730F5" w:rsidRPr="003A2CB5">
        <w:rPr>
          <w:rFonts w:eastAsia="Times New Roman"/>
          <w:color w:val="000000"/>
        </w:rPr>
        <w:t>v</w:t>
      </w:r>
      <w:r w:rsidRPr="003A2CB5">
        <w:rPr>
          <w:rFonts w:eastAsia="Times New Roman"/>
          <w:color w:val="000000"/>
        </w:rPr>
        <w:t>) any failure by Contractor to timely remit any taxes for w</w:t>
      </w:r>
      <w:r w:rsidR="00F730F5" w:rsidRPr="003A2CB5">
        <w:rPr>
          <w:rFonts w:eastAsia="Times New Roman"/>
          <w:color w:val="000000"/>
        </w:rPr>
        <w:t>hich it has responsibility; (v</w:t>
      </w:r>
      <w:r w:rsidRPr="003A2CB5">
        <w:rPr>
          <w:rFonts w:eastAsia="Times New Roman"/>
          <w:color w:val="000000"/>
        </w:rPr>
        <w:t>) any failure by Contractor or officers, employees and agents to comply with</w:t>
      </w:r>
      <w:r w:rsidR="006519C2" w:rsidRPr="003A2CB5">
        <w:rPr>
          <w:rFonts w:eastAsia="Times New Roman"/>
          <w:color w:val="000000"/>
        </w:rPr>
        <w:t xml:space="preserve"> employment or tax</w:t>
      </w:r>
      <w:r w:rsidRPr="003A2CB5">
        <w:rPr>
          <w:rFonts w:eastAsia="Times New Roman"/>
          <w:color w:val="000000"/>
        </w:rPr>
        <w:t xml:space="preserve"> laws for which it has responsibility</w:t>
      </w:r>
      <w:r w:rsidR="004912BE" w:rsidRPr="003A2CB5">
        <w:rPr>
          <w:rFonts w:eastAsia="Times New Roman"/>
          <w:color w:val="000000"/>
        </w:rPr>
        <w:t xml:space="preserve">, </w:t>
      </w:r>
      <w:r w:rsidRPr="003A2CB5">
        <w:rPr>
          <w:rFonts w:eastAsia="Times New Roman"/>
          <w:color w:val="000000"/>
        </w:rPr>
        <w:t xml:space="preserve">and (vi) any aspect of the employment of any Contractor Personnel, or the termination of such employment. </w:t>
      </w:r>
      <w:r w:rsidR="00CA7BD3" w:rsidRPr="003A2CB5">
        <w:rPr>
          <w:rFonts w:eastAsia="Times New Roman"/>
          <w:color w:val="000000"/>
        </w:rPr>
        <w:t>Contractor</w:t>
      </w:r>
      <w:r w:rsidR="00051961" w:rsidRPr="003A2CB5">
        <w:rPr>
          <w:rFonts w:eastAsia="Times New Roman"/>
          <w:color w:val="000000"/>
        </w:rPr>
        <w:t xml:space="preserve"> will have the sole control over</w:t>
      </w:r>
      <w:r w:rsidR="00F730F5" w:rsidRPr="003A2CB5">
        <w:rPr>
          <w:rFonts w:eastAsia="Times New Roman"/>
          <w:color w:val="000000"/>
        </w:rPr>
        <w:t xml:space="preserve"> the defense and settlement of</w:t>
      </w:r>
      <w:r w:rsidR="00051961" w:rsidRPr="003A2CB5">
        <w:rPr>
          <w:rFonts w:eastAsia="Times New Roman"/>
          <w:color w:val="000000"/>
        </w:rPr>
        <w:t xml:space="preserve"> all such claims. </w:t>
      </w:r>
      <w:r w:rsidRPr="003A2CB5">
        <w:rPr>
          <w:rFonts w:eastAsia="Times New Roman"/>
          <w:color w:val="000000"/>
        </w:rPr>
        <w:t xml:space="preserve">The obligation of Contractor to provide the insurance specified herein shall not </w:t>
      </w:r>
      <w:r w:rsidR="00386EB6" w:rsidRPr="003A2CB5">
        <w:rPr>
          <w:rFonts w:eastAsia="Times New Roman"/>
          <w:color w:val="000000"/>
        </w:rPr>
        <w:t xml:space="preserve">expand or </w:t>
      </w:r>
      <w:r w:rsidRPr="003A2CB5">
        <w:rPr>
          <w:rFonts w:eastAsia="Times New Roman"/>
          <w:color w:val="000000"/>
        </w:rPr>
        <w:t>limit in any way any other obligation or liability of Contractor provided elsewhere in this Agreement, including but not limited to Contractor's indemnity obligations.</w:t>
      </w:r>
    </w:p>
    <w:p w14:paraId="07C1C04F" w14:textId="27674470" w:rsidR="00A77D8E" w:rsidRPr="00A30F20" w:rsidRDefault="00433C9A" w:rsidP="002E244C">
      <w:pPr>
        <w:numPr>
          <w:ilvl w:val="2"/>
          <w:numId w:val="13"/>
        </w:numPr>
        <w:spacing w:after="240"/>
        <w:jc w:val="both"/>
        <w:textAlignment w:val="baseline"/>
        <w:rPr>
          <w:rFonts w:eastAsia="Times New Roman"/>
          <w:color w:val="000000"/>
        </w:rPr>
      </w:pPr>
      <w:r w:rsidRPr="00A30F20">
        <w:rPr>
          <w:rFonts w:eastAsia="Garamond"/>
          <w:color w:val="000000"/>
          <w:spacing w:val="-4"/>
        </w:rPr>
        <w:t>Cheil</w:t>
      </w:r>
      <w:r w:rsidR="00A77D8E" w:rsidRPr="00A30F20">
        <w:rPr>
          <w:rFonts w:eastAsia="Times New Roman"/>
          <w:color w:val="000000"/>
        </w:rPr>
        <w:t xml:space="preserve"> shall indemnify, defend and hold </w:t>
      </w:r>
      <w:r w:rsidR="00960A75" w:rsidRPr="00A30F20">
        <w:rPr>
          <w:rFonts w:eastAsia="Times New Roman"/>
          <w:color w:val="000000"/>
        </w:rPr>
        <w:t>Contractor</w:t>
      </w:r>
      <w:r w:rsidR="00051961" w:rsidRPr="00A30F20">
        <w:rPr>
          <w:rFonts w:eastAsia="Times New Roman"/>
          <w:color w:val="000000"/>
        </w:rPr>
        <w:t>, its Affiliates and their respective offi</w:t>
      </w:r>
      <w:r w:rsidR="005274E6" w:rsidRPr="00A30F20">
        <w:rPr>
          <w:rFonts w:eastAsia="Times New Roman"/>
          <w:color w:val="000000"/>
        </w:rPr>
        <w:t>cers, directors and employees (“</w:t>
      </w:r>
      <w:r w:rsidR="00960A75" w:rsidRPr="00A30F20">
        <w:rPr>
          <w:rFonts w:eastAsia="Times New Roman"/>
          <w:color w:val="000000"/>
        </w:rPr>
        <w:t>Contractor</w:t>
      </w:r>
      <w:r w:rsidR="00051961" w:rsidRPr="00A30F20">
        <w:rPr>
          <w:rFonts w:eastAsia="Times New Roman"/>
          <w:color w:val="000000"/>
        </w:rPr>
        <w:t xml:space="preserve"> Indemnitees”)</w:t>
      </w:r>
      <w:r w:rsidR="00A77D8E" w:rsidRPr="00A30F20">
        <w:rPr>
          <w:rFonts w:eastAsia="Times New Roman"/>
          <w:color w:val="000000"/>
        </w:rPr>
        <w:t xml:space="preserve"> harmless from and against any Losses </w:t>
      </w:r>
      <w:r w:rsidR="00035664" w:rsidRPr="00A30F20">
        <w:rPr>
          <w:rFonts w:eastAsia="Times New Roman"/>
          <w:color w:val="000000"/>
        </w:rPr>
        <w:t xml:space="preserve">to the extent </w:t>
      </w:r>
      <w:r w:rsidR="00A77D8E" w:rsidRPr="00A30F20">
        <w:rPr>
          <w:rFonts w:eastAsia="Times New Roman"/>
          <w:color w:val="000000"/>
        </w:rPr>
        <w:t>arising or resulting from any third party claim</w:t>
      </w:r>
      <w:r w:rsidR="00035664" w:rsidRPr="00A30F20">
        <w:rPr>
          <w:rFonts w:eastAsia="Times New Roman"/>
          <w:color w:val="000000"/>
        </w:rPr>
        <w:t xml:space="preserve"> </w:t>
      </w:r>
      <w:r w:rsidR="00051961" w:rsidRPr="00A30F20">
        <w:rPr>
          <w:rFonts w:eastAsia="Times New Roman"/>
          <w:color w:val="000000"/>
        </w:rPr>
        <w:t xml:space="preserve">brought against any of the </w:t>
      </w:r>
      <w:r w:rsidR="00960A75" w:rsidRPr="00A30F20">
        <w:rPr>
          <w:rFonts w:eastAsia="Times New Roman"/>
          <w:color w:val="000000"/>
        </w:rPr>
        <w:t>Contractor</w:t>
      </w:r>
      <w:r w:rsidR="00051961" w:rsidRPr="00A30F20">
        <w:rPr>
          <w:rFonts w:eastAsia="Times New Roman"/>
          <w:color w:val="000000"/>
        </w:rPr>
        <w:t xml:space="preserve"> Indemnitees </w:t>
      </w:r>
      <w:r w:rsidR="00035664" w:rsidRPr="00A30F20">
        <w:rPr>
          <w:rFonts w:eastAsia="Times New Roman"/>
          <w:color w:val="000000"/>
        </w:rPr>
        <w:t>based on:</w:t>
      </w:r>
      <w:r w:rsidR="00A77D8E" w:rsidRPr="00A30F20">
        <w:rPr>
          <w:rFonts w:eastAsia="Times New Roman"/>
          <w:color w:val="000000"/>
        </w:rPr>
        <w:t xml:space="preserve"> (i) </w:t>
      </w:r>
      <w:r w:rsidRPr="00A30F20">
        <w:rPr>
          <w:rFonts w:eastAsia="Garamond"/>
          <w:color w:val="000000"/>
          <w:spacing w:val="-4"/>
        </w:rPr>
        <w:t>Cheil</w:t>
      </w:r>
      <w:r w:rsidR="00A77D8E" w:rsidRPr="00A30F20">
        <w:rPr>
          <w:rFonts w:eastAsia="Times New Roman"/>
          <w:color w:val="000000"/>
        </w:rPr>
        <w:t xml:space="preserve"> providing information to </w:t>
      </w:r>
      <w:r w:rsidR="00960A75" w:rsidRPr="00A30F20">
        <w:rPr>
          <w:rFonts w:eastAsia="Times New Roman"/>
          <w:color w:val="000000"/>
        </w:rPr>
        <w:t>Contractor</w:t>
      </w:r>
      <w:r w:rsidR="00A77D8E" w:rsidRPr="00A30F20">
        <w:rPr>
          <w:rFonts w:eastAsia="Times New Roman"/>
          <w:color w:val="000000"/>
        </w:rPr>
        <w:t xml:space="preserve"> regarding </w:t>
      </w:r>
      <w:r w:rsidRPr="00A30F20">
        <w:rPr>
          <w:rFonts w:eastAsia="Garamond"/>
          <w:color w:val="000000"/>
          <w:spacing w:val="-4"/>
        </w:rPr>
        <w:t>Cheil</w:t>
      </w:r>
      <w:r w:rsidR="00E30E3B" w:rsidRPr="00A30F20">
        <w:rPr>
          <w:rFonts w:eastAsia="Garamond"/>
          <w:color w:val="000000"/>
          <w:spacing w:val="-4"/>
        </w:rPr>
        <w:t xml:space="preserve"> and Samsung Electronics America Inc (“Client”)</w:t>
      </w:r>
      <w:r w:rsidRPr="00A30F20">
        <w:rPr>
          <w:rFonts w:eastAsia="Times New Roman"/>
          <w:color w:val="000000"/>
        </w:rPr>
        <w:t xml:space="preserve"> </w:t>
      </w:r>
      <w:r w:rsidR="00A77D8E" w:rsidRPr="00A30F20">
        <w:rPr>
          <w:rFonts w:eastAsia="Times New Roman"/>
          <w:color w:val="000000"/>
        </w:rPr>
        <w:t xml:space="preserve">'s organization, products or the products of </w:t>
      </w:r>
      <w:r w:rsidR="00E30E3B" w:rsidRPr="00A30F20">
        <w:rPr>
          <w:rFonts w:eastAsia="Times New Roman"/>
          <w:color w:val="000000"/>
        </w:rPr>
        <w:t>Client</w:t>
      </w:r>
      <w:r w:rsidR="00A77D8E" w:rsidRPr="00A30F20">
        <w:rPr>
          <w:rFonts w:eastAsia="Times New Roman"/>
          <w:color w:val="000000"/>
        </w:rPr>
        <w:t xml:space="preserve">'s competitors, any of which are </w:t>
      </w:r>
      <w:r w:rsidR="0028647E" w:rsidRPr="00A30F20">
        <w:rPr>
          <w:rFonts w:eastAsia="Times New Roman"/>
          <w:color w:val="000000"/>
        </w:rPr>
        <w:t>inaccurate</w:t>
      </w:r>
      <w:r w:rsidR="005274E6" w:rsidRPr="00A30F20">
        <w:rPr>
          <w:rFonts w:eastAsia="Times New Roman"/>
          <w:color w:val="000000"/>
        </w:rPr>
        <w:t xml:space="preserve"> </w:t>
      </w:r>
      <w:r w:rsidR="00035664" w:rsidRPr="00A30F20">
        <w:rPr>
          <w:rFonts w:eastAsia="Times New Roman"/>
          <w:color w:val="000000"/>
        </w:rPr>
        <w:t>or misleading</w:t>
      </w:r>
      <w:r w:rsidR="00A77D8E" w:rsidRPr="00A30F20">
        <w:rPr>
          <w:rFonts w:eastAsia="Times New Roman"/>
          <w:color w:val="000000"/>
        </w:rPr>
        <w:t xml:space="preserve">; (ii) </w:t>
      </w:r>
      <w:r w:rsidRPr="00A30F20">
        <w:rPr>
          <w:rFonts w:eastAsia="Garamond"/>
          <w:color w:val="000000"/>
          <w:spacing w:val="-4"/>
        </w:rPr>
        <w:t>Cheil</w:t>
      </w:r>
      <w:r w:rsidR="00A77D8E" w:rsidRPr="00A30F20">
        <w:rPr>
          <w:rFonts w:eastAsia="Times New Roman"/>
          <w:color w:val="000000"/>
        </w:rPr>
        <w:t xml:space="preserve"> providing information</w:t>
      </w:r>
      <w:r w:rsidR="00035664" w:rsidRPr="00A30F20">
        <w:rPr>
          <w:rFonts w:eastAsia="Times New Roman"/>
          <w:color w:val="000000"/>
        </w:rPr>
        <w:t>, materials, or data</w:t>
      </w:r>
      <w:r w:rsidR="00A77D8E" w:rsidRPr="00A30F20">
        <w:rPr>
          <w:rFonts w:eastAsia="Times New Roman"/>
          <w:color w:val="000000"/>
        </w:rPr>
        <w:t xml:space="preserve"> to </w:t>
      </w:r>
      <w:r w:rsidR="00960A75" w:rsidRPr="00A30F20">
        <w:rPr>
          <w:rFonts w:eastAsia="Times New Roman"/>
          <w:color w:val="000000"/>
        </w:rPr>
        <w:t>Contractor</w:t>
      </w:r>
      <w:r w:rsidR="00A77D8E" w:rsidRPr="00A30F20">
        <w:rPr>
          <w:rFonts w:eastAsia="Times New Roman"/>
          <w:color w:val="000000"/>
        </w:rPr>
        <w:t xml:space="preserve"> that violates or infringes the intellectual property, personal or other rights of any third party, (iii) risks or restrictions which </w:t>
      </w:r>
      <w:r w:rsidR="00960A75" w:rsidRPr="00A30F20">
        <w:rPr>
          <w:rFonts w:eastAsia="Times New Roman"/>
          <w:color w:val="000000"/>
        </w:rPr>
        <w:t>Contractor</w:t>
      </w:r>
      <w:r w:rsidR="00A77D8E" w:rsidRPr="00A30F20">
        <w:rPr>
          <w:rFonts w:eastAsia="Times New Roman"/>
          <w:color w:val="000000"/>
        </w:rPr>
        <w:t xml:space="preserve"> has brought to </w:t>
      </w:r>
      <w:proofErr w:type="spellStart"/>
      <w:r w:rsidRPr="00A30F20">
        <w:rPr>
          <w:rFonts w:eastAsia="Garamond"/>
          <w:color w:val="000000"/>
          <w:spacing w:val="-4"/>
        </w:rPr>
        <w:t>Cheil</w:t>
      </w:r>
      <w:r w:rsidR="00A77D8E" w:rsidRPr="00A30F20">
        <w:rPr>
          <w:rFonts w:eastAsia="Times New Roman"/>
          <w:color w:val="000000"/>
        </w:rPr>
        <w:t>'s</w:t>
      </w:r>
      <w:proofErr w:type="spellEnd"/>
      <w:r w:rsidR="00A77D8E" w:rsidRPr="00A30F20">
        <w:rPr>
          <w:rFonts w:eastAsia="Times New Roman"/>
          <w:color w:val="000000"/>
        </w:rPr>
        <w:t xml:space="preserve"> attention in writing where </w:t>
      </w:r>
      <w:r w:rsidRPr="00A30F20">
        <w:rPr>
          <w:rFonts w:eastAsia="Garamond"/>
          <w:color w:val="000000"/>
          <w:spacing w:val="-4"/>
        </w:rPr>
        <w:t>Cheil</w:t>
      </w:r>
      <w:r w:rsidR="00A77D8E" w:rsidRPr="00A30F20">
        <w:rPr>
          <w:rFonts w:eastAsia="Times New Roman"/>
          <w:color w:val="000000"/>
        </w:rPr>
        <w:t xml:space="preserve"> elects to proceed; (iv) trademark infringement claims where Contractor has informed </w:t>
      </w:r>
      <w:r w:rsidRPr="00A30F20">
        <w:rPr>
          <w:rFonts w:eastAsia="Garamond"/>
          <w:color w:val="000000"/>
          <w:spacing w:val="-4"/>
        </w:rPr>
        <w:t>Cheil</w:t>
      </w:r>
      <w:r w:rsidR="00A77D8E" w:rsidRPr="00A30F20">
        <w:rPr>
          <w:rFonts w:eastAsia="Times New Roman"/>
          <w:color w:val="000000"/>
        </w:rPr>
        <w:t xml:space="preserve"> in writing of the need for a full trademark search to determine the availability of a trademark; (v) use by </w:t>
      </w:r>
      <w:r w:rsidRPr="00A30F20">
        <w:rPr>
          <w:rFonts w:eastAsia="Garamond"/>
          <w:color w:val="000000"/>
          <w:spacing w:val="-4"/>
        </w:rPr>
        <w:t>Cheil</w:t>
      </w:r>
      <w:r w:rsidR="00A77D8E" w:rsidRPr="00A30F20">
        <w:rPr>
          <w:rFonts w:eastAsia="Times New Roman"/>
          <w:color w:val="000000"/>
        </w:rPr>
        <w:t xml:space="preserve"> of licensed </w:t>
      </w:r>
      <w:r w:rsidR="00035664" w:rsidRPr="00A30F20">
        <w:rPr>
          <w:rFonts w:eastAsia="Times New Roman"/>
          <w:color w:val="000000"/>
        </w:rPr>
        <w:t xml:space="preserve">or purchased </w:t>
      </w:r>
      <w:r w:rsidR="00A77D8E" w:rsidRPr="00A30F20">
        <w:rPr>
          <w:rFonts w:eastAsia="Times New Roman"/>
          <w:color w:val="000000"/>
        </w:rPr>
        <w:t xml:space="preserve">third party rights or materials </w:t>
      </w:r>
      <w:r w:rsidR="005274E6" w:rsidRPr="00A30F20">
        <w:rPr>
          <w:rFonts w:eastAsia="Times New Roman"/>
          <w:color w:val="000000"/>
        </w:rPr>
        <w:t>(“Third Party Materials”</w:t>
      </w:r>
      <w:r w:rsidR="00035664" w:rsidRPr="00A30F20">
        <w:rPr>
          <w:rFonts w:eastAsia="Times New Roman"/>
          <w:color w:val="000000"/>
        </w:rPr>
        <w:t xml:space="preserve">) </w:t>
      </w:r>
      <w:r w:rsidR="00A77D8E" w:rsidRPr="00A30F20">
        <w:rPr>
          <w:rFonts w:eastAsia="Times New Roman"/>
          <w:color w:val="000000"/>
        </w:rPr>
        <w:t xml:space="preserve">beyond the agreed limitation on use, which limitations have been disclosed to and agreed by </w:t>
      </w:r>
      <w:r w:rsidRPr="00A30F20">
        <w:rPr>
          <w:rFonts w:eastAsia="Garamond"/>
          <w:color w:val="000000"/>
          <w:spacing w:val="-4"/>
        </w:rPr>
        <w:t>Cheil</w:t>
      </w:r>
      <w:r w:rsidR="00A77D8E" w:rsidRPr="00A30F20">
        <w:rPr>
          <w:rFonts w:eastAsia="Times New Roman"/>
          <w:color w:val="000000"/>
        </w:rPr>
        <w:t xml:space="preserve">. </w:t>
      </w:r>
      <w:r w:rsidRPr="00A30F20">
        <w:rPr>
          <w:rFonts w:eastAsia="Garamond"/>
          <w:color w:val="000000"/>
          <w:spacing w:val="-4"/>
        </w:rPr>
        <w:t>Cheil</w:t>
      </w:r>
      <w:r w:rsidR="00051961" w:rsidRPr="00A30F20">
        <w:rPr>
          <w:rFonts w:eastAsia="Times New Roman"/>
          <w:color w:val="000000"/>
        </w:rPr>
        <w:t xml:space="preserve"> will have the sole control </w:t>
      </w:r>
      <w:r w:rsidR="00CA7BD3" w:rsidRPr="00A30F20">
        <w:rPr>
          <w:rFonts w:eastAsia="Times New Roman"/>
          <w:color w:val="000000"/>
        </w:rPr>
        <w:t>over</w:t>
      </w:r>
      <w:r w:rsidR="00051961" w:rsidRPr="00A30F20">
        <w:rPr>
          <w:rFonts w:eastAsia="Times New Roman"/>
          <w:color w:val="000000"/>
        </w:rPr>
        <w:t xml:space="preserve"> the defense of any such claim. </w:t>
      </w:r>
      <w:proofErr w:type="spellStart"/>
      <w:r w:rsidRPr="00A30F20">
        <w:rPr>
          <w:rFonts w:eastAsia="Garamond"/>
          <w:color w:val="000000"/>
          <w:spacing w:val="-4"/>
        </w:rPr>
        <w:t>Cheil</w:t>
      </w:r>
      <w:r w:rsidR="00A77D8E" w:rsidRPr="00A30F20">
        <w:t>’s</w:t>
      </w:r>
      <w:proofErr w:type="spellEnd"/>
      <w:r w:rsidR="00A77D8E" w:rsidRPr="00A30F20">
        <w:t xml:space="preserve"> obligations under this section include payment by </w:t>
      </w:r>
      <w:r w:rsidRPr="00A30F20">
        <w:rPr>
          <w:rFonts w:eastAsia="Garamond"/>
          <w:color w:val="000000"/>
          <w:spacing w:val="-4"/>
        </w:rPr>
        <w:t>Cheil</w:t>
      </w:r>
      <w:r w:rsidR="00A77D8E" w:rsidRPr="00A30F20">
        <w:t xml:space="preserve"> to </w:t>
      </w:r>
      <w:r w:rsidR="00960A75" w:rsidRPr="00A30F20">
        <w:t>Contractor</w:t>
      </w:r>
      <w:r w:rsidR="00A77D8E" w:rsidRPr="00A30F20">
        <w:t xml:space="preserve"> of all time charges and expenses (including reasonable attorneys’ fees and expenses) incurred by </w:t>
      </w:r>
      <w:r w:rsidR="00960A75" w:rsidRPr="00A30F20">
        <w:t>Contractor</w:t>
      </w:r>
      <w:r w:rsidR="00A77D8E" w:rsidRPr="00A30F20">
        <w:t xml:space="preserve"> in connection with any subpoena, discovery demand or other directive having the force of law or governmental inquiry, served upon </w:t>
      </w:r>
      <w:r w:rsidR="00960A75" w:rsidRPr="00A30F20">
        <w:t>Contractor</w:t>
      </w:r>
      <w:r w:rsidR="00A77D8E" w:rsidRPr="00A30F20">
        <w:t xml:space="preserve"> or any </w:t>
      </w:r>
      <w:r w:rsidR="00960A75" w:rsidRPr="00A30F20">
        <w:t>Contractor</w:t>
      </w:r>
      <w:r w:rsidR="00A77D8E" w:rsidRPr="00A30F20">
        <w:t xml:space="preserve"> Indemnitees that </w:t>
      </w:r>
      <w:bookmarkStart w:id="0" w:name="_DV_M57"/>
      <w:bookmarkEnd w:id="0"/>
      <w:r w:rsidR="00A77D8E" w:rsidRPr="00A30F20">
        <w:t xml:space="preserve">arises out of any litigation, proceedings or investigations involving </w:t>
      </w:r>
      <w:bookmarkStart w:id="1" w:name="_DV_X36"/>
      <w:bookmarkStart w:id="2" w:name="_DV_C38"/>
      <w:r w:rsidRPr="00A30F20">
        <w:rPr>
          <w:rFonts w:eastAsia="Garamond"/>
          <w:color w:val="000000"/>
          <w:spacing w:val="-4"/>
        </w:rPr>
        <w:t>Cheil</w:t>
      </w:r>
      <w:r w:rsidR="00A77D8E" w:rsidRPr="00A30F20">
        <w:t>, its business or its industry</w:t>
      </w:r>
      <w:bookmarkStart w:id="3" w:name="_DV_M58"/>
      <w:bookmarkEnd w:id="1"/>
      <w:bookmarkEnd w:id="2"/>
      <w:bookmarkEnd w:id="3"/>
      <w:r w:rsidR="00A77D8E" w:rsidRPr="00A30F20">
        <w:t>.</w:t>
      </w:r>
    </w:p>
    <w:p w14:paraId="2EFB5C4F" w14:textId="0D9432D5" w:rsidR="00E42B32" w:rsidRPr="00A30F20" w:rsidRDefault="00A77D8E" w:rsidP="002E244C">
      <w:pPr>
        <w:pStyle w:val="ListParagraph"/>
        <w:numPr>
          <w:ilvl w:val="0"/>
          <w:numId w:val="13"/>
        </w:numPr>
        <w:spacing w:after="240"/>
        <w:contextualSpacing w:val="0"/>
        <w:jc w:val="both"/>
        <w:textAlignment w:val="baseline"/>
        <w:rPr>
          <w:rFonts w:eastAsia="Times New Roman"/>
          <w:b/>
          <w:color w:val="000000"/>
        </w:rPr>
      </w:pPr>
      <w:r w:rsidRPr="00A30F20">
        <w:rPr>
          <w:rFonts w:eastAsia="Times New Roman"/>
          <w:b/>
          <w:color w:val="000000"/>
          <w:u w:val="single"/>
        </w:rPr>
        <w:t>Insurance and Risk of Loss.</w:t>
      </w:r>
    </w:p>
    <w:p w14:paraId="7C1112B8" w14:textId="50EC3D92" w:rsidR="00E42B32" w:rsidRDefault="00A77D8E" w:rsidP="0043435D">
      <w:pPr>
        <w:spacing w:after="240"/>
        <w:ind w:firstLine="720"/>
        <w:jc w:val="both"/>
        <w:textAlignment w:val="baseline"/>
        <w:rPr>
          <w:rFonts w:eastAsia="Times New Roman"/>
          <w:color w:val="000000"/>
        </w:rPr>
      </w:pPr>
      <w:r w:rsidRPr="00A30F20">
        <w:rPr>
          <w:rFonts w:eastAsia="Times New Roman"/>
          <w:color w:val="000000"/>
        </w:rPr>
        <w:t>Contractor shall maintain in full force and effect at all times during the Term and for four (4) years thereafter, at its own expense, insurance of the kinds and at th</w:t>
      </w:r>
      <w:r w:rsidR="005274E6" w:rsidRPr="00A30F20">
        <w:rPr>
          <w:rFonts w:eastAsia="Times New Roman"/>
          <w:color w:val="000000"/>
        </w:rPr>
        <w:t xml:space="preserve">e limits specified in Schedule </w:t>
      </w:r>
      <w:r w:rsidR="00451A42" w:rsidRPr="00A30F20">
        <w:rPr>
          <w:rFonts w:eastAsia="Times New Roman"/>
          <w:color w:val="000000"/>
        </w:rPr>
        <w:t>B</w:t>
      </w:r>
      <w:r w:rsidRPr="00A30F20">
        <w:rPr>
          <w:rFonts w:eastAsia="Times New Roman"/>
          <w:color w:val="000000"/>
        </w:rPr>
        <w:t xml:space="preserve"> </w:t>
      </w:r>
      <w:r w:rsidR="005274E6" w:rsidRPr="00A30F20">
        <w:rPr>
          <w:rFonts w:eastAsia="Times New Roman"/>
          <w:color w:val="000000"/>
        </w:rPr>
        <w:t xml:space="preserve">attached hereto </w:t>
      </w:r>
      <w:r w:rsidRPr="00A30F20">
        <w:rPr>
          <w:rFonts w:eastAsia="Times New Roman"/>
          <w:color w:val="000000"/>
        </w:rPr>
        <w:t>and</w:t>
      </w:r>
      <w:r w:rsidR="004912BE" w:rsidRPr="00A30F20">
        <w:rPr>
          <w:rFonts w:eastAsia="Times New Roman"/>
          <w:color w:val="000000"/>
        </w:rPr>
        <w:t xml:space="preserve"> t</w:t>
      </w:r>
      <w:r w:rsidRPr="00A30F20">
        <w:rPr>
          <w:rFonts w:eastAsia="Times New Roman"/>
          <w:color w:val="000000"/>
        </w:rPr>
        <w:t xml:space="preserve">hat complies with the requirements as set forth herein. All insurance must be issued by one or more insurance carriers, </w:t>
      </w:r>
      <w:r w:rsidRPr="0016798F">
        <w:rPr>
          <w:rFonts w:eastAsia="Times New Roman"/>
          <w:color w:val="000000"/>
        </w:rPr>
        <w:t xml:space="preserve">licensed to do business in the states in which the Services are to be performed, and that have an A.M. Best rating of A- VII or better. </w:t>
      </w:r>
      <w:r w:rsidRPr="007A3AE1">
        <w:rPr>
          <w:rFonts w:eastAsia="Times New Roman"/>
          <w:color w:val="000000"/>
        </w:rPr>
        <w:t xml:space="preserve">All </w:t>
      </w:r>
      <w:r w:rsidR="0060219B" w:rsidRPr="007A3AE1">
        <w:rPr>
          <w:rFonts w:eastAsia="Times New Roman"/>
          <w:color w:val="000000"/>
        </w:rPr>
        <w:t xml:space="preserve">auto and general </w:t>
      </w:r>
      <w:r w:rsidRPr="007A3AE1">
        <w:rPr>
          <w:rFonts w:eastAsia="Times New Roman"/>
          <w:color w:val="000000"/>
        </w:rPr>
        <w:t xml:space="preserve">insurance </w:t>
      </w:r>
      <w:r w:rsidR="0060219B" w:rsidRPr="007A3AE1">
        <w:rPr>
          <w:rFonts w:eastAsia="Times New Roman"/>
          <w:color w:val="000000"/>
        </w:rPr>
        <w:t xml:space="preserve">certificates </w:t>
      </w:r>
      <w:r w:rsidRPr="007A3AE1">
        <w:rPr>
          <w:rFonts w:eastAsia="Times New Roman"/>
          <w:color w:val="000000"/>
        </w:rPr>
        <w:t xml:space="preserve">required shall name </w:t>
      </w:r>
      <w:r w:rsidR="00433C9A" w:rsidRPr="007A3AE1">
        <w:rPr>
          <w:rFonts w:eastAsia="Garamond"/>
          <w:color w:val="000000"/>
          <w:spacing w:val="-4"/>
        </w:rPr>
        <w:t>Cheil</w:t>
      </w:r>
      <w:r w:rsidR="00E30E3B" w:rsidRPr="007A3AE1">
        <w:rPr>
          <w:rFonts w:eastAsia="Times New Roman"/>
          <w:color w:val="000000"/>
        </w:rPr>
        <w:t xml:space="preserve"> and Client</w:t>
      </w:r>
      <w:r w:rsidRPr="007A3AE1">
        <w:rPr>
          <w:rFonts w:eastAsia="Times New Roman"/>
          <w:color w:val="000000"/>
        </w:rPr>
        <w:t xml:space="preserve"> as additional insureds for any and all liability arising at any time in connection with Contractor's obligations hereunder.</w:t>
      </w:r>
      <w:r w:rsidRPr="0016798F">
        <w:rPr>
          <w:rFonts w:eastAsia="Times New Roman"/>
          <w:color w:val="000000"/>
        </w:rPr>
        <w:t xml:space="preserve"> In the event that Contractor is unable to obtain or maintain in effect any of the insurance coverages or endorsements specified herein from an insurance</w:t>
      </w:r>
      <w:r w:rsidRPr="00A30F20">
        <w:rPr>
          <w:rFonts w:eastAsia="Times New Roman"/>
          <w:color w:val="000000"/>
        </w:rPr>
        <w:t xml:space="preserve"> carrier, Contractor shall promptly notify </w:t>
      </w:r>
      <w:r w:rsidR="00433C9A" w:rsidRPr="00A30F20">
        <w:rPr>
          <w:rFonts w:eastAsia="Garamond"/>
          <w:color w:val="000000"/>
          <w:spacing w:val="-4"/>
        </w:rPr>
        <w:t>Cheil</w:t>
      </w:r>
      <w:r w:rsidRPr="00A30F20">
        <w:rPr>
          <w:rFonts w:eastAsia="Times New Roman"/>
          <w:color w:val="000000"/>
        </w:rPr>
        <w:t xml:space="preserve"> in writing. Prior to commencement of work and annually thereafter during the Term</w:t>
      </w:r>
      <w:r w:rsidR="005274E6" w:rsidRPr="00A30F20">
        <w:rPr>
          <w:rFonts w:eastAsia="Times New Roman"/>
          <w:color w:val="000000"/>
        </w:rPr>
        <w:t xml:space="preserve"> (as defined below)</w:t>
      </w:r>
      <w:r w:rsidRPr="00A30F20">
        <w:rPr>
          <w:rFonts w:eastAsia="Times New Roman"/>
          <w:color w:val="000000"/>
        </w:rPr>
        <w:t xml:space="preserve">, Contractor shall provide </w:t>
      </w:r>
      <w:r w:rsidR="00433C9A" w:rsidRPr="00A30F20">
        <w:rPr>
          <w:rFonts w:eastAsia="Garamond"/>
          <w:color w:val="000000"/>
          <w:spacing w:val="-4"/>
        </w:rPr>
        <w:t>Cheil</w:t>
      </w:r>
      <w:r w:rsidRPr="00A30F20">
        <w:rPr>
          <w:rFonts w:eastAsia="Times New Roman"/>
          <w:color w:val="000000"/>
        </w:rPr>
        <w:t xml:space="preserve"> with certificates of insurance evidencing compliance with these requirements signed by authorized representatives of the respective carrier(s). </w:t>
      </w:r>
    </w:p>
    <w:p w14:paraId="180F8733" w14:textId="0F27BC53" w:rsidR="007676DB" w:rsidRPr="00A30F20" w:rsidRDefault="007676DB" w:rsidP="007676DB">
      <w:pPr>
        <w:pStyle w:val="ListParagraph"/>
        <w:numPr>
          <w:ilvl w:val="0"/>
          <w:numId w:val="13"/>
        </w:numPr>
        <w:spacing w:after="240"/>
        <w:contextualSpacing w:val="0"/>
        <w:jc w:val="both"/>
        <w:textAlignment w:val="baseline"/>
        <w:rPr>
          <w:rFonts w:eastAsia="Times New Roman"/>
          <w:b/>
          <w:color w:val="000000"/>
        </w:rPr>
      </w:pPr>
      <w:r>
        <w:rPr>
          <w:rFonts w:eastAsia="Times New Roman"/>
          <w:b/>
          <w:color w:val="000000"/>
          <w:u w:val="single"/>
        </w:rPr>
        <w:t>Title and Possession</w:t>
      </w:r>
      <w:r w:rsidRPr="00A30F20">
        <w:rPr>
          <w:rFonts w:eastAsia="Times New Roman"/>
          <w:b/>
          <w:color w:val="000000"/>
          <w:u w:val="single"/>
        </w:rPr>
        <w:t>.</w:t>
      </w:r>
    </w:p>
    <w:p w14:paraId="26C26B66" w14:textId="1202F69D" w:rsidR="007676DB" w:rsidRPr="00A30F20" w:rsidRDefault="007676DB" w:rsidP="007676DB">
      <w:pPr>
        <w:numPr>
          <w:ilvl w:val="1"/>
          <w:numId w:val="13"/>
        </w:numPr>
        <w:spacing w:after="240"/>
        <w:jc w:val="both"/>
        <w:textAlignment w:val="baseline"/>
        <w:rPr>
          <w:rFonts w:eastAsia="Times New Roman"/>
          <w:color w:val="000000"/>
        </w:rPr>
      </w:pPr>
      <w:r w:rsidRPr="007676DB">
        <w:rPr>
          <w:rFonts w:eastAsia="Times New Roman"/>
          <w:color w:val="000000"/>
        </w:rPr>
        <w:t xml:space="preserve">Cheil </w:t>
      </w:r>
      <w:r>
        <w:rPr>
          <w:rFonts w:eastAsia="Times New Roman"/>
          <w:color w:val="000000"/>
        </w:rPr>
        <w:t xml:space="preserve">and Client </w:t>
      </w:r>
      <w:r w:rsidRPr="007676DB">
        <w:rPr>
          <w:rFonts w:eastAsia="Times New Roman"/>
          <w:color w:val="000000"/>
        </w:rPr>
        <w:t xml:space="preserve">will continue to own its materials, data, software, methods, know-how, and related intellectual property and its associated rights existing before the performance of the Services or developed outside of this Agreement. </w:t>
      </w:r>
      <w:r>
        <w:rPr>
          <w:rFonts w:eastAsia="Times New Roman"/>
          <w:color w:val="000000"/>
        </w:rPr>
        <w:t xml:space="preserve">Cheil and </w:t>
      </w:r>
      <w:r w:rsidRPr="007676DB">
        <w:rPr>
          <w:rFonts w:eastAsia="Times New Roman"/>
          <w:color w:val="000000"/>
        </w:rPr>
        <w:t xml:space="preserve">Client will also own any improvements, enhancements, or derivative works to the above items (collectively “Client IP”). </w:t>
      </w:r>
      <w:r>
        <w:rPr>
          <w:rFonts w:eastAsia="Times New Roman"/>
          <w:color w:val="000000"/>
        </w:rPr>
        <w:t xml:space="preserve">Cheil and </w:t>
      </w:r>
      <w:r w:rsidRPr="007676DB">
        <w:rPr>
          <w:rFonts w:eastAsia="Times New Roman"/>
          <w:color w:val="000000"/>
        </w:rPr>
        <w:t xml:space="preserve">Client grants </w:t>
      </w:r>
      <w:r w:rsidR="00F85506">
        <w:rPr>
          <w:rFonts w:eastAsia="Times New Roman"/>
          <w:color w:val="000000"/>
        </w:rPr>
        <w:lastRenderedPageBreak/>
        <w:t>Contractor</w:t>
      </w:r>
      <w:r w:rsidR="00F85506" w:rsidRPr="007676DB">
        <w:rPr>
          <w:rFonts w:eastAsia="Times New Roman"/>
          <w:color w:val="000000"/>
        </w:rPr>
        <w:t xml:space="preserve"> </w:t>
      </w:r>
      <w:r w:rsidRPr="007676DB">
        <w:rPr>
          <w:rFonts w:eastAsia="Times New Roman"/>
          <w:color w:val="000000"/>
        </w:rPr>
        <w:t>a limited license to use Client IP only to the extent reasonably required to perform the Services and create the Deliverables.</w:t>
      </w:r>
      <w:r w:rsidRPr="00A30F20">
        <w:rPr>
          <w:rFonts w:eastAsia="Times New Roman"/>
          <w:color w:val="000000"/>
        </w:rPr>
        <w:t xml:space="preserve"> </w:t>
      </w:r>
    </w:p>
    <w:p w14:paraId="0B9EE08E" w14:textId="390426AA" w:rsidR="007676DB" w:rsidRPr="00A30F20" w:rsidRDefault="007676DB" w:rsidP="007676DB">
      <w:pPr>
        <w:numPr>
          <w:ilvl w:val="1"/>
          <w:numId w:val="13"/>
        </w:numPr>
        <w:spacing w:after="240"/>
        <w:jc w:val="both"/>
        <w:textAlignment w:val="baseline"/>
        <w:rPr>
          <w:rFonts w:eastAsia="Times New Roman"/>
          <w:b/>
          <w:color w:val="000000"/>
        </w:rPr>
      </w:pPr>
      <w:r w:rsidRPr="007676DB">
        <w:rPr>
          <w:rFonts w:eastAsia="Times New Roman"/>
          <w:color w:val="000000"/>
        </w:rPr>
        <w:t>Contractor will continue to own its materials, data, software, methods, know-how, and related intellectual properly and its associated rights existing before the performance of the Services or developed out</w:t>
      </w:r>
      <w:r>
        <w:rPr>
          <w:rFonts w:eastAsia="Times New Roman"/>
          <w:color w:val="000000"/>
        </w:rPr>
        <w:t>side of this Agreement. Contractor</w:t>
      </w:r>
      <w:r w:rsidRPr="007676DB">
        <w:rPr>
          <w:rFonts w:eastAsia="Times New Roman"/>
          <w:color w:val="000000"/>
        </w:rPr>
        <w:t xml:space="preserve"> will also own any improvements, enhancements, or derivative works to the above items (colle</w:t>
      </w:r>
      <w:r>
        <w:rPr>
          <w:rFonts w:eastAsia="Times New Roman"/>
          <w:color w:val="000000"/>
        </w:rPr>
        <w:t>ctively “</w:t>
      </w:r>
      <w:r w:rsidR="00F85506">
        <w:rPr>
          <w:rFonts w:eastAsia="Times New Roman"/>
          <w:color w:val="000000"/>
        </w:rPr>
        <w:t xml:space="preserve">Contractor </w:t>
      </w:r>
      <w:r>
        <w:rPr>
          <w:rFonts w:eastAsia="Times New Roman"/>
          <w:color w:val="000000"/>
        </w:rPr>
        <w:t>IP”). Contractor</w:t>
      </w:r>
      <w:r w:rsidRPr="007676DB">
        <w:rPr>
          <w:rFonts w:eastAsia="Times New Roman"/>
          <w:color w:val="000000"/>
        </w:rPr>
        <w:t xml:space="preserve"> grants </w:t>
      </w:r>
      <w:r>
        <w:rPr>
          <w:rFonts w:eastAsia="Times New Roman"/>
          <w:color w:val="000000"/>
        </w:rPr>
        <w:t xml:space="preserve">Cheil and </w:t>
      </w:r>
      <w:r w:rsidRPr="007676DB">
        <w:rPr>
          <w:rFonts w:eastAsia="Times New Roman"/>
          <w:color w:val="000000"/>
        </w:rPr>
        <w:t xml:space="preserve">Client a limited license to use </w:t>
      </w:r>
      <w:r w:rsidR="00F85506">
        <w:rPr>
          <w:rFonts w:eastAsia="Times New Roman"/>
          <w:color w:val="000000"/>
        </w:rPr>
        <w:t>Contractor</w:t>
      </w:r>
      <w:r w:rsidR="00F85506" w:rsidRPr="007676DB">
        <w:rPr>
          <w:rFonts w:eastAsia="Times New Roman"/>
          <w:color w:val="000000"/>
        </w:rPr>
        <w:t xml:space="preserve"> </w:t>
      </w:r>
      <w:r w:rsidRPr="007676DB">
        <w:rPr>
          <w:rFonts w:eastAsia="Times New Roman"/>
          <w:color w:val="000000"/>
        </w:rPr>
        <w:t xml:space="preserve">IP </w:t>
      </w:r>
      <w:r w:rsidR="00F85506">
        <w:rPr>
          <w:rFonts w:eastAsia="Times New Roman"/>
          <w:color w:val="000000"/>
        </w:rPr>
        <w:t xml:space="preserve">incorporated into the Deliverables </w:t>
      </w:r>
      <w:r w:rsidRPr="007676DB">
        <w:rPr>
          <w:rFonts w:eastAsia="Times New Roman"/>
          <w:color w:val="000000"/>
        </w:rPr>
        <w:t xml:space="preserve">only to the extent reasonably required for </w:t>
      </w:r>
      <w:r>
        <w:rPr>
          <w:rFonts w:eastAsia="Times New Roman"/>
          <w:color w:val="000000"/>
        </w:rPr>
        <w:t xml:space="preserve">Cheil and </w:t>
      </w:r>
      <w:r w:rsidRPr="007676DB">
        <w:rPr>
          <w:rFonts w:eastAsia="Times New Roman"/>
          <w:color w:val="000000"/>
        </w:rPr>
        <w:t>Client to use Services and Deliverables</w:t>
      </w:r>
      <w:r w:rsidR="00F85506">
        <w:rPr>
          <w:rFonts w:eastAsia="Times New Roman"/>
          <w:color w:val="000000"/>
        </w:rPr>
        <w:t xml:space="preserve"> for their internal business purposes and not on a </w:t>
      </w:r>
      <w:proofErr w:type="spellStart"/>
      <w:r w:rsidR="00F85506">
        <w:rPr>
          <w:rFonts w:eastAsia="Times New Roman"/>
          <w:color w:val="000000"/>
        </w:rPr>
        <w:t>stand alone</w:t>
      </w:r>
      <w:proofErr w:type="spellEnd"/>
      <w:r w:rsidR="00F85506">
        <w:rPr>
          <w:rFonts w:eastAsia="Times New Roman"/>
          <w:color w:val="000000"/>
        </w:rPr>
        <w:t xml:space="preserve"> basis</w:t>
      </w:r>
      <w:r w:rsidRPr="007676DB">
        <w:rPr>
          <w:rFonts w:eastAsia="Times New Roman"/>
          <w:color w:val="000000"/>
        </w:rPr>
        <w:t>.</w:t>
      </w:r>
    </w:p>
    <w:p w14:paraId="69195969" w14:textId="5E6B3D78" w:rsidR="007676DB" w:rsidRPr="00BB26F8" w:rsidRDefault="007676DB" w:rsidP="007676DB">
      <w:pPr>
        <w:numPr>
          <w:ilvl w:val="1"/>
          <w:numId w:val="13"/>
        </w:numPr>
        <w:spacing w:after="240"/>
        <w:jc w:val="both"/>
        <w:textAlignment w:val="baseline"/>
        <w:rPr>
          <w:rFonts w:eastAsia="Times New Roman"/>
          <w:bCs/>
          <w:color w:val="000000"/>
        </w:rPr>
      </w:pPr>
      <w:r>
        <w:rPr>
          <w:rFonts w:eastAsia="Times New Roman"/>
          <w:color w:val="000000"/>
        </w:rPr>
        <w:t>Upon final payment, Contractor</w:t>
      </w:r>
      <w:r w:rsidRPr="007676DB">
        <w:rPr>
          <w:rFonts w:eastAsia="Times New Roman"/>
          <w:color w:val="000000"/>
        </w:rPr>
        <w:t xml:space="preserve"> will, subject to any restrictions applicable to any third party materials embodied in the Deliverables, grant to </w:t>
      </w:r>
      <w:r>
        <w:rPr>
          <w:rFonts w:eastAsia="Times New Roman"/>
          <w:color w:val="000000"/>
        </w:rPr>
        <w:t xml:space="preserve">Cheil and </w:t>
      </w:r>
      <w:r w:rsidRPr="007676DB">
        <w:rPr>
          <w:rFonts w:eastAsia="Times New Roman"/>
          <w:color w:val="000000"/>
        </w:rPr>
        <w:t xml:space="preserve">Client a perpetual, nontransferable, non-exclusive, world-wide, full paid-up right and license to use, copy, modify and prepare derivative works of </w:t>
      </w:r>
      <w:r>
        <w:rPr>
          <w:rFonts w:eastAsia="Times New Roman"/>
          <w:color w:val="000000"/>
        </w:rPr>
        <w:t>the Deliverables</w:t>
      </w:r>
      <w:r w:rsidRPr="00A30F20">
        <w:rPr>
          <w:rFonts w:eastAsia="Times New Roman"/>
          <w:color w:val="000000"/>
        </w:rPr>
        <w:t>.</w:t>
      </w:r>
    </w:p>
    <w:p w14:paraId="211AF242" w14:textId="75528DB4" w:rsidR="00BB26F8" w:rsidRPr="00BB26F8" w:rsidRDefault="00BB26F8" w:rsidP="007676DB">
      <w:pPr>
        <w:numPr>
          <w:ilvl w:val="1"/>
          <w:numId w:val="13"/>
        </w:numPr>
        <w:spacing w:after="240"/>
        <w:jc w:val="both"/>
        <w:textAlignment w:val="baseline"/>
        <w:rPr>
          <w:rFonts w:eastAsia="Times New Roman"/>
          <w:bCs/>
          <w:color w:val="000000"/>
        </w:rPr>
      </w:pPr>
      <w:r>
        <w:rPr>
          <w:rFonts w:eastAsia="Times New Roman"/>
          <w:bCs/>
          <w:color w:val="000000"/>
        </w:rPr>
        <w:t>Contractor</w:t>
      </w:r>
      <w:r w:rsidRPr="00BB26F8">
        <w:rPr>
          <w:rFonts w:eastAsia="Times New Roman"/>
          <w:bCs/>
          <w:color w:val="000000"/>
        </w:rPr>
        <w:t xml:space="preserve"> is not precluded from independently developing for itself, or for others, anything, whether in tangible or non-tangible form, which is competitive with, or similar to, the Deliverables, provided they do not contain </w:t>
      </w:r>
      <w:r>
        <w:rPr>
          <w:rFonts w:eastAsia="Times New Roman"/>
          <w:bCs/>
          <w:color w:val="000000"/>
        </w:rPr>
        <w:t>Cheil</w:t>
      </w:r>
      <w:r w:rsidRPr="00BB26F8">
        <w:rPr>
          <w:rFonts w:eastAsia="Times New Roman"/>
          <w:bCs/>
          <w:color w:val="000000"/>
        </w:rPr>
        <w:t xml:space="preserve"> </w:t>
      </w:r>
      <w:r w:rsidR="004C4748">
        <w:rPr>
          <w:rFonts w:eastAsia="Times New Roman"/>
          <w:bCs/>
          <w:color w:val="000000"/>
        </w:rPr>
        <w:t xml:space="preserve">or Client </w:t>
      </w:r>
      <w:r w:rsidRPr="00BB26F8">
        <w:rPr>
          <w:rFonts w:eastAsia="Times New Roman"/>
          <w:bCs/>
          <w:color w:val="000000"/>
        </w:rPr>
        <w:t>Confidential Information.</w:t>
      </w:r>
    </w:p>
    <w:p w14:paraId="36081CBF" w14:textId="43399FB1" w:rsidR="00E42B32" w:rsidRPr="00A30F20" w:rsidRDefault="00A77D8E" w:rsidP="002E244C">
      <w:pPr>
        <w:pStyle w:val="ListParagraph"/>
        <w:numPr>
          <w:ilvl w:val="0"/>
          <w:numId w:val="13"/>
        </w:numPr>
        <w:spacing w:after="240"/>
        <w:contextualSpacing w:val="0"/>
        <w:jc w:val="both"/>
        <w:textAlignment w:val="baseline"/>
        <w:rPr>
          <w:rFonts w:eastAsia="Times New Roman"/>
          <w:b/>
          <w:color w:val="000000"/>
        </w:rPr>
      </w:pPr>
      <w:r w:rsidRPr="00A30F20">
        <w:rPr>
          <w:rFonts w:eastAsia="Times New Roman"/>
          <w:b/>
          <w:color w:val="000000"/>
          <w:u w:val="single"/>
        </w:rPr>
        <w:t>Term and Termination.</w:t>
      </w:r>
    </w:p>
    <w:p w14:paraId="7043A79F" w14:textId="74FC2442" w:rsidR="00E42B32" w:rsidRPr="00A30F20" w:rsidRDefault="00A77D8E" w:rsidP="002E244C">
      <w:pPr>
        <w:numPr>
          <w:ilvl w:val="1"/>
          <w:numId w:val="13"/>
        </w:numPr>
        <w:tabs>
          <w:tab w:val="clear" w:pos="1440"/>
        </w:tabs>
        <w:spacing w:after="240"/>
        <w:jc w:val="both"/>
        <w:textAlignment w:val="baseline"/>
        <w:rPr>
          <w:rFonts w:eastAsia="Times New Roman"/>
          <w:color w:val="000000"/>
        </w:rPr>
      </w:pPr>
      <w:r w:rsidRPr="00A30F20">
        <w:rPr>
          <w:rFonts w:eastAsia="Times New Roman"/>
          <w:color w:val="000000"/>
          <w:u w:val="single"/>
        </w:rPr>
        <w:t>Term</w:t>
      </w:r>
      <w:r w:rsidRPr="00A30F20">
        <w:rPr>
          <w:rFonts w:eastAsia="Times New Roman"/>
          <w:color w:val="000000"/>
        </w:rPr>
        <w:t xml:space="preserve">. This Agreement shall be effective as of the Effective Date and shall remain in effect </w:t>
      </w:r>
      <w:r w:rsidR="000E3202" w:rsidRPr="00A30F20">
        <w:rPr>
          <w:rFonts w:eastAsia="Times New Roman"/>
          <w:color w:val="000000"/>
        </w:rPr>
        <w:t>unless and until it is terminated in accordance with the terms herein</w:t>
      </w:r>
      <w:r w:rsidR="005274E6" w:rsidRPr="00A30F20">
        <w:rPr>
          <w:rFonts w:eastAsia="Times New Roman"/>
          <w:color w:val="000000"/>
        </w:rPr>
        <w:t xml:space="preserve"> (the “Term”)</w:t>
      </w:r>
      <w:r w:rsidR="000E3202" w:rsidRPr="00A30F20">
        <w:rPr>
          <w:rFonts w:eastAsia="Times New Roman"/>
          <w:color w:val="000000"/>
        </w:rPr>
        <w:t xml:space="preserve">. </w:t>
      </w:r>
    </w:p>
    <w:p w14:paraId="6E826F9A" w14:textId="222130AD" w:rsidR="00E42B32" w:rsidRPr="00A30F20" w:rsidRDefault="00A77D8E" w:rsidP="002E244C">
      <w:pPr>
        <w:numPr>
          <w:ilvl w:val="1"/>
          <w:numId w:val="13"/>
        </w:numPr>
        <w:tabs>
          <w:tab w:val="clear" w:pos="1440"/>
        </w:tabs>
        <w:spacing w:after="240"/>
        <w:jc w:val="both"/>
        <w:textAlignment w:val="baseline"/>
        <w:rPr>
          <w:rFonts w:eastAsia="Times New Roman"/>
          <w:b/>
          <w:color w:val="000000"/>
        </w:rPr>
      </w:pPr>
      <w:r w:rsidRPr="00A30F20">
        <w:rPr>
          <w:rFonts w:eastAsia="Times New Roman"/>
          <w:color w:val="000000"/>
          <w:u w:val="single"/>
        </w:rPr>
        <w:t>Termination</w:t>
      </w:r>
      <w:r w:rsidRPr="00A30F20">
        <w:rPr>
          <w:rFonts w:eastAsia="Times New Roman"/>
          <w:color w:val="000000"/>
        </w:rPr>
        <w:t xml:space="preserve">. </w:t>
      </w:r>
      <w:r w:rsidR="000E3202" w:rsidRPr="00A30F20">
        <w:rPr>
          <w:rFonts w:eastAsia="Times New Roman"/>
          <w:color w:val="000000"/>
        </w:rPr>
        <w:t xml:space="preserve">Each party </w:t>
      </w:r>
      <w:r w:rsidRPr="00A30F20">
        <w:rPr>
          <w:rFonts w:eastAsia="Times New Roman"/>
          <w:color w:val="000000"/>
        </w:rPr>
        <w:t xml:space="preserve">may terminate this Agreement </w:t>
      </w:r>
      <w:r w:rsidR="000E3202" w:rsidRPr="00A30F20">
        <w:rPr>
          <w:rFonts w:eastAsia="Times New Roman"/>
          <w:color w:val="000000"/>
        </w:rPr>
        <w:t>in its entirety</w:t>
      </w:r>
      <w:r w:rsidR="005274E6" w:rsidRPr="00A30F20">
        <w:rPr>
          <w:rFonts w:eastAsia="Times New Roman"/>
          <w:color w:val="000000"/>
        </w:rPr>
        <w:t>,</w:t>
      </w:r>
      <w:r w:rsidR="000E3202" w:rsidRPr="00A30F20">
        <w:rPr>
          <w:rFonts w:eastAsia="Times New Roman"/>
          <w:color w:val="000000"/>
        </w:rPr>
        <w:t xml:space="preserve"> </w:t>
      </w:r>
      <w:r w:rsidR="005274E6" w:rsidRPr="00A30F20">
        <w:rPr>
          <w:rFonts w:eastAsia="Times New Roman"/>
          <w:color w:val="000000"/>
        </w:rPr>
        <w:t>or any SOW</w:t>
      </w:r>
      <w:r w:rsidRPr="00A30F20">
        <w:rPr>
          <w:rFonts w:eastAsia="Times New Roman"/>
          <w:color w:val="000000"/>
        </w:rPr>
        <w:t xml:space="preserve"> in whole or in part, for convenience upon </w:t>
      </w:r>
      <w:r w:rsidR="000E3202" w:rsidRPr="00A30F20">
        <w:rPr>
          <w:rFonts w:eastAsia="Times New Roman"/>
          <w:color w:val="000000"/>
        </w:rPr>
        <w:t xml:space="preserve">ninety (90) </w:t>
      </w:r>
      <w:r w:rsidRPr="00A30F20">
        <w:rPr>
          <w:rFonts w:eastAsia="Times New Roman"/>
          <w:color w:val="000000"/>
        </w:rPr>
        <w:t xml:space="preserve">days' written notice to </w:t>
      </w:r>
      <w:r w:rsidR="000E3202" w:rsidRPr="00A30F20">
        <w:rPr>
          <w:rFonts w:eastAsia="Times New Roman"/>
          <w:color w:val="000000"/>
        </w:rPr>
        <w:t>the other Party.</w:t>
      </w:r>
      <w:r w:rsidR="00234A12" w:rsidRPr="00A30F20">
        <w:rPr>
          <w:rFonts w:eastAsia="Times New Roman"/>
          <w:color w:val="000000"/>
        </w:rPr>
        <w:t xml:space="preserve"> Further, in the event </w:t>
      </w:r>
      <w:r w:rsidR="00433C9A" w:rsidRPr="00A30F20">
        <w:rPr>
          <w:rFonts w:eastAsia="Garamond"/>
          <w:color w:val="000000"/>
          <w:spacing w:val="-4"/>
        </w:rPr>
        <w:t>Cheil</w:t>
      </w:r>
      <w:r w:rsidR="00234A12" w:rsidRPr="00A30F20">
        <w:rPr>
          <w:rFonts w:eastAsia="Times New Roman"/>
          <w:color w:val="000000"/>
        </w:rPr>
        <w:t xml:space="preserve"> </w:t>
      </w:r>
      <w:r w:rsidR="00F412C9">
        <w:rPr>
          <w:rFonts w:eastAsia="Times New Roman"/>
          <w:color w:val="000000"/>
        </w:rPr>
        <w:t xml:space="preserve">requests that Contractor enter into an amendment that, upon mutual agreement, would </w:t>
      </w:r>
      <w:r w:rsidR="00234A12" w:rsidRPr="00A30F20">
        <w:rPr>
          <w:rFonts w:eastAsia="Times New Roman"/>
          <w:color w:val="000000"/>
        </w:rPr>
        <w:t>modif</w:t>
      </w:r>
      <w:r w:rsidR="00D66D4D">
        <w:rPr>
          <w:rFonts w:eastAsia="Times New Roman"/>
          <w:color w:val="000000"/>
        </w:rPr>
        <w:t>y</w:t>
      </w:r>
      <w:r w:rsidR="00234A12" w:rsidRPr="00A30F20">
        <w:rPr>
          <w:rFonts w:eastAsia="Times New Roman"/>
          <w:color w:val="000000"/>
        </w:rPr>
        <w:t xml:space="preserve">, reject, cancel or stop any SOW, schedule or work in progress (“Work Modification”) and such event would result in a reduction of more than ten percent (10%) of the compensation that would otherwise be due to Contractor pursuant to the then-current SOW, </w:t>
      </w:r>
      <w:r w:rsidR="00433C9A" w:rsidRPr="00A30F20">
        <w:rPr>
          <w:rFonts w:eastAsia="Garamond"/>
          <w:color w:val="000000"/>
          <w:spacing w:val="-4"/>
        </w:rPr>
        <w:t>Cheil</w:t>
      </w:r>
      <w:r w:rsidR="00234A12" w:rsidRPr="00A30F20">
        <w:rPr>
          <w:rFonts w:eastAsia="Times New Roman"/>
          <w:color w:val="000000"/>
        </w:rPr>
        <w:t xml:space="preserve"> shall continue to be responsible for the original compensation that would have been due to </w:t>
      </w:r>
      <w:r w:rsidR="00960A75" w:rsidRPr="00A30F20">
        <w:rPr>
          <w:rFonts w:eastAsia="Times New Roman"/>
          <w:color w:val="000000"/>
        </w:rPr>
        <w:t>Contractor</w:t>
      </w:r>
      <w:r w:rsidR="00234A12" w:rsidRPr="00A30F20">
        <w:rPr>
          <w:rFonts w:eastAsia="Times New Roman"/>
          <w:color w:val="000000"/>
        </w:rPr>
        <w:t xml:space="preserve"> in the absence of such Work Modification, for a period of ninety (90) days after the date of written no</w:t>
      </w:r>
      <w:r w:rsidR="005274E6" w:rsidRPr="00A30F20">
        <w:rPr>
          <w:rFonts w:eastAsia="Times New Roman"/>
          <w:color w:val="000000"/>
        </w:rPr>
        <w:t xml:space="preserve">tice of such Work Modification. </w:t>
      </w:r>
      <w:r w:rsidR="000E3202" w:rsidRPr="00A30F20">
        <w:rPr>
          <w:rFonts w:eastAsia="Times New Roman"/>
          <w:color w:val="000000"/>
        </w:rPr>
        <w:t xml:space="preserve">Each </w:t>
      </w:r>
      <w:r w:rsidRPr="00A30F20">
        <w:rPr>
          <w:rFonts w:eastAsia="Times New Roman"/>
          <w:color w:val="000000"/>
        </w:rPr>
        <w:t xml:space="preserve">party may immediately terminate this Agreement or any SOW by written notice to the other party if the notified party shall become insolvent or make a general assignment for the benefit of creditors, files or has filed against it a petition for bankruptcy which is not dismissed within ninety (90) days after being filed; or either party </w:t>
      </w:r>
      <w:r w:rsidR="00D66D4D">
        <w:rPr>
          <w:rFonts w:eastAsia="Times New Roman"/>
          <w:color w:val="000000"/>
        </w:rPr>
        <w:t xml:space="preserve">materially </w:t>
      </w:r>
      <w:r w:rsidRPr="00A30F20">
        <w:rPr>
          <w:rFonts w:eastAsia="Times New Roman"/>
          <w:color w:val="000000"/>
        </w:rPr>
        <w:t xml:space="preserve">fails to perform or </w:t>
      </w:r>
      <w:r w:rsidR="002877D6">
        <w:rPr>
          <w:rFonts w:eastAsia="Times New Roman"/>
          <w:color w:val="000000"/>
        </w:rPr>
        <w:t xml:space="preserve">materially </w:t>
      </w:r>
      <w:r w:rsidRPr="00A30F20">
        <w:rPr>
          <w:rFonts w:eastAsia="Times New Roman"/>
          <w:color w:val="000000"/>
        </w:rPr>
        <w:t>breaches this Agreement or any SOW and fails to correct such breach or non</w:t>
      </w:r>
      <w:r w:rsidRPr="00A30F20">
        <w:rPr>
          <w:rFonts w:eastAsia="Times New Roman"/>
          <w:color w:val="000000"/>
        </w:rPr>
        <w:softHyphen/>
        <w:t>performance within twenty (20)</w:t>
      </w:r>
      <w:r w:rsidR="00D66D4D">
        <w:rPr>
          <w:rFonts w:eastAsia="Times New Roman"/>
          <w:color w:val="000000"/>
        </w:rPr>
        <w:t>business</w:t>
      </w:r>
      <w:r w:rsidRPr="00A30F20">
        <w:rPr>
          <w:rFonts w:eastAsia="Times New Roman"/>
          <w:color w:val="000000"/>
        </w:rPr>
        <w:t xml:space="preserve"> days of </w:t>
      </w:r>
      <w:r w:rsidR="000E3202" w:rsidRPr="00A30F20">
        <w:rPr>
          <w:rFonts w:eastAsia="Times New Roman"/>
          <w:color w:val="000000"/>
        </w:rPr>
        <w:t xml:space="preserve">written </w:t>
      </w:r>
      <w:r w:rsidRPr="00A30F20">
        <w:rPr>
          <w:rFonts w:eastAsia="Times New Roman"/>
          <w:color w:val="000000"/>
        </w:rPr>
        <w:t>notice thereof from the other party</w:t>
      </w:r>
      <w:r w:rsidR="000E3202" w:rsidRPr="00A30F20">
        <w:rPr>
          <w:rFonts w:eastAsia="Times New Roman"/>
          <w:color w:val="000000"/>
        </w:rPr>
        <w:t xml:space="preserve"> detailing the nature of the breach</w:t>
      </w:r>
      <w:r w:rsidRPr="00A30F20">
        <w:rPr>
          <w:rFonts w:eastAsia="Times New Roman"/>
          <w:color w:val="000000"/>
        </w:rPr>
        <w:t>.</w:t>
      </w:r>
      <w:r w:rsidR="000E3202" w:rsidRPr="00A30F20">
        <w:rPr>
          <w:rFonts w:eastAsia="Times New Roman"/>
          <w:color w:val="000000"/>
        </w:rPr>
        <w:t xml:space="preserve"> </w:t>
      </w:r>
      <w:r w:rsidR="00234A12" w:rsidRPr="00A30F20">
        <w:rPr>
          <w:rFonts w:eastAsia="Times New Roman"/>
          <w:color w:val="000000"/>
        </w:rPr>
        <w:t xml:space="preserve">During each notice period, all obligations of each Party will continue in full force and effect, </w:t>
      </w:r>
      <w:r w:rsidR="00CA7BD3" w:rsidRPr="00A30F20">
        <w:rPr>
          <w:rFonts w:eastAsia="Times New Roman"/>
          <w:color w:val="000000"/>
        </w:rPr>
        <w:t>including</w:t>
      </w:r>
      <w:r w:rsidR="00234A12" w:rsidRPr="00A30F20">
        <w:rPr>
          <w:rFonts w:eastAsia="Times New Roman"/>
          <w:color w:val="000000"/>
        </w:rPr>
        <w:t xml:space="preserve"> the obligation for </w:t>
      </w:r>
      <w:r w:rsidR="00433C9A" w:rsidRPr="00A30F20">
        <w:rPr>
          <w:rFonts w:eastAsia="Garamond"/>
          <w:color w:val="000000"/>
          <w:spacing w:val="-4"/>
        </w:rPr>
        <w:t>Cheil</w:t>
      </w:r>
      <w:r w:rsidR="00234A12" w:rsidRPr="00A30F20">
        <w:rPr>
          <w:rFonts w:eastAsia="Times New Roman"/>
          <w:color w:val="000000"/>
        </w:rPr>
        <w:t xml:space="preserve"> to </w:t>
      </w:r>
      <w:r w:rsidR="00CA7BD3" w:rsidRPr="00A30F20">
        <w:rPr>
          <w:rFonts w:eastAsia="Times New Roman"/>
          <w:color w:val="000000"/>
        </w:rPr>
        <w:t>continue</w:t>
      </w:r>
      <w:r w:rsidR="00234A12" w:rsidRPr="00A30F20">
        <w:rPr>
          <w:rFonts w:eastAsia="Times New Roman"/>
          <w:color w:val="000000"/>
        </w:rPr>
        <w:t xml:space="preserve"> to pay all Fees.</w:t>
      </w:r>
    </w:p>
    <w:p w14:paraId="1D005611" w14:textId="77777777" w:rsidR="00E42B32" w:rsidRPr="00A30F20" w:rsidRDefault="00A77D8E" w:rsidP="002E244C">
      <w:pPr>
        <w:numPr>
          <w:ilvl w:val="1"/>
          <w:numId w:val="13"/>
        </w:numPr>
        <w:tabs>
          <w:tab w:val="clear" w:pos="1440"/>
        </w:tabs>
        <w:spacing w:after="240"/>
        <w:jc w:val="both"/>
        <w:textAlignment w:val="baseline"/>
        <w:rPr>
          <w:rFonts w:eastAsia="Times New Roman"/>
          <w:b/>
          <w:color w:val="000000"/>
        </w:rPr>
      </w:pPr>
      <w:r w:rsidRPr="00A30F20">
        <w:rPr>
          <w:rFonts w:eastAsia="Times New Roman"/>
          <w:color w:val="000000"/>
          <w:u w:val="single"/>
        </w:rPr>
        <w:t>Survival</w:t>
      </w:r>
      <w:r w:rsidRPr="00A30F20">
        <w:rPr>
          <w:rFonts w:eastAsia="Times New Roman"/>
          <w:color w:val="000000"/>
        </w:rPr>
        <w:t>.</w:t>
      </w:r>
      <w:r w:rsidRPr="00A30F20">
        <w:rPr>
          <w:rFonts w:eastAsia="Times New Roman"/>
          <w:b/>
          <w:color w:val="000000"/>
        </w:rPr>
        <w:t xml:space="preserve"> </w:t>
      </w:r>
      <w:r w:rsidRPr="00A30F20">
        <w:rPr>
          <w:rFonts w:eastAsia="Times New Roman"/>
          <w:color w:val="000000"/>
        </w:rPr>
        <w:t>Any provision of this Agreement that contemplates performance or observance subsequent to any termination or expiration of this Agreement shall survive any termination or expiration of this Agreement and continue in full force and effect.</w:t>
      </w:r>
    </w:p>
    <w:p w14:paraId="30F28C0A" w14:textId="6C7CAD7E" w:rsidR="00E42B32" w:rsidRDefault="00A77D8E" w:rsidP="002E244C">
      <w:pPr>
        <w:pStyle w:val="ListParagraph"/>
        <w:numPr>
          <w:ilvl w:val="0"/>
          <w:numId w:val="13"/>
        </w:numPr>
        <w:spacing w:after="240"/>
        <w:contextualSpacing w:val="0"/>
        <w:jc w:val="both"/>
        <w:textAlignment w:val="baseline"/>
        <w:rPr>
          <w:rFonts w:eastAsia="Times New Roman"/>
          <w:color w:val="000000"/>
        </w:rPr>
      </w:pPr>
      <w:r w:rsidRPr="002877D6">
        <w:rPr>
          <w:rFonts w:eastAsia="Times New Roman"/>
          <w:b/>
          <w:color w:val="000000"/>
          <w:u w:val="single"/>
        </w:rPr>
        <w:t>Limitation of Liability.</w:t>
      </w:r>
      <w:r w:rsidRPr="00A30F20">
        <w:rPr>
          <w:rFonts w:eastAsia="Times New Roman"/>
          <w:color w:val="000000"/>
        </w:rPr>
        <w:t xml:space="preserve"> IN NO EVENT SHALL EITHER PARTY (OR ITS SUPPLIERS OR AFFILIATES) BE LIABLE TO THE OTHER FOR ANY PUNITIVE, SPECIAL, INDIRECT, CONSEQUENTIAL, INCIDENTAL, EXEMPLARY, LOST PROFIT OR OTHER SIMILAR DAMAGES ARISING OUT OF, OR IN CONNECTION WITH, THIS AGREEMENT, EVEN IF IT HAS BEEN ADVISED OF THE POSSIBILITY OF SUCH DAMAGES. IN NO EVENT SHALL EITHER PARTY'S TOTAL AGGREGATE LIABILITY FOR DIRECT DAMAGES UNDER </w:t>
      </w:r>
      <w:r w:rsidRPr="00A30F20">
        <w:rPr>
          <w:rFonts w:eastAsia="Times New Roman"/>
          <w:color w:val="000000"/>
        </w:rPr>
        <w:lastRenderedPageBreak/>
        <w:t xml:space="preserve">OR IN CONNECTION WITH THIS AGREEMENT, REGARDLESS OF THE FORM OF THE ACTION OR THE THEORY OF RECOVERY, EXCEED THE AMOUNT PAID BY </w:t>
      </w:r>
      <w:r w:rsidR="00433C9A" w:rsidRPr="00A30F20">
        <w:rPr>
          <w:rFonts w:eastAsia="Garamond"/>
          <w:color w:val="000000"/>
          <w:spacing w:val="-4"/>
        </w:rPr>
        <w:t>CHEIL</w:t>
      </w:r>
      <w:r w:rsidRPr="00A30F20">
        <w:rPr>
          <w:rFonts w:eastAsia="Times New Roman"/>
          <w:color w:val="000000"/>
        </w:rPr>
        <w:t xml:space="preserve"> TO CONTRACTOR, IN THE AGGREGATE, FOR THE SIX MONTHS PRECEDING THE EVENT GIVING RISE TO THE ACTION OR CLAIM.</w:t>
      </w:r>
    </w:p>
    <w:p w14:paraId="63F32882" w14:textId="7DD57375" w:rsidR="00E42B32" w:rsidRPr="002877D6" w:rsidRDefault="00A77D8E" w:rsidP="002E244C">
      <w:pPr>
        <w:pStyle w:val="ListParagraph"/>
        <w:numPr>
          <w:ilvl w:val="0"/>
          <w:numId w:val="13"/>
        </w:numPr>
        <w:spacing w:after="240"/>
        <w:contextualSpacing w:val="0"/>
        <w:jc w:val="both"/>
        <w:textAlignment w:val="baseline"/>
        <w:rPr>
          <w:rFonts w:eastAsia="Times New Roman"/>
          <w:b/>
          <w:color w:val="000000"/>
        </w:rPr>
      </w:pPr>
      <w:r w:rsidRPr="002877D6">
        <w:rPr>
          <w:rFonts w:eastAsia="Times New Roman"/>
          <w:b/>
          <w:color w:val="000000"/>
          <w:u w:val="single"/>
        </w:rPr>
        <w:t>Force Majeure</w:t>
      </w:r>
      <w:r w:rsidRPr="002877D6">
        <w:rPr>
          <w:rFonts w:eastAsia="Times New Roman"/>
          <w:b/>
          <w:color w:val="000000"/>
        </w:rPr>
        <w:t>.</w:t>
      </w:r>
    </w:p>
    <w:p w14:paraId="0265EB02" w14:textId="2EEE5C6B" w:rsidR="00E42B32" w:rsidRPr="00A30F20" w:rsidRDefault="00A77D8E" w:rsidP="0043435D">
      <w:pPr>
        <w:spacing w:after="240"/>
        <w:ind w:left="72"/>
        <w:jc w:val="both"/>
        <w:textAlignment w:val="baseline"/>
        <w:rPr>
          <w:rFonts w:eastAsia="Times New Roman"/>
          <w:color w:val="000000"/>
        </w:rPr>
      </w:pPr>
      <w:r w:rsidRPr="00A30F20">
        <w:rPr>
          <w:rFonts w:eastAsia="Times New Roman"/>
          <w:color w:val="000000"/>
        </w:rPr>
        <w:t>Neither Party shall be liable for any default or delay in the performance of any of its obligations under this Agreement if and to the extent such default or delay is caused, directly or indirectly, by fire, flood, earthquake, elements of nature or acts of God or any other cause beyond the reasonable control of such party.</w:t>
      </w:r>
    </w:p>
    <w:p w14:paraId="1AF54ECC" w14:textId="3894975F" w:rsidR="00E42B32" w:rsidRPr="00A30F20" w:rsidRDefault="00A77D8E" w:rsidP="002E244C">
      <w:pPr>
        <w:pStyle w:val="ListParagraph"/>
        <w:numPr>
          <w:ilvl w:val="0"/>
          <w:numId w:val="13"/>
        </w:numPr>
        <w:spacing w:after="240"/>
        <w:contextualSpacing w:val="0"/>
        <w:jc w:val="both"/>
        <w:textAlignment w:val="baseline"/>
        <w:rPr>
          <w:rFonts w:eastAsia="Times New Roman"/>
          <w:b/>
          <w:color w:val="000000"/>
        </w:rPr>
      </w:pPr>
      <w:r w:rsidRPr="00A30F20">
        <w:rPr>
          <w:rFonts w:eastAsia="Times New Roman"/>
          <w:b/>
          <w:color w:val="000000"/>
          <w:u w:val="single"/>
        </w:rPr>
        <w:t>Miscellaneous.</w:t>
      </w:r>
      <w:r w:rsidRPr="00A30F20">
        <w:rPr>
          <w:rFonts w:eastAsia="Times New Roman"/>
          <w:b/>
          <w:color w:val="000000"/>
        </w:rPr>
        <w:t xml:space="preserve"> </w:t>
      </w:r>
    </w:p>
    <w:p w14:paraId="4FDC9BE3" w14:textId="53245F05" w:rsidR="00E42B32" w:rsidRPr="00A30F20" w:rsidRDefault="00A77D8E" w:rsidP="002E244C">
      <w:pPr>
        <w:pStyle w:val="ListParagraph"/>
        <w:numPr>
          <w:ilvl w:val="1"/>
          <w:numId w:val="13"/>
        </w:numPr>
        <w:spacing w:after="240"/>
        <w:jc w:val="both"/>
        <w:textAlignment w:val="baseline"/>
        <w:rPr>
          <w:rFonts w:eastAsia="Times New Roman"/>
          <w:strike/>
          <w:color w:val="000000"/>
        </w:rPr>
      </w:pPr>
      <w:r w:rsidRPr="00A30F20">
        <w:rPr>
          <w:rFonts w:eastAsia="Times New Roman"/>
          <w:color w:val="000000"/>
          <w:u w:val="single"/>
        </w:rPr>
        <w:t>General</w:t>
      </w:r>
      <w:r w:rsidRPr="00A30F20">
        <w:rPr>
          <w:rFonts w:eastAsia="Times New Roman"/>
          <w:color w:val="000000"/>
        </w:rPr>
        <w:t>.</w:t>
      </w:r>
      <w:r w:rsidRPr="00A30F20">
        <w:rPr>
          <w:rFonts w:eastAsia="Times New Roman"/>
          <w:b/>
          <w:color w:val="000000"/>
        </w:rPr>
        <w:t xml:space="preserve"> </w:t>
      </w:r>
      <w:r w:rsidRPr="00A30F20">
        <w:rPr>
          <w:rFonts w:eastAsia="Times New Roman"/>
          <w:color w:val="000000"/>
        </w:rPr>
        <w:t xml:space="preserve">The Parties hereby agree that time shall be of the essence for any Services or Deliverables that are identified on the applicable SOW as having a deadline marked as critical, urgent, or the like. Notwithstanding the foregoing, </w:t>
      </w:r>
      <w:r w:rsidR="00960A75" w:rsidRPr="00A30F20">
        <w:rPr>
          <w:rFonts w:eastAsia="Times New Roman"/>
          <w:color w:val="000000"/>
        </w:rPr>
        <w:t>Contractor</w:t>
      </w:r>
      <w:r w:rsidRPr="00A30F20">
        <w:rPr>
          <w:rFonts w:eastAsia="Times New Roman"/>
          <w:color w:val="000000"/>
        </w:rPr>
        <w:t xml:space="preserve"> shall not be liable in any m</w:t>
      </w:r>
      <w:r w:rsidRPr="00A30F20">
        <w:rPr>
          <w:rFonts w:eastAsia="Times New Roman"/>
          <w:color w:val="000000"/>
          <w:spacing w:val="-6"/>
        </w:rPr>
        <w:t xml:space="preserve">anner for delays that are caused by </w:t>
      </w:r>
      <w:proofErr w:type="spellStart"/>
      <w:r w:rsidR="00433C9A" w:rsidRPr="00A30F20">
        <w:rPr>
          <w:rFonts w:eastAsia="Garamond"/>
          <w:color w:val="000000"/>
          <w:spacing w:val="-4"/>
        </w:rPr>
        <w:t>Cheil</w:t>
      </w:r>
      <w:r w:rsidRPr="00A30F20">
        <w:rPr>
          <w:rFonts w:eastAsia="Times New Roman"/>
          <w:color w:val="000000"/>
          <w:spacing w:val="-6"/>
        </w:rPr>
        <w:t>'s</w:t>
      </w:r>
      <w:proofErr w:type="spellEnd"/>
      <w:r w:rsidRPr="00A30F20">
        <w:rPr>
          <w:rFonts w:eastAsia="Times New Roman"/>
          <w:color w:val="000000"/>
          <w:spacing w:val="-6"/>
        </w:rPr>
        <w:t xml:space="preserve"> actions or inactions hereunder. </w:t>
      </w:r>
      <w:r w:rsidR="00433C9A" w:rsidRPr="00A30F20">
        <w:rPr>
          <w:rFonts w:eastAsia="Garamond"/>
          <w:color w:val="000000"/>
          <w:spacing w:val="-4"/>
        </w:rPr>
        <w:t>Cheil</w:t>
      </w:r>
      <w:r w:rsidRPr="00A30F20">
        <w:rPr>
          <w:rFonts w:eastAsia="Times New Roman"/>
          <w:color w:val="000000"/>
          <w:spacing w:val="-6"/>
        </w:rPr>
        <w:t xml:space="preserve"> may assign this Agreement without the prior consent of Contractor, provided </w:t>
      </w:r>
      <w:r w:rsidR="00433C9A" w:rsidRPr="00A30F20">
        <w:rPr>
          <w:rFonts w:eastAsia="Garamond"/>
          <w:color w:val="000000"/>
          <w:spacing w:val="-4"/>
        </w:rPr>
        <w:t>Cheil</w:t>
      </w:r>
      <w:r w:rsidRPr="00A30F20">
        <w:rPr>
          <w:rFonts w:eastAsia="Times New Roman"/>
          <w:color w:val="000000"/>
          <w:spacing w:val="-6"/>
        </w:rPr>
        <w:t xml:space="preserve"> provides ninety (90) days prior written notice before such assignment takes effect and </w:t>
      </w:r>
      <w:r w:rsidR="00433C9A" w:rsidRPr="00A30F20">
        <w:rPr>
          <w:rFonts w:eastAsia="Garamond"/>
          <w:color w:val="000000"/>
          <w:spacing w:val="-4"/>
        </w:rPr>
        <w:t>Cheil</w:t>
      </w:r>
      <w:r w:rsidRPr="00A30F20">
        <w:rPr>
          <w:rFonts w:eastAsia="Times New Roman"/>
          <w:color w:val="000000"/>
          <w:spacing w:val="-6"/>
        </w:rPr>
        <w:t xml:space="preserve">, the assignee and Contractor enter into an </w:t>
      </w:r>
      <w:r w:rsidR="00CA7BD3" w:rsidRPr="00A30F20">
        <w:rPr>
          <w:rFonts w:eastAsia="Times New Roman"/>
          <w:color w:val="000000"/>
          <w:spacing w:val="-6"/>
        </w:rPr>
        <w:t>assignment</w:t>
      </w:r>
      <w:r w:rsidRPr="00A30F20">
        <w:rPr>
          <w:rFonts w:eastAsia="Times New Roman"/>
          <w:color w:val="000000"/>
          <w:spacing w:val="-6"/>
        </w:rPr>
        <w:t xml:space="preserve"> and assumption agreement to be negotiated in good faith. Contractor may not assign this Agreement </w:t>
      </w:r>
      <w:r w:rsidR="00816DD4">
        <w:rPr>
          <w:rFonts w:eastAsia="Times New Roman"/>
          <w:color w:val="000000"/>
          <w:spacing w:val="-6"/>
        </w:rPr>
        <w:t xml:space="preserve">other than to an Affiliate </w:t>
      </w:r>
      <w:r w:rsidRPr="00A30F20">
        <w:rPr>
          <w:rFonts w:eastAsia="Times New Roman"/>
          <w:color w:val="000000"/>
          <w:spacing w:val="-6"/>
        </w:rPr>
        <w:t xml:space="preserve">without the prior consent of </w:t>
      </w:r>
      <w:r w:rsidR="00433C9A" w:rsidRPr="00A30F20">
        <w:rPr>
          <w:rFonts w:eastAsia="Garamond"/>
          <w:color w:val="000000"/>
          <w:spacing w:val="-4"/>
        </w:rPr>
        <w:t>Cheil</w:t>
      </w:r>
      <w:r w:rsidRPr="00A30F20">
        <w:rPr>
          <w:rFonts w:eastAsia="Times New Roman"/>
          <w:color w:val="000000"/>
          <w:spacing w:val="-6"/>
        </w:rPr>
        <w:t xml:space="preserve"> which will not be unreasonably withheld, </w:t>
      </w:r>
      <w:r w:rsidR="00CA7BD3" w:rsidRPr="00A30F20">
        <w:rPr>
          <w:rFonts w:eastAsia="Times New Roman"/>
          <w:color w:val="000000"/>
          <w:spacing w:val="-6"/>
        </w:rPr>
        <w:t>conditioned</w:t>
      </w:r>
      <w:r w:rsidRPr="00A30F20">
        <w:rPr>
          <w:rFonts w:eastAsia="Times New Roman"/>
          <w:color w:val="000000"/>
          <w:spacing w:val="-6"/>
        </w:rPr>
        <w:t xml:space="preserve"> or delayed. Any attempted assignment in violation of the foregoing shall be void and of no effect. The relationship between the Parties under this Agreement is that of independent contractors, and nothing contained in this Agreement shall be construed to create a relationship of employer and employee or principal and agent (except as set forth herein) between Contractor and </w:t>
      </w:r>
      <w:r w:rsidR="00433C9A" w:rsidRPr="00A30F20">
        <w:rPr>
          <w:rFonts w:eastAsia="Garamond"/>
          <w:color w:val="000000"/>
          <w:spacing w:val="-4"/>
        </w:rPr>
        <w:t>Cheil</w:t>
      </w:r>
      <w:r w:rsidRPr="00A30F20">
        <w:rPr>
          <w:rFonts w:eastAsia="Times New Roman"/>
          <w:color w:val="000000"/>
          <w:spacing w:val="-6"/>
        </w:rPr>
        <w:t xml:space="preserve"> nor shall it be deemed a partnership, joint venture or fiduciary relationship for any purpose. Each Party shall comply, at its own expense, with the provisions of all applicable federal, state, county and local laws, ordinances, regulations and codes, including procurement of any required permits or certificates, as well as all non-U.S. laws (collectively, “Laws”), applicable to such Party's performance of this Agreement. </w:t>
      </w:r>
    </w:p>
    <w:p w14:paraId="5D5531A6" w14:textId="3B14277C" w:rsidR="00E42B32" w:rsidRPr="00A30F20" w:rsidRDefault="00A77D8E" w:rsidP="002E244C">
      <w:pPr>
        <w:numPr>
          <w:ilvl w:val="1"/>
          <w:numId w:val="13"/>
        </w:numPr>
        <w:tabs>
          <w:tab w:val="clear" w:pos="1440"/>
        </w:tabs>
        <w:spacing w:after="240"/>
        <w:jc w:val="both"/>
        <w:textAlignment w:val="baseline"/>
        <w:rPr>
          <w:rFonts w:eastAsia="Times New Roman"/>
          <w:b/>
          <w:color w:val="000000"/>
          <w:spacing w:val="-6"/>
        </w:rPr>
      </w:pPr>
      <w:r w:rsidRPr="00A30F20">
        <w:rPr>
          <w:rFonts w:eastAsia="Times New Roman"/>
          <w:b/>
          <w:color w:val="000000"/>
          <w:spacing w:val="-6"/>
          <w:u w:val="single"/>
        </w:rPr>
        <w:t xml:space="preserve">Governing Law; Jurisdiction; Waiver of </w:t>
      </w:r>
      <w:r w:rsidR="00051961" w:rsidRPr="00A30F20">
        <w:rPr>
          <w:rFonts w:eastAsia="Times New Roman"/>
          <w:b/>
          <w:color w:val="000000"/>
          <w:spacing w:val="-6"/>
          <w:u w:val="single"/>
        </w:rPr>
        <w:t>Jury Trial</w:t>
      </w:r>
      <w:r w:rsidRPr="00A30F20">
        <w:rPr>
          <w:rFonts w:eastAsia="Times New Roman"/>
          <w:b/>
          <w:color w:val="000000"/>
          <w:spacing w:val="-6"/>
        </w:rPr>
        <w:t>. THIS AGREEMENT WILL BE GOVERNED BY, AND CONSTRUED AND ENFORCED IN ACCORDANCE WITH</w:t>
      </w:r>
      <w:r w:rsidR="008401B3" w:rsidRPr="00A30F20">
        <w:rPr>
          <w:rFonts w:eastAsia="Times New Roman"/>
          <w:b/>
          <w:color w:val="000000"/>
          <w:spacing w:val="-6"/>
        </w:rPr>
        <w:t>, THE LAWS OF THE STATE OF NEW YORK</w:t>
      </w:r>
      <w:r w:rsidRPr="00A30F20">
        <w:rPr>
          <w:rFonts w:eastAsia="Times New Roman"/>
          <w:b/>
          <w:color w:val="000000"/>
          <w:spacing w:val="-6"/>
        </w:rPr>
        <w:t>, EXCLUDING THE PRINCIPLES OF CONFLICT OF LAWS THEREOF THAT WOULD CAUSE THE LAWS OF ANOTHER JURISDICTION TO APPLY. THE PARTIES HEREBY IRREVOCABLY SUBMIT TO THE JURISDICTION OF THE FE</w:t>
      </w:r>
      <w:r w:rsidR="008401B3" w:rsidRPr="00A30F20">
        <w:rPr>
          <w:rFonts w:eastAsia="Times New Roman"/>
          <w:b/>
          <w:color w:val="000000"/>
          <w:spacing w:val="-6"/>
        </w:rPr>
        <w:t>DERAL AND STATE COURTS IN NEW YORK</w:t>
      </w:r>
      <w:r w:rsidRPr="00A30F20">
        <w:rPr>
          <w:rFonts w:eastAsia="Times New Roman"/>
          <w:b/>
          <w:color w:val="000000"/>
          <w:spacing w:val="-6"/>
        </w:rPr>
        <w:t xml:space="preserve"> COUNTY, </w:t>
      </w:r>
      <w:r w:rsidR="008401B3" w:rsidRPr="00A30F20">
        <w:rPr>
          <w:rFonts w:eastAsia="Times New Roman"/>
          <w:b/>
          <w:color w:val="000000"/>
          <w:spacing w:val="-6"/>
        </w:rPr>
        <w:t>NEW YORK</w:t>
      </w:r>
      <w:r w:rsidRPr="00A30F20">
        <w:rPr>
          <w:rFonts w:eastAsia="Times New Roman"/>
          <w:b/>
          <w:color w:val="000000"/>
          <w:spacing w:val="-6"/>
        </w:rPr>
        <w:t>, AND AGRE</w:t>
      </w:r>
      <w:r w:rsidR="0028647E" w:rsidRPr="00A30F20">
        <w:rPr>
          <w:rFonts w:eastAsia="Times New Roman"/>
          <w:b/>
          <w:color w:val="000000"/>
          <w:spacing w:val="-6"/>
        </w:rPr>
        <w:t>E THAT ANY ACTION, SUIT OR</w:t>
      </w:r>
      <w:r w:rsidRPr="00A30F20">
        <w:rPr>
          <w:rFonts w:eastAsia="Times New Roman"/>
          <w:b/>
          <w:color w:val="000000"/>
          <w:spacing w:val="-6"/>
        </w:rPr>
        <w:t xml:space="preserve"> PROCEEDING CONCERNING, RELATED TO OR ARISING OUT OF THIS AGREEMENT SHALL BE HEARD AND DETERMINED IN THE FE</w:t>
      </w:r>
      <w:r w:rsidR="008401B3" w:rsidRPr="00A30F20">
        <w:rPr>
          <w:rFonts w:eastAsia="Times New Roman"/>
          <w:b/>
          <w:color w:val="000000"/>
          <w:spacing w:val="-6"/>
        </w:rPr>
        <w:t>DERAL AND STATE COURTS IN NEW YORK</w:t>
      </w:r>
      <w:r w:rsidRPr="00A30F20">
        <w:rPr>
          <w:rFonts w:eastAsia="Times New Roman"/>
          <w:b/>
          <w:color w:val="000000"/>
          <w:spacing w:val="-6"/>
        </w:rPr>
        <w:t xml:space="preserve"> COUNTY, </w:t>
      </w:r>
      <w:r w:rsidR="008401B3" w:rsidRPr="00A30F20">
        <w:rPr>
          <w:rFonts w:eastAsia="Times New Roman"/>
          <w:b/>
          <w:color w:val="000000"/>
          <w:spacing w:val="-6"/>
        </w:rPr>
        <w:t>NEW YORK</w:t>
      </w:r>
      <w:r w:rsidRPr="00A30F20">
        <w:rPr>
          <w:rFonts w:eastAsia="Times New Roman"/>
          <w:b/>
          <w:color w:val="000000"/>
          <w:spacing w:val="-6"/>
        </w:rPr>
        <w:t>, AND FURTHER IRREVOCABLY WAIVE ANY OBJECTION WHICH THEY MAY NOW OR HEREAFTER HAVE TO THE LAYING OF VENUE OF ANY SUCH DISPUTE BROUGHT IN SUCH COURT OR ANY DEFENSE OF INCONVENIENT FORUM FOR THE MAINTENANCE OF SUCH DISPUTE. BOTH PARTIES AGREE TO WAIVE TRIAL BY JURY FOR ALL CLAIMS ARISING PURSUANT TO THIS AGREEMENT.</w:t>
      </w:r>
    </w:p>
    <w:p w14:paraId="285E9382" w14:textId="0114532E" w:rsidR="00E42B32" w:rsidRPr="00A30F20" w:rsidRDefault="00A77D8E" w:rsidP="002E244C">
      <w:pPr>
        <w:numPr>
          <w:ilvl w:val="1"/>
          <w:numId w:val="13"/>
        </w:numPr>
        <w:tabs>
          <w:tab w:val="clear" w:pos="1440"/>
        </w:tabs>
        <w:spacing w:after="240"/>
        <w:jc w:val="both"/>
        <w:textAlignment w:val="baseline"/>
        <w:rPr>
          <w:color w:val="000000"/>
          <w:spacing w:val="-6"/>
        </w:rPr>
      </w:pPr>
      <w:r w:rsidRPr="00A30F20">
        <w:rPr>
          <w:rFonts w:eastAsia="Times New Roman"/>
          <w:color w:val="000000"/>
          <w:spacing w:val="-6"/>
          <w:u w:val="single"/>
        </w:rPr>
        <w:t>Entire Agreement; Amendment; Severability; Counterparts</w:t>
      </w:r>
      <w:r w:rsidR="0028647E" w:rsidRPr="00A30F20">
        <w:rPr>
          <w:rFonts w:eastAsia="Times New Roman"/>
          <w:color w:val="000000"/>
          <w:spacing w:val="-6"/>
        </w:rPr>
        <w:t xml:space="preserve">. This </w:t>
      </w:r>
      <w:r w:rsidRPr="00A30F20">
        <w:rPr>
          <w:rFonts w:eastAsia="Times New Roman"/>
          <w:color w:val="000000"/>
          <w:spacing w:val="-6"/>
        </w:rPr>
        <w:t>Agreement, including all schedules and Statements of Work hereto, constitutes the entire agreement of the Parties with respect to the subject matter hereof and supersedes all prior verbal or written agreements</w:t>
      </w:r>
      <w:r w:rsidR="0028647E" w:rsidRPr="00A30F20">
        <w:rPr>
          <w:rFonts w:eastAsia="Times New Roman"/>
          <w:color w:val="000000"/>
          <w:spacing w:val="-6"/>
        </w:rPr>
        <w:t>, discussions and understandings</w:t>
      </w:r>
      <w:r w:rsidRPr="00A30F20">
        <w:rPr>
          <w:rFonts w:eastAsia="Times New Roman"/>
          <w:color w:val="000000"/>
          <w:spacing w:val="-6"/>
        </w:rPr>
        <w:t xml:space="preserve">. No waiver or modification of this Agreement will be binding upon either Party unless made in writing and signed by duly authorized representatives such Party, and no failure or delay in enforcing any right will be deemed a waiver of such right. If any term or provision of this Agreement shall be found to be illegal </w:t>
      </w:r>
      <w:r w:rsidRPr="00A30F20">
        <w:rPr>
          <w:rFonts w:eastAsia="Times New Roman"/>
          <w:color w:val="000000"/>
          <w:spacing w:val="-6"/>
        </w:rPr>
        <w:lastRenderedPageBreak/>
        <w:t xml:space="preserve">or unenforceable, such illegal or unenforceable provision will be deemed modified to the limited extent required to permit its enforcement in a manner most closely approximating the intention of the Parties expressed herein. This Agreement may be executed in one or more counterparts, each of which shall be deemed an original and all of which together shall constitute but one instrument. The Parties agree that signatures transmitted and received via </w:t>
      </w:r>
      <w:r w:rsidR="00CA7BD3" w:rsidRPr="00A30F20">
        <w:rPr>
          <w:rFonts w:eastAsia="Times New Roman"/>
          <w:color w:val="000000"/>
          <w:spacing w:val="-6"/>
        </w:rPr>
        <w:t>DocuSign</w:t>
      </w:r>
      <w:r w:rsidR="005E19F0" w:rsidRPr="00A30F20">
        <w:rPr>
          <w:rFonts w:eastAsia="Times New Roman"/>
          <w:color w:val="000000"/>
          <w:spacing w:val="-6"/>
        </w:rPr>
        <w:t xml:space="preserve"> </w:t>
      </w:r>
      <w:r w:rsidRPr="00A30F20">
        <w:rPr>
          <w:rFonts w:eastAsia="Times New Roman"/>
          <w:color w:val="000000"/>
          <w:spacing w:val="-6"/>
        </w:rPr>
        <w:t>or other electronic means shall be treated as original signatures and shall be deemed valid, binding and enforceable by and against the Parties</w:t>
      </w:r>
      <w:r w:rsidR="0028647E" w:rsidRPr="00A30F20">
        <w:rPr>
          <w:rFonts w:eastAsia="Times New Roman"/>
          <w:color w:val="000000"/>
          <w:spacing w:val="-6"/>
        </w:rPr>
        <w:t>.</w:t>
      </w:r>
      <w:r w:rsidR="00960A75" w:rsidRPr="00A30F20">
        <w:rPr>
          <w:rFonts w:eastAsia="Times New Roman"/>
          <w:color w:val="000000"/>
          <w:spacing w:val="-6"/>
        </w:rPr>
        <w:t xml:space="preserve"> </w:t>
      </w:r>
    </w:p>
    <w:p w14:paraId="4F4DB2C6" w14:textId="77777777" w:rsidR="00E42B32" w:rsidRPr="00F730F5" w:rsidRDefault="00A77D8E">
      <w:pPr>
        <w:spacing w:before="715" w:after="2982" w:line="244" w:lineRule="exact"/>
        <w:jc w:val="center"/>
        <w:textAlignment w:val="baseline"/>
        <w:rPr>
          <w:rFonts w:eastAsia="Times New Roman"/>
          <w:b/>
          <w:color w:val="000000"/>
        </w:rPr>
      </w:pPr>
      <w:r w:rsidRPr="00F730F5">
        <w:rPr>
          <w:rFonts w:eastAsia="Times New Roman"/>
          <w:b/>
          <w:color w:val="000000"/>
        </w:rPr>
        <w:t>Signatures on Following Page</w:t>
      </w:r>
    </w:p>
    <w:p w14:paraId="625E0750" w14:textId="77777777" w:rsidR="000B722A" w:rsidRPr="00F730F5" w:rsidRDefault="000B722A">
      <w:pPr>
        <w:spacing w:before="715" w:after="2982" w:line="244" w:lineRule="exact"/>
        <w:sectPr w:rsidR="000B722A" w:rsidRPr="00F730F5">
          <w:footerReference w:type="even" r:id="rId7"/>
          <w:footerReference w:type="default" r:id="rId8"/>
          <w:footerReference w:type="first" r:id="rId9"/>
          <w:pgSz w:w="12240" w:h="15840"/>
          <w:pgMar w:top="1420" w:right="1604" w:bottom="904" w:left="1596" w:header="720" w:footer="720" w:gutter="0"/>
          <w:cols w:space="720"/>
        </w:sectPr>
      </w:pPr>
    </w:p>
    <w:p w14:paraId="3FA8D550" w14:textId="77777777" w:rsidR="003A2CB5" w:rsidRDefault="003A2CB5" w:rsidP="0028647E">
      <w:pPr>
        <w:spacing w:before="14" w:line="243" w:lineRule="exact"/>
        <w:ind w:left="72" w:right="72"/>
        <w:jc w:val="both"/>
        <w:textAlignment w:val="baseline"/>
        <w:rPr>
          <w:rFonts w:eastAsia="Times New Roman"/>
          <w:color w:val="000000"/>
        </w:rPr>
      </w:pPr>
    </w:p>
    <w:p w14:paraId="522D73B9" w14:textId="77777777" w:rsidR="003A2CB5" w:rsidRDefault="003A2CB5" w:rsidP="0028647E">
      <w:pPr>
        <w:spacing w:before="14" w:line="243" w:lineRule="exact"/>
        <w:ind w:left="72" w:right="72"/>
        <w:jc w:val="both"/>
        <w:textAlignment w:val="baseline"/>
        <w:rPr>
          <w:rFonts w:eastAsia="Times New Roman"/>
          <w:color w:val="000000"/>
        </w:rPr>
      </w:pPr>
    </w:p>
    <w:p w14:paraId="58C60595" w14:textId="77777777" w:rsidR="003A2CB5" w:rsidRDefault="003A2CB5" w:rsidP="0028647E">
      <w:pPr>
        <w:spacing w:before="14" w:line="243" w:lineRule="exact"/>
        <w:ind w:left="72" w:right="72"/>
        <w:jc w:val="both"/>
        <w:textAlignment w:val="baseline"/>
        <w:rPr>
          <w:rFonts w:eastAsia="Times New Roman"/>
          <w:color w:val="000000"/>
        </w:rPr>
      </w:pPr>
    </w:p>
    <w:p w14:paraId="1C017A9A" w14:textId="77777777" w:rsidR="003A2CB5" w:rsidRDefault="003A2CB5" w:rsidP="0028647E">
      <w:pPr>
        <w:spacing w:before="14" w:line="243" w:lineRule="exact"/>
        <w:ind w:left="72" w:right="72"/>
        <w:jc w:val="both"/>
        <w:textAlignment w:val="baseline"/>
        <w:rPr>
          <w:rFonts w:eastAsia="Times New Roman"/>
          <w:color w:val="000000"/>
        </w:rPr>
      </w:pPr>
    </w:p>
    <w:p w14:paraId="6F3A0418" w14:textId="77777777" w:rsidR="003A2CB5" w:rsidRDefault="003A2CB5" w:rsidP="0028647E">
      <w:pPr>
        <w:spacing w:before="14" w:line="243" w:lineRule="exact"/>
        <w:ind w:left="72" w:right="72"/>
        <w:jc w:val="both"/>
        <w:textAlignment w:val="baseline"/>
        <w:rPr>
          <w:rFonts w:eastAsia="Times New Roman"/>
          <w:color w:val="000000"/>
        </w:rPr>
      </w:pPr>
    </w:p>
    <w:p w14:paraId="6EB7CB1F" w14:textId="77777777" w:rsidR="003A2CB5" w:rsidRDefault="003A2CB5" w:rsidP="0028647E">
      <w:pPr>
        <w:spacing w:before="14" w:line="243" w:lineRule="exact"/>
        <w:ind w:left="72" w:right="72"/>
        <w:jc w:val="both"/>
        <w:textAlignment w:val="baseline"/>
        <w:rPr>
          <w:rFonts w:eastAsia="Times New Roman"/>
          <w:color w:val="000000"/>
        </w:rPr>
      </w:pPr>
    </w:p>
    <w:p w14:paraId="783790F1" w14:textId="77777777" w:rsidR="003A2CB5" w:rsidRDefault="003A2CB5" w:rsidP="0028647E">
      <w:pPr>
        <w:spacing w:before="14" w:line="243" w:lineRule="exact"/>
        <w:ind w:left="72" w:right="72"/>
        <w:jc w:val="both"/>
        <w:textAlignment w:val="baseline"/>
        <w:rPr>
          <w:rFonts w:eastAsia="Times New Roman"/>
          <w:color w:val="000000"/>
        </w:rPr>
      </w:pPr>
    </w:p>
    <w:p w14:paraId="5304E204" w14:textId="77777777" w:rsidR="003A2CB5" w:rsidRDefault="003A2CB5" w:rsidP="0028647E">
      <w:pPr>
        <w:spacing w:before="14" w:line="243" w:lineRule="exact"/>
        <w:ind w:left="72" w:right="72"/>
        <w:jc w:val="both"/>
        <w:textAlignment w:val="baseline"/>
        <w:rPr>
          <w:rFonts w:eastAsia="Times New Roman"/>
          <w:color w:val="000000"/>
        </w:rPr>
      </w:pPr>
    </w:p>
    <w:p w14:paraId="3BA7F48A" w14:textId="77777777" w:rsidR="003A2CB5" w:rsidRDefault="003A2CB5" w:rsidP="0028647E">
      <w:pPr>
        <w:spacing w:before="14" w:line="243" w:lineRule="exact"/>
        <w:ind w:left="72" w:right="72"/>
        <w:jc w:val="both"/>
        <w:textAlignment w:val="baseline"/>
        <w:rPr>
          <w:rFonts w:eastAsia="Times New Roman"/>
          <w:color w:val="000000"/>
        </w:rPr>
      </w:pPr>
    </w:p>
    <w:p w14:paraId="11EB836A" w14:textId="77777777" w:rsidR="003A2CB5" w:rsidRDefault="003A2CB5" w:rsidP="0028647E">
      <w:pPr>
        <w:spacing w:before="14" w:line="243" w:lineRule="exact"/>
        <w:ind w:left="72" w:right="72"/>
        <w:jc w:val="both"/>
        <w:textAlignment w:val="baseline"/>
        <w:rPr>
          <w:rFonts w:eastAsia="Times New Roman"/>
          <w:color w:val="000000"/>
        </w:rPr>
      </w:pPr>
    </w:p>
    <w:p w14:paraId="404EE060" w14:textId="77777777" w:rsidR="003A2CB5" w:rsidRDefault="003A2CB5" w:rsidP="0028647E">
      <w:pPr>
        <w:spacing w:before="14" w:line="243" w:lineRule="exact"/>
        <w:ind w:left="72" w:right="72"/>
        <w:jc w:val="both"/>
        <w:textAlignment w:val="baseline"/>
        <w:rPr>
          <w:rFonts w:eastAsia="Times New Roman"/>
          <w:color w:val="000000"/>
        </w:rPr>
      </w:pPr>
    </w:p>
    <w:p w14:paraId="3C238A3D" w14:textId="77777777" w:rsidR="003A2CB5" w:rsidRDefault="003A2CB5" w:rsidP="0028647E">
      <w:pPr>
        <w:spacing w:before="14" w:line="243" w:lineRule="exact"/>
        <w:ind w:left="72" w:right="72"/>
        <w:jc w:val="both"/>
        <w:textAlignment w:val="baseline"/>
        <w:rPr>
          <w:rFonts w:eastAsia="Times New Roman"/>
          <w:color w:val="000000"/>
        </w:rPr>
      </w:pPr>
    </w:p>
    <w:p w14:paraId="57B6E9D0" w14:textId="77777777" w:rsidR="003A2CB5" w:rsidRDefault="003A2CB5" w:rsidP="0028647E">
      <w:pPr>
        <w:spacing w:before="14" w:line="243" w:lineRule="exact"/>
        <w:ind w:left="72" w:right="72"/>
        <w:jc w:val="both"/>
        <w:textAlignment w:val="baseline"/>
        <w:rPr>
          <w:rFonts w:eastAsia="Times New Roman"/>
          <w:color w:val="000000"/>
        </w:rPr>
      </w:pPr>
    </w:p>
    <w:p w14:paraId="123189A7" w14:textId="77777777" w:rsidR="003A2CB5" w:rsidRDefault="003A2CB5" w:rsidP="0028647E">
      <w:pPr>
        <w:spacing w:before="14" w:line="243" w:lineRule="exact"/>
        <w:ind w:left="72" w:right="72"/>
        <w:jc w:val="both"/>
        <w:textAlignment w:val="baseline"/>
        <w:rPr>
          <w:rFonts w:eastAsia="Times New Roman"/>
          <w:color w:val="000000"/>
        </w:rPr>
      </w:pPr>
    </w:p>
    <w:p w14:paraId="4BC79E33" w14:textId="77777777" w:rsidR="003A2CB5" w:rsidRDefault="003A2CB5" w:rsidP="0028647E">
      <w:pPr>
        <w:spacing w:before="14" w:line="243" w:lineRule="exact"/>
        <w:ind w:left="72" w:right="72"/>
        <w:jc w:val="both"/>
        <w:textAlignment w:val="baseline"/>
        <w:rPr>
          <w:rFonts w:eastAsia="Times New Roman"/>
          <w:color w:val="000000"/>
        </w:rPr>
      </w:pPr>
    </w:p>
    <w:p w14:paraId="50DCD15C" w14:textId="77777777" w:rsidR="003A2CB5" w:rsidRDefault="003A2CB5" w:rsidP="0028647E">
      <w:pPr>
        <w:spacing w:before="14" w:line="243" w:lineRule="exact"/>
        <w:ind w:left="72" w:right="72"/>
        <w:jc w:val="both"/>
        <w:textAlignment w:val="baseline"/>
        <w:rPr>
          <w:rFonts w:eastAsia="Times New Roman"/>
          <w:color w:val="000000"/>
        </w:rPr>
      </w:pPr>
    </w:p>
    <w:p w14:paraId="1FAF4BA7" w14:textId="77777777" w:rsidR="003A2CB5" w:rsidRDefault="003A2CB5" w:rsidP="0028647E">
      <w:pPr>
        <w:spacing w:before="14" w:line="243" w:lineRule="exact"/>
        <w:ind w:left="72" w:right="72"/>
        <w:jc w:val="both"/>
        <w:textAlignment w:val="baseline"/>
        <w:rPr>
          <w:rFonts w:eastAsia="Times New Roman"/>
          <w:color w:val="000000"/>
        </w:rPr>
      </w:pPr>
    </w:p>
    <w:p w14:paraId="60A8DA9B" w14:textId="77777777" w:rsidR="003A2CB5" w:rsidRDefault="003A2CB5" w:rsidP="0028647E">
      <w:pPr>
        <w:spacing w:before="14" w:line="243" w:lineRule="exact"/>
        <w:ind w:left="72" w:right="72"/>
        <w:jc w:val="both"/>
        <w:textAlignment w:val="baseline"/>
        <w:rPr>
          <w:rFonts w:eastAsia="Times New Roman"/>
          <w:color w:val="000000"/>
        </w:rPr>
      </w:pPr>
    </w:p>
    <w:p w14:paraId="42244F3A" w14:textId="77777777" w:rsidR="003A2CB5" w:rsidRDefault="003A2CB5" w:rsidP="0028647E">
      <w:pPr>
        <w:spacing w:before="14" w:line="243" w:lineRule="exact"/>
        <w:ind w:left="72" w:right="72"/>
        <w:jc w:val="both"/>
        <w:textAlignment w:val="baseline"/>
        <w:rPr>
          <w:rFonts w:eastAsia="Times New Roman"/>
          <w:color w:val="000000"/>
        </w:rPr>
      </w:pPr>
    </w:p>
    <w:p w14:paraId="4236F857" w14:textId="77777777" w:rsidR="003A2CB5" w:rsidRDefault="003A2CB5" w:rsidP="0028647E">
      <w:pPr>
        <w:spacing w:before="14" w:line="243" w:lineRule="exact"/>
        <w:ind w:left="72" w:right="72"/>
        <w:jc w:val="both"/>
        <w:textAlignment w:val="baseline"/>
        <w:rPr>
          <w:rFonts w:eastAsia="Times New Roman"/>
          <w:color w:val="000000"/>
        </w:rPr>
      </w:pPr>
    </w:p>
    <w:p w14:paraId="0A61121C" w14:textId="5AA04CA0" w:rsidR="003A2CB5" w:rsidRDefault="003A2CB5" w:rsidP="0028647E">
      <w:pPr>
        <w:spacing w:before="14" w:line="243" w:lineRule="exact"/>
        <w:ind w:left="72" w:right="72"/>
        <w:jc w:val="both"/>
        <w:textAlignment w:val="baseline"/>
        <w:rPr>
          <w:rFonts w:eastAsia="Times New Roman"/>
          <w:color w:val="000000"/>
        </w:rPr>
      </w:pPr>
    </w:p>
    <w:p w14:paraId="52A872BC" w14:textId="144F90E2" w:rsidR="00C56F4B" w:rsidRDefault="00C56F4B" w:rsidP="0028647E">
      <w:pPr>
        <w:spacing w:before="14" w:line="243" w:lineRule="exact"/>
        <w:ind w:left="72" w:right="72"/>
        <w:jc w:val="both"/>
        <w:textAlignment w:val="baseline"/>
        <w:rPr>
          <w:rFonts w:eastAsia="Times New Roman"/>
          <w:color w:val="000000"/>
        </w:rPr>
      </w:pPr>
    </w:p>
    <w:p w14:paraId="4B75E22D" w14:textId="77777777" w:rsidR="00C56F4B" w:rsidRDefault="00C56F4B" w:rsidP="0028647E">
      <w:pPr>
        <w:spacing w:before="14" w:line="243" w:lineRule="exact"/>
        <w:ind w:left="72" w:right="72"/>
        <w:jc w:val="both"/>
        <w:textAlignment w:val="baseline"/>
        <w:rPr>
          <w:rFonts w:eastAsia="Times New Roman"/>
          <w:color w:val="000000"/>
        </w:rPr>
      </w:pPr>
    </w:p>
    <w:p w14:paraId="00F0E867" w14:textId="77777777" w:rsidR="003A2CB5" w:rsidRDefault="003A2CB5" w:rsidP="0028647E">
      <w:pPr>
        <w:spacing w:before="14" w:line="243" w:lineRule="exact"/>
        <w:ind w:left="72" w:right="72"/>
        <w:jc w:val="both"/>
        <w:textAlignment w:val="baseline"/>
        <w:rPr>
          <w:rFonts w:eastAsia="Times New Roman"/>
          <w:color w:val="000000"/>
        </w:rPr>
      </w:pPr>
    </w:p>
    <w:p w14:paraId="74E0E929" w14:textId="77777777" w:rsidR="003A2CB5" w:rsidRDefault="003A2CB5" w:rsidP="0028647E">
      <w:pPr>
        <w:spacing w:before="14" w:line="243" w:lineRule="exact"/>
        <w:ind w:left="72" w:right="72"/>
        <w:jc w:val="both"/>
        <w:textAlignment w:val="baseline"/>
        <w:rPr>
          <w:rFonts w:eastAsia="Times New Roman"/>
          <w:color w:val="000000"/>
        </w:rPr>
      </w:pPr>
    </w:p>
    <w:p w14:paraId="40E9C568" w14:textId="77777777" w:rsidR="003A2CB5" w:rsidRDefault="003A2CB5" w:rsidP="0028647E">
      <w:pPr>
        <w:spacing w:before="14" w:line="243" w:lineRule="exact"/>
        <w:ind w:left="72" w:right="72"/>
        <w:jc w:val="both"/>
        <w:textAlignment w:val="baseline"/>
        <w:rPr>
          <w:rFonts w:eastAsia="Times New Roman"/>
          <w:color w:val="000000"/>
        </w:rPr>
      </w:pPr>
    </w:p>
    <w:p w14:paraId="0A6BE22E" w14:textId="77777777" w:rsidR="003A2CB5" w:rsidRDefault="003A2CB5" w:rsidP="0028647E">
      <w:pPr>
        <w:spacing w:before="14" w:line="243" w:lineRule="exact"/>
        <w:ind w:left="72" w:right="72"/>
        <w:jc w:val="both"/>
        <w:textAlignment w:val="baseline"/>
        <w:rPr>
          <w:rFonts w:eastAsia="Times New Roman"/>
          <w:color w:val="000000"/>
        </w:rPr>
      </w:pPr>
    </w:p>
    <w:p w14:paraId="3CC97771" w14:textId="77777777" w:rsidR="003A2CB5" w:rsidRDefault="003A2CB5" w:rsidP="0028647E">
      <w:pPr>
        <w:spacing w:before="14" w:line="243" w:lineRule="exact"/>
        <w:ind w:left="72" w:right="72"/>
        <w:jc w:val="both"/>
        <w:textAlignment w:val="baseline"/>
        <w:rPr>
          <w:rFonts w:eastAsia="Times New Roman"/>
          <w:color w:val="000000"/>
        </w:rPr>
      </w:pPr>
    </w:p>
    <w:p w14:paraId="591611B7" w14:textId="77777777" w:rsidR="003A2CB5" w:rsidRDefault="003A2CB5" w:rsidP="0028647E">
      <w:pPr>
        <w:spacing w:before="14" w:line="243" w:lineRule="exact"/>
        <w:ind w:left="72" w:right="72"/>
        <w:jc w:val="both"/>
        <w:textAlignment w:val="baseline"/>
        <w:rPr>
          <w:rFonts w:eastAsia="Times New Roman"/>
          <w:color w:val="000000"/>
        </w:rPr>
      </w:pPr>
    </w:p>
    <w:p w14:paraId="435BB2E7" w14:textId="77777777" w:rsidR="003A2CB5" w:rsidRDefault="003A2CB5" w:rsidP="0028647E">
      <w:pPr>
        <w:spacing w:before="14" w:line="243" w:lineRule="exact"/>
        <w:ind w:left="72" w:right="72"/>
        <w:jc w:val="both"/>
        <w:textAlignment w:val="baseline"/>
        <w:rPr>
          <w:rFonts w:eastAsia="Times New Roman"/>
          <w:color w:val="000000"/>
        </w:rPr>
      </w:pPr>
    </w:p>
    <w:p w14:paraId="52AB56DD" w14:textId="34F202A1" w:rsidR="00E42B32" w:rsidRPr="0028647E" w:rsidRDefault="00F730F5" w:rsidP="0028647E">
      <w:pPr>
        <w:spacing w:before="14" w:line="243" w:lineRule="exact"/>
        <w:ind w:left="72" w:right="72"/>
        <w:jc w:val="both"/>
        <w:textAlignment w:val="baseline"/>
        <w:rPr>
          <w:rFonts w:eastAsia="Times New Roman"/>
          <w:color w:val="000000"/>
        </w:rPr>
      </w:pPr>
      <w:r w:rsidRPr="0028647E">
        <w:rPr>
          <w:rFonts w:eastAsia="Times New Roman"/>
          <w:color w:val="000000"/>
        </w:rPr>
        <w:t>The</w:t>
      </w:r>
      <w:r w:rsidR="00A77D8E" w:rsidRPr="0028647E">
        <w:rPr>
          <w:rFonts w:eastAsia="Times New Roman"/>
          <w:color w:val="000000"/>
        </w:rPr>
        <w:t xml:space="preserve"> Parties have caused this Agreement to be executed by their duly authorized representatives as of the date first above written.</w:t>
      </w:r>
    </w:p>
    <w:p w14:paraId="4D7CA72C" w14:textId="77777777" w:rsidR="0090150D" w:rsidRDefault="0090150D">
      <w:pPr>
        <w:spacing w:before="14" w:line="243" w:lineRule="exact"/>
        <w:ind w:left="72" w:right="72" w:firstLine="648"/>
        <w:jc w:val="both"/>
        <w:textAlignment w:val="baseline"/>
        <w:rPr>
          <w:rFonts w:eastAsia="Times New Roman"/>
          <w:b/>
          <w:color w:val="000000"/>
          <w:u w:val="single"/>
        </w:rPr>
      </w:pPr>
    </w:p>
    <w:p w14:paraId="65CC822A" w14:textId="77777777" w:rsidR="00B47C20" w:rsidRDefault="00B47C20" w:rsidP="0055368E">
      <w:pPr>
        <w:spacing w:before="14" w:line="243" w:lineRule="exact"/>
        <w:ind w:left="72" w:right="72" w:firstLine="648"/>
        <w:jc w:val="both"/>
        <w:textAlignment w:val="baseline"/>
        <w:rPr>
          <w:rFonts w:eastAsia="Times New Roman"/>
          <w:b/>
          <w:color w:val="000000"/>
        </w:rPr>
      </w:pPr>
    </w:p>
    <w:p w14:paraId="4E33CB19" w14:textId="2FB8F645" w:rsidR="0055368E" w:rsidRPr="00F730F5" w:rsidRDefault="0055368E" w:rsidP="0055368E">
      <w:pPr>
        <w:spacing w:before="14" w:line="243" w:lineRule="exact"/>
        <w:ind w:left="72" w:right="72" w:firstLine="648"/>
        <w:jc w:val="both"/>
        <w:textAlignment w:val="baseline"/>
        <w:rPr>
          <w:rFonts w:eastAsia="Times New Roman"/>
          <w:b/>
          <w:color w:val="000000"/>
        </w:rPr>
      </w:pPr>
      <w:r w:rsidRPr="00F730F5">
        <w:rPr>
          <w:rFonts w:eastAsia="Times New Roman"/>
          <w:b/>
          <w:color w:val="000000"/>
        </w:rPr>
        <w:t>CHEIL USA, INC.</w:t>
      </w:r>
    </w:p>
    <w:p w14:paraId="406825B9" w14:textId="77777777" w:rsidR="0090150D" w:rsidRPr="00F730F5" w:rsidRDefault="0090150D">
      <w:pPr>
        <w:spacing w:before="14" w:line="243" w:lineRule="exact"/>
        <w:ind w:left="72" w:right="72" w:firstLine="648"/>
        <w:jc w:val="both"/>
        <w:textAlignment w:val="baseline"/>
        <w:rPr>
          <w:rFonts w:eastAsia="Times New Roman"/>
          <w:b/>
          <w:color w:val="000000"/>
        </w:rPr>
      </w:pPr>
    </w:p>
    <w:p w14:paraId="44E2EEB4" w14:textId="77777777" w:rsidR="005E19F0" w:rsidRPr="00F730F5" w:rsidRDefault="005E19F0">
      <w:pPr>
        <w:spacing w:before="14" w:line="243" w:lineRule="exact"/>
        <w:ind w:left="72" w:right="72" w:firstLine="648"/>
        <w:jc w:val="both"/>
        <w:textAlignment w:val="baseline"/>
        <w:rPr>
          <w:rFonts w:eastAsia="Times New Roman"/>
          <w:b/>
          <w:color w:val="000000"/>
        </w:rPr>
      </w:pPr>
      <w:proofErr w:type="gramStart"/>
      <w:r w:rsidRPr="00F730F5">
        <w:rPr>
          <w:rFonts w:eastAsia="Times New Roman"/>
          <w:b/>
          <w:color w:val="000000"/>
        </w:rPr>
        <w:t>By:_</w:t>
      </w:r>
      <w:proofErr w:type="gramEnd"/>
      <w:r w:rsidRPr="00F730F5">
        <w:rPr>
          <w:rFonts w:eastAsia="Times New Roman"/>
          <w:b/>
          <w:color w:val="000000"/>
        </w:rPr>
        <w:t>______________________________________________</w:t>
      </w:r>
    </w:p>
    <w:p w14:paraId="50EC5717" w14:textId="77777777" w:rsidR="005E19F0" w:rsidRPr="00F730F5" w:rsidRDefault="005E19F0">
      <w:pPr>
        <w:spacing w:before="14" w:line="243" w:lineRule="exact"/>
        <w:ind w:left="72" w:right="72" w:firstLine="648"/>
        <w:jc w:val="both"/>
        <w:textAlignment w:val="baseline"/>
        <w:rPr>
          <w:rFonts w:eastAsia="Times New Roman"/>
          <w:b/>
          <w:color w:val="000000"/>
        </w:rPr>
      </w:pPr>
    </w:p>
    <w:p w14:paraId="15D5F62F" w14:textId="77777777" w:rsidR="005E19F0" w:rsidRPr="00F730F5" w:rsidRDefault="005E19F0">
      <w:pPr>
        <w:spacing w:before="14" w:line="243" w:lineRule="exact"/>
        <w:ind w:left="72" w:right="72" w:firstLine="648"/>
        <w:jc w:val="both"/>
        <w:textAlignment w:val="baseline"/>
        <w:rPr>
          <w:rFonts w:eastAsia="Times New Roman"/>
          <w:b/>
          <w:color w:val="000000"/>
        </w:rPr>
      </w:pPr>
      <w:r w:rsidRPr="00F730F5">
        <w:rPr>
          <w:rFonts w:eastAsia="Times New Roman"/>
          <w:b/>
          <w:color w:val="000000"/>
        </w:rPr>
        <w:t>Name: ____________________________________________</w:t>
      </w:r>
    </w:p>
    <w:p w14:paraId="4C5220F8" w14:textId="77777777" w:rsidR="005E19F0" w:rsidRPr="00F730F5" w:rsidRDefault="005E19F0">
      <w:pPr>
        <w:spacing w:before="14" w:line="243" w:lineRule="exact"/>
        <w:ind w:left="72" w:right="72" w:firstLine="648"/>
        <w:jc w:val="both"/>
        <w:textAlignment w:val="baseline"/>
        <w:rPr>
          <w:rFonts w:eastAsia="Times New Roman"/>
          <w:b/>
          <w:color w:val="000000"/>
        </w:rPr>
      </w:pPr>
    </w:p>
    <w:p w14:paraId="05C7B745" w14:textId="77777777" w:rsidR="005E19F0" w:rsidRPr="00F730F5" w:rsidRDefault="005E19F0">
      <w:pPr>
        <w:spacing w:before="14" w:line="243" w:lineRule="exact"/>
        <w:ind w:left="72" w:right="72" w:firstLine="648"/>
        <w:jc w:val="both"/>
        <w:textAlignment w:val="baseline"/>
        <w:rPr>
          <w:rFonts w:eastAsia="Times New Roman"/>
          <w:b/>
          <w:color w:val="000000"/>
        </w:rPr>
      </w:pPr>
      <w:r w:rsidRPr="00F730F5">
        <w:rPr>
          <w:rFonts w:eastAsia="Times New Roman"/>
          <w:b/>
          <w:color w:val="000000"/>
        </w:rPr>
        <w:t>Title: _____________________________________________</w:t>
      </w:r>
    </w:p>
    <w:p w14:paraId="59CE7821" w14:textId="77777777" w:rsidR="005E19F0" w:rsidRPr="00F730F5" w:rsidRDefault="005E19F0">
      <w:pPr>
        <w:spacing w:before="14" w:line="243" w:lineRule="exact"/>
        <w:ind w:left="72" w:right="72" w:firstLine="648"/>
        <w:jc w:val="both"/>
        <w:textAlignment w:val="baseline"/>
        <w:rPr>
          <w:rFonts w:eastAsia="Times New Roman"/>
          <w:b/>
          <w:color w:val="000000"/>
        </w:rPr>
      </w:pPr>
    </w:p>
    <w:p w14:paraId="60E36E51" w14:textId="77777777" w:rsidR="005E19F0" w:rsidRPr="00F730F5" w:rsidRDefault="005E19F0">
      <w:pPr>
        <w:spacing w:before="14" w:line="243" w:lineRule="exact"/>
        <w:ind w:left="72" w:right="72" w:firstLine="648"/>
        <w:jc w:val="both"/>
        <w:textAlignment w:val="baseline"/>
        <w:rPr>
          <w:rFonts w:eastAsia="Times New Roman"/>
          <w:b/>
          <w:color w:val="000000"/>
        </w:rPr>
      </w:pPr>
      <w:r w:rsidRPr="00F730F5">
        <w:rPr>
          <w:rFonts w:eastAsia="Times New Roman"/>
          <w:b/>
          <w:color w:val="000000"/>
        </w:rPr>
        <w:t>Date: _____________________________________________</w:t>
      </w:r>
    </w:p>
    <w:p w14:paraId="100BFB96" w14:textId="77777777" w:rsidR="005E19F0" w:rsidRPr="0055368E" w:rsidRDefault="005E19F0">
      <w:pPr>
        <w:spacing w:before="14" w:line="243" w:lineRule="exact"/>
        <w:ind w:left="72" w:right="72" w:firstLine="648"/>
        <w:jc w:val="both"/>
        <w:textAlignment w:val="baseline"/>
        <w:rPr>
          <w:rFonts w:eastAsia="Times New Roman"/>
          <w:b/>
          <w:color w:val="FF0000"/>
        </w:rPr>
      </w:pPr>
    </w:p>
    <w:p w14:paraId="2D618105" w14:textId="77777777" w:rsidR="00B47C20" w:rsidRDefault="00B47C20" w:rsidP="005E19F0">
      <w:pPr>
        <w:spacing w:before="14" w:line="243" w:lineRule="exact"/>
        <w:ind w:left="72" w:right="72" w:firstLine="648"/>
        <w:jc w:val="both"/>
        <w:textAlignment w:val="baseline"/>
        <w:rPr>
          <w:rFonts w:eastAsia="Times New Roman"/>
          <w:b/>
          <w:color w:val="FF0000"/>
        </w:rPr>
      </w:pPr>
    </w:p>
    <w:p w14:paraId="47803491" w14:textId="77777777" w:rsidR="00B47C20" w:rsidRDefault="00B47C20" w:rsidP="005E19F0">
      <w:pPr>
        <w:spacing w:before="14" w:line="243" w:lineRule="exact"/>
        <w:ind w:left="72" w:right="72" w:firstLine="648"/>
        <w:jc w:val="both"/>
        <w:textAlignment w:val="baseline"/>
        <w:rPr>
          <w:rFonts w:eastAsia="Times New Roman"/>
          <w:b/>
          <w:color w:val="FF0000"/>
        </w:rPr>
      </w:pPr>
    </w:p>
    <w:p w14:paraId="6613AB20" w14:textId="0628B261" w:rsidR="005E19F0" w:rsidRPr="00DC0726" w:rsidRDefault="00BA6356" w:rsidP="005E19F0">
      <w:pPr>
        <w:spacing w:before="14" w:line="243" w:lineRule="exact"/>
        <w:ind w:left="72" w:right="72" w:firstLine="648"/>
        <w:jc w:val="both"/>
        <w:textAlignment w:val="baseline"/>
        <w:rPr>
          <w:rFonts w:eastAsia="Times New Roman"/>
          <w:b/>
          <w:color w:val="FF0000"/>
        </w:rPr>
      </w:pPr>
      <w:r w:rsidRPr="00DC0726">
        <w:rPr>
          <w:rFonts w:eastAsia="Times New Roman"/>
          <w:b/>
          <w:color w:val="FF0000"/>
          <w:highlight w:val="yellow"/>
        </w:rPr>
        <w:t>(Your Company Name)</w:t>
      </w:r>
    </w:p>
    <w:p w14:paraId="421DDC95" w14:textId="77777777" w:rsidR="00B47C20" w:rsidRPr="00F730F5" w:rsidRDefault="00B47C20" w:rsidP="005E19F0">
      <w:pPr>
        <w:spacing w:before="14" w:line="243" w:lineRule="exact"/>
        <w:ind w:left="72" w:right="72" w:firstLine="648"/>
        <w:jc w:val="both"/>
        <w:textAlignment w:val="baseline"/>
        <w:rPr>
          <w:rFonts w:eastAsia="Times New Roman"/>
          <w:b/>
          <w:color w:val="000000"/>
        </w:rPr>
      </w:pPr>
    </w:p>
    <w:p w14:paraId="1B98E270" w14:textId="40B2F68B" w:rsidR="005E19F0" w:rsidRPr="00F730F5" w:rsidRDefault="003A2CB5" w:rsidP="005E19F0">
      <w:pPr>
        <w:spacing w:before="14" w:line="243" w:lineRule="exact"/>
        <w:ind w:left="72" w:right="72" w:firstLine="648"/>
        <w:jc w:val="both"/>
        <w:textAlignment w:val="baseline"/>
        <w:rPr>
          <w:rFonts w:eastAsia="Times New Roman"/>
          <w:b/>
          <w:color w:val="000000"/>
        </w:rPr>
      </w:pPr>
      <w:proofErr w:type="gramStart"/>
      <w:r>
        <w:rPr>
          <w:rFonts w:eastAsia="Times New Roman"/>
          <w:b/>
          <w:color w:val="000000"/>
        </w:rPr>
        <w:t>By:</w:t>
      </w:r>
      <w:r w:rsidR="005E19F0" w:rsidRPr="00F730F5">
        <w:rPr>
          <w:rFonts w:eastAsia="Times New Roman"/>
          <w:b/>
          <w:color w:val="000000"/>
        </w:rPr>
        <w:t>_</w:t>
      </w:r>
      <w:proofErr w:type="gramEnd"/>
      <w:r w:rsidR="005E19F0" w:rsidRPr="00F730F5">
        <w:rPr>
          <w:rFonts w:eastAsia="Times New Roman"/>
          <w:b/>
          <w:color w:val="000000"/>
        </w:rPr>
        <w:t>_____________________________________________</w:t>
      </w:r>
    </w:p>
    <w:p w14:paraId="5333A72C" w14:textId="77777777" w:rsidR="005E19F0" w:rsidRPr="00F730F5" w:rsidRDefault="005E19F0" w:rsidP="005E19F0">
      <w:pPr>
        <w:spacing w:before="14" w:line="243" w:lineRule="exact"/>
        <w:ind w:left="72" w:right="72" w:firstLine="648"/>
        <w:jc w:val="both"/>
        <w:textAlignment w:val="baseline"/>
        <w:rPr>
          <w:rFonts w:eastAsia="Times New Roman"/>
          <w:b/>
          <w:color w:val="000000"/>
        </w:rPr>
      </w:pPr>
    </w:p>
    <w:p w14:paraId="7FA11D92" w14:textId="77777777" w:rsidR="005E19F0" w:rsidRPr="00F730F5" w:rsidRDefault="005E19F0" w:rsidP="005E19F0">
      <w:pPr>
        <w:spacing w:before="14" w:line="243" w:lineRule="exact"/>
        <w:ind w:left="72" w:right="72" w:firstLine="648"/>
        <w:jc w:val="both"/>
        <w:textAlignment w:val="baseline"/>
        <w:rPr>
          <w:rFonts w:eastAsia="Times New Roman"/>
          <w:b/>
          <w:color w:val="000000"/>
        </w:rPr>
      </w:pPr>
      <w:r w:rsidRPr="00F730F5">
        <w:rPr>
          <w:rFonts w:eastAsia="Times New Roman"/>
          <w:b/>
          <w:color w:val="000000"/>
        </w:rPr>
        <w:t>Name: ____________________________________________</w:t>
      </w:r>
    </w:p>
    <w:p w14:paraId="62F85B07" w14:textId="77777777" w:rsidR="005E19F0" w:rsidRPr="00F730F5" w:rsidRDefault="005E19F0" w:rsidP="005E19F0">
      <w:pPr>
        <w:spacing w:before="14" w:line="243" w:lineRule="exact"/>
        <w:ind w:left="72" w:right="72" w:firstLine="648"/>
        <w:jc w:val="both"/>
        <w:textAlignment w:val="baseline"/>
        <w:rPr>
          <w:rFonts w:eastAsia="Times New Roman"/>
          <w:b/>
          <w:color w:val="000000"/>
        </w:rPr>
      </w:pPr>
    </w:p>
    <w:p w14:paraId="6CC91872" w14:textId="77777777" w:rsidR="005E19F0" w:rsidRPr="00F730F5" w:rsidRDefault="005E19F0" w:rsidP="005E19F0">
      <w:pPr>
        <w:spacing w:before="14" w:line="243" w:lineRule="exact"/>
        <w:ind w:left="72" w:right="72" w:firstLine="648"/>
        <w:jc w:val="both"/>
        <w:textAlignment w:val="baseline"/>
        <w:rPr>
          <w:rFonts w:eastAsia="Times New Roman"/>
          <w:b/>
          <w:color w:val="000000"/>
        </w:rPr>
      </w:pPr>
      <w:r w:rsidRPr="00F730F5">
        <w:rPr>
          <w:rFonts w:eastAsia="Times New Roman"/>
          <w:b/>
          <w:color w:val="000000"/>
        </w:rPr>
        <w:t>Title: _____________________________________________</w:t>
      </w:r>
    </w:p>
    <w:p w14:paraId="79BBC5BF" w14:textId="77777777" w:rsidR="005E19F0" w:rsidRPr="00F730F5" w:rsidRDefault="005E19F0" w:rsidP="005E19F0">
      <w:pPr>
        <w:spacing w:before="14" w:line="243" w:lineRule="exact"/>
        <w:ind w:left="72" w:right="72" w:firstLine="648"/>
        <w:jc w:val="both"/>
        <w:textAlignment w:val="baseline"/>
        <w:rPr>
          <w:rFonts w:eastAsia="Times New Roman"/>
          <w:b/>
          <w:color w:val="000000"/>
        </w:rPr>
      </w:pPr>
    </w:p>
    <w:p w14:paraId="339E25CD" w14:textId="77777777" w:rsidR="005E19F0" w:rsidRPr="00F730F5" w:rsidRDefault="005E19F0" w:rsidP="005E19F0">
      <w:pPr>
        <w:spacing w:before="14" w:line="243" w:lineRule="exact"/>
        <w:ind w:left="72" w:right="72" w:firstLine="648"/>
        <w:jc w:val="both"/>
        <w:textAlignment w:val="baseline"/>
        <w:rPr>
          <w:rFonts w:eastAsia="Times New Roman"/>
          <w:b/>
          <w:color w:val="000000"/>
        </w:rPr>
      </w:pPr>
      <w:r w:rsidRPr="00F730F5">
        <w:rPr>
          <w:rFonts w:eastAsia="Times New Roman"/>
          <w:b/>
          <w:color w:val="000000"/>
        </w:rPr>
        <w:t>Date: _____________________________________________</w:t>
      </w:r>
    </w:p>
    <w:p w14:paraId="5CEDA3A8" w14:textId="502A876C" w:rsidR="00E42B32" w:rsidRPr="00F730F5" w:rsidRDefault="00E42B32">
      <w:pPr>
        <w:sectPr w:rsidR="00E42B32" w:rsidRPr="00F730F5">
          <w:type w:val="continuous"/>
          <w:pgSz w:w="12240" w:h="15840"/>
          <w:pgMar w:top="1660" w:right="1612" w:bottom="944" w:left="1555" w:header="720" w:footer="720" w:gutter="0"/>
          <w:cols w:space="720"/>
        </w:sectPr>
      </w:pPr>
    </w:p>
    <w:p w14:paraId="21D9E52B" w14:textId="6D0B8074" w:rsidR="00E42B32" w:rsidRPr="00F730F5" w:rsidRDefault="003063FC" w:rsidP="003063FC">
      <w:pPr>
        <w:tabs>
          <w:tab w:val="left" w:pos="4824"/>
          <w:tab w:val="right" w:pos="9000"/>
        </w:tabs>
        <w:spacing w:line="188" w:lineRule="exact"/>
        <w:textAlignment w:val="baseline"/>
        <w:rPr>
          <w:rFonts w:eastAsia="Arial"/>
          <w:b/>
          <w:color w:val="000000"/>
        </w:rPr>
        <w:sectPr w:rsidR="00E42B32" w:rsidRPr="00F730F5">
          <w:type w:val="continuous"/>
          <w:pgSz w:w="12240" w:h="15840"/>
          <w:pgMar w:top="1660" w:right="1645" w:bottom="944" w:left="1555" w:header="720" w:footer="720" w:gutter="0"/>
          <w:cols w:space="720"/>
        </w:sectPr>
      </w:pPr>
      <w:r w:rsidRPr="00F730F5">
        <w:rPr>
          <w:rFonts w:eastAsia="Arial"/>
          <w:b/>
          <w:color w:val="000000"/>
        </w:rPr>
        <w:tab/>
      </w:r>
    </w:p>
    <w:p w14:paraId="3F396B87" w14:textId="16FA4C77" w:rsidR="00451A42" w:rsidRPr="00F730F5" w:rsidRDefault="00451A42" w:rsidP="003063FC">
      <w:pPr>
        <w:jc w:val="center"/>
        <w:rPr>
          <w:rFonts w:eastAsia="Times New Roman"/>
          <w:b/>
          <w:color w:val="000000"/>
          <w:u w:val="single"/>
        </w:rPr>
      </w:pPr>
      <w:r w:rsidRPr="00F730F5">
        <w:rPr>
          <w:rFonts w:eastAsia="Times New Roman"/>
          <w:b/>
          <w:color w:val="000000"/>
          <w:u w:val="single"/>
        </w:rPr>
        <w:lastRenderedPageBreak/>
        <w:t>Schedule A</w:t>
      </w:r>
    </w:p>
    <w:p w14:paraId="3ABAE83C" w14:textId="63DD0203" w:rsidR="00451A42" w:rsidRPr="00F730F5" w:rsidRDefault="00451A42">
      <w:pPr>
        <w:rPr>
          <w:rFonts w:eastAsia="Times New Roman"/>
          <w:color w:val="000000"/>
        </w:rPr>
      </w:pPr>
      <w:r w:rsidRPr="00F730F5">
        <w:rPr>
          <w:rFonts w:eastAsia="Times New Roman"/>
          <w:color w:val="000000"/>
        </w:rPr>
        <w:br w:type="page"/>
      </w:r>
    </w:p>
    <w:p w14:paraId="2F6C0C15" w14:textId="77777777" w:rsidR="00451A42" w:rsidRPr="00F730F5" w:rsidRDefault="00451A42">
      <w:pPr>
        <w:rPr>
          <w:rFonts w:eastAsia="Times New Roman"/>
          <w:color w:val="000000"/>
        </w:rPr>
      </w:pPr>
    </w:p>
    <w:p w14:paraId="5F1843A4" w14:textId="3B2A76D7" w:rsidR="00E42B32" w:rsidRPr="00F730F5" w:rsidRDefault="00A77D8E">
      <w:pPr>
        <w:spacing w:before="6" w:line="245" w:lineRule="exact"/>
        <w:jc w:val="center"/>
        <w:textAlignment w:val="baseline"/>
        <w:rPr>
          <w:rFonts w:eastAsia="Times New Roman"/>
          <w:b/>
          <w:color w:val="000000"/>
          <w:u w:val="single"/>
        </w:rPr>
      </w:pPr>
      <w:r w:rsidRPr="00F730F5">
        <w:rPr>
          <w:rFonts w:eastAsia="Times New Roman"/>
          <w:b/>
          <w:color w:val="000000"/>
          <w:u w:val="single"/>
        </w:rPr>
        <w:t xml:space="preserve">SCHEDULE </w:t>
      </w:r>
      <w:r w:rsidR="00451A42" w:rsidRPr="00F730F5">
        <w:rPr>
          <w:rFonts w:eastAsia="Times New Roman"/>
          <w:b/>
          <w:color w:val="000000"/>
          <w:u w:val="single"/>
        </w:rPr>
        <w:t>B</w:t>
      </w:r>
    </w:p>
    <w:p w14:paraId="40E7C564" w14:textId="77777777" w:rsidR="00E42B32" w:rsidRPr="00F730F5" w:rsidRDefault="00A77D8E">
      <w:pPr>
        <w:spacing w:before="106" w:line="245" w:lineRule="exact"/>
        <w:jc w:val="center"/>
        <w:textAlignment w:val="baseline"/>
        <w:rPr>
          <w:rFonts w:eastAsia="Times New Roman"/>
          <w:color w:val="000000"/>
          <w:spacing w:val="6"/>
        </w:rPr>
      </w:pPr>
      <w:r w:rsidRPr="00F730F5">
        <w:rPr>
          <w:rFonts w:eastAsia="Times New Roman"/>
          <w:color w:val="000000"/>
          <w:spacing w:val="6"/>
        </w:rPr>
        <w:t>Insurance Requirements *</w:t>
      </w:r>
    </w:p>
    <w:p w14:paraId="168C6CDD" w14:textId="77777777" w:rsidR="00E42B32" w:rsidRPr="00F730F5" w:rsidRDefault="00A77D8E" w:rsidP="003964C6">
      <w:pPr>
        <w:spacing w:before="240" w:line="248" w:lineRule="exact"/>
        <w:textAlignment w:val="baseline"/>
        <w:rPr>
          <w:rFonts w:eastAsia="Times New Roman"/>
          <w:color w:val="000000"/>
          <w:u w:val="single"/>
        </w:rPr>
      </w:pPr>
      <w:r w:rsidRPr="00F730F5">
        <w:rPr>
          <w:rFonts w:eastAsia="Times New Roman"/>
          <w:color w:val="000000"/>
          <w:u w:val="single"/>
        </w:rPr>
        <w:t xml:space="preserve">Commercial General Liability Coverage </w:t>
      </w:r>
    </w:p>
    <w:p w14:paraId="24392477" w14:textId="4D8BBC28" w:rsidR="00E42B32" w:rsidRPr="00F730F5" w:rsidRDefault="00A77D8E" w:rsidP="003964C6">
      <w:pPr>
        <w:spacing w:after="240"/>
        <w:jc w:val="both"/>
        <w:textAlignment w:val="baseline"/>
        <w:rPr>
          <w:rFonts w:eastAsia="Times New Roman"/>
          <w:color w:val="000000"/>
        </w:rPr>
      </w:pPr>
      <w:r w:rsidRPr="00F730F5">
        <w:rPr>
          <w:rFonts w:eastAsia="Times New Roman"/>
          <w:color w:val="000000"/>
        </w:rPr>
        <w:t xml:space="preserve">Commercial general liability coverage including bodily injury, property damage, personal-injury and contractual liability with annual limits of liability of not less than $1,000,000 combined single limit per occurrence and </w:t>
      </w:r>
      <w:r w:rsidR="00A33063">
        <w:rPr>
          <w:rFonts w:eastAsia="Times New Roman"/>
          <w:color w:val="000000"/>
        </w:rPr>
        <w:t>2</w:t>
      </w:r>
      <w:r w:rsidRPr="00F730F5">
        <w:rPr>
          <w:rFonts w:eastAsia="Times New Roman"/>
          <w:color w:val="000000"/>
        </w:rPr>
        <w:t>,000,000 in the aggregate per year.</w:t>
      </w:r>
    </w:p>
    <w:p w14:paraId="3F38BC54" w14:textId="77777777" w:rsidR="00E42B32" w:rsidRPr="00F730F5" w:rsidRDefault="00A77D8E" w:rsidP="003964C6">
      <w:pPr>
        <w:jc w:val="both"/>
        <w:textAlignment w:val="baseline"/>
        <w:rPr>
          <w:rFonts w:eastAsia="Times New Roman"/>
          <w:color w:val="000000"/>
          <w:u w:val="single"/>
        </w:rPr>
      </w:pPr>
      <w:r w:rsidRPr="00F730F5">
        <w:rPr>
          <w:rFonts w:eastAsia="Times New Roman"/>
          <w:color w:val="000000"/>
          <w:u w:val="single"/>
        </w:rPr>
        <w:t xml:space="preserve">Automobile Liability Coverage </w:t>
      </w:r>
    </w:p>
    <w:p w14:paraId="7E9DA6D9" w14:textId="77777777" w:rsidR="00E42B32" w:rsidRPr="00F730F5" w:rsidRDefault="00A77D8E" w:rsidP="003964C6">
      <w:pPr>
        <w:spacing w:after="240"/>
        <w:jc w:val="both"/>
        <w:textAlignment w:val="baseline"/>
        <w:rPr>
          <w:rFonts w:eastAsia="Times New Roman"/>
          <w:color w:val="000000"/>
        </w:rPr>
      </w:pPr>
      <w:r w:rsidRPr="00F730F5">
        <w:rPr>
          <w:rFonts w:eastAsia="Times New Roman"/>
          <w:color w:val="000000"/>
        </w:rPr>
        <w:t>Automobile liability coverage for owned, hired and non-owned vehicles with limits of liability of not less</w:t>
      </w:r>
      <w:r w:rsidR="005E19F0" w:rsidRPr="00F730F5">
        <w:rPr>
          <w:rFonts w:eastAsia="Times New Roman"/>
          <w:color w:val="000000"/>
        </w:rPr>
        <w:t xml:space="preserve"> </w:t>
      </w:r>
      <w:r w:rsidRPr="00F730F5">
        <w:rPr>
          <w:rFonts w:eastAsia="Times New Roman"/>
          <w:color w:val="000000"/>
        </w:rPr>
        <w:t>than $1,000,000 combined single limit per accident for bodily injury and property damage.</w:t>
      </w:r>
    </w:p>
    <w:p w14:paraId="0116C5DA" w14:textId="77777777" w:rsidR="00E42B32" w:rsidRPr="00F730F5" w:rsidRDefault="00A77D8E" w:rsidP="003964C6">
      <w:pPr>
        <w:jc w:val="both"/>
        <w:textAlignment w:val="baseline"/>
        <w:rPr>
          <w:rFonts w:eastAsia="Times New Roman"/>
          <w:color w:val="000000"/>
          <w:u w:val="single"/>
        </w:rPr>
      </w:pPr>
      <w:r w:rsidRPr="00F730F5">
        <w:rPr>
          <w:rFonts w:eastAsia="Times New Roman"/>
          <w:color w:val="000000"/>
          <w:u w:val="single"/>
        </w:rPr>
        <w:t>Workers Compensation Coverage</w:t>
      </w:r>
    </w:p>
    <w:p w14:paraId="61B0E8C7" w14:textId="2C76B8FF" w:rsidR="00E42B32" w:rsidRPr="00F730F5" w:rsidRDefault="00A77D8E" w:rsidP="003964C6">
      <w:pPr>
        <w:spacing w:after="240"/>
        <w:jc w:val="both"/>
        <w:textAlignment w:val="baseline"/>
        <w:rPr>
          <w:rFonts w:eastAsia="Times New Roman"/>
          <w:color w:val="000000"/>
        </w:rPr>
      </w:pPr>
      <w:r w:rsidRPr="00F730F5">
        <w:rPr>
          <w:rFonts w:eastAsia="Times New Roman"/>
          <w:color w:val="000000"/>
        </w:rPr>
        <w:t>Workers' compensation coverage providing statutory benefits in accordance with the laws and r</w:t>
      </w:r>
      <w:r w:rsidR="00304435">
        <w:rPr>
          <w:rFonts w:eastAsia="Times New Roman"/>
          <w:color w:val="000000"/>
        </w:rPr>
        <w:t>egulations of the State of New York</w:t>
      </w:r>
      <w:r w:rsidRPr="00F730F5">
        <w:rPr>
          <w:rFonts w:eastAsia="Times New Roman"/>
          <w:color w:val="000000"/>
        </w:rPr>
        <w:t xml:space="preserve"> or other jurisdiction as applicable. The minimum limits for the employers' liability</w:t>
      </w:r>
      <w:r w:rsidRPr="00F730F5">
        <w:rPr>
          <w:rFonts w:eastAsia="Times New Roman"/>
          <w:b/>
          <w:color w:val="000000"/>
        </w:rPr>
        <w:t xml:space="preserve"> </w:t>
      </w:r>
      <w:r w:rsidR="00304435">
        <w:rPr>
          <w:rFonts w:eastAsia="Times New Roman"/>
          <w:color w:val="000000"/>
        </w:rPr>
        <w:t>will be $1,0</w:t>
      </w:r>
      <w:r w:rsidRPr="00F730F5">
        <w:rPr>
          <w:rFonts w:eastAsia="Times New Roman"/>
          <w:color w:val="000000"/>
        </w:rPr>
        <w:t>00,000</w:t>
      </w:r>
      <w:r w:rsidR="00304435">
        <w:rPr>
          <w:rFonts w:eastAsia="Times New Roman"/>
          <w:color w:val="000000"/>
        </w:rPr>
        <w:t xml:space="preserve"> bodily injury each accident, $1,0</w:t>
      </w:r>
      <w:r w:rsidRPr="00F730F5">
        <w:rPr>
          <w:rFonts w:eastAsia="Times New Roman"/>
          <w:color w:val="000000"/>
        </w:rPr>
        <w:t xml:space="preserve">00,000 each employee </w:t>
      </w:r>
      <w:r w:rsidR="00304435">
        <w:rPr>
          <w:rFonts w:eastAsia="Times New Roman"/>
          <w:color w:val="000000"/>
        </w:rPr>
        <w:t>bodily injury by disease, and $1,0</w:t>
      </w:r>
      <w:r w:rsidRPr="00F730F5">
        <w:rPr>
          <w:rFonts w:eastAsia="Times New Roman"/>
          <w:color w:val="000000"/>
        </w:rPr>
        <w:t xml:space="preserve">00,000 policy limit bodily injury by disease. </w:t>
      </w:r>
      <w:r w:rsidR="004C4748" w:rsidRPr="00F730F5">
        <w:rPr>
          <w:rFonts w:eastAsia="Times New Roman"/>
          <w:color w:val="000000"/>
        </w:rPr>
        <w:t xml:space="preserve">Contractor shall not utilize occupational accident or health insurance policies, or the equivalent, </w:t>
      </w:r>
      <w:r w:rsidR="004C4748">
        <w:rPr>
          <w:rFonts w:eastAsia="Times New Roman"/>
          <w:color w:val="000000"/>
        </w:rPr>
        <w:t xml:space="preserve">in New York </w:t>
      </w:r>
      <w:r w:rsidR="004C4748" w:rsidRPr="00F730F5">
        <w:rPr>
          <w:rFonts w:eastAsia="Times New Roman"/>
          <w:color w:val="000000"/>
        </w:rPr>
        <w:t>in lieu of workers' compensation insurance or otherwise attempt to opt out of the statutory workers' compensation system.</w:t>
      </w:r>
    </w:p>
    <w:p w14:paraId="5ADEF70E" w14:textId="6BE5B602" w:rsidR="00E42B32" w:rsidRPr="00F730F5" w:rsidRDefault="00A77D8E" w:rsidP="003964C6">
      <w:pPr>
        <w:jc w:val="both"/>
        <w:textAlignment w:val="baseline"/>
        <w:rPr>
          <w:rFonts w:eastAsia="Times New Roman"/>
          <w:color w:val="000000"/>
          <w:u w:val="single"/>
        </w:rPr>
      </w:pPr>
      <w:r w:rsidRPr="00F730F5">
        <w:rPr>
          <w:rFonts w:eastAsia="Times New Roman"/>
          <w:color w:val="000000"/>
          <w:u w:val="single"/>
        </w:rPr>
        <w:t xml:space="preserve">Professional Liability </w:t>
      </w:r>
      <w:r w:rsidR="004A4507">
        <w:rPr>
          <w:rFonts w:eastAsia="Times New Roman"/>
          <w:color w:val="000000"/>
          <w:u w:val="single"/>
        </w:rPr>
        <w:t xml:space="preserve">and Technology </w:t>
      </w:r>
      <w:r w:rsidRPr="00F730F5">
        <w:rPr>
          <w:rFonts w:eastAsia="Times New Roman"/>
          <w:color w:val="000000"/>
          <w:u w:val="single"/>
        </w:rPr>
        <w:t xml:space="preserve">Insurance Coverage </w:t>
      </w:r>
    </w:p>
    <w:p w14:paraId="03FE1173" w14:textId="34EB5D5D" w:rsidR="00E42B32" w:rsidRPr="00F730F5" w:rsidRDefault="00A77D8E" w:rsidP="003964C6">
      <w:pPr>
        <w:spacing w:after="240"/>
        <w:jc w:val="both"/>
        <w:textAlignment w:val="baseline"/>
        <w:rPr>
          <w:rFonts w:eastAsia="Times New Roman"/>
          <w:color w:val="000000"/>
        </w:rPr>
      </w:pPr>
      <w:r w:rsidRPr="00F730F5">
        <w:rPr>
          <w:rFonts w:eastAsia="Times New Roman"/>
          <w:color w:val="000000"/>
          <w:spacing w:val="1"/>
        </w:rPr>
        <w:t>Professional (errors and omissions) liability insurance coverage with limits of not less than $</w:t>
      </w:r>
      <w:r w:rsidR="00A33063">
        <w:rPr>
          <w:rFonts w:eastAsia="Times New Roman"/>
          <w:color w:val="000000"/>
          <w:spacing w:val="1"/>
        </w:rPr>
        <w:t>5</w:t>
      </w:r>
      <w:r w:rsidRPr="00F730F5">
        <w:rPr>
          <w:rFonts w:eastAsia="Times New Roman"/>
          <w:color w:val="000000"/>
          <w:spacing w:val="1"/>
        </w:rPr>
        <w:t>,000,000</w:t>
      </w:r>
      <w:r w:rsidR="005E19F0" w:rsidRPr="00F730F5">
        <w:rPr>
          <w:rFonts w:eastAsia="Times New Roman"/>
          <w:color w:val="000000"/>
          <w:spacing w:val="1"/>
        </w:rPr>
        <w:t xml:space="preserve"> </w:t>
      </w:r>
      <w:r w:rsidRPr="00F730F5">
        <w:rPr>
          <w:rFonts w:eastAsia="Times New Roman"/>
          <w:color w:val="000000"/>
        </w:rPr>
        <w:t>per claim and $</w:t>
      </w:r>
      <w:r w:rsidR="00A33063">
        <w:rPr>
          <w:rFonts w:eastAsia="Times New Roman"/>
          <w:color w:val="000000"/>
        </w:rPr>
        <w:t>5,</w:t>
      </w:r>
      <w:r w:rsidRPr="00F730F5">
        <w:rPr>
          <w:rFonts w:eastAsia="Times New Roman"/>
          <w:color w:val="000000"/>
        </w:rPr>
        <w:t>000,000 in the aggregate per year</w:t>
      </w:r>
      <w:r w:rsidR="004A4507">
        <w:rPr>
          <w:rFonts w:eastAsia="Times New Roman"/>
          <w:color w:val="000000"/>
        </w:rPr>
        <w:t xml:space="preserve"> which </w:t>
      </w:r>
      <w:r w:rsidR="00B079A4">
        <w:rPr>
          <w:rFonts w:eastAsia="Times New Roman"/>
          <w:color w:val="000000"/>
        </w:rPr>
        <w:t>includes t</w:t>
      </w:r>
      <w:r w:rsidR="00B079A4" w:rsidRPr="00F730F5">
        <w:rPr>
          <w:rFonts w:eastAsia="Times New Roman"/>
          <w:color w:val="000000"/>
        </w:rPr>
        <w:t>echnology</w:t>
      </w:r>
      <w:r w:rsidRPr="00F730F5">
        <w:rPr>
          <w:rFonts w:eastAsia="Times New Roman"/>
          <w:color w:val="000000"/>
        </w:rPr>
        <w:t xml:space="preserve"> liability insurance, intellectual property infringement, and data protection liability insurance (cyber liability) covering liabilities for financial loss resulting or arising from acts, errors, or omissions, in rendering or in connection with the services provided under this </w:t>
      </w:r>
      <w:r w:rsidR="00B079A4" w:rsidRPr="00F730F5">
        <w:rPr>
          <w:rFonts w:eastAsia="Times New Roman"/>
          <w:color w:val="000000"/>
        </w:rPr>
        <w:t>agreement</w:t>
      </w:r>
      <w:r w:rsidRPr="00F730F5">
        <w:rPr>
          <w:rFonts w:eastAsia="Times New Roman"/>
          <w:color w:val="000000"/>
        </w:rPr>
        <w:t>. Coverage to include protection for liability arising from: (i) intellectual property infringement arising out of software and/or content (excluding patent infringement and misappropriation of trade secrets); (ii) breaches of security; (iii) violation or infringement of any right, privacy, breach of federal, state, or foreign security and/or privacy laws or regulations including; and (iv) data theft, damage, destruction, or corruption, including without limitation, unauthorized access, unauthorized use, identity theft, theft of personally identifiable information or confidential corporate information, transmission of a computer virus or other type of malicious code; and participation in a denial of service attack on a third party. Such insurance must address all of the foregoing without limitation if caused by any Contractor Personnel in performing Services under the Agreement. Policy must provide coverage for wrongful acts, claims, and lawsuits anywhere in the world.</w:t>
      </w:r>
    </w:p>
    <w:p w14:paraId="3FEE4556" w14:textId="54FD3B83" w:rsidR="00E42B32" w:rsidRPr="00F730F5" w:rsidRDefault="00A77D8E" w:rsidP="003964C6">
      <w:pPr>
        <w:spacing w:after="240"/>
        <w:jc w:val="both"/>
        <w:textAlignment w:val="baseline"/>
        <w:rPr>
          <w:rFonts w:eastAsia="Times New Roman"/>
          <w:color w:val="000000"/>
        </w:rPr>
      </w:pPr>
      <w:r w:rsidRPr="00F730F5">
        <w:rPr>
          <w:rFonts w:eastAsia="Times New Roman"/>
          <w:color w:val="000000"/>
        </w:rPr>
        <w:t>* The required limits of insurance can be satisfied by any combination of primary and excess coverage.</w:t>
      </w:r>
      <w:r w:rsidR="004C5F36" w:rsidRPr="00F730F5">
        <w:rPr>
          <w:rFonts w:eastAsia="Times New Roman"/>
          <w:color w:val="000000"/>
        </w:rPr>
        <w:t xml:space="preserve"> </w:t>
      </w:r>
    </w:p>
    <w:sectPr w:rsidR="00E42B32" w:rsidRPr="00F730F5">
      <w:pgSz w:w="12240" w:h="15840"/>
      <w:pgMar w:top="1152" w:right="1559" w:bottom="886" w:left="16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F42E6" w14:textId="77777777" w:rsidR="0026018A" w:rsidRDefault="0026018A">
      <w:r>
        <w:separator/>
      </w:r>
    </w:p>
  </w:endnote>
  <w:endnote w:type="continuationSeparator" w:id="0">
    <w:p w14:paraId="7E0E99E6" w14:textId="77777777" w:rsidR="0026018A" w:rsidRDefault="00260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00000000"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Arial Narrow">
    <w:charset w:val="00"/>
    <w:pitch w:val="variable"/>
    <w:family w:val="swiss"/>
    <w:panose1 w:val="02020603050405020304"/>
  </w:font>
  <w:font w:name="Bookman Old Style">
    <w:charset w:val="00"/>
    <w:pitch w:val="variable"/>
    <w:family w:val="roman"/>
    <w:panose1 w:val="02020603050405020304"/>
  </w:font>
  <w:font w:name="Garamond">
    <w:charset w:val="00"/>
    <w:pitch w:val="variable"/>
    <w:family w:val="roman"/>
    <w:panose1 w:val="02020603050405020304"/>
  </w:font>
  <w:font w:name="Tahoma">
    <w:charset w:val="00"/>
    <w:pitch w:val="variable"/>
    <w:family w:val="swiss"/>
    <w:panose1 w:val="02020603050405020304"/>
  </w:font>
  <w:font w:name="Times New Roman">
    <w:charset w:val="00"/>
    <w:pitch w:val="variable"/>
    <w:family w:val="roman"/>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A0A0C" w14:textId="6A9AC934" w:rsidR="0000783B" w:rsidRDefault="00383E28" w:rsidP="003B1789">
    <w:pPr>
      <w:pStyle w:val="DocID"/>
    </w:pPr>
    <w:r>
      <w:t>148329485.2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383546"/>
      <w:docPartObj>
        <w:docPartGallery w:val="Page Numbers (Bottom of Page)"/>
        <w:docPartUnique/>
      </w:docPartObj>
    </w:sdtPr>
    <w:sdtEndPr>
      <w:rPr>
        <w:noProof/>
      </w:rPr>
    </w:sdtEndPr>
    <w:sdtContent>
      <w:p w14:paraId="487F09CF" w14:textId="596DC984" w:rsidR="004952BD" w:rsidRDefault="004952BD" w:rsidP="00EE4077">
        <w:pPr>
          <w:pStyle w:val="Footer"/>
          <w:jc w:val="center"/>
          <w:rPr>
            <w:noProof/>
          </w:rPr>
        </w:pPr>
        <w:r>
          <w:fldChar w:fldCharType="begin"/>
        </w:r>
        <w:r>
          <w:instrText xml:space="preserve"> PAGE   \* MERGEFORMAT </w:instrText>
        </w:r>
        <w:r>
          <w:fldChar w:fldCharType="separate"/>
        </w:r>
        <w:r w:rsidR="00860C5B">
          <w:rPr>
            <w:noProof/>
          </w:rPr>
          <w:t>9</w:t>
        </w:r>
        <w:r>
          <w:rPr>
            <w:noProof/>
          </w:rPr>
          <w:fldChar w:fldCharType="end"/>
        </w:r>
      </w:p>
    </w:sdtContent>
  </w:sdt>
  <w:p w14:paraId="19E4C2EE" w14:textId="487FE97A" w:rsidR="0000783B" w:rsidRDefault="0000783B" w:rsidP="003B1789">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664F0" w14:textId="470AF369" w:rsidR="0000783B" w:rsidRDefault="00383E28" w:rsidP="003B1789">
    <w:pPr>
      <w:pStyle w:val="DocID"/>
    </w:pPr>
    <w:r>
      <w:t>148329485.2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465A9" w14:textId="77777777" w:rsidR="0026018A" w:rsidRDefault="0026018A"/>
  </w:footnote>
  <w:footnote w:type="continuationSeparator" w:id="0">
    <w:p w14:paraId="4889FE54" w14:textId="77777777" w:rsidR="0026018A" w:rsidRDefault="002601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38B4"/>
    <w:multiLevelType w:val="hybridMultilevel"/>
    <w:tmpl w:val="2DE617AA"/>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 w15:restartNumberingAfterBreak="0">
    <w:nsid w:val="1CCA3861"/>
    <w:multiLevelType w:val="multilevel"/>
    <w:tmpl w:val="4730775C"/>
    <w:lvl w:ilvl="0">
      <w:start w:val="1"/>
      <w:numFmt w:val="decimal"/>
      <w:lvlText w:val="%1."/>
      <w:lvlJc w:val="left"/>
      <w:pPr>
        <w:tabs>
          <w:tab w:val="left" w:pos="648"/>
        </w:tabs>
      </w:pPr>
      <w:rPr>
        <w:rFonts w:ascii="Times New Roman" w:eastAsia="Times New Roman" w:hAnsi="Times New Roman"/>
        <w:b/>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F52BF7"/>
    <w:multiLevelType w:val="multilevel"/>
    <w:tmpl w:val="D6CAA7C6"/>
    <w:lvl w:ilvl="0">
      <w:numFmt w:val="lowerLetter"/>
      <w:lvlText w:val="%1)"/>
      <w:lvlJc w:val="left"/>
      <w:pPr>
        <w:tabs>
          <w:tab w:val="left" w:pos="288"/>
        </w:tabs>
      </w:pPr>
      <w:rPr>
        <w:rFonts w:ascii="Times New Roman" w:eastAsia="Times New Roman" w:hAnsi="Times New Roman"/>
        <w:color w:val="000000"/>
        <w:spacing w:val="0"/>
        <w:w w:val="100"/>
        <w:sz w:val="22"/>
        <w:u w:val="singl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5814657"/>
    <w:multiLevelType w:val="multilevel"/>
    <w:tmpl w:val="AFE45916"/>
    <w:lvl w:ilvl="0">
      <w:start w:val="2"/>
      <w:numFmt w:val="upperLetter"/>
      <w:lvlText w:val="%1."/>
      <w:lvlJc w:val="left"/>
      <w:pPr>
        <w:tabs>
          <w:tab w:val="left" w:pos="288"/>
        </w:tabs>
      </w:pPr>
      <w:rPr>
        <w:rFonts w:ascii="Times New Roman" w:eastAsia="Times New Roman" w:hAnsi="Times New Roman"/>
        <w:b w:val="0"/>
        <w:i w:val="0"/>
        <w:color w:val="000000"/>
        <w:spacing w:val="-6"/>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86C582F"/>
    <w:multiLevelType w:val="hybridMultilevel"/>
    <w:tmpl w:val="3A3A330E"/>
    <w:lvl w:ilvl="0" w:tplc="2C9227E0">
      <w:start w:val="1"/>
      <w:numFmt w:val="lowerLetter"/>
      <w:pStyle w:val="Numbering1"/>
      <w:lvlText w:val="%1."/>
      <w:lvlJc w:val="left"/>
      <w:pPr>
        <w:ind w:left="810" w:hanging="360"/>
      </w:pPr>
      <w:rPr>
        <w:rFonts w:ascii="Calibri" w:eastAsia="Times New Roman" w:hAnsi="Calibri" w:cs="Times New Roman"/>
        <w:b w:val="0"/>
      </w:rPr>
    </w:lvl>
    <w:lvl w:ilvl="1" w:tplc="78CEF5DE">
      <w:start w:val="1"/>
      <w:numFmt w:val="lowerLetter"/>
      <w:lvlText w:val="%2."/>
      <w:lvlJc w:val="left"/>
      <w:pPr>
        <w:ind w:left="1440" w:hanging="360"/>
      </w:pPr>
      <w:rPr>
        <w:rFonts w:cs="Times New Roman"/>
      </w:rPr>
    </w:lvl>
    <w:lvl w:ilvl="2" w:tplc="721E814A">
      <w:start w:val="2"/>
      <w:numFmt w:val="upperLetter"/>
      <w:lvlText w:val="%3."/>
      <w:lvlJc w:val="left"/>
      <w:pPr>
        <w:tabs>
          <w:tab w:val="num" w:pos="2340"/>
        </w:tabs>
        <w:ind w:left="23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0413D1D"/>
    <w:multiLevelType w:val="multilevel"/>
    <w:tmpl w:val="CE9CE438"/>
    <w:lvl w:ilvl="0">
      <w:start w:val="1"/>
      <w:numFmt w:val="upperLetter"/>
      <w:lvlText w:val="%1."/>
      <w:lvlJc w:val="left"/>
      <w:pPr>
        <w:tabs>
          <w:tab w:val="left" w:pos="360"/>
        </w:tabs>
      </w:pPr>
      <w:rPr>
        <w:rFonts w:ascii="Times New Roman" w:eastAsia="Times New Roman" w:hAnsi="Times New Roman"/>
        <w:b w:val="0"/>
        <w:i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C3D1315"/>
    <w:multiLevelType w:val="multilevel"/>
    <w:tmpl w:val="5B367E1A"/>
    <w:lvl w:ilvl="0">
      <w:start w:val="1"/>
      <w:numFmt w:val="lowerLetter"/>
      <w:lvlText w:val="%1)"/>
      <w:lvlJc w:val="left"/>
      <w:pPr>
        <w:tabs>
          <w:tab w:val="left" w:pos="360"/>
        </w:tabs>
      </w:pPr>
      <w:rPr>
        <w:rFonts w:ascii="Times New Roman" w:eastAsia="Times New Roman" w:hAnsi="Times New Roman"/>
        <w:b/>
        <w:color w:val="000000"/>
        <w:spacing w:val="0"/>
        <w:w w:val="100"/>
        <w:sz w:val="22"/>
        <w:u w:val="singl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7717F5"/>
    <w:multiLevelType w:val="multilevel"/>
    <w:tmpl w:val="A5F09084"/>
    <w:lvl w:ilvl="0">
      <w:start w:val="1"/>
      <w:numFmt w:val="lowerLetter"/>
      <w:lvlText w:val="(%1)"/>
      <w:lvlJc w:val="left"/>
      <w:pPr>
        <w:tabs>
          <w:tab w:val="left" w:pos="720"/>
        </w:tabs>
      </w:pPr>
      <w:rPr>
        <w:rFonts w:ascii="Times New Roman" w:eastAsia="Times New Roman" w:hAnsi="Times New Roman"/>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E597612"/>
    <w:multiLevelType w:val="multilevel"/>
    <w:tmpl w:val="E7AC4B52"/>
    <w:lvl w:ilvl="0">
      <w:start w:val="1"/>
      <w:numFmt w:val="decimal"/>
      <w:lvlText w:val="%1."/>
      <w:lvlJc w:val="left"/>
      <w:pPr>
        <w:tabs>
          <w:tab w:val="num" w:pos="720"/>
        </w:tabs>
        <w:ind w:left="0" w:firstLine="720"/>
      </w:pPr>
      <w:rPr>
        <w:rFonts w:ascii="Times New Roman Bold" w:hAnsi="Times New Roman Bold" w:hint="default"/>
        <w:b/>
        <w:i w:val="0"/>
        <w:sz w:val="22"/>
      </w:rPr>
    </w:lvl>
    <w:lvl w:ilvl="1">
      <w:start w:val="1"/>
      <w:numFmt w:val="upperLetter"/>
      <w:lvlText w:val="%2."/>
      <w:lvlJc w:val="left"/>
      <w:pPr>
        <w:tabs>
          <w:tab w:val="num" w:pos="1440"/>
        </w:tabs>
        <w:ind w:left="0" w:firstLine="1440"/>
      </w:pPr>
      <w:rPr>
        <w:rFonts w:ascii="Times New Roman" w:hAnsi="Times New Roman" w:hint="default"/>
        <w:b w:val="0"/>
        <w:i w:val="0"/>
        <w:strike w:val="0"/>
        <w:sz w:val="22"/>
      </w:rPr>
    </w:lvl>
    <w:lvl w:ilvl="2">
      <w:start w:val="1"/>
      <w:numFmt w:val="lowerLetter"/>
      <w:lvlText w:val="(%3)"/>
      <w:lvlJc w:val="left"/>
      <w:pPr>
        <w:ind w:left="0" w:firstLine="1440"/>
      </w:pPr>
      <w:rPr>
        <w:rFonts w:ascii="Times New Roman" w:hAnsi="Times New Roman" w:hint="default"/>
        <w:b w:val="0"/>
        <w:i w:val="0"/>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A1360A"/>
    <w:multiLevelType w:val="multilevel"/>
    <w:tmpl w:val="37F62A04"/>
    <w:lvl w:ilvl="0">
      <w:start w:val="1"/>
      <w:numFmt w:val="upperLetter"/>
      <w:lvlText w:val="%1."/>
      <w:lvlJc w:val="left"/>
      <w:pPr>
        <w:tabs>
          <w:tab w:val="left" w:pos="360"/>
        </w:tabs>
      </w:pPr>
      <w:rPr>
        <w:rFonts w:ascii="Times New Roman" w:eastAsia="Times New Roman" w:hAnsi="Times New Roman"/>
        <w:b w:val="0"/>
        <w:i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BDC6119"/>
    <w:multiLevelType w:val="multilevel"/>
    <w:tmpl w:val="9356E09A"/>
    <w:lvl w:ilvl="0">
      <w:start w:val="1"/>
      <w:numFmt w:val="upperLetter"/>
      <w:lvlText w:val="%1."/>
      <w:lvlJc w:val="left"/>
      <w:pPr>
        <w:tabs>
          <w:tab w:val="left" w:pos="648"/>
        </w:tabs>
      </w:pPr>
      <w:rPr>
        <w:rFonts w:ascii="Times New Roman" w:eastAsia="Times New Roman" w:hAnsi="Times New Roman"/>
        <w:b/>
        <w:color w:val="000000"/>
        <w:spacing w:val="-1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5901D5E"/>
    <w:multiLevelType w:val="multilevel"/>
    <w:tmpl w:val="93A6EA06"/>
    <w:lvl w:ilvl="0">
      <w:start w:val="3"/>
      <w:numFmt w:val="decimal"/>
      <w:lvlText w:val="%1."/>
      <w:lvlJc w:val="left"/>
      <w:pPr>
        <w:tabs>
          <w:tab w:val="left" w:pos="648"/>
        </w:tabs>
      </w:pPr>
      <w:rPr>
        <w:rFonts w:ascii="Times New Roman" w:eastAsia="Times New Roman" w:hAnsi="Times New Roman"/>
        <w:b/>
        <w:color w:val="000000"/>
        <w:spacing w:val="0"/>
        <w:w w:val="100"/>
        <w:sz w:val="26"/>
        <w:u w:val="singl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5"/>
  </w:num>
  <w:num w:numId="4">
    <w:abstractNumId w:val="3"/>
  </w:num>
  <w:num w:numId="5">
    <w:abstractNumId w:val="10"/>
  </w:num>
  <w:num w:numId="6">
    <w:abstractNumId w:val="1"/>
  </w:num>
  <w:num w:numId="7">
    <w:abstractNumId w:val="6"/>
  </w:num>
  <w:num w:numId="8">
    <w:abstractNumId w:val="2"/>
  </w:num>
  <w:num w:numId="9">
    <w:abstractNumId w:val="11"/>
  </w:num>
  <w:num w:numId="10">
    <w:abstractNumId w:val="0"/>
  </w:num>
  <w:num w:numId="11">
    <w:abstractNumId w:val="4"/>
  </w:num>
  <w:num w:numId="12">
    <w:abstractNumId w:val="4"/>
    <w:lvlOverride w:ilvl="0">
      <w:startOverride w:val="1"/>
    </w:lvlOverride>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32"/>
    <w:rsid w:val="0000783B"/>
    <w:rsid w:val="00023FA3"/>
    <w:rsid w:val="00030856"/>
    <w:rsid w:val="00032515"/>
    <w:rsid w:val="00035664"/>
    <w:rsid w:val="00051961"/>
    <w:rsid w:val="00074FD0"/>
    <w:rsid w:val="00080448"/>
    <w:rsid w:val="000B16C6"/>
    <w:rsid w:val="000B3CCD"/>
    <w:rsid w:val="000B722A"/>
    <w:rsid w:val="000C0679"/>
    <w:rsid w:val="000E3202"/>
    <w:rsid w:val="000E47EC"/>
    <w:rsid w:val="000E4F06"/>
    <w:rsid w:val="00103B39"/>
    <w:rsid w:val="00153B63"/>
    <w:rsid w:val="001541F5"/>
    <w:rsid w:val="00162B28"/>
    <w:rsid w:val="00167514"/>
    <w:rsid w:val="0016798F"/>
    <w:rsid w:val="00174BBB"/>
    <w:rsid w:val="00176670"/>
    <w:rsid w:val="00184DDD"/>
    <w:rsid w:val="001D1E53"/>
    <w:rsid w:val="00200169"/>
    <w:rsid w:val="00234A12"/>
    <w:rsid w:val="0024398D"/>
    <w:rsid w:val="0026018A"/>
    <w:rsid w:val="00273968"/>
    <w:rsid w:val="0028647E"/>
    <w:rsid w:val="002877D6"/>
    <w:rsid w:val="002B1D9E"/>
    <w:rsid w:val="002B42F4"/>
    <w:rsid w:val="002B6C04"/>
    <w:rsid w:val="002D7FD6"/>
    <w:rsid w:val="002E244C"/>
    <w:rsid w:val="00304435"/>
    <w:rsid w:val="00305398"/>
    <w:rsid w:val="003063FC"/>
    <w:rsid w:val="003373E5"/>
    <w:rsid w:val="00340829"/>
    <w:rsid w:val="00374662"/>
    <w:rsid w:val="0038019B"/>
    <w:rsid w:val="00383E28"/>
    <w:rsid w:val="00386EB6"/>
    <w:rsid w:val="00387B8B"/>
    <w:rsid w:val="003964C6"/>
    <w:rsid w:val="003A2CB5"/>
    <w:rsid w:val="003B1789"/>
    <w:rsid w:val="003F61C5"/>
    <w:rsid w:val="004250F4"/>
    <w:rsid w:val="00433C9A"/>
    <w:rsid w:val="0043435D"/>
    <w:rsid w:val="00451A42"/>
    <w:rsid w:val="00454466"/>
    <w:rsid w:val="00490513"/>
    <w:rsid w:val="004912BE"/>
    <w:rsid w:val="004952BD"/>
    <w:rsid w:val="00497BF5"/>
    <w:rsid w:val="004A2CA3"/>
    <w:rsid w:val="004A445E"/>
    <w:rsid w:val="004A4507"/>
    <w:rsid w:val="004C4748"/>
    <w:rsid w:val="004C5F36"/>
    <w:rsid w:val="004C5F8C"/>
    <w:rsid w:val="00526899"/>
    <w:rsid w:val="005274E6"/>
    <w:rsid w:val="00530EF3"/>
    <w:rsid w:val="0055368E"/>
    <w:rsid w:val="0056368F"/>
    <w:rsid w:val="005847CB"/>
    <w:rsid w:val="005A072B"/>
    <w:rsid w:val="005B33E9"/>
    <w:rsid w:val="005B7AFB"/>
    <w:rsid w:val="005E19F0"/>
    <w:rsid w:val="0060219B"/>
    <w:rsid w:val="006168E3"/>
    <w:rsid w:val="006519C2"/>
    <w:rsid w:val="00674A4B"/>
    <w:rsid w:val="00692A1D"/>
    <w:rsid w:val="006B2C84"/>
    <w:rsid w:val="006D4AB8"/>
    <w:rsid w:val="006F5D26"/>
    <w:rsid w:val="00703CCE"/>
    <w:rsid w:val="00704C47"/>
    <w:rsid w:val="00710049"/>
    <w:rsid w:val="0071502B"/>
    <w:rsid w:val="007676DB"/>
    <w:rsid w:val="007969E8"/>
    <w:rsid w:val="007A3AE1"/>
    <w:rsid w:val="007C1E30"/>
    <w:rsid w:val="007D775D"/>
    <w:rsid w:val="007F537A"/>
    <w:rsid w:val="007F56EF"/>
    <w:rsid w:val="00816DD4"/>
    <w:rsid w:val="00820D81"/>
    <w:rsid w:val="008401B3"/>
    <w:rsid w:val="00860C5B"/>
    <w:rsid w:val="00876744"/>
    <w:rsid w:val="008860FE"/>
    <w:rsid w:val="008900C8"/>
    <w:rsid w:val="00896DEA"/>
    <w:rsid w:val="008B30BB"/>
    <w:rsid w:val="008D0584"/>
    <w:rsid w:val="008E2533"/>
    <w:rsid w:val="008F5819"/>
    <w:rsid w:val="0090150D"/>
    <w:rsid w:val="00940B89"/>
    <w:rsid w:val="009522D6"/>
    <w:rsid w:val="00960A75"/>
    <w:rsid w:val="009810E6"/>
    <w:rsid w:val="00987B08"/>
    <w:rsid w:val="009F3401"/>
    <w:rsid w:val="00A06304"/>
    <w:rsid w:val="00A30F20"/>
    <w:rsid w:val="00A33063"/>
    <w:rsid w:val="00A33A99"/>
    <w:rsid w:val="00A37B5A"/>
    <w:rsid w:val="00A43D50"/>
    <w:rsid w:val="00A43E29"/>
    <w:rsid w:val="00A76B02"/>
    <w:rsid w:val="00A77D8E"/>
    <w:rsid w:val="00A93852"/>
    <w:rsid w:val="00B079A4"/>
    <w:rsid w:val="00B268F2"/>
    <w:rsid w:val="00B270D0"/>
    <w:rsid w:val="00B36B6D"/>
    <w:rsid w:val="00B47C20"/>
    <w:rsid w:val="00BA6356"/>
    <w:rsid w:val="00BB26F8"/>
    <w:rsid w:val="00BB49D7"/>
    <w:rsid w:val="00BC58A9"/>
    <w:rsid w:val="00C07DFF"/>
    <w:rsid w:val="00C524D3"/>
    <w:rsid w:val="00C56F4B"/>
    <w:rsid w:val="00C8210E"/>
    <w:rsid w:val="00C90F1B"/>
    <w:rsid w:val="00C957F3"/>
    <w:rsid w:val="00CA7BD3"/>
    <w:rsid w:val="00CB4978"/>
    <w:rsid w:val="00CF2059"/>
    <w:rsid w:val="00D028B0"/>
    <w:rsid w:val="00D11122"/>
    <w:rsid w:val="00D154E4"/>
    <w:rsid w:val="00D40CA7"/>
    <w:rsid w:val="00D51460"/>
    <w:rsid w:val="00D6297E"/>
    <w:rsid w:val="00D66D4D"/>
    <w:rsid w:val="00D712B4"/>
    <w:rsid w:val="00DC0726"/>
    <w:rsid w:val="00DC6EE9"/>
    <w:rsid w:val="00E26693"/>
    <w:rsid w:val="00E30A08"/>
    <w:rsid w:val="00E30E3B"/>
    <w:rsid w:val="00E37E4C"/>
    <w:rsid w:val="00E37FC9"/>
    <w:rsid w:val="00E41953"/>
    <w:rsid w:val="00E42B32"/>
    <w:rsid w:val="00E46E5B"/>
    <w:rsid w:val="00E6672D"/>
    <w:rsid w:val="00E66E45"/>
    <w:rsid w:val="00E9502E"/>
    <w:rsid w:val="00EA3FE7"/>
    <w:rsid w:val="00EC108E"/>
    <w:rsid w:val="00ED2715"/>
    <w:rsid w:val="00EF0B2E"/>
    <w:rsid w:val="00F04FD8"/>
    <w:rsid w:val="00F134F0"/>
    <w:rsid w:val="00F366B4"/>
    <w:rsid w:val="00F412C9"/>
    <w:rsid w:val="00F64158"/>
    <w:rsid w:val="00F730F5"/>
    <w:rsid w:val="00F801CB"/>
    <w:rsid w:val="00F80D76"/>
    <w:rsid w:val="00F85506"/>
    <w:rsid w:val="00F95632"/>
    <w:rsid w:val="00FB302C"/>
    <w:rsid w:val="00FB7998"/>
    <w:rsid w:val="00FD25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E30F"/>
  <w15:docId w15:val="{19A3A534-7959-4C3E-89AE-2080743A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unhideWhenUsed/>
    <w:rsid w:val="000E47EC"/>
    <w:rPr>
      <w:sz w:val="16"/>
      <w:szCs w:val="16"/>
    </w:rPr>
  </w:style>
  <w:style w:type="paragraph" w:styleId="CommentText">
    <w:name w:val="annotation text"/>
    <w:basedOn w:val="Normal"/>
    <w:link w:val="CommentTextChar"/>
    <w:uiPriority w:val="99"/>
    <w:unhideWhenUsed/>
    <w:rsid w:val="000E47EC"/>
    <w:rPr>
      <w:sz w:val="20"/>
      <w:szCs w:val="20"/>
    </w:rPr>
  </w:style>
  <w:style w:type="character" w:customStyle="1" w:styleId="CommentTextChar">
    <w:name w:val="Comment Text Char"/>
    <w:basedOn w:val="DefaultParagraphFont"/>
    <w:link w:val="CommentText"/>
    <w:uiPriority w:val="99"/>
    <w:rsid w:val="000E47EC"/>
    <w:rPr>
      <w:sz w:val="20"/>
      <w:szCs w:val="20"/>
    </w:rPr>
  </w:style>
  <w:style w:type="paragraph" w:styleId="CommentSubject">
    <w:name w:val="annotation subject"/>
    <w:basedOn w:val="CommentText"/>
    <w:next w:val="CommentText"/>
    <w:link w:val="CommentSubjectChar"/>
    <w:uiPriority w:val="99"/>
    <w:semiHidden/>
    <w:unhideWhenUsed/>
    <w:rsid w:val="000E47EC"/>
    <w:rPr>
      <w:b/>
      <w:bCs/>
    </w:rPr>
  </w:style>
  <w:style w:type="character" w:customStyle="1" w:styleId="CommentSubjectChar">
    <w:name w:val="Comment Subject Char"/>
    <w:basedOn w:val="CommentTextChar"/>
    <w:link w:val="CommentSubject"/>
    <w:uiPriority w:val="99"/>
    <w:semiHidden/>
    <w:rsid w:val="000E47EC"/>
    <w:rPr>
      <w:b/>
      <w:bCs/>
      <w:sz w:val="20"/>
      <w:szCs w:val="20"/>
    </w:rPr>
  </w:style>
  <w:style w:type="paragraph" w:styleId="BalloonText">
    <w:name w:val="Balloon Text"/>
    <w:basedOn w:val="Normal"/>
    <w:link w:val="BalloonTextChar"/>
    <w:uiPriority w:val="99"/>
    <w:semiHidden/>
    <w:unhideWhenUsed/>
    <w:rsid w:val="000E47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47EC"/>
    <w:rPr>
      <w:rFonts w:ascii="Segoe UI" w:hAnsi="Segoe UI" w:cs="Segoe UI"/>
      <w:sz w:val="18"/>
      <w:szCs w:val="18"/>
    </w:rPr>
  </w:style>
  <w:style w:type="paragraph" w:customStyle="1" w:styleId="ContinueNumbering1">
    <w:name w:val="Continue Numbering1"/>
    <w:basedOn w:val="Normal"/>
    <w:link w:val="ContinueNumbering1Char"/>
    <w:rsid w:val="00A77D8E"/>
    <w:pPr>
      <w:spacing w:before="60" w:after="60" w:line="276" w:lineRule="auto"/>
      <w:ind w:left="720"/>
    </w:pPr>
    <w:rPr>
      <w:rFonts w:ascii="Calibri" w:eastAsia="Times New Roman" w:hAnsi="Calibri"/>
    </w:rPr>
  </w:style>
  <w:style w:type="character" w:customStyle="1" w:styleId="ContinueNumbering1Char">
    <w:name w:val="Continue Numbering1 Char"/>
    <w:basedOn w:val="DefaultParagraphFont"/>
    <w:link w:val="ContinueNumbering1"/>
    <w:locked/>
    <w:rsid w:val="00A77D8E"/>
    <w:rPr>
      <w:rFonts w:ascii="Calibri" w:eastAsia="Times New Roman" w:hAnsi="Calibri"/>
    </w:rPr>
  </w:style>
  <w:style w:type="paragraph" w:styleId="Header">
    <w:name w:val="header"/>
    <w:basedOn w:val="Normal"/>
    <w:link w:val="HeaderChar"/>
    <w:uiPriority w:val="99"/>
    <w:unhideWhenUsed/>
    <w:rsid w:val="00051961"/>
    <w:pPr>
      <w:tabs>
        <w:tab w:val="center" w:pos="4680"/>
        <w:tab w:val="right" w:pos="9360"/>
      </w:tabs>
    </w:pPr>
  </w:style>
  <w:style w:type="character" w:customStyle="1" w:styleId="HeaderChar">
    <w:name w:val="Header Char"/>
    <w:basedOn w:val="DefaultParagraphFont"/>
    <w:link w:val="Header"/>
    <w:uiPriority w:val="99"/>
    <w:rsid w:val="00051961"/>
  </w:style>
  <w:style w:type="paragraph" w:styleId="Footer">
    <w:name w:val="footer"/>
    <w:basedOn w:val="Normal"/>
    <w:link w:val="FooterChar"/>
    <w:uiPriority w:val="99"/>
    <w:unhideWhenUsed/>
    <w:rsid w:val="00051961"/>
    <w:pPr>
      <w:tabs>
        <w:tab w:val="center" w:pos="4680"/>
        <w:tab w:val="right" w:pos="9360"/>
      </w:tabs>
    </w:pPr>
  </w:style>
  <w:style w:type="character" w:customStyle="1" w:styleId="FooterChar">
    <w:name w:val="Footer Char"/>
    <w:basedOn w:val="DefaultParagraphFont"/>
    <w:link w:val="Footer"/>
    <w:uiPriority w:val="99"/>
    <w:rsid w:val="00051961"/>
  </w:style>
  <w:style w:type="paragraph" w:customStyle="1" w:styleId="Numbering1">
    <w:name w:val="Numbering1"/>
    <w:basedOn w:val="Normal"/>
    <w:rsid w:val="00960A75"/>
    <w:pPr>
      <w:numPr>
        <w:numId w:val="11"/>
      </w:numPr>
      <w:spacing w:before="60" w:after="60" w:line="276" w:lineRule="auto"/>
    </w:pPr>
    <w:rPr>
      <w:rFonts w:ascii="Calibri" w:eastAsia="Times New Roman" w:hAnsi="Calibri"/>
    </w:rPr>
  </w:style>
  <w:style w:type="paragraph" w:styleId="ListParagraph">
    <w:name w:val="List Paragraph"/>
    <w:basedOn w:val="Normal"/>
    <w:uiPriority w:val="34"/>
    <w:qFormat/>
    <w:rsid w:val="002E244C"/>
    <w:pPr>
      <w:ind w:left="720"/>
      <w:contextualSpacing/>
    </w:pPr>
  </w:style>
  <w:style w:type="paragraph" w:customStyle="1" w:styleId="DocID">
    <w:name w:val="DocID"/>
    <w:basedOn w:val="Footer"/>
    <w:next w:val="Footer"/>
    <w:link w:val="DocIDChar"/>
    <w:rsid w:val="004952BD"/>
    <w:pPr>
      <w:tabs>
        <w:tab w:val="clear" w:pos="4680"/>
        <w:tab w:val="clear" w:pos="9360"/>
      </w:tabs>
      <w:textAlignment w:val="baseline"/>
    </w:pPr>
    <w:rPr>
      <w:rFonts w:eastAsia="Times New Roman"/>
      <w:sz w:val="16"/>
      <w:szCs w:val="20"/>
    </w:rPr>
  </w:style>
  <w:style w:type="character" w:customStyle="1" w:styleId="DocIDChar">
    <w:name w:val="DocID Char"/>
    <w:basedOn w:val="DefaultParagraphFont"/>
    <w:link w:val="DocID"/>
    <w:rsid w:val="004952BD"/>
    <w:rPr>
      <w:rFonts w:eastAsia="Times New Roman"/>
      <w:sz w:val="16"/>
      <w:szCs w:val="20"/>
      <w:lang w:val="en-US" w:eastAsia="en-US"/>
    </w:rPr>
  </w:style>
  <w:style w:type="paragraph" w:styleId="Revision">
    <w:name w:val="Revision"/>
    <w:hidden/>
    <w:uiPriority w:val="99"/>
    <w:semiHidden/>
    <w:rsid w:val="00FB7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66148">
      <w:bodyDiv w:val="1"/>
      <w:marLeft w:val="0"/>
      <w:marRight w:val="0"/>
      <w:marTop w:val="0"/>
      <w:marBottom w:val="0"/>
      <w:divBdr>
        <w:top w:val="none" w:sz="0" w:space="0" w:color="auto"/>
        <w:left w:val="none" w:sz="0" w:space="0" w:color="auto"/>
        <w:bottom w:val="none" w:sz="0" w:space="0" w:color="auto"/>
        <w:right w:val="none" w:sz="0" w:space="0" w:color="auto"/>
      </w:divBdr>
    </w:div>
    <w:div w:id="52198927">
      <w:bodyDiv w:val="1"/>
      <w:marLeft w:val="0"/>
      <w:marRight w:val="0"/>
      <w:marTop w:val="0"/>
      <w:marBottom w:val="0"/>
      <w:divBdr>
        <w:top w:val="none" w:sz="0" w:space="0" w:color="auto"/>
        <w:left w:val="none" w:sz="0" w:space="0" w:color="auto"/>
        <w:bottom w:val="none" w:sz="0" w:space="0" w:color="auto"/>
        <w:right w:val="none" w:sz="0" w:space="0" w:color="auto"/>
      </w:divBdr>
    </w:div>
    <w:div w:id="391777106">
      <w:bodyDiv w:val="1"/>
      <w:marLeft w:val="0"/>
      <w:marRight w:val="0"/>
      <w:marTop w:val="0"/>
      <w:marBottom w:val="0"/>
      <w:divBdr>
        <w:top w:val="none" w:sz="0" w:space="0" w:color="auto"/>
        <w:left w:val="none" w:sz="0" w:space="0" w:color="auto"/>
        <w:bottom w:val="none" w:sz="0" w:space="0" w:color="auto"/>
        <w:right w:val="none" w:sz="0" w:space="0" w:color="auto"/>
      </w:divBdr>
    </w:div>
    <w:div w:id="403794958">
      <w:bodyDiv w:val="1"/>
      <w:marLeft w:val="0"/>
      <w:marRight w:val="0"/>
      <w:marTop w:val="0"/>
      <w:marBottom w:val="0"/>
      <w:divBdr>
        <w:top w:val="none" w:sz="0" w:space="0" w:color="auto"/>
        <w:left w:val="none" w:sz="0" w:space="0" w:color="auto"/>
        <w:bottom w:val="none" w:sz="0" w:space="0" w:color="auto"/>
        <w:right w:val="none" w:sz="0" w:space="0" w:color="auto"/>
      </w:divBdr>
    </w:div>
    <w:div w:id="455610778">
      <w:bodyDiv w:val="1"/>
      <w:marLeft w:val="0"/>
      <w:marRight w:val="0"/>
      <w:marTop w:val="0"/>
      <w:marBottom w:val="0"/>
      <w:divBdr>
        <w:top w:val="none" w:sz="0" w:space="0" w:color="auto"/>
        <w:left w:val="none" w:sz="0" w:space="0" w:color="auto"/>
        <w:bottom w:val="none" w:sz="0" w:space="0" w:color="auto"/>
        <w:right w:val="none" w:sz="0" w:space="0" w:color="auto"/>
      </w:divBdr>
    </w:div>
    <w:div w:id="463542328">
      <w:bodyDiv w:val="1"/>
      <w:marLeft w:val="0"/>
      <w:marRight w:val="0"/>
      <w:marTop w:val="0"/>
      <w:marBottom w:val="0"/>
      <w:divBdr>
        <w:top w:val="none" w:sz="0" w:space="0" w:color="auto"/>
        <w:left w:val="none" w:sz="0" w:space="0" w:color="auto"/>
        <w:bottom w:val="none" w:sz="0" w:space="0" w:color="auto"/>
        <w:right w:val="none" w:sz="0" w:space="0" w:color="auto"/>
      </w:divBdr>
    </w:div>
    <w:div w:id="487946026">
      <w:bodyDiv w:val="1"/>
      <w:marLeft w:val="0"/>
      <w:marRight w:val="0"/>
      <w:marTop w:val="0"/>
      <w:marBottom w:val="0"/>
      <w:divBdr>
        <w:top w:val="none" w:sz="0" w:space="0" w:color="auto"/>
        <w:left w:val="none" w:sz="0" w:space="0" w:color="auto"/>
        <w:bottom w:val="none" w:sz="0" w:space="0" w:color="auto"/>
        <w:right w:val="none" w:sz="0" w:space="0" w:color="auto"/>
      </w:divBdr>
    </w:div>
    <w:div w:id="725757402">
      <w:bodyDiv w:val="1"/>
      <w:marLeft w:val="0"/>
      <w:marRight w:val="0"/>
      <w:marTop w:val="0"/>
      <w:marBottom w:val="0"/>
      <w:divBdr>
        <w:top w:val="none" w:sz="0" w:space="0" w:color="auto"/>
        <w:left w:val="none" w:sz="0" w:space="0" w:color="auto"/>
        <w:bottom w:val="none" w:sz="0" w:space="0" w:color="auto"/>
        <w:right w:val="none" w:sz="0" w:space="0" w:color="auto"/>
      </w:divBdr>
    </w:div>
    <w:div w:id="760109015">
      <w:bodyDiv w:val="1"/>
      <w:marLeft w:val="0"/>
      <w:marRight w:val="0"/>
      <w:marTop w:val="0"/>
      <w:marBottom w:val="0"/>
      <w:divBdr>
        <w:top w:val="none" w:sz="0" w:space="0" w:color="auto"/>
        <w:left w:val="none" w:sz="0" w:space="0" w:color="auto"/>
        <w:bottom w:val="none" w:sz="0" w:space="0" w:color="auto"/>
        <w:right w:val="none" w:sz="0" w:space="0" w:color="auto"/>
      </w:divBdr>
    </w:div>
    <w:div w:id="800152583">
      <w:bodyDiv w:val="1"/>
      <w:marLeft w:val="0"/>
      <w:marRight w:val="0"/>
      <w:marTop w:val="0"/>
      <w:marBottom w:val="0"/>
      <w:divBdr>
        <w:top w:val="none" w:sz="0" w:space="0" w:color="auto"/>
        <w:left w:val="none" w:sz="0" w:space="0" w:color="auto"/>
        <w:bottom w:val="none" w:sz="0" w:space="0" w:color="auto"/>
        <w:right w:val="none" w:sz="0" w:space="0" w:color="auto"/>
      </w:divBdr>
    </w:div>
    <w:div w:id="840007287">
      <w:bodyDiv w:val="1"/>
      <w:marLeft w:val="0"/>
      <w:marRight w:val="0"/>
      <w:marTop w:val="0"/>
      <w:marBottom w:val="0"/>
      <w:divBdr>
        <w:top w:val="none" w:sz="0" w:space="0" w:color="auto"/>
        <w:left w:val="none" w:sz="0" w:space="0" w:color="auto"/>
        <w:bottom w:val="none" w:sz="0" w:space="0" w:color="auto"/>
        <w:right w:val="none" w:sz="0" w:space="0" w:color="auto"/>
      </w:divBdr>
    </w:div>
    <w:div w:id="880093171">
      <w:bodyDiv w:val="1"/>
      <w:marLeft w:val="0"/>
      <w:marRight w:val="0"/>
      <w:marTop w:val="0"/>
      <w:marBottom w:val="0"/>
      <w:divBdr>
        <w:top w:val="none" w:sz="0" w:space="0" w:color="auto"/>
        <w:left w:val="none" w:sz="0" w:space="0" w:color="auto"/>
        <w:bottom w:val="none" w:sz="0" w:space="0" w:color="auto"/>
        <w:right w:val="none" w:sz="0" w:space="0" w:color="auto"/>
      </w:divBdr>
    </w:div>
    <w:div w:id="896401877">
      <w:bodyDiv w:val="1"/>
      <w:marLeft w:val="0"/>
      <w:marRight w:val="0"/>
      <w:marTop w:val="0"/>
      <w:marBottom w:val="0"/>
      <w:divBdr>
        <w:top w:val="none" w:sz="0" w:space="0" w:color="auto"/>
        <w:left w:val="none" w:sz="0" w:space="0" w:color="auto"/>
        <w:bottom w:val="none" w:sz="0" w:space="0" w:color="auto"/>
        <w:right w:val="none" w:sz="0" w:space="0" w:color="auto"/>
      </w:divBdr>
    </w:div>
    <w:div w:id="926960462">
      <w:bodyDiv w:val="1"/>
      <w:marLeft w:val="0"/>
      <w:marRight w:val="0"/>
      <w:marTop w:val="0"/>
      <w:marBottom w:val="0"/>
      <w:divBdr>
        <w:top w:val="none" w:sz="0" w:space="0" w:color="auto"/>
        <w:left w:val="none" w:sz="0" w:space="0" w:color="auto"/>
        <w:bottom w:val="none" w:sz="0" w:space="0" w:color="auto"/>
        <w:right w:val="none" w:sz="0" w:space="0" w:color="auto"/>
      </w:divBdr>
    </w:div>
    <w:div w:id="927037987">
      <w:bodyDiv w:val="1"/>
      <w:marLeft w:val="0"/>
      <w:marRight w:val="0"/>
      <w:marTop w:val="0"/>
      <w:marBottom w:val="0"/>
      <w:divBdr>
        <w:top w:val="none" w:sz="0" w:space="0" w:color="auto"/>
        <w:left w:val="none" w:sz="0" w:space="0" w:color="auto"/>
        <w:bottom w:val="none" w:sz="0" w:space="0" w:color="auto"/>
        <w:right w:val="none" w:sz="0" w:space="0" w:color="auto"/>
      </w:divBdr>
    </w:div>
    <w:div w:id="937644070">
      <w:bodyDiv w:val="1"/>
      <w:marLeft w:val="0"/>
      <w:marRight w:val="0"/>
      <w:marTop w:val="0"/>
      <w:marBottom w:val="0"/>
      <w:divBdr>
        <w:top w:val="none" w:sz="0" w:space="0" w:color="auto"/>
        <w:left w:val="none" w:sz="0" w:space="0" w:color="auto"/>
        <w:bottom w:val="none" w:sz="0" w:space="0" w:color="auto"/>
        <w:right w:val="none" w:sz="0" w:space="0" w:color="auto"/>
      </w:divBdr>
    </w:div>
    <w:div w:id="1028601716">
      <w:bodyDiv w:val="1"/>
      <w:marLeft w:val="0"/>
      <w:marRight w:val="0"/>
      <w:marTop w:val="0"/>
      <w:marBottom w:val="0"/>
      <w:divBdr>
        <w:top w:val="none" w:sz="0" w:space="0" w:color="auto"/>
        <w:left w:val="none" w:sz="0" w:space="0" w:color="auto"/>
        <w:bottom w:val="none" w:sz="0" w:space="0" w:color="auto"/>
        <w:right w:val="none" w:sz="0" w:space="0" w:color="auto"/>
      </w:divBdr>
    </w:div>
    <w:div w:id="1138566784">
      <w:bodyDiv w:val="1"/>
      <w:marLeft w:val="0"/>
      <w:marRight w:val="0"/>
      <w:marTop w:val="0"/>
      <w:marBottom w:val="0"/>
      <w:divBdr>
        <w:top w:val="none" w:sz="0" w:space="0" w:color="auto"/>
        <w:left w:val="none" w:sz="0" w:space="0" w:color="auto"/>
        <w:bottom w:val="none" w:sz="0" w:space="0" w:color="auto"/>
        <w:right w:val="none" w:sz="0" w:space="0" w:color="auto"/>
      </w:divBdr>
    </w:div>
    <w:div w:id="1171140121">
      <w:bodyDiv w:val="1"/>
      <w:marLeft w:val="0"/>
      <w:marRight w:val="0"/>
      <w:marTop w:val="0"/>
      <w:marBottom w:val="0"/>
      <w:divBdr>
        <w:top w:val="none" w:sz="0" w:space="0" w:color="auto"/>
        <w:left w:val="none" w:sz="0" w:space="0" w:color="auto"/>
        <w:bottom w:val="none" w:sz="0" w:space="0" w:color="auto"/>
        <w:right w:val="none" w:sz="0" w:space="0" w:color="auto"/>
      </w:divBdr>
    </w:div>
    <w:div w:id="1294020873">
      <w:bodyDiv w:val="1"/>
      <w:marLeft w:val="0"/>
      <w:marRight w:val="0"/>
      <w:marTop w:val="0"/>
      <w:marBottom w:val="0"/>
      <w:divBdr>
        <w:top w:val="none" w:sz="0" w:space="0" w:color="auto"/>
        <w:left w:val="none" w:sz="0" w:space="0" w:color="auto"/>
        <w:bottom w:val="none" w:sz="0" w:space="0" w:color="auto"/>
        <w:right w:val="none" w:sz="0" w:space="0" w:color="auto"/>
      </w:divBdr>
    </w:div>
    <w:div w:id="1397896935">
      <w:bodyDiv w:val="1"/>
      <w:marLeft w:val="0"/>
      <w:marRight w:val="0"/>
      <w:marTop w:val="0"/>
      <w:marBottom w:val="0"/>
      <w:divBdr>
        <w:top w:val="none" w:sz="0" w:space="0" w:color="auto"/>
        <w:left w:val="none" w:sz="0" w:space="0" w:color="auto"/>
        <w:bottom w:val="none" w:sz="0" w:space="0" w:color="auto"/>
        <w:right w:val="none" w:sz="0" w:space="0" w:color="auto"/>
      </w:divBdr>
    </w:div>
    <w:div w:id="1461652860">
      <w:bodyDiv w:val="1"/>
      <w:marLeft w:val="0"/>
      <w:marRight w:val="0"/>
      <w:marTop w:val="0"/>
      <w:marBottom w:val="0"/>
      <w:divBdr>
        <w:top w:val="none" w:sz="0" w:space="0" w:color="auto"/>
        <w:left w:val="none" w:sz="0" w:space="0" w:color="auto"/>
        <w:bottom w:val="none" w:sz="0" w:space="0" w:color="auto"/>
        <w:right w:val="none" w:sz="0" w:space="0" w:color="auto"/>
      </w:divBdr>
    </w:div>
    <w:div w:id="1507092123">
      <w:bodyDiv w:val="1"/>
      <w:marLeft w:val="0"/>
      <w:marRight w:val="0"/>
      <w:marTop w:val="0"/>
      <w:marBottom w:val="0"/>
      <w:divBdr>
        <w:top w:val="none" w:sz="0" w:space="0" w:color="auto"/>
        <w:left w:val="none" w:sz="0" w:space="0" w:color="auto"/>
        <w:bottom w:val="none" w:sz="0" w:space="0" w:color="auto"/>
        <w:right w:val="none" w:sz="0" w:space="0" w:color="auto"/>
      </w:divBdr>
    </w:div>
    <w:div w:id="1720205436">
      <w:bodyDiv w:val="1"/>
      <w:marLeft w:val="0"/>
      <w:marRight w:val="0"/>
      <w:marTop w:val="0"/>
      <w:marBottom w:val="0"/>
      <w:divBdr>
        <w:top w:val="none" w:sz="0" w:space="0" w:color="auto"/>
        <w:left w:val="none" w:sz="0" w:space="0" w:color="auto"/>
        <w:bottom w:val="none" w:sz="0" w:space="0" w:color="auto"/>
        <w:right w:val="none" w:sz="0" w:space="0" w:color="auto"/>
      </w:divBdr>
    </w:div>
    <w:div w:id="1769890116">
      <w:bodyDiv w:val="1"/>
      <w:marLeft w:val="0"/>
      <w:marRight w:val="0"/>
      <w:marTop w:val="0"/>
      <w:marBottom w:val="0"/>
      <w:divBdr>
        <w:top w:val="none" w:sz="0" w:space="0" w:color="auto"/>
        <w:left w:val="none" w:sz="0" w:space="0" w:color="auto"/>
        <w:bottom w:val="none" w:sz="0" w:space="0" w:color="auto"/>
        <w:right w:val="none" w:sz="0" w:space="0" w:color="auto"/>
      </w:divBdr>
    </w:div>
    <w:div w:id="1794712450">
      <w:bodyDiv w:val="1"/>
      <w:marLeft w:val="0"/>
      <w:marRight w:val="0"/>
      <w:marTop w:val="0"/>
      <w:marBottom w:val="0"/>
      <w:divBdr>
        <w:top w:val="none" w:sz="0" w:space="0" w:color="auto"/>
        <w:left w:val="none" w:sz="0" w:space="0" w:color="auto"/>
        <w:bottom w:val="none" w:sz="0" w:space="0" w:color="auto"/>
        <w:right w:val="none" w:sz="0" w:space="0" w:color="auto"/>
      </w:divBdr>
    </w:div>
    <w:div w:id="1878544376">
      <w:bodyDiv w:val="1"/>
      <w:marLeft w:val="0"/>
      <w:marRight w:val="0"/>
      <w:marTop w:val="0"/>
      <w:marBottom w:val="0"/>
      <w:divBdr>
        <w:top w:val="none" w:sz="0" w:space="0" w:color="auto"/>
        <w:left w:val="none" w:sz="0" w:space="0" w:color="auto"/>
        <w:bottom w:val="none" w:sz="0" w:space="0" w:color="auto"/>
        <w:right w:val="none" w:sz="0" w:space="0" w:color="auto"/>
      </w:divBdr>
    </w:div>
    <w:div w:id="1913662344">
      <w:bodyDiv w:val="1"/>
      <w:marLeft w:val="0"/>
      <w:marRight w:val="0"/>
      <w:marTop w:val="0"/>
      <w:marBottom w:val="0"/>
      <w:divBdr>
        <w:top w:val="none" w:sz="0" w:space="0" w:color="auto"/>
        <w:left w:val="none" w:sz="0" w:space="0" w:color="auto"/>
        <w:bottom w:val="none" w:sz="0" w:space="0" w:color="auto"/>
        <w:right w:val="none" w:sz="0" w:space="0" w:color="auto"/>
      </w:divBdr>
    </w:div>
    <w:div w:id="1922912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9</Pages>
  <Words>3635</Words>
  <Characters>20721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Jung</dc:creator>
  <cp:lastModifiedBy>Jongha Kang (강종하)</cp:lastModifiedBy>
  <cp:revision>7</cp:revision>
  <dcterms:created xsi:type="dcterms:W3CDTF">2026-06-22T08:34:00Z</dcterms:created>
  <dcterms:modified xsi:type="dcterms:W3CDTF">2026-06-22T08:40:00Z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