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396A"/>
          <w:sz w:val="18"/>
        </w:rPr>
        <w:t>YOU ARE INVITED</w:t>
      </w:r>
    </w:p>
    <w:p>
      <w:pPr>
        <w:pStyle w:val="Title"/>
        <w:jc w:val="center"/>
      </w:pPr>
      <w:r>
        <w:t>Game night invitation</w:t>
      </w:r>
    </w:p>
    <w:p>
      <w:pPr>
        <w:pStyle w:val="Subtitle"/>
        <w:jc w:val="center"/>
      </w:pPr>
      <w:r>
        <w:t>Good company and a little friendly competition</w:t>
      </w:r>
    </w:p>
    <w:p>
      <w:r>
        <w:t>[Invite your guests in your own voice. Add the theme and what makes this gathering special.]</w:t>
      </w:r>
    </w:p>
    <w:p>
      <w:pPr>
        <w:pStyle w:val="Heading1"/>
      </w:pPr>
      <w:r>
        <w:t>The plan</w:t>
      </w:r>
    </w:p>
    <w:p>
      <w:r>
        <w:t>[Describe the games, activities, and approximate schedule.]</w:t>
      </w:r>
    </w:p>
    <w:p>
      <w:pPr>
        <w:pStyle w:val="Heading1"/>
      </w:pPr>
      <w:r>
        <w:t>Bring along</w:t>
      </w:r>
    </w:p>
    <w:p>
      <w:r>
        <w:t>[List anything guests should bring, including optional snacks or games.]</w:t>
      </w:r>
    </w:p>
    <w:p>
      <w:pPr>
        <w:pStyle w:val="Heading1"/>
      </w:pPr>
      <w:r>
        <w:t>Let us know</w:t>
      </w:r>
    </w:p>
    <w:p>
      <w:r>
        <w:t>[Add an RSVP date and preferred contact method.]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F9EBF3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type="dxa" w:w="3312"/>
            <w:shd w:fill="F9EBF3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Where</w:t>
            </w:r>
          </w:p>
        </w:tc>
        <w:tc>
          <w:tcPr>
            <w:tcW w:type="dxa" w:w="3312"/>
            <w:shd w:fill="F9EBF3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For whom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[Day and time]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[Location]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[Guests]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Arial" w:hAnsi="Arial" w:eastAsia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Arial" w:hAnsi="Arial" w:eastAsia="Arial" w:cs="Arial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night invitation</dc:title>
  <dc:subject>Playful invitations and casual community events</dc:subject>
  <dc:creator>Dazzler / Jon Gosier</dc:creator>
  <cp:keywords>Dazzler, template, fun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