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64783374"/>
        <w:docPartObj>
          <w:docPartGallery w:val="Cover Pages"/>
          <w:docPartUnique/>
        </w:docPartObj>
      </w:sdtPr>
      <w:sdtEndPr>
        <w:rPr>
          <w:rFonts w:eastAsiaTheme="minorHAnsi"/>
          <w:color w:val="auto"/>
        </w:rPr>
      </w:sdtEndPr>
      <w:sdtContent>
        <w:p w14:paraId="3BEEED05" w14:textId="44811FC3" w:rsidR="00D13388" w:rsidRDefault="00D13388">
          <w:pPr>
            <w:pStyle w:val="NoSpacing"/>
            <w:spacing w:before="1540" w:after="240"/>
            <w:jc w:val="center"/>
            <w:rPr>
              <w:color w:val="4472C4" w:themeColor="accent1"/>
            </w:rPr>
          </w:pPr>
          <w:r>
            <w:rPr>
              <w:noProof/>
              <w:color w:val="4472C4" w:themeColor="accent1"/>
            </w:rPr>
            <w:drawing>
              <wp:inline distT="0" distB="0" distL="0" distR="0" wp14:anchorId="1B740021" wp14:editId="4C35A8A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18CBCFD2DD14CBEB0933B5BD9837E0D"/>
            </w:placeholder>
            <w:dataBinding w:prefixMappings="xmlns:ns0='http://purl.org/dc/elements/1.1/' xmlns:ns1='http://schemas.openxmlformats.org/package/2006/metadata/core-properties' " w:xpath="/ns1:coreProperties[1]/ns0:title[1]" w:storeItemID="{6C3C8BC8-F283-45AE-878A-BAB7291924A1}"/>
            <w:text/>
          </w:sdtPr>
          <w:sdtContent>
            <w:p w14:paraId="5807A398" w14:textId="3B5EB55B" w:rsidR="00D13388" w:rsidRDefault="00D1338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13388">
                <w:rPr>
                  <w:rFonts w:asciiTheme="majorHAnsi" w:eastAsiaTheme="majorEastAsia" w:hAnsiTheme="majorHAnsi" w:cstheme="majorBidi"/>
                  <w:caps/>
                  <w:color w:val="4472C4" w:themeColor="accent1"/>
                  <w:sz w:val="72"/>
                  <w:szCs w:val="72"/>
                </w:rPr>
                <w:t>THE OKLAHOMA PIPELINE ENERGY STORAGE SYSTEM (OPESS) REQUIRMENT ANALYSIS REPORT</w:t>
              </w:r>
            </w:p>
          </w:sdtContent>
        </w:sdt>
        <w:sdt>
          <w:sdtPr>
            <w:rPr>
              <w:rFonts w:ascii="Times New Roman" w:hAnsi="Times New Roman" w:cs="Times New Roman"/>
              <w:color w:val="4472C4" w:themeColor="accent1"/>
              <w:sz w:val="28"/>
              <w:szCs w:val="28"/>
            </w:rPr>
            <w:alias w:val="Subtitle"/>
            <w:tag w:val=""/>
            <w:id w:val="328029620"/>
            <w:placeholder>
              <w:docPart w:val="6F3E83382CF24C47A8B7E1334536347B"/>
            </w:placeholder>
            <w:dataBinding w:prefixMappings="xmlns:ns0='http://purl.org/dc/elements/1.1/' xmlns:ns1='http://schemas.openxmlformats.org/package/2006/metadata/core-properties' " w:xpath="/ns1:coreProperties[1]/ns0:subject[1]" w:storeItemID="{6C3C8BC8-F283-45AE-878A-BAB7291924A1}"/>
            <w:text/>
          </w:sdtPr>
          <w:sdtContent>
            <w:p w14:paraId="381BE2B3" w14:textId="1BA7B54A" w:rsidR="00D13388" w:rsidRDefault="00D13388">
              <w:pPr>
                <w:pStyle w:val="NoSpacing"/>
                <w:jc w:val="center"/>
                <w:rPr>
                  <w:color w:val="4472C4" w:themeColor="accent1"/>
                  <w:sz w:val="28"/>
                  <w:szCs w:val="28"/>
                </w:rPr>
              </w:pPr>
              <w:r w:rsidRPr="00D13388">
                <w:rPr>
                  <w:rFonts w:ascii="Times New Roman" w:hAnsi="Times New Roman" w:cs="Times New Roman"/>
                  <w:color w:val="4472C4" w:themeColor="accent1"/>
                  <w:sz w:val="28"/>
                  <w:szCs w:val="28"/>
                </w:rPr>
                <w:t>By Jonathan Grinnell</w:t>
              </w:r>
            </w:p>
          </w:sdtContent>
        </w:sdt>
        <w:sdt>
          <w:sdtPr>
            <w:rPr>
              <w:rFonts w:ascii="Times New Roman" w:hAnsi="Times New Roman" w:cs="Times New Roman"/>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9A51F7D" w14:textId="77777777" w:rsidR="00D13388" w:rsidRDefault="00D13388" w:rsidP="00D13388">
              <w:pPr>
                <w:pStyle w:val="NoSpacing"/>
                <w:spacing w:after="40"/>
                <w:jc w:val="center"/>
                <w:rPr>
                  <w:caps/>
                  <w:color w:val="4472C4" w:themeColor="accent1"/>
                  <w:sz w:val="28"/>
                  <w:szCs w:val="28"/>
                </w:rPr>
              </w:pPr>
              <w:r w:rsidRPr="00D13388">
                <w:rPr>
                  <w:rFonts w:ascii="Times New Roman" w:hAnsi="Times New Roman" w:cs="Times New Roman"/>
                  <w:caps/>
                  <w:color w:val="4472C4" w:themeColor="accent1"/>
                  <w:sz w:val="28"/>
                  <w:szCs w:val="28"/>
                </w:rPr>
                <w:t>FALL 2022</w:t>
              </w:r>
            </w:p>
          </w:sdtContent>
        </w:sdt>
        <w:p w14:paraId="20D4B6C2" w14:textId="77777777" w:rsidR="00D13388" w:rsidRDefault="00D1338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1953257" wp14:editId="13B91B9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D3843" w14:textId="2887A861" w:rsidR="00D13388" w:rsidRDefault="00D13388">
                                <w:pPr>
                                  <w:pStyle w:val="NoSpacing"/>
                                  <w:jc w:val="center"/>
                                  <w:rPr>
                                    <w:color w:val="4472C4" w:themeColor="accent1"/>
                                  </w:rPr>
                                </w:pPr>
                                <w:sdt>
                                  <w:sdtPr>
                                    <w:rPr>
                                      <w:rFonts w:ascii="Times New Roman" w:hAnsi="Times New Roman" w:cs="Times New Roman"/>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D13388">
                                      <w:rPr>
                                        <w:rFonts w:ascii="Times New Roman" w:hAnsi="Times New Roman" w:cs="Times New Roman"/>
                                        <w:caps/>
                                        <w:color w:val="4472C4" w:themeColor="accent1"/>
                                      </w:rPr>
                                      <w:t>EN.645.800</w:t>
                                    </w:r>
                                  </w:sdtContent>
                                </w:sdt>
                              </w:p>
                              <w:p w14:paraId="71A4405F" w14:textId="764ED9DD" w:rsidR="00D13388" w:rsidRDefault="00D13388">
                                <w:pPr>
                                  <w:pStyle w:val="NoSpacing"/>
                                  <w:jc w:val="center"/>
                                  <w:rPr>
                                    <w:color w:val="4472C4" w:themeColor="accent1"/>
                                  </w:rPr>
                                </w:pPr>
                                <w:sdt>
                                  <w:sdtPr>
                                    <w:rPr>
                                      <w:rFonts w:ascii="Times New Roman" w:hAnsi="Times New Roman" w:cs="Times New Roman"/>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D13388">
                                      <w:rPr>
                                        <w:rFonts w:ascii="Times New Roman" w:hAnsi="Times New Roman" w:cs="Times New Roman"/>
                                        <w:color w:val="4472C4" w:themeColor="accent1"/>
                                      </w:rPr>
                                      <w:t xml:space="preserve">Mentor Robert </w:t>
                                    </w:r>
                                    <w:proofErr w:type="spellStart"/>
                                    <w:r w:rsidRPr="00D13388">
                                      <w:rPr>
                                        <w:rFonts w:ascii="Times New Roman" w:hAnsi="Times New Roman" w:cs="Times New Roman"/>
                                        <w:color w:val="4472C4" w:themeColor="accent1"/>
                                      </w:rPr>
                                      <w:t>Krzystan</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95325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23D3843" w14:textId="2887A861" w:rsidR="00D13388" w:rsidRDefault="00D13388">
                          <w:pPr>
                            <w:pStyle w:val="NoSpacing"/>
                            <w:jc w:val="center"/>
                            <w:rPr>
                              <w:color w:val="4472C4" w:themeColor="accent1"/>
                            </w:rPr>
                          </w:pPr>
                          <w:sdt>
                            <w:sdtPr>
                              <w:rPr>
                                <w:rFonts w:ascii="Times New Roman" w:hAnsi="Times New Roman" w:cs="Times New Roman"/>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D13388">
                                <w:rPr>
                                  <w:rFonts w:ascii="Times New Roman" w:hAnsi="Times New Roman" w:cs="Times New Roman"/>
                                  <w:caps/>
                                  <w:color w:val="4472C4" w:themeColor="accent1"/>
                                </w:rPr>
                                <w:t>EN.645.800</w:t>
                              </w:r>
                            </w:sdtContent>
                          </w:sdt>
                        </w:p>
                        <w:p w14:paraId="71A4405F" w14:textId="764ED9DD" w:rsidR="00D13388" w:rsidRDefault="00D13388">
                          <w:pPr>
                            <w:pStyle w:val="NoSpacing"/>
                            <w:jc w:val="center"/>
                            <w:rPr>
                              <w:color w:val="4472C4" w:themeColor="accent1"/>
                            </w:rPr>
                          </w:pPr>
                          <w:sdt>
                            <w:sdtPr>
                              <w:rPr>
                                <w:rFonts w:ascii="Times New Roman" w:hAnsi="Times New Roman" w:cs="Times New Roman"/>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D13388">
                                <w:rPr>
                                  <w:rFonts w:ascii="Times New Roman" w:hAnsi="Times New Roman" w:cs="Times New Roman"/>
                                  <w:color w:val="4472C4" w:themeColor="accent1"/>
                                </w:rPr>
                                <w:t xml:space="preserve">Mentor Robert </w:t>
                              </w:r>
                              <w:proofErr w:type="spellStart"/>
                              <w:r w:rsidRPr="00D13388">
                                <w:rPr>
                                  <w:rFonts w:ascii="Times New Roman" w:hAnsi="Times New Roman" w:cs="Times New Roman"/>
                                  <w:color w:val="4472C4" w:themeColor="accent1"/>
                                </w:rPr>
                                <w:t>Krzystan</w:t>
                              </w:r>
                              <w:proofErr w:type="spellEnd"/>
                            </w:sdtContent>
                          </w:sdt>
                        </w:p>
                      </w:txbxContent>
                    </v:textbox>
                    <w10:wrap anchorx="margin" anchory="page"/>
                  </v:shape>
                </w:pict>
              </mc:Fallback>
            </mc:AlternateContent>
          </w:r>
          <w:r>
            <w:rPr>
              <w:noProof/>
              <w:color w:val="4472C4" w:themeColor="accent1"/>
            </w:rPr>
            <w:drawing>
              <wp:inline distT="0" distB="0" distL="0" distR="0" wp14:anchorId="3F64E7A5" wp14:editId="1D1772B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B31733" w14:textId="2A84782F" w:rsidR="00D13388" w:rsidRDefault="00D13388">
          <w:r>
            <w:br w:type="page"/>
          </w:r>
        </w:p>
      </w:sdtContent>
    </w:sdt>
    <w:tbl>
      <w:tblPr>
        <w:tblStyle w:val="TableGrid"/>
        <w:tblW w:w="0" w:type="auto"/>
        <w:tblLook w:val="04A0" w:firstRow="1" w:lastRow="0" w:firstColumn="1" w:lastColumn="0" w:noHBand="0" w:noVBand="1"/>
      </w:tblPr>
      <w:tblGrid>
        <w:gridCol w:w="4675"/>
        <w:gridCol w:w="4675"/>
      </w:tblGrid>
      <w:tr w:rsidR="00D13388" w14:paraId="76D04AEA" w14:textId="77777777" w:rsidTr="00060420">
        <w:tc>
          <w:tcPr>
            <w:tcW w:w="4675" w:type="dxa"/>
            <w:shd w:val="clear" w:color="auto" w:fill="D9E2F3" w:themeFill="accent1" w:themeFillTint="33"/>
          </w:tcPr>
          <w:p w14:paraId="74F907A4" w14:textId="77777777" w:rsidR="00D13388" w:rsidRDefault="00D13388" w:rsidP="00060420">
            <w:r>
              <w:lastRenderedPageBreak/>
              <w:t>Document Name</w:t>
            </w:r>
          </w:p>
        </w:tc>
        <w:tc>
          <w:tcPr>
            <w:tcW w:w="4675" w:type="dxa"/>
            <w:shd w:val="clear" w:color="auto" w:fill="D9E2F3" w:themeFill="accent1" w:themeFillTint="33"/>
          </w:tcPr>
          <w:p w14:paraId="10A72201" w14:textId="77777777" w:rsidR="00D13388" w:rsidRDefault="00D13388" w:rsidP="00060420">
            <w:r>
              <w:t>Reason for Change</w:t>
            </w:r>
          </w:p>
        </w:tc>
      </w:tr>
      <w:tr w:rsidR="00D13388" w14:paraId="16C974FF" w14:textId="77777777" w:rsidTr="00060420">
        <w:tc>
          <w:tcPr>
            <w:tcW w:w="4675" w:type="dxa"/>
          </w:tcPr>
          <w:p w14:paraId="2FD6E8F2" w14:textId="35401307" w:rsidR="00D13388" w:rsidRDefault="00D13388" w:rsidP="00060420">
            <w:r>
              <w:t xml:space="preserve">Grinnell </w:t>
            </w:r>
            <w:proofErr w:type="spellStart"/>
            <w:r>
              <w:t>Final_Report</w:t>
            </w:r>
            <w:proofErr w:type="spellEnd"/>
          </w:p>
        </w:tc>
        <w:tc>
          <w:tcPr>
            <w:tcW w:w="4675" w:type="dxa"/>
          </w:tcPr>
          <w:p w14:paraId="62B36228" w14:textId="77777777" w:rsidR="00D13388" w:rsidRDefault="00D13388" w:rsidP="00060420">
            <w:r>
              <w:t>Initial Document</w:t>
            </w:r>
          </w:p>
        </w:tc>
      </w:tr>
    </w:tbl>
    <w:p w14:paraId="5F87BA0A" w14:textId="027B9B72" w:rsidR="00D13388" w:rsidRDefault="00D13388" w:rsidP="00D13388"/>
    <w:p w14:paraId="5B0708AE" w14:textId="77777777" w:rsidR="00D13388" w:rsidRDefault="00D13388">
      <w:r>
        <w:br w:type="page"/>
      </w:r>
    </w:p>
    <w:sdt>
      <w:sdtPr>
        <w:id w:val="-77193340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24ADEBE" w14:textId="0805FE72" w:rsidR="00D13388" w:rsidRDefault="00D13388">
          <w:pPr>
            <w:pStyle w:val="TOCHeading"/>
          </w:pPr>
          <w:r>
            <w:t>Table of Contents</w:t>
          </w:r>
        </w:p>
        <w:p w14:paraId="653EF634" w14:textId="2CE7132E" w:rsidR="00D90E9F" w:rsidRDefault="00D1338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227092" w:history="1">
            <w:r w:rsidR="00D90E9F" w:rsidRPr="000527EB">
              <w:rPr>
                <w:rStyle w:val="Hyperlink"/>
                <w:noProof/>
              </w:rPr>
              <w:t>1 Final Report Description</w:t>
            </w:r>
            <w:r w:rsidR="00D90E9F">
              <w:rPr>
                <w:noProof/>
                <w:webHidden/>
              </w:rPr>
              <w:tab/>
            </w:r>
            <w:r w:rsidR="00D90E9F">
              <w:rPr>
                <w:noProof/>
                <w:webHidden/>
              </w:rPr>
              <w:fldChar w:fldCharType="begin"/>
            </w:r>
            <w:r w:rsidR="00D90E9F">
              <w:rPr>
                <w:noProof/>
                <w:webHidden/>
              </w:rPr>
              <w:instrText xml:space="preserve"> PAGEREF _Toc120227092 \h </w:instrText>
            </w:r>
            <w:r w:rsidR="00D90E9F">
              <w:rPr>
                <w:noProof/>
                <w:webHidden/>
              </w:rPr>
            </w:r>
            <w:r w:rsidR="00D90E9F">
              <w:rPr>
                <w:noProof/>
                <w:webHidden/>
              </w:rPr>
              <w:fldChar w:fldCharType="separate"/>
            </w:r>
            <w:r w:rsidR="007900A8">
              <w:rPr>
                <w:noProof/>
                <w:webHidden/>
              </w:rPr>
              <w:t>4</w:t>
            </w:r>
            <w:r w:rsidR="00D90E9F">
              <w:rPr>
                <w:noProof/>
                <w:webHidden/>
              </w:rPr>
              <w:fldChar w:fldCharType="end"/>
            </w:r>
          </w:hyperlink>
        </w:p>
        <w:p w14:paraId="3B7807E6" w14:textId="65C351BB" w:rsidR="00D90E9F" w:rsidRDefault="00D90E9F">
          <w:pPr>
            <w:pStyle w:val="TOC1"/>
            <w:tabs>
              <w:tab w:val="right" w:leader="dot" w:pos="9350"/>
            </w:tabs>
            <w:rPr>
              <w:rFonts w:eastAsiaTheme="minorEastAsia"/>
              <w:noProof/>
            </w:rPr>
          </w:pPr>
          <w:hyperlink w:anchor="_Toc120227093" w:history="1">
            <w:r w:rsidRPr="000527EB">
              <w:rPr>
                <w:rStyle w:val="Hyperlink"/>
                <w:noProof/>
              </w:rPr>
              <w:t>2 OPESS ConOps</w:t>
            </w:r>
            <w:r>
              <w:rPr>
                <w:noProof/>
                <w:webHidden/>
              </w:rPr>
              <w:tab/>
            </w:r>
            <w:r>
              <w:rPr>
                <w:noProof/>
                <w:webHidden/>
              </w:rPr>
              <w:fldChar w:fldCharType="begin"/>
            </w:r>
            <w:r>
              <w:rPr>
                <w:noProof/>
                <w:webHidden/>
              </w:rPr>
              <w:instrText xml:space="preserve"> PAGEREF _Toc120227093 \h </w:instrText>
            </w:r>
            <w:r>
              <w:rPr>
                <w:noProof/>
                <w:webHidden/>
              </w:rPr>
            </w:r>
            <w:r>
              <w:rPr>
                <w:noProof/>
                <w:webHidden/>
              </w:rPr>
              <w:fldChar w:fldCharType="separate"/>
            </w:r>
            <w:r w:rsidR="007900A8">
              <w:rPr>
                <w:noProof/>
                <w:webHidden/>
              </w:rPr>
              <w:t>5</w:t>
            </w:r>
            <w:r>
              <w:rPr>
                <w:noProof/>
                <w:webHidden/>
              </w:rPr>
              <w:fldChar w:fldCharType="end"/>
            </w:r>
          </w:hyperlink>
        </w:p>
        <w:p w14:paraId="06D3E8B0" w14:textId="150B19A9" w:rsidR="00D90E9F" w:rsidRDefault="00D90E9F">
          <w:pPr>
            <w:pStyle w:val="TOC2"/>
            <w:tabs>
              <w:tab w:val="right" w:leader="dot" w:pos="9350"/>
            </w:tabs>
            <w:rPr>
              <w:rFonts w:eastAsiaTheme="minorEastAsia"/>
              <w:noProof/>
            </w:rPr>
          </w:pPr>
          <w:hyperlink w:anchor="_Toc120227094" w:history="1">
            <w:r w:rsidRPr="000527EB">
              <w:rPr>
                <w:rStyle w:val="Hyperlink"/>
                <w:noProof/>
              </w:rPr>
              <w:t>2.1 System Need</w:t>
            </w:r>
            <w:r>
              <w:rPr>
                <w:noProof/>
                <w:webHidden/>
              </w:rPr>
              <w:tab/>
            </w:r>
            <w:r>
              <w:rPr>
                <w:noProof/>
                <w:webHidden/>
              </w:rPr>
              <w:fldChar w:fldCharType="begin"/>
            </w:r>
            <w:r>
              <w:rPr>
                <w:noProof/>
                <w:webHidden/>
              </w:rPr>
              <w:instrText xml:space="preserve"> PAGEREF _Toc120227094 \h </w:instrText>
            </w:r>
            <w:r>
              <w:rPr>
                <w:noProof/>
                <w:webHidden/>
              </w:rPr>
            </w:r>
            <w:r>
              <w:rPr>
                <w:noProof/>
                <w:webHidden/>
              </w:rPr>
              <w:fldChar w:fldCharType="separate"/>
            </w:r>
            <w:r w:rsidR="007900A8">
              <w:rPr>
                <w:noProof/>
                <w:webHidden/>
              </w:rPr>
              <w:t>5</w:t>
            </w:r>
            <w:r>
              <w:rPr>
                <w:noProof/>
                <w:webHidden/>
              </w:rPr>
              <w:fldChar w:fldCharType="end"/>
            </w:r>
          </w:hyperlink>
        </w:p>
        <w:p w14:paraId="0A924B28" w14:textId="7DABCD8C" w:rsidR="00D90E9F" w:rsidRDefault="00D90E9F">
          <w:pPr>
            <w:pStyle w:val="TOC2"/>
            <w:tabs>
              <w:tab w:val="right" w:leader="dot" w:pos="9350"/>
            </w:tabs>
            <w:rPr>
              <w:rFonts w:eastAsiaTheme="minorEastAsia"/>
              <w:noProof/>
            </w:rPr>
          </w:pPr>
          <w:hyperlink w:anchor="_Toc120227095" w:history="1">
            <w:r w:rsidRPr="000527EB">
              <w:rPr>
                <w:rStyle w:val="Hyperlink"/>
                <w:noProof/>
              </w:rPr>
              <w:t>2.2 System Block Diagram</w:t>
            </w:r>
            <w:r>
              <w:rPr>
                <w:noProof/>
                <w:webHidden/>
              </w:rPr>
              <w:tab/>
            </w:r>
            <w:r>
              <w:rPr>
                <w:noProof/>
                <w:webHidden/>
              </w:rPr>
              <w:fldChar w:fldCharType="begin"/>
            </w:r>
            <w:r>
              <w:rPr>
                <w:noProof/>
                <w:webHidden/>
              </w:rPr>
              <w:instrText xml:space="preserve"> PAGEREF _Toc120227095 \h </w:instrText>
            </w:r>
            <w:r>
              <w:rPr>
                <w:noProof/>
                <w:webHidden/>
              </w:rPr>
            </w:r>
            <w:r>
              <w:rPr>
                <w:noProof/>
                <w:webHidden/>
              </w:rPr>
              <w:fldChar w:fldCharType="separate"/>
            </w:r>
            <w:r w:rsidR="007900A8">
              <w:rPr>
                <w:noProof/>
                <w:webHidden/>
              </w:rPr>
              <w:t>5</w:t>
            </w:r>
            <w:r>
              <w:rPr>
                <w:noProof/>
                <w:webHidden/>
              </w:rPr>
              <w:fldChar w:fldCharType="end"/>
            </w:r>
          </w:hyperlink>
        </w:p>
        <w:p w14:paraId="2959FF3F" w14:textId="76A9FE59" w:rsidR="00D90E9F" w:rsidRDefault="00D90E9F">
          <w:pPr>
            <w:pStyle w:val="TOC3"/>
            <w:tabs>
              <w:tab w:val="right" w:leader="dot" w:pos="9350"/>
            </w:tabs>
            <w:rPr>
              <w:rFonts w:eastAsiaTheme="minorEastAsia"/>
              <w:noProof/>
            </w:rPr>
          </w:pPr>
          <w:hyperlink w:anchor="_Toc120227096" w:history="1">
            <w:r w:rsidRPr="000527EB">
              <w:rPr>
                <w:rStyle w:val="Hyperlink"/>
                <w:noProof/>
              </w:rPr>
              <w:t>2.2.1 OPESS Block Diagram</w:t>
            </w:r>
            <w:r>
              <w:rPr>
                <w:noProof/>
                <w:webHidden/>
              </w:rPr>
              <w:tab/>
            </w:r>
            <w:r>
              <w:rPr>
                <w:noProof/>
                <w:webHidden/>
              </w:rPr>
              <w:fldChar w:fldCharType="begin"/>
            </w:r>
            <w:r>
              <w:rPr>
                <w:noProof/>
                <w:webHidden/>
              </w:rPr>
              <w:instrText xml:space="preserve"> PAGEREF _Toc120227096 \h </w:instrText>
            </w:r>
            <w:r>
              <w:rPr>
                <w:noProof/>
                <w:webHidden/>
              </w:rPr>
            </w:r>
            <w:r>
              <w:rPr>
                <w:noProof/>
                <w:webHidden/>
              </w:rPr>
              <w:fldChar w:fldCharType="separate"/>
            </w:r>
            <w:r w:rsidR="007900A8">
              <w:rPr>
                <w:noProof/>
                <w:webHidden/>
              </w:rPr>
              <w:t>5</w:t>
            </w:r>
            <w:r>
              <w:rPr>
                <w:noProof/>
                <w:webHidden/>
              </w:rPr>
              <w:fldChar w:fldCharType="end"/>
            </w:r>
          </w:hyperlink>
        </w:p>
        <w:p w14:paraId="7CA1D2D3" w14:textId="08333F97" w:rsidR="00D90E9F" w:rsidRDefault="00D90E9F">
          <w:pPr>
            <w:pStyle w:val="TOC3"/>
            <w:tabs>
              <w:tab w:val="right" w:leader="dot" w:pos="9350"/>
            </w:tabs>
            <w:rPr>
              <w:rFonts w:eastAsiaTheme="minorEastAsia"/>
              <w:noProof/>
            </w:rPr>
          </w:pPr>
          <w:hyperlink w:anchor="_Toc120227097" w:history="1">
            <w:r w:rsidRPr="000527EB">
              <w:rPr>
                <w:rStyle w:val="Hyperlink"/>
                <w:noProof/>
              </w:rPr>
              <w:t>2.2.2 ESS Block Diagram</w:t>
            </w:r>
            <w:r>
              <w:rPr>
                <w:noProof/>
                <w:webHidden/>
              </w:rPr>
              <w:tab/>
            </w:r>
            <w:r>
              <w:rPr>
                <w:noProof/>
                <w:webHidden/>
              </w:rPr>
              <w:fldChar w:fldCharType="begin"/>
            </w:r>
            <w:r>
              <w:rPr>
                <w:noProof/>
                <w:webHidden/>
              </w:rPr>
              <w:instrText xml:space="preserve"> PAGEREF _Toc120227097 \h </w:instrText>
            </w:r>
            <w:r>
              <w:rPr>
                <w:noProof/>
                <w:webHidden/>
              </w:rPr>
            </w:r>
            <w:r>
              <w:rPr>
                <w:noProof/>
                <w:webHidden/>
              </w:rPr>
              <w:fldChar w:fldCharType="separate"/>
            </w:r>
            <w:r w:rsidR="007900A8">
              <w:rPr>
                <w:noProof/>
                <w:webHidden/>
              </w:rPr>
              <w:t>6</w:t>
            </w:r>
            <w:r>
              <w:rPr>
                <w:noProof/>
                <w:webHidden/>
              </w:rPr>
              <w:fldChar w:fldCharType="end"/>
            </w:r>
          </w:hyperlink>
        </w:p>
        <w:p w14:paraId="6721D8AB" w14:textId="7BD60D2B" w:rsidR="00D90E9F" w:rsidRDefault="00D90E9F">
          <w:pPr>
            <w:pStyle w:val="TOC3"/>
            <w:tabs>
              <w:tab w:val="right" w:leader="dot" w:pos="9350"/>
            </w:tabs>
            <w:rPr>
              <w:rFonts w:eastAsiaTheme="minorEastAsia"/>
              <w:noProof/>
            </w:rPr>
          </w:pPr>
          <w:hyperlink w:anchor="_Toc120227098" w:history="1">
            <w:r w:rsidRPr="000527EB">
              <w:rPr>
                <w:rStyle w:val="Hyperlink"/>
                <w:noProof/>
              </w:rPr>
              <w:t>2.2.3 CaCS Block Diagram</w:t>
            </w:r>
            <w:r>
              <w:rPr>
                <w:noProof/>
                <w:webHidden/>
              </w:rPr>
              <w:tab/>
            </w:r>
            <w:r>
              <w:rPr>
                <w:noProof/>
                <w:webHidden/>
              </w:rPr>
              <w:fldChar w:fldCharType="begin"/>
            </w:r>
            <w:r>
              <w:rPr>
                <w:noProof/>
                <w:webHidden/>
              </w:rPr>
              <w:instrText xml:space="preserve"> PAGEREF _Toc120227098 \h </w:instrText>
            </w:r>
            <w:r>
              <w:rPr>
                <w:noProof/>
                <w:webHidden/>
              </w:rPr>
            </w:r>
            <w:r>
              <w:rPr>
                <w:noProof/>
                <w:webHidden/>
              </w:rPr>
              <w:fldChar w:fldCharType="separate"/>
            </w:r>
            <w:r w:rsidR="007900A8">
              <w:rPr>
                <w:noProof/>
                <w:webHidden/>
              </w:rPr>
              <w:t>7</w:t>
            </w:r>
            <w:r>
              <w:rPr>
                <w:noProof/>
                <w:webHidden/>
              </w:rPr>
              <w:fldChar w:fldCharType="end"/>
            </w:r>
          </w:hyperlink>
        </w:p>
        <w:p w14:paraId="1882073E" w14:textId="49A5F2A8" w:rsidR="00D90E9F" w:rsidRDefault="00D90E9F">
          <w:pPr>
            <w:pStyle w:val="TOC1"/>
            <w:tabs>
              <w:tab w:val="right" w:leader="dot" w:pos="9350"/>
            </w:tabs>
            <w:rPr>
              <w:rFonts w:eastAsiaTheme="minorEastAsia"/>
              <w:noProof/>
            </w:rPr>
          </w:pPr>
          <w:hyperlink w:anchor="_Toc120227099" w:history="1">
            <w:r w:rsidRPr="000527EB">
              <w:rPr>
                <w:rStyle w:val="Hyperlink"/>
                <w:noProof/>
              </w:rPr>
              <w:t>3 OPESS Proposal</w:t>
            </w:r>
            <w:r>
              <w:rPr>
                <w:noProof/>
                <w:webHidden/>
              </w:rPr>
              <w:tab/>
            </w:r>
            <w:r>
              <w:rPr>
                <w:noProof/>
                <w:webHidden/>
              </w:rPr>
              <w:fldChar w:fldCharType="begin"/>
            </w:r>
            <w:r>
              <w:rPr>
                <w:noProof/>
                <w:webHidden/>
              </w:rPr>
              <w:instrText xml:space="preserve"> PAGEREF _Toc120227099 \h </w:instrText>
            </w:r>
            <w:r>
              <w:rPr>
                <w:noProof/>
                <w:webHidden/>
              </w:rPr>
            </w:r>
            <w:r>
              <w:rPr>
                <w:noProof/>
                <w:webHidden/>
              </w:rPr>
              <w:fldChar w:fldCharType="separate"/>
            </w:r>
            <w:r w:rsidR="007900A8">
              <w:rPr>
                <w:noProof/>
                <w:webHidden/>
              </w:rPr>
              <w:t>9</w:t>
            </w:r>
            <w:r>
              <w:rPr>
                <w:noProof/>
                <w:webHidden/>
              </w:rPr>
              <w:fldChar w:fldCharType="end"/>
            </w:r>
          </w:hyperlink>
        </w:p>
        <w:p w14:paraId="4F5C974F" w14:textId="040DB336" w:rsidR="00D90E9F" w:rsidRDefault="00D90E9F">
          <w:pPr>
            <w:pStyle w:val="TOC1"/>
            <w:tabs>
              <w:tab w:val="right" w:leader="dot" w:pos="9350"/>
            </w:tabs>
            <w:rPr>
              <w:rFonts w:eastAsiaTheme="minorEastAsia"/>
              <w:noProof/>
            </w:rPr>
          </w:pPr>
          <w:hyperlink w:anchor="_Toc120227100" w:history="1">
            <w:r w:rsidRPr="000527EB">
              <w:rPr>
                <w:rStyle w:val="Hyperlink"/>
                <w:noProof/>
              </w:rPr>
              <w:t>4 Requirement Analysis Report</w:t>
            </w:r>
            <w:r>
              <w:rPr>
                <w:noProof/>
                <w:webHidden/>
              </w:rPr>
              <w:tab/>
            </w:r>
            <w:r>
              <w:rPr>
                <w:noProof/>
                <w:webHidden/>
              </w:rPr>
              <w:fldChar w:fldCharType="begin"/>
            </w:r>
            <w:r>
              <w:rPr>
                <w:noProof/>
                <w:webHidden/>
              </w:rPr>
              <w:instrText xml:space="preserve"> PAGEREF _Toc120227100 \h </w:instrText>
            </w:r>
            <w:r>
              <w:rPr>
                <w:noProof/>
                <w:webHidden/>
              </w:rPr>
            </w:r>
            <w:r>
              <w:rPr>
                <w:noProof/>
                <w:webHidden/>
              </w:rPr>
              <w:fldChar w:fldCharType="separate"/>
            </w:r>
            <w:r w:rsidR="007900A8">
              <w:rPr>
                <w:noProof/>
                <w:webHidden/>
              </w:rPr>
              <w:t>10</w:t>
            </w:r>
            <w:r>
              <w:rPr>
                <w:noProof/>
                <w:webHidden/>
              </w:rPr>
              <w:fldChar w:fldCharType="end"/>
            </w:r>
          </w:hyperlink>
        </w:p>
        <w:p w14:paraId="2E259DF9" w14:textId="5FABBFC5" w:rsidR="00D90E9F" w:rsidRDefault="00D90E9F">
          <w:pPr>
            <w:pStyle w:val="TOC1"/>
            <w:tabs>
              <w:tab w:val="right" w:leader="dot" w:pos="9350"/>
            </w:tabs>
            <w:rPr>
              <w:rFonts w:eastAsiaTheme="minorEastAsia"/>
              <w:noProof/>
            </w:rPr>
          </w:pPr>
          <w:hyperlink w:anchor="_Toc120227101" w:history="1">
            <w:r w:rsidRPr="000527EB">
              <w:rPr>
                <w:rStyle w:val="Hyperlink"/>
                <w:noProof/>
              </w:rPr>
              <w:t>5 Functional Analysis Report</w:t>
            </w:r>
            <w:r>
              <w:rPr>
                <w:noProof/>
                <w:webHidden/>
              </w:rPr>
              <w:tab/>
            </w:r>
            <w:r>
              <w:rPr>
                <w:noProof/>
                <w:webHidden/>
              </w:rPr>
              <w:fldChar w:fldCharType="begin"/>
            </w:r>
            <w:r>
              <w:rPr>
                <w:noProof/>
                <w:webHidden/>
              </w:rPr>
              <w:instrText xml:space="preserve"> PAGEREF _Toc120227101 \h </w:instrText>
            </w:r>
            <w:r>
              <w:rPr>
                <w:noProof/>
                <w:webHidden/>
              </w:rPr>
            </w:r>
            <w:r>
              <w:rPr>
                <w:noProof/>
                <w:webHidden/>
              </w:rPr>
              <w:fldChar w:fldCharType="separate"/>
            </w:r>
            <w:r w:rsidR="007900A8">
              <w:rPr>
                <w:noProof/>
                <w:webHidden/>
              </w:rPr>
              <w:t>11</w:t>
            </w:r>
            <w:r>
              <w:rPr>
                <w:noProof/>
                <w:webHidden/>
              </w:rPr>
              <w:fldChar w:fldCharType="end"/>
            </w:r>
          </w:hyperlink>
        </w:p>
        <w:p w14:paraId="742A1EFD" w14:textId="3100843A" w:rsidR="00D90E9F" w:rsidRDefault="00D90E9F">
          <w:pPr>
            <w:pStyle w:val="TOC1"/>
            <w:tabs>
              <w:tab w:val="right" w:leader="dot" w:pos="9350"/>
            </w:tabs>
            <w:rPr>
              <w:rFonts w:eastAsiaTheme="minorEastAsia"/>
              <w:noProof/>
            </w:rPr>
          </w:pPr>
          <w:hyperlink w:anchor="_Toc120227102" w:history="1">
            <w:r w:rsidRPr="000527EB">
              <w:rPr>
                <w:rStyle w:val="Hyperlink"/>
                <w:noProof/>
              </w:rPr>
              <w:t>6 Trade Study</w:t>
            </w:r>
            <w:r>
              <w:rPr>
                <w:noProof/>
                <w:webHidden/>
              </w:rPr>
              <w:tab/>
            </w:r>
            <w:r>
              <w:rPr>
                <w:noProof/>
                <w:webHidden/>
              </w:rPr>
              <w:fldChar w:fldCharType="begin"/>
            </w:r>
            <w:r>
              <w:rPr>
                <w:noProof/>
                <w:webHidden/>
              </w:rPr>
              <w:instrText xml:space="preserve"> PAGEREF _Toc120227102 \h </w:instrText>
            </w:r>
            <w:r>
              <w:rPr>
                <w:noProof/>
                <w:webHidden/>
              </w:rPr>
            </w:r>
            <w:r>
              <w:rPr>
                <w:noProof/>
                <w:webHidden/>
              </w:rPr>
              <w:fldChar w:fldCharType="separate"/>
            </w:r>
            <w:r w:rsidR="007900A8">
              <w:rPr>
                <w:noProof/>
                <w:webHidden/>
              </w:rPr>
              <w:t>13</w:t>
            </w:r>
            <w:r>
              <w:rPr>
                <w:noProof/>
                <w:webHidden/>
              </w:rPr>
              <w:fldChar w:fldCharType="end"/>
            </w:r>
          </w:hyperlink>
        </w:p>
        <w:p w14:paraId="0EF3BF55" w14:textId="79B11574" w:rsidR="00D90E9F" w:rsidRDefault="00D90E9F">
          <w:pPr>
            <w:pStyle w:val="TOC1"/>
            <w:tabs>
              <w:tab w:val="right" w:leader="dot" w:pos="9350"/>
            </w:tabs>
            <w:rPr>
              <w:rFonts w:eastAsiaTheme="minorEastAsia"/>
              <w:noProof/>
            </w:rPr>
          </w:pPr>
          <w:hyperlink w:anchor="_Toc120227103" w:history="1">
            <w:r w:rsidRPr="000527EB">
              <w:rPr>
                <w:rStyle w:val="Hyperlink"/>
                <w:noProof/>
              </w:rPr>
              <w:t>7 Conceptual Design Report</w:t>
            </w:r>
            <w:r>
              <w:rPr>
                <w:noProof/>
                <w:webHidden/>
              </w:rPr>
              <w:tab/>
            </w:r>
            <w:r>
              <w:rPr>
                <w:noProof/>
                <w:webHidden/>
              </w:rPr>
              <w:fldChar w:fldCharType="begin"/>
            </w:r>
            <w:r>
              <w:rPr>
                <w:noProof/>
                <w:webHidden/>
              </w:rPr>
              <w:instrText xml:space="preserve"> PAGEREF _Toc120227103 \h </w:instrText>
            </w:r>
            <w:r>
              <w:rPr>
                <w:noProof/>
                <w:webHidden/>
              </w:rPr>
            </w:r>
            <w:r>
              <w:rPr>
                <w:noProof/>
                <w:webHidden/>
              </w:rPr>
              <w:fldChar w:fldCharType="separate"/>
            </w:r>
            <w:r w:rsidR="007900A8">
              <w:rPr>
                <w:noProof/>
                <w:webHidden/>
              </w:rPr>
              <w:t>15</w:t>
            </w:r>
            <w:r>
              <w:rPr>
                <w:noProof/>
                <w:webHidden/>
              </w:rPr>
              <w:fldChar w:fldCharType="end"/>
            </w:r>
          </w:hyperlink>
        </w:p>
        <w:p w14:paraId="37FFD740" w14:textId="6A991FF5" w:rsidR="00D90E9F" w:rsidRDefault="00D90E9F">
          <w:pPr>
            <w:pStyle w:val="TOC1"/>
            <w:tabs>
              <w:tab w:val="right" w:leader="dot" w:pos="9350"/>
            </w:tabs>
            <w:rPr>
              <w:rFonts w:eastAsiaTheme="minorEastAsia"/>
              <w:noProof/>
            </w:rPr>
          </w:pPr>
          <w:hyperlink w:anchor="_Toc120227104" w:history="1">
            <w:r w:rsidRPr="000527EB">
              <w:rPr>
                <w:rStyle w:val="Hyperlink"/>
                <w:noProof/>
              </w:rPr>
              <w:t>8 Test Plan</w:t>
            </w:r>
            <w:r>
              <w:rPr>
                <w:noProof/>
                <w:webHidden/>
              </w:rPr>
              <w:tab/>
            </w:r>
            <w:r>
              <w:rPr>
                <w:noProof/>
                <w:webHidden/>
              </w:rPr>
              <w:fldChar w:fldCharType="begin"/>
            </w:r>
            <w:r>
              <w:rPr>
                <w:noProof/>
                <w:webHidden/>
              </w:rPr>
              <w:instrText xml:space="preserve"> PAGEREF _Toc120227104 \h </w:instrText>
            </w:r>
            <w:r>
              <w:rPr>
                <w:noProof/>
                <w:webHidden/>
              </w:rPr>
            </w:r>
            <w:r>
              <w:rPr>
                <w:noProof/>
                <w:webHidden/>
              </w:rPr>
              <w:fldChar w:fldCharType="separate"/>
            </w:r>
            <w:r w:rsidR="007900A8">
              <w:rPr>
                <w:noProof/>
                <w:webHidden/>
              </w:rPr>
              <w:t>17</w:t>
            </w:r>
            <w:r>
              <w:rPr>
                <w:noProof/>
                <w:webHidden/>
              </w:rPr>
              <w:fldChar w:fldCharType="end"/>
            </w:r>
          </w:hyperlink>
        </w:p>
        <w:p w14:paraId="6CF19501" w14:textId="37BBEADB" w:rsidR="00D90E9F" w:rsidRDefault="00D90E9F">
          <w:pPr>
            <w:pStyle w:val="TOC1"/>
            <w:tabs>
              <w:tab w:val="right" w:leader="dot" w:pos="9350"/>
            </w:tabs>
            <w:rPr>
              <w:rFonts w:eastAsiaTheme="minorEastAsia"/>
              <w:noProof/>
            </w:rPr>
          </w:pPr>
          <w:hyperlink w:anchor="_Toc120227105" w:history="1">
            <w:r w:rsidRPr="000527EB">
              <w:rPr>
                <w:rStyle w:val="Hyperlink"/>
                <w:noProof/>
              </w:rPr>
              <w:t>9 A-Spec Report</w:t>
            </w:r>
            <w:r>
              <w:rPr>
                <w:noProof/>
                <w:webHidden/>
              </w:rPr>
              <w:tab/>
            </w:r>
            <w:r>
              <w:rPr>
                <w:noProof/>
                <w:webHidden/>
              </w:rPr>
              <w:fldChar w:fldCharType="begin"/>
            </w:r>
            <w:r>
              <w:rPr>
                <w:noProof/>
                <w:webHidden/>
              </w:rPr>
              <w:instrText xml:space="preserve"> PAGEREF _Toc120227105 \h </w:instrText>
            </w:r>
            <w:r>
              <w:rPr>
                <w:noProof/>
                <w:webHidden/>
              </w:rPr>
            </w:r>
            <w:r>
              <w:rPr>
                <w:noProof/>
                <w:webHidden/>
              </w:rPr>
              <w:fldChar w:fldCharType="separate"/>
            </w:r>
            <w:r w:rsidR="007900A8">
              <w:rPr>
                <w:noProof/>
                <w:webHidden/>
              </w:rPr>
              <w:t>19</w:t>
            </w:r>
            <w:r>
              <w:rPr>
                <w:noProof/>
                <w:webHidden/>
              </w:rPr>
              <w:fldChar w:fldCharType="end"/>
            </w:r>
          </w:hyperlink>
        </w:p>
        <w:p w14:paraId="0AEE30A4" w14:textId="5522E215" w:rsidR="00D90E9F" w:rsidRDefault="00D90E9F">
          <w:pPr>
            <w:pStyle w:val="TOC1"/>
            <w:tabs>
              <w:tab w:val="right" w:leader="dot" w:pos="9350"/>
            </w:tabs>
            <w:rPr>
              <w:rFonts w:eastAsiaTheme="minorEastAsia"/>
              <w:noProof/>
            </w:rPr>
          </w:pPr>
          <w:hyperlink w:anchor="_Toc120227106" w:history="1">
            <w:r w:rsidRPr="000527EB">
              <w:rPr>
                <w:rStyle w:val="Hyperlink"/>
                <w:noProof/>
              </w:rPr>
              <w:t>10 Risk Report</w:t>
            </w:r>
            <w:r>
              <w:rPr>
                <w:noProof/>
                <w:webHidden/>
              </w:rPr>
              <w:tab/>
            </w:r>
            <w:r>
              <w:rPr>
                <w:noProof/>
                <w:webHidden/>
              </w:rPr>
              <w:fldChar w:fldCharType="begin"/>
            </w:r>
            <w:r>
              <w:rPr>
                <w:noProof/>
                <w:webHidden/>
              </w:rPr>
              <w:instrText xml:space="preserve"> PAGEREF _Toc120227106 \h </w:instrText>
            </w:r>
            <w:r>
              <w:rPr>
                <w:noProof/>
                <w:webHidden/>
              </w:rPr>
            </w:r>
            <w:r>
              <w:rPr>
                <w:noProof/>
                <w:webHidden/>
              </w:rPr>
              <w:fldChar w:fldCharType="separate"/>
            </w:r>
            <w:r w:rsidR="007900A8">
              <w:rPr>
                <w:noProof/>
                <w:webHidden/>
              </w:rPr>
              <w:t>20</w:t>
            </w:r>
            <w:r>
              <w:rPr>
                <w:noProof/>
                <w:webHidden/>
              </w:rPr>
              <w:fldChar w:fldCharType="end"/>
            </w:r>
          </w:hyperlink>
        </w:p>
        <w:p w14:paraId="6ECCBEFE" w14:textId="06848817" w:rsidR="00D90E9F" w:rsidRDefault="00D90E9F">
          <w:pPr>
            <w:pStyle w:val="TOC1"/>
            <w:tabs>
              <w:tab w:val="right" w:leader="dot" w:pos="9350"/>
            </w:tabs>
            <w:rPr>
              <w:rFonts w:eastAsiaTheme="minorEastAsia"/>
              <w:noProof/>
            </w:rPr>
          </w:pPr>
          <w:hyperlink w:anchor="_Toc120227107" w:history="1">
            <w:r w:rsidRPr="000527EB">
              <w:rPr>
                <w:rStyle w:val="Hyperlink"/>
                <w:noProof/>
              </w:rPr>
              <w:t>11 Follow on Activities</w:t>
            </w:r>
            <w:r>
              <w:rPr>
                <w:noProof/>
                <w:webHidden/>
              </w:rPr>
              <w:tab/>
            </w:r>
            <w:r>
              <w:rPr>
                <w:noProof/>
                <w:webHidden/>
              </w:rPr>
              <w:fldChar w:fldCharType="begin"/>
            </w:r>
            <w:r>
              <w:rPr>
                <w:noProof/>
                <w:webHidden/>
              </w:rPr>
              <w:instrText xml:space="preserve"> PAGEREF _Toc120227107 \h </w:instrText>
            </w:r>
            <w:r>
              <w:rPr>
                <w:noProof/>
                <w:webHidden/>
              </w:rPr>
            </w:r>
            <w:r>
              <w:rPr>
                <w:noProof/>
                <w:webHidden/>
              </w:rPr>
              <w:fldChar w:fldCharType="separate"/>
            </w:r>
            <w:r w:rsidR="007900A8">
              <w:rPr>
                <w:noProof/>
                <w:webHidden/>
              </w:rPr>
              <w:t>22</w:t>
            </w:r>
            <w:r>
              <w:rPr>
                <w:noProof/>
                <w:webHidden/>
              </w:rPr>
              <w:fldChar w:fldCharType="end"/>
            </w:r>
          </w:hyperlink>
        </w:p>
        <w:p w14:paraId="3FC8180D" w14:textId="42F961D2" w:rsidR="00D90E9F" w:rsidRDefault="00D90E9F">
          <w:pPr>
            <w:pStyle w:val="TOC1"/>
            <w:tabs>
              <w:tab w:val="right" w:leader="dot" w:pos="9350"/>
            </w:tabs>
            <w:rPr>
              <w:rFonts w:eastAsiaTheme="minorEastAsia"/>
              <w:noProof/>
            </w:rPr>
          </w:pPr>
          <w:hyperlink w:anchor="_Toc120227108" w:history="1">
            <w:r w:rsidRPr="000527EB">
              <w:rPr>
                <w:rStyle w:val="Hyperlink"/>
                <w:noProof/>
              </w:rPr>
              <w:t>12 Lessons Learned</w:t>
            </w:r>
            <w:r>
              <w:rPr>
                <w:noProof/>
                <w:webHidden/>
              </w:rPr>
              <w:tab/>
            </w:r>
            <w:r>
              <w:rPr>
                <w:noProof/>
                <w:webHidden/>
              </w:rPr>
              <w:fldChar w:fldCharType="begin"/>
            </w:r>
            <w:r>
              <w:rPr>
                <w:noProof/>
                <w:webHidden/>
              </w:rPr>
              <w:instrText xml:space="preserve"> PAGEREF _Toc120227108 \h </w:instrText>
            </w:r>
            <w:r>
              <w:rPr>
                <w:noProof/>
                <w:webHidden/>
              </w:rPr>
            </w:r>
            <w:r>
              <w:rPr>
                <w:noProof/>
                <w:webHidden/>
              </w:rPr>
              <w:fldChar w:fldCharType="separate"/>
            </w:r>
            <w:r w:rsidR="007900A8">
              <w:rPr>
                <w:noProof/>
                <w:webHidden/>
              </w:rPr>
              <w:t>23</w:t>
            </w:r>
            <w:r>
              <w:rPr>
                <w:noProof/>
                <w:webHidden/>
              </w:rPr>
              <w:fldChar w:fldCharType="end"/>
            </w:r>
          </w:hyperlink>
        </w:p>
        <w:p w14:paraId="7A4F7546" w14:textId="1E65E650" w:rsidR="00D90E9F" w:rsidRDefault="00D90E9F">
          <w:pPr>
            <w:pStyle w:val="TOC1"/>
            <w:tabs>
              <w:tab w:val="right" w:leader="dot" w:pos="9350"/>
            </w:tabs>
            <w:rPr>
              <w:rFonts w:eastAsiaTheme="minorEastAsia"/>
              <w:noProof/>
            </w:rPr>
          </w:pPr>
          <w:hyperlink w:anchor="_Toc120227109" w:history="1">
            <w:r w:rsidRPr="000527EB">
              <w:rPr>
                <w:rStyle w:val="Hyperlink"/>
                <w:noProof/>
              </w:rPr>
              <w:t>13 Class Evaluation</w:t>
            </w:r>
            <w:r>
              <w:rPr>
                <w:noProof/>
                <w:webHidden/>
              </w:rPr>
              <w:tab/>
            </w:r>
            <w:r>
              <w:rPr>
                <w:noProof/>
                <w:webHidden/>
              </w:rPr>
              <w:fldChar w:fldCharType="begin"/>
            </w:r>
            <w:r>
              <w:rPr>
                <w:noProof/>
                <w:webHidden/>
              </w:rPr>
              <w:instrText xml:space="preserve"> PAGEREF _Toc120227109 \h </w:instrText>
            </w:r>
            <w:r>
              <w:rPr>
                <w:noProof/>
                <w:webHidden/>
              </w:rPr>
            </w:r>
            <w:r>
              <w:rPr>
                <w:noProof/>
                <w:webHidden/>
              </w:rPr>
              <w:fldChar w:fldCharType="separate"/>
            </w:r>
            <w:r w:rsidR="007900A8">
              <w:rPr>
                <w:noProof/>
                <w:webHidden/>
              </w:rPr>
              <w:t>24</w:t>
            </w:r>
            <w:r>
              <w:rPr>
                <w:noProof/>
                <w:webHidden/>
              </w:rPr>
              <w:fldChar w:fldCharType="end"/>
            </w:r>
          </w:hyperlink>
        </w:p>
        <w:p w14:paraId="5552F45E" w14:textId="4FF7C694" w:rsidR="00D90E9F" w:rsidRDefault="00D90E9F">
          <w:pPr>
            <w:pStyle w:val="TOC1"/>
            <w:tabs>
              <w:tab w:val="right" w:leader="dot" w:pos="9350"/>
            </w:tabs>
            <w:rPr>
              <w:rFonts w:eastAsiaTheme="minorEastAsia"/>
              <w:noProof/>
            </w:rPr>
          </w:pPr>
          <w:hyperlink w:anchor="_Toc120227110" w:history="1">
            <w:r w:rsidRPr="000527EB">
              <w:rPr>
                <w:rStyle w:val="Hyperlink"/>
                <w:noProof/>
              </w:rPr>
              <w:t>14 Earned Value Management</w:t>
            </w:r>
            <w:r>
              <w:rPr>
                <w:noProof/>
                <w:webHidden/>
              </w:rPr>
              <w:tab/>
            </w:r>
            <w:r>
              <w:rPr>
                <w:noProof/>
                <w:webHidden/>
              </w:rPr>
              <w:fldChar w:fldCharType="begin"/>
            </w:r>
            <w:r>
              <w:rPr>
                <w:noProof/>
                <w:webHidden/>
              </w:rPr>
              <w:instrText xml:space="preserve"> PAGEREF _Toc120227110 \h </w:instrText>
            </w:r>
            <w:r>
              <w:rPr>
                <w:noProof/>
                <w:webHidden/>
              </w:rPr>
            </w:r>
            <w:r>
              <w:rPr>
                <w:noProof/>
                <w:webHidden/>
              </w:rPr>
              <w:fldChar w:fldCharType="separate"/>
            </w:r>
            <w:r w:rsidR="007900A8">
              <w:rPr>
                <w:noProof/>
                <w:webHidden/>
              </w:rPr>
              <w:t>25</w:t>
            </w:r>
            <w:r>
              <w:rPr>
                <w:noProof/>
                <w:webHidden/>
              </w:rPr>
              <w:fldChar w:fldCharType="end"/>
            </w:r>
          </w:hyperlink>
        </w:p>
        <w:p w14:paraId="6A759063" w14:textId="1E436315" w:rsidR="00D90E9F" w:rsidRDefault="00D90E9F">
          <w:pPr>
            <w:pStyle w:val="TOC2"/>
            <w:tabs>
              <w:tab w:val="right" w:leader="dot" w:pos="9350"/>
            </w:tabs>
            <w:rPr>
              <w:rFonts w:eastAsiaTheme="minorEastAsia"/>
              <w:noProof/>
            </w:rPr>
          </w:pPr>
          <w:hyperlink w:anchor="_Toc120227111" w:history="1">
            <w:r w:rsidRPr="000527EB">
              <w:rPr>
                <w:rStyle w:val="Hyperlink"/>
                <w:noProof/>
              </w:rPr>
              <w:t>14.1 Schedule</w:t>
            </w:r>
            <w:r>
              <w:rPr>
                <w:noProof/>
                <w:webHidden/>
              </w:rPr>
              <w:tab/>
            </w:r>
            <w:r>
              <w:rPr>
                <w:noProof/>
                <w:webHidden/>
              </w:rPr>
              <w:fldChar w:fldCharType="begin"/>
            </w:r>
            <w:r>
              <w:rPr>
                <w:noProof/>
                <w:webHidden/>
              </w:rPr>
              <w:instrText xml:space="preserve"> PAGEREF _Toc120227111 \h </w:instrText>
            </w:r>
            <w:r>
              <w:rPr>
                <w:noProof/>
                <w:webHidden/>
              </w:rPr>
            </w:r>
            <w:r>
              <w:rPr>
                <w:noProof/>
                <w:webHidden/>
              </w:rPr>
              <w:fldChar w:fldCharType="separate"/>
            </w:r>
            <w:r w:rsidR="007900A8">
              <w:rPr>
                <w:noProof/>
                <w:webHidden/>
              </w:rPr>
              <w:t>25</w:t>
            </w:r>
            <w:r>
              <w:rPr>
                <w:noProof/>
                <w:webHidden/>
              </w:rPr>
              <w:fldChar w:fldCharType="end"/>
            </w:r>
          </w:hyperlink>
        </w:p>
        <w:p w14:paraId="3B3128CA" w14:textId="2B1C6111" w:rsidR="00D90E9F" w:rsidRDefault="00D90E9F">
          <w:pPr>
            <w:pStyle w:val="TOC2"/>
            <w:tabs>
              <w:tab w:val="right" w:leader="dot" w:pos="9350"/>
            </w:tabs>
            <w:rPr>
              <w:rFonts w:eastAsiaTheme="minorEastAsia"/>
              <w:noProof/>
            </w:rPr>
          </w:pPr>
          <w:hyperlink w:anchor="_Toc120227112" w:history="1">
            <w:r w:rsidRPr="000527EB">
              <w:rPr>
                <w:rStyle w:val="Hyperlink"/>
                <w:noProof/>
              </w:rPr>
              <w:t>14.2 Milestones</w:t>
            </w:r>
            <w:r>
              <w:rPr>
                <w:noProof/>
                <w:webHidden/>
              </w:rPr>
              <w:tab/>
            </w:r>
            <w:r>
              <w:rPr>
                <w:noProof/>
                <w:webHidden/>
              </w:rPr>
              <w:fldChar w:fldCharType="begin"/>
            </w:r>
            <w:r>
              <w:rPr>
                <w:noProof/>
                <w:webHidden/>
              </w:rPr>
              <w:instrText xml:space="preserve"> PAGEREF _Toc120227112 \h </w:instrText>
            </w:r>
            <w:r>
              <w:rPr>
                <w:noProof/>
                <w:webHidden/>
              </w:rPr>
            </w:r>
            <w:r>
              <w:rPr>
                <w:noProof/>
                <w:webHidden/>
              </w:rPr>
              <w:fldChar w:fldCharType="separate"/>
            </w:r>
            <w:r w:rsidR="007900A8">
              <w:rPr>
                <w:noProof/>
                <w:webHidden/>
              </w:rPr>
              <w:t>25</w:t>
            </w:r>
            <w:r>
              <w:rPr>
                <w:noProof/>
                <w:webHidden/>
              </w:rPr>
              <w:fldChar w:fldCharType="end"/>
            </w:r>
          </w:hyperlink>
        </w:p>
        <w:p w14:paraId="67F6ACC4" w14:textId="62D17797" w:rsidR="00D90E9F" w:rsidRDefault="00D90E9F">
          <w:pPr>
            <w:pStyle w:val="TOC2"/>
            <w:tabs>
              <w:tab w:val="right" w:leader="dot" w:pos="9350"/>
            </w:tabs>
            <w:rPr>
              <w:rFonts w:eastAsiaTheme="minorEastAsia"/>
              <w:noProof/>
            </w:rPr>
          </w:pPr>
          <w:hyperlink w:anchor="_Toc120227113" w:history="1">
            <w:r w:rsidRPr="000527EB">
              <w:rPr>
                <w:rStyle w:val="Hyperlink"/>
                <w:noProof/>
              </w:rPr>
              <w:t>14.3 EVM</w:t>
            </w:r>
            <w:r>
              <w:rPr>
                <w:noProof/>
                <w:webHidden/>
              </w:rPr>
              <w:tab/>
            </w:r>
            <w:r>
              <w:rPr>
                <w:noProof/>
                <w:webHidden/>
              </w:rPr>
              <w:fldChar w:fldCharType="begin"/>
            </w:r>
            <w:r>
              <w:rPr>
                <w:noProof/>
                <w:webHidden/>
              </w:rPr>
              <w:instrText xml:space="preserve"> PAGEREF _Toc120227113 \h </w:instrText>
            </w:r>
            <w:r>
              <w:rPr>
                <w:noProof/>
                <w:webHidden/>
              </w:rPr>
            </w:r>
            <w:r>
              <w:rPr>
                <w:noProof/>
                <w:webHidden/>
              </w:rPr>
              <w:fldChar w:fldCharType="separate"/>
            </w:r>
            <w:r w:rsidR="007900A8">
              <w:rPr>
                <w:noProof/>
                <w:webHidden/>
              </w:rPr>
              <w:t>26</w:t>
            </w:r>
            <w:r>
              <w:rPr>
                <w:noProof/>
                <w:webHidden/>
              </w:rPr>
              <w:fldChar w:fldCharType="end"/>
            </w:r>
          </w:hyperlink>
        </w:p>
        <w:p w14:paraId="7D4EBDCE" w14:textId="442F8905" w:rsidR="00D90E9F" w:rsidRDefault="00D90E9F">
          <w:pPr>
            <w:pStyle w:val="TOC2"/>
            <w:tabs>
              <w:tab w:val="right" w:leader="dot" w:pos="9350"/>
            </w:tabs>
            <w:rPr>
              <w:rFonts w:eastAsiaTheme="minorEastAsia"/>
              <w:noProof/>
            </w:rPr>
          </w:pPr>
          <w:hyperlink w:anchor="_Toc120227114" w:history="1">
            <w:r w:rsidRPr="000527EB">
              <w:rPr>
                <w:rStyle w:val="Hyperlink"/>
                <w:noProof/>
              </w:rPr>
              <w:t>14.4 CPI and SPI Index</w:t>
            </w:r>
            <w:r>
              <w:rPr>
                <w:noProof/>
                <w:webHidden/>
              </w:rPr>
              <w:tab/>
            </w:r>
            <w:r>
              <w:rPr>
                <w:noProof/>
                <w:webHidden/>
              </w:rPr>
              <w:fldChar w:fldCharType="begin"/>
            </w:r>
            <w:r>
              <w:rPr>
                <w:noProof/>
                <w:webHidden/>
              </w:rPr>
              <w:instrText xml:space="preserve"> PAGEREF _Toc120227114 \h </w:instrText>
            </w:r>
            <w:r>
              <w:rPr>
                <w:noProof/>
                <w:webHidden/>
              </w:rPr>
            </w:r>
            <w:r>
              <w:rPr>
                <w:noProof/>
                <w:webHidden/>
              </w:rPr>
              <w:fldChar w:fldCharType="separate"/>
            </w:r>
            <w:r w:rsidR="007900A8">
              <w:rPr>
                <w:noProof/>
                <w:webHidden/>
              </w:rPr>
              <w:t>27</w:t>
            </w:r>
            <w:r>
              <w:rPr>
                <w:noProof/>
                <w:webHidden/>
              </w:rPr>
              <w:fldChar w:fldCharType="end"/>
            </w:r>
          </w:hyperlink>
        </w:p>
        <w:p w14:paraId="50D48989" w14:textId="4B866D3D" w:rsidR="00D90E9F" w:rsidRDefault="00D90E9F">
          <w:pPr>
            <w:pStyle w:val="TOC2"/>
            <w:tabs>
              <w:tab w:val="right" w:leader="dot" w:pos="9350"/>
            </w:tabs>
            <w:rPr>
              <w:rFonts w:eastAsiaTheme="minorEastAsia"/>
              <w:noProof/>
            </w:rPr>
          </w:pPr>
          <w:hyperlink w:anchor="_Toc120227115" w:history="1">
            <w:r w:rsidRPr="000527EB">
              <w:rPr>
                <w:rStyle w:val="Hyperlink"/>
                <w:noProof/>
              </w:rPr>
              <w:t>14.5 EVM Analysis</w:t>
            </w:r>
            <w:r>
              <w:rPr>
                <w:noProof/>
                <w:webHidden/>
              </w:rPr>
              <w:tab/>
            </w:r>
            <w:r>
              <w:rPr>
                <w:noProof/>
                <w:webHidden/>
              </w:rPr>
              <w:fldChar w:fldCharType="begin"/>
            </w:r>
            <w:r>
              <w:rPr>
                <w:noProof/>
                <w:webHidden/>
              </w:rPr>
              <w:instrText xml:space="preserve"> PAGEREF _Toc120227115 \h </w:instrText>
            </w:r>
            <w:r>
              <w:rPr>
                <w:noProof/>
                <w:webHidden/>
              </w:rPr>
            </w:r>
            <w:r>
              <w:rPr>
                <w:noProof/>
                <w:webHidden/>
              </w:rPr>
              <w:fldChar w:fldCharType="separate"/>
            </w:r>
            <w:r w:rsidR="007900A8">
              <w:rPr>
                <w:noProof/>
                <w:webHidden/>
              </w:rPr>
              <w:t>27</w:t>
            </w:r>
            <w:r>
              <w:rPr>
                <w:noProof/>
                <w:webHidden/>
              </w:rPr>
              <w:fldChar w:fldCharType="end"/>
            </w:r>
          </w:hyperlink>
        </w:p>
        <w:p w14:paraId="04AD36CC" w14:textId="1435A780" w:rsidR="00D90E9F" w:rsidRDefault="00D90E9F">
          <w:pPr>
            <w:pStyle w:val="TOC1"/>
            <w:tabs>
              <w:tab w:val="right" w:leader="dot" w:pos="9350"/>
            </w:tabs>
            <w:rPr>
              <w:rFonts w:eastAsiaTheme="minorEastAsia"/>
              <w:noProof/>
            </w:rPr>
          </w:pPr>
          <w:hyperlink w:anchor="_Toc120227116" w:history="1">
            <w:r w:rsidRPr="000527EB">
              <w:rPr>
                <w:rStyle w:val="Hyperlink"/>
                <w:noProof/>
              </w:rPr>
              <w:t>15 References</w:t>
            </w:r>
            <w:r>
              <w:rPr>
                <w:noProof/>
                <w:webHidden/>
              </w:rPr>
              <w:tab/>
            </w:r>
            <w:r>
              <w:rPr>
                <w:noProof/>
                <w:webHidden/>
              </w:rPr>
              <w:fldChar w:fldCharType="begin"/>
            </w:r>
            <w:r>
              <w:rPr>
                <w:noProof/>
                <w:webHidden/>
              </w:rPr>
              <w:instrText xml:space="preserve"> PAGEREF _Toc120227116 \h </w:instrText>
            </w:r>
            <w:r>
              <w:rPr>
                <w:noProof/>
                <w:webHidden/>
              </w:rPr>
            </w:r>
            <w:r>
              <w:rPr>
                <w:noProof/>
                <w:webHidden/>
              </w:rPr>
              <w:fldChar w:fldCharType="separate"/>
            </w:r>
            <w:r w:rsidR="007900A8">
              <w:rPr>
                <w:noProof/>
                <w:webHidden/>
              </w:rPr>
              <w:t>28</w:t>
            </w:r>
            <w:r>
              <w:rPr>
                <w:noProof/>
                <w:webHidden/>
              </w:rPr>
              <w:fldChar w:fldCharType="end"/>
            </w:r>
          </w:hyperlink>
        </w:p>
        <w:p w14:paraId="7D4FFE07" w14:textId="041BE46A" w:rsidR="00D13388" w:rsidRDefault="00D13388">
          <w:r>
            <w:rPr>
              <w:b/>
              <w:bCs/>
              <w:noProof/>
            </w:rPr>
            <w:fldChar w:fldCharType="end"/>
          </w:r>
        </w:p>
      </w:sdtContent>
    </w:sdt>
    <w:p w14:paraId="4714C2A2" w14:textId="183EDA3E" w:rsidR="00D13388" w:rsidRDefault="00D13388">
      <w:r>
        <w:br w:type="page"/>
      </w:r>
    </w:p>
    <w:p w14:paraId="312E77F3" w14:textId="77777777" w:rsidR="00D13388" w:rsidRPr="000363CE" w:rsidRDefault="00D13388" w:rsidP="00D13388">
      <w:pPr>
        <w:rPr>
          <w:b/>
          <w:bCs/>
        </w:rPr>
      </w:pPr>
      <w:r w:rsidRPr="000363CE">
        <w:rPr>
          <w:b/>
          <w:bCs/>
        </w:rPr>
        <w:lastRenderedPageBreak/>
        <w:t>Table of Figures</w:t>
      </w:r>
    </w:p>
    <w:p w14:paraId="2350E106" w14:textId="5CBC5C9D" w:rsidR="00D90E9F" w:rsidRDefault="00D13388">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20227117" w:history="1">
        <w:r w:rsidR="00D90E9F" w:rsidRPr="00D40C3A">
          <w:rPr>
            <w:rStyle w:val="Hyperlink"/>
            <w:noProof/>
          </w:rPr>
          <w:t>Figure 1: OPESS Block Diagram End of Risk Version</w:t>
        </w:r>
        <w:r w:rsidR="00D90E9F">
          <w:rPr>
            <w:noProof/>
            <w:webHidden/>
          </w:rPr>
          <w:tab/>
        </w:r>
        <w:r w:rsidR="00D90E9F">
          <w:rPr>
            <w:noProof/>
            <w:webHidden/>
          </w:rPr>
          <w:fldChar w:fldCharType="begin"/>
        </w:r>
        <w:r w:rsidR="00D90E9F">
          <w:rPr>
            <w:noProof/>
            <w:webHidden/>
          </w:rPr>
          <w:instrText xml:space="preserve"> PAGEREF _Toc120227117 \h </w:instrText>
        </w:r>
        <w:r w:rsidR="00D90E9F">
          <w:rPr>
            <w:noProof/>
            <w:webHidden/>
          </w:rPr>
        </w:r>
        <w:r w:rsidR="00D90E9F">
          <w:rPr>
            <w:noProof/>
            <w:webHidden/>
          </w:rPr>
          <w:fldChar w:fldCharType="separate"/>
        </w:r>
        <w:r w:rsidR="007900A8">
          <w:rPr>
            <w:noProof/>
            <w:webHidden/>
          </w:rPr>
          <w:t>6</w:t>
        </w:r>
        <w:r w:rsidR="00D90E9F">
          <w:rPr>
            <w:noProof/>
            <w:webHidden/>
          </w:rPr>
          <w:fldChar w:fldCharType="end"/>
        </w:r>
      </w:hyperlink>
    </w:p>
    <w:p w14:paraId="70D562A4" w14:textId="618F5DE2" w:rsidR="00D90E9F" w:rsidRDefault="00D90E9F">
      <w:pPr>
        <w:pStyle w:val="TableofFigures"/>
        <w:tabs>
          <w:tab w:val="right" w:leader="dot" w:pos="9350"/>
        </w:tabs>
        <w:rPr>
          <w:rFonts w:eastAsiaTheme="minorEastAsia"/>
          <w:noProof/>
        </w:rPr>
      </w:pPr>
      <w:hyperlink w:anchor="_Toc120227118" w:history="1">
        <w:r w:rsidRPr="00D40C3A">
          <w:rPr>
            <w:rStyle w:val="Hyperlink"/>
            <w:noProof/>
          </w:rPr>
          <w:t>Figure 2:ESS Block Diagram End Risk Version</w:t>
        </w:r>
        <w:r>
          <w:rPr>
            <w:noProof/>
            <w:webHidden/>
          </w:rPr>
          <w:tab/>
        </w:r>
        <w:r>
          <w:rPr>
            <w:noProof/>
            <w:webHidden/>
          </w:rPr>
          <w:fldChar w:fldCharType="begin"/>
        </w:r>
        <w:r>
          <w:rPr>
            <w:noProof/>
            <w:webHidden/>
          </w:rPr>
          <w:instrText xml:space="preserve"> PAGEREF _Toc120227118 \h </w:instrText>
        </w:r>
        <w:r>
          <w:rPr>
            <w:noProof/>
            <w:webHidden/>
          </w:rPr>
        </w:r>
        <w:r>
          <w:rPr>
            <w:noProof/>
            <w:webHidden/>
          </w:rPr>
          <w:fldChar w:fldCharType="separate"/>
        </w:r>
        <w:r w:rsidR="007900A8">
          <w:rPr>
            <w:noProof/>
            <w:webHidden/>
          </w:rPr>
          <w:t>7</w:t>
        </w:r>
        <w:r>
          <w:rPr>
            <w:noProof/>
            <w:webHidden/>
          </w:rPr>
          <w:fldChar w:fldCharType="end"/>
        </w:r>
      </w:hyperlink>
    </w:p>
    <w:p w14:paraId="45362803" w14:textId="3EAC0DCD" w:rsidR="00D90E9F" w:rsidRDefault="00D90E9F">
      <w:pPr>
        <w:pStyle w:val="TableofFigures"/>
        <w:tabs>
          <w:tab w:val="right" w:leader="dot" w:pos="9350"/>
        </w:tabs>
        <w:rPr>
          <w:rFonts w:eastAsiaTheme="minorEastAsia"/>
          <w:noProof/>
        </w:rPr>
      </w:pPr>
      <w:hyperlink w:anchor="_Toc120227119" w:history="1">
        <w:r w:rsidRPr="00D40C3A">
          <w:rPr>
            <w:rStyle w:val="Hyperlink"/>
            <w:noProof/>
          </w:rPr>
          <w:t>Figure 3: CaCS Block Diagram End of Risk Version</w:t>
        </w:r>
        <w:r>
          <w:rPr>
            <w:noProof/>
            <w:webHidden/>
          </w:rPr>
          <w:tab/>
        </w:r>
        <w:r>
          <w:rPr>
            <w:noProof/>
            <w:webHidden/>
          </w:rPr>
          <w:fldChar w:fldCharType="begin"/>
        </w:r>
        <w:r>
          <w:rPr>
            <w:noProof/>
            <w:webHidden/>
          </w:rPr>
          <w:instrText xml:space="preserve"> PAGEREF _Toc120227119 \h </w:instrText>
        </w:r>
        <w:r>
          <w:rPr>
            <w:noProof/>
            <w:webHidden/>
          </w:rPr>
        </w:r>
        <w:r>
          <w:rPr>
            <w:noProof/>
            <w:webHidden/>
          </w:rPr>
          <w:fldChar w:fldCharType="separate"/>
        </w:r>
        <w:r w:rsidR="007900A8">
          <w:rPr>
            <w:noProof/>
            <w:webHidden/>
          </w:rPr>
          <w:t>8</w:t>
        </w:r>
        <w:r>
          <w:rPr>
            <w:noProof/>
            <w:webHidden/>
          </w:rPr>
          <w:fldChar w:fldCharType="end"/>
        </w:r>
      </w:hyperlink>
    </w:p>
    <w:p w14:paraId="49A9CD70" w14:textId="5E2B7A89" w:rsidR="00D90E9F" w:rsidRDefault="00D90E9F">
      <w:pPr>
        <w:pStyle w:val="TableofFigures"/>
        <w:tabs>
          <w:tab w:val="right" w:leader="dot" w:pos="9350"/>
        </w:tabs>
        <w:rPr>
          <w:rFonts w:eastAsiaTheme="minorEastAsia"/>
          <w:noProof/>
        </w:rPr>
      </w:pPr>
      <w:hyperlink w:anchor="_Toc120227120" w:history="1">
        <w:r w:rsidRPr="00D40C3A">
          <w:rPr>
            <w:rStyle w:val="Hyperlink"/>
            <w:noProof/>
          </w:rPr>
          <w:t>Figure 4: OPESS Functional Hierarchy Diagram</w:t>
        </w:r>
        <w:r>
          <w:rPr>
            <w:noProof/>
            <w:webHidden/>
          </w:rPr>
          <w:tab/>
        </w:r>
        <w:r>
          <w:rPr>
            <w:noProof/>
            <w:webHidden/>
          </w:rPr>
          <w:fldChar w:fldCharType="begin"/>
        </w:r>
        <w:r>
          <w:rPr>
            <w:noProof/>
            <w:webHidden/>
          </w:rPr>
          <w:instrText xml:space="preserve"> PAGEREF _Toc120227120 \h </w:instrText>
        </w:r>
        <w:r>
          <w:rPr>
            <w:noProof/>
            <w:webHidden/>
          </w:rPr>
        </w:r>
        <w:r>
          <w:rPr>
            <w:noProof/>
            <w:webHidden/>
          </w:rPr>
          <w:fldChar w:fldCharType="separate"/>
        </w:r>
        <w:r w:rsidR="007900A8">
          <w:rPr>
            <w:noProof/>
            <w:webHidden/>
          </w:rPr>
          <w:t>11</w:t>
        </w:r>
        <w:r>
          <w:rPr>
            <w:noProof/>
            <w:webHidden/>
          </w:rPr>
          <w:fldChar w:fldCharType="end"/>
        </w:r>
      </w:hyperlink>
    </w:p>
    <w:p w14:paraId="123B0D12" w14:textId="7D743016" w:rsidR="00D90E9F" w:rsidRDefault="00D90E9F">
      <w:pPr>
        <w:pStyle w:val="TableofFigures"/>
        <w:tabs>
          <w:tab w:val="right" w:leader="dot" w:pos="9350"/>
        </w:tabs>
        <w:rPr>
          <w:rFonts w:eastAsiaTheme="minorEastAsia"/>
          <w:noProof/>
        </w:rPr>
      </w:pPr>
      <w:hyperlink w:anchor="_Toc120227121" w:history="1">
        <w:r w:rsidRPr="00D40C3A">
          <w:rPr>
            <w:rStyle w:val="Hyperlink"/>
            <w:noProof/>
          </w:rPr>
          <w:t>Figure 5: Functional Flow Block Diagram Example</w:t>
        </w:r>
        <w:r>
          <w:rPr>
            <w:noProof/>
            <w:webHidden/>
          </w:rPr>
          <w:tab/>
        </w:r>
        <w:r>
          <w:rPr>
            <w:noProof/>
            <w:webHidden/>
          </w:rPr>
          <w:fldChar w:fldCharType="begin"/>
        </w:r>
        <w:r>
          <w:rPr>
            <w:noProof/>
            <w:webHidden/>
          </w:rPr>
          <w:instrText xml:space="preserve"> PAGEREF _Toc120227121 \h </w:instrText>
        </w:r>
        <w:r>
          <w:rPr>
            <w:noProof/>
            <w:webHidden/>
          </w:rPr>
        </w:r>
        <w:r>
          <w:rPr>
            <w:noProof/>
            <w:webHidden/>
          </w:rPr>
          <w:fldChar w:fldCharType="separate"/>
        </w:r>
        <w:r w:rsidR="007900A8">
          <w:rPr>
            <w:noProof/>
            <w:webHidden/>
          </w:rPr>
          <w:t>12</w:t>
        </w:r>
        <w:r>
          <w:rPr>
            <w:noProof/>
            <w:webHidden/>
          </w:rPr>
          <w:fldChar w:fldCharType="end"/>
        </w:r>
      </w:hyperlink>
    </w:p>
    <w:p w14:paraId="7E7114AC" w14:textId="71568E54" w:rsidR="00D90E9F" w:rsidRDefault="00D90E9F">
      <w:pPr>
        <w:pStyle w:val="TableofFigures"/>
        <w:tabs>
          <w:tab w:val="right" w:leader="dot" w:pos="9350"/>
        </w:tabs>
        <w:rPr>
          <w:rFonts w:eastAsiaTheme="minorEastAsia"/>
          <w:noProof/>
        </w:rPr>
      </w:pPr>
      <w:hyperlink w:anchor="_Toc120227122" w:history="1">
        <w:r w:rsidRPr="00D40C3A">
          <w:rPr>
            <w:rStyle w:val="Hyperlink"/>
            <w:noProof/>
          </w:rPr>
          <w:t>Figure 6: N</w:t>
        </w:r>
        <w:r w:rsidRPr="00D40C3A">
          <w:rPr>
            <w:rStyle w:val="Hyperlink"/>
            <w:noProof/>
            <w:vertAlign w:val="superscript"/>
          </w:rPr>
          <w:t xml:space="preserve">2 </w:t>
        </w:r>
        <w:r w:rsidRPr="00D40C3A">
          <w:rPr>
            <w:rStyle w:val="Hyperlink"/>
            <w:noProof/>
          </w:rPr>
          <w:t>Diagram Example</w:t>
        </w:r>
        <w:r>
          <w:rPr>
            <w:noProof/>
            <w:webHidden/>
          </w:rPr>
          <w:tab/>
        </w:r>
        <w:r>
          <w:rPr>
            <w:noProof/>
            <w:webHidden/>
          </w:rPr>
          <w:fldChar w:fldCharType="begin"/>
        </w:r>
        <w:r>
          <w:rPr>
            <w:noProof/>
            <w:webHidden/>
          </w:rPr>
          <w:instrText xml:space="preserve"> PAGEREF _Toc120227122 \h </w:instrText>
        </w:r>
        <w:r>
          <w:rPr>
            <w:noProof/>
            <w:webHidden/>
          </w:rPr>
        </w:r>
        <w:r>
          <w:rPr>
            <w:noProof/>
            <w:webHidden/>
          </w:rPr>
          <w:fldChar w:fldCharType="separate"/>
        </w:r>
        <w:r w:rsidR="007900A8">
          <w:rPr>
            <w:noProof/>
            <w:webHidden/>
          </w:rPr>
          <w:t>12</w:t>
        </w:r>
        <w:r>
          <w:rPr>
            <w:noProof/>
            <w:webHidden/>
          </w:rPr>
          <w:fldChar w:fldCharType="end"/>
        </w:r>
      </w:hyperlink>
    </w:p>
    <w:p w14:paraId="5332FFF9" w14:textId="11C90B88" w:rsidR="00D90E9F" w:rsidRDefault="00D90E9F">
      <w:pPr>
        <w:pStyle w:val="TableofFigures"/>
        <w:tabs>
          <w:tab w:val="right" w:leader="dot" w:pos="9350"/>
        </w:tabs>
        <w:rPr>
          <w:rFonts w:eastAsiaTheme="minorEastAsia"/>
          <w:noProof/>
        </w:rPr>
      </w:pPr>
      <w:hyperlink w:anchor="_Toc120227123" w:history="1">
        <w:r w:rsidRPr="00D40C3A">
          <w:rPr>
            <w:rStyle w:val="Hyperlink"/>
            <w:noProof/>
          </w:rPr>
          <w:t>Figure 7: URL Filtering Utility Graph</w:t>
        </w:r>
        <w:r>
          <w:rPr>
            <w:noProof/>
            <w:webHidden/>
          </w:rPr>
          <w:tab/>
        </w:r>
        <w:r>
          <w:rPr>
            <w:noProof/>
            <w:webHidden/>
          </w:rPr>
          <w:fldChar w:fldCharType="begin"/>
        </w:r>
        <w:r>
          <w:rPr>
            <w:noProof/>
            <w:webHidden/>
          </w:rPr>
          <w:instrText xml:space="preserve"> PAGEREF _Toc120227123 \h </w:instrText>
        </w:r>
        <w:r>
          <w:rPr>
            <w:noProof/>
            <w:webHidden/>
          </w:rPr>
        </w:r>
        <w:r>
          <w:rPr>
            <w:noProof/>
            <w:webHidden/>
          </w:rPr>
          <w:fldChar w:fldCharType="separate"/>
        </w:r>
        <w:r w:rsidR="007900A8">
          <w:rPr>
            <w:noProof/>
            <w:webHidden/>
          </w:rPr>
          <w:t>13</w:t>
        </w:r>
        <w:r>
          <w:rPr>
            <w:noProof/>
            <w:webHidden/>
          </w:rPr>
          <w:fldChar w:fldCharType="end"/>
        </w:r>
      </w:hyperlink>
    </w:p>
    <w:p w14:paraId="6692C61A" w14:textId="772F41C3" w:rsidR="00D90E9F" w:rsidRDefault="00D90E9F">
      <w:pPr>
        <w:pStyle w:val="TableofFigures"/>
        <w:tabs>
          <w:tab w:val="right" w:leader="dot" w:pos="9350"/>
        </w:tabs>
        <w:rPr>
          <w:rFonts w:eastAsiaTheme="minorEastAsia"/>
          <w:noProof/>
        </w:rPr>
      </w:pPr>
      <w:hyperlink w:anchor="_Toc120227124" w:history="1">
        <w:r w:rsidRPr="00D40C3A">
          <w:rPr>
            <w:rStyle w:val="Hyperlink"/>
            <w:noProof/>
          </w:rPr>
          <w:t>Figure 8: OPESS Physical Block Diagram</w:t>
        </w:r>
        <w:r>
          <w:rPr>
            <w:noProof/>
            <w:webHidden/>
          </w:rPr>
          <w:tab/>
        </w:r>
        <w:r>
          <w:rPr>
            <w:noProof/>
            <w:webHidden/>
          </w:rPr>
          <w:fldChar w:fldCharType="begin"/>
        </w:r>
        <w:r>
          <w:rPr>
            <w:noProof/>
            <w:webHidden/>
          </w:rPr>
          <w:instrText xml:space="preserve"> PAGEREF _Toc120227124 \h </w:instrText>
        </w:r>
        <w:r>
          <w:rPr>
            <w:noProof/>
            <w:webHidden/>
          </w:rPr>
        </w:r>
        <w:r>
          <w:rPr>
            <w:noProof/>
            <w:webHidden/>
          </w:rPr>
          <w:fldChar w:fldCharType="separate"/>
        </w:r>
        <w:r w:rsidR="007900A8">
          <w:rPr>
            <w:noProof/>
            <w:webHidden/>
          </w:rPr>
          <w:t>15</w:t>
        </w:r>
        <w:r>
          <w:rPr>
            <w:noProof/>
            <w:webHidden/>
          </w:rPr>
          <w:fldChar w:fldCharType="end"/>
        </w:r>
      </w:hyperlink>
    </w:p>
    <w:p w14:paraId="27C6BAB3" w14:textId="34A18DC8" w:rsidR="00D90E9F" w:rsidRDefault="00D90E9F">
      <w:pPr>
        <w:pStyle w:val="TableofFigures"/>
        <w:tabs>
          <w:tab w:val="right" w:leader="dot" w:pos="9350"/>
        </w:tabs>
        <w:rPr>
          <w:rFonts w:eastAsiaTheme="minorEastAsia"/>
          <w:noProof/>
        </w:rPr>
      </w:pPr>
      <w:hyperlink w:anchor="_Toc120227125" w:history="1">
        <w:r w:rsidRPr="00D40C3A">
          <w:rPr>
            <w:rStyle w:val="Hyperlink"/>
            <w:noProof/>
          </w:rPr>
          <w:t>Figure 9: Build Schedule</w:t>
        </w:r>
        <w:r>
          <w:rPr>
            <w:noProof/>
            <w:webHidden/>
          </w:rPr>
          <w:tab/>
        </w:r>
        <w:r>
          <w:rPr>
            <w:noProof/>
            <w:webHidden/>
          </w:rPr>
          <w:fldChar w:fldCharType="begin"/>
        </w:r>
        <w:r>
          <w:rPr>
            <w:noProof/>
            <w:webHidden/>
          </w:rPr>
          <w:instrText xml:space="preserve"> PAGEREF _Toc120227125 \h </w:instrText>
        </w:r>
        <w:r>
          <w:rPr>
            <w:noProof/>
            <w:webHidden/>
          </w:rPr>
        </w:r>
        <w:r>
          <w:rPr>
            <w:noProof/>
            <w:webHidden/>
          </w:rPr>
          <w:fldChar w:fldCharType="separate"/>
        </w:r>
        <w:r w:rsidR="007900A8">
          <w:rPr>
            <w:noProof/>
            <w:webHidden/>
          </w:rPr>
          <w:t>17</w:t>
        </w:r>
        <w:r>
          <w:rPr>
            <w:noProof/>
            <w:webHidden/>
          </w:rPr>
          <w:fldChar w:fldCharType="end"/>
        </w:r>
      </w:hyperlink>
    </w:p>
    <w:p w14:paraId="0DF5240C" w14:textId="1C8EFE0F" w:rsidR="00D90E9F" w:rsidRDefault="00D90E9F">
      <w:pPr>
        <w:pStyle w:val="TableofFigures"/>
        <w:tabs>
          <w:tab w:val="right" w:leader="dot" w:pos="9350"/>
        </w:tabs>
        <w:rPr>
          <w:rFonts w:eastAsiaTheme="minorEastAsia"/>
          <w:noProof/>
        </w:rPr>
      </w:pPr>
      <w:hyperlink w:anchor="_Toc120227126" w:history="1">
        <w:r w:rsidRPr="00D40C3A">
          <w:rPr>
            <w:rStyle w:val="Hyperlink"/>
            <w:noProof/>
          </w:rPr>
          <w:t>Figure 10: OPESS Schedule</w:t>
        </w:r>
        <w:r>
          <w:rPr>
            <w:noProof/>
            <w:webHidden/>
          </w:rPr>
          <w:tab/>
        </w:r>
        <w:r>
          <w:rPr>
            <w:noProof/>
            <w:webHidden/>
          </w:rPr>
          <w:fldChar w:fldCharType="begin"/>
        </w:r>
        <w:r>
          <w:rPr>
            <w:noProof/>
            <w:webHidden/>
          </w:rPr>
          <w:instrText xml:space="preserve"> PAGEREF _Toc120227126 \h </w:instrText>
        </w:r>
        <w:r>
          <w:rPr>
            <w:noProof/>
            <w:webHidden/>
          </w:rPr>
        </w:r>
        <w:r>
          <w:rPr>
            <w:noProof/>
            <w:webHidden/>
          </w:rPr>
          <w:fldChar w:fldCharType="separate"/>
        </w:r>
        <w:r w:rsidR="007900A8">
          <w:rPr>
            <w:noProof/>
            <w:webHidden/>
          </w:rPr>
          <w:t>25</w:t>
        </w:r>
        <w:r>
          <w:rPr>
            <w:noProof/>
            <w:webHidden/>
          </w:rPr>
          <w:fldChar w:fldCharType="end"/>
        </w:r>
      </w:hyperlink>
    </w:p>
    <w:p w14:paraId="315BDEC4" w14:textId="10748A9F" w:rsidR="00D13388" w:rsidRDefault="00D13388" w:rsidP="00D13388">
      <w:r>
        <w:fldChar w:fldCharType="end"/>
      </w:r>
    </w:p>
    <w:p w14:paraId="2C7DDE98" w14:textId="77777777" w:rsidR="00D13388" w:rsidRDefault="00D13388" w:rsidP="00D13388"/>
    <w:p w14:paraId="73D13B71" w14:textId="77777777" w:rsidR="00D13388" w:rsidRPr="000363CE" w:rsidRDefault="00D13388" w:rsidP="00D13388">
      <w:pPr>
        <w:rPr>
          <w:b/>
          <w:bCs/>
        </w:rPr>
      </w:pPr>
      <w:r w:rsidRPr="000363CE">
        <w:rPr>
          <w:b/>
          <w:bCs/>
        </w:rPr>
        <w:t>Table of Tables</w:t>
      </w:r>
    </w:p>
    <w:p w14:paraId="7A0D13B9" w14:textId="26E872B0" w:rsidR="00D90E9F" w:rsidRDefault="00D13388">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20227127" w:history="1">
        <w:r w:rsidR="00D90E9F" w:rsidRPr="000607DE">
          <w:rPr>
            <w:rStyle w:val="Hyperlink"/>
            <w:noProof/>
          </w:rPr>
          <w:t>Table 1: MOE Summary</w:t>
        </w:r>
        <w:r w:rsidR="00D90E9F">
          <w:rPr>
            <w:noProof/>
            <w:webHidden/>
          </w:rPr>
          <w:tab/>
        </w:r>
        <w:r w:rsidR="00D90E9F">
          <w:rPr>
            <w:noProof/>
            <w:webHidden/>
          </w:rPr>
          <w:fldChar w:fldCharType="begin"/>
        </w:r>
        <w:r w:rsidR="00D90E9F">
          <w:rPr>
            <w:noProof/>
            <w:webHidden/>
          </w:rPr>
          <w:instrText xml:space="preserve"> PAGEREF _Toc120227127 \h </w:instrText>
        </w:r>
        <w:r w:rsidR="00D90E9F">
          <w:rPr>
            <w:noProof/>
            <w:webHidden/>
          </w:rPr>
        </w:r>
        <w:r w:rsidR="00D90E9F">
          <w:rPr>
            <w:noProof/>
            <w:webHidden/>
          </w:rPr>
          <w:fldChar w:fldCharType="separate"/>
        </w:r>
        <w:r w:rsidR="007900A8">
          <w:rPr>
            <w:noProof/>
            <w:webHidden/>
          </w:rPr>
          <w:t>4</w:t>
        </w:r>
        <w:r w:rsidR="00D90E9F">
          <w:rPr>
            <w:noProof/>
            <w:webHidden/>
          </w:rPr>
          <w:fldChar w:fldCharType="end"/>
        </w:r>
      </w:hyperlink>
    </w:p>
    <w:p w14:paraId="62BA9C23" w14:textId="7C339885" w:rsidR="00D90E9F" w:rsidRDefault="00D90E9F">
      <w:pPr>
        <w:pStyle w:val="TableofFigures"/>
        <w:tabs>
          <w:tab w:val="right" w:leader="dot" w:pos="9350"/>
        </w:tabs>
        <w:rPr>
          <w:rFonts w:eastAsiaTheme="minorEastAsia"/>
          <w:noProof/>
        </w:rPr>
      </w:pPr>
      <w:hyperlink w:anchor="_Toc120227128" w:history="1">
        <w:r w:rsidRPr="000607DE">
          <w:rPr>
            <w:rStyle w:val="Hyperlink"/>
            <w:noProof/>
          </w:rPr>
          <w:t>Table 2 List of Solution Needs</w:t>
        </w:r>
        <w:r>
          <w:rPr>
            <w:noProof/>
            <w:webHidden/>
          </w:rPr>
          <w:tab/>
        </w:r>
        <w:r>
          <w:rPr>
            <w:noProof/>
            <w:webHidden/>
          </w:rPr>
          <w:fldChar w:fldCharType="begin"/>
        </w:r>
        <w:r>
          <w:rPr>
            <w:noProof/>
            <w:webHidden/>
          </w:rPr>
          <w:instrText xml:space="preserve"> PAGEREF _Toc120227128 \h </w:instrText>
        </w:r>
        <w:r>
          <w:rPr>
            <w:noProof/>
            <w:webHidden/>
          </w:rPr>
        </w:r>
        <w:r>
          <w:rPr>
            <w:noProof/>
            <w:webHidden/>
          </w:rPr>
          <w:fldChar w:fldCharType="separate"/>
        </w:r>
        <w:r w:rsidR="007900A8">
          <w:rPr>
            <w:noProof/>
            <w:webHidden/>
          </w:rPr>
          <w:t>5</w:t>
        </w:r>
        <w:r>
          <w:rPr>
            <w:noProof/>
            <w:webHidden/>
          </w:rPr>
          <w:fldChar w:fldCharType="end"/>
        </w:r>
      </w:hyperlink>
    </w:p>
    <w:p w14:paraId="2C04D557" w14:textId="5DD7C60B" w:rsidR="00D90E9F" w:rsidRDefault="00D90E9F">
      <w:pPr>
        <w:pStyle w:val="TableofFigures"/>
        <w:tabs>
          <w:tab w:val="right" w:leader="dot" w:pos="9350"/>
        </w:tabs>
        <w:rPr>
          <w:rFonts w:eastAsiaTheme="minorEastAsia"/>
          <w:noProof/>
        </w:rPr>
      </w:pPr>
      <w:hyperlink w:anchor="_Toc120227129" w:history="1">
        <w:r w:rsidRPr="000607DE">
          <w:rPr>
            <w:rStyle w:val="Hyperlink"/>
            <w:noProof/>
          </w:rPr>
          <w:t>Table 3: Scenario Summary</w:t>
        </w:r>
        <w:r>
          <w:rPr>
            <w:noProof/>
            <w:webHidden/>
          </w:rPr>
          <w:tab/>
        </w:r>
        <w:r>
          <w:rPr>
            <w:noProof/>
            <w:webHidden/>
          </w:rPr>
          <w:fldChar w:fldCharType="begin"/>
        </w:r>
        <w:r>
          <w:rPr>
            <w:noProof/>
            <w:webHidden/>
          </w:rPr>
          <w:instrText xml:space="preserve"> PAGEREF _Toc120227129 \h </w:instrText>
        </w:r>
        <w:r>
          <w:rPr>
            <w:noProof/>
            <w:webHidden/>
          </w:rPr>
        </w:r>
        <w:r>
          <w:rPr>
            <w:noProof/>
            <w:webHidden/>
          </w:rPr>
          <w:fldChar w:fldCharType="separate"/>
        </w:r>
        <w:r w:rsidR="007900A8">
          <w:rPr>
            <w:noProof/>
            <w:webHidden/>
          </w:rPr>
          <w:t>9</w:t>
        </w:r>
        <w:r>
          <w:rPr>
            <w:noProof/>
            <w:webHidden/>
          </w:rPr>
          <w:fldChar w:fldCharType="end"/>
        </w:r>
      </w:hyperlink>
    </w:p>
    <w:p w14:paraId="5079304A" w14:textId="4ED1BAA9" w:rsidR="00D90E9F" w:rsidRDefault="00D90E9F">
      <w:pPr>
        <w:pStyle w:val="TableofFigures"/>
        <w:tabs>
          <w:tab w:val="right" w:leader="dot" w:pos="9350"/>
        </w:tabs>
        <w:rPr>
          <w:rFonts w:eastAsiaTheme="minorEastAsia"/>
          <w:noProof/>
        </w:rPr>
      </w:pPr>
      <w:hyperlink w:anchor="_Toc120227130" w:history="1">
        <w:r w:rsidRPr="000607DE">
          <w:rPr>
            <w:rStyle w:val="Hyperlink"/>
            <w:noProof/>
          </w:rPr>
          <w:t>Table 4: MOP Summary</w:t>
        </w:r>
        <w:r>
          <w:rPr>
            <w:noProof/>
            <w:webHidden/>
          </w:rPr>
          <w:tab/>
        </w:r>
        <w:r>
          <w:rPr>
            <w:noProof/>
            <w:webHidden/>
          </w:rPr>
          <w:fldChar w:fldCharType="begin"/>
        </w:r>
        <w:r>
          <w:rPr>
            <w:noProof/>
            <w:webHidden/>
          </w:rPr>
          <w:instrText xml:space="preserve"> PAGEREF _Toc120227130 \h </w:instrText>
        </w:r>
        <w:r>
          <w:rPr>
            <w:noProof/>
            <w:webHidden/>
          </w:rPr>
        </w:r>
        <w:r>
          <w:rPr>
            <w:noProof/>
            <w:webHidden/>
          </w:rPr>
          <w:fldChar w:fldCharType="separate"/>
        </w:r>
        <w:r w:rsidR="007900A8">
          <w:rPr>
            <w:noProof/>
            <w:webHidden/>
          </w:rPr>
          <w:t>9</w:t>
        </w:r>
        <w:r>
          <w:rPr>
            <w:noProof/>
            <w:webHidden/>
          </w:rPr>
          <w:fldChar w:fldCharType="end"/>
        </w:r>
      </w:hyperlink>
    </w:p>
    <w:p w14:paraId="543E5DE0" w14:textId="215755B4" w:rsidR="00D90E9F" w:rsidRDefault="00D90E9F">
      <w:pPr>
        <w:pStyle w:val="TableofFigures"/>
        <w:tabs>
          <w:tab w:val="right" w:leader="dot" w:pos="9350"/>
        </w:tabs>
        <w:rPr>
          <w:rFonts w:eastAsiaTheme="minorEastAsia"/>
          <w:noProof/>
        </w:rPr>
      </w:pPr>
      <w:hyperlink w:anchor="_Toc120227131" w:history="1">
        <w:r w:rsidRPr="000607DE">
          <w:rPr>
            <w:rStyle w:val="Hyperlink"/>
            <w:noProof/>
          </w:rPr>
          <w:t>Table 5: Requirements Metric RAR</w:t>
        </w:r>
        <w:r>
          <w:rPr>
            <w:noProof/>
            <w:webHidden/>
          </w:rPr>
          <w:tab/>
        </w:r>
        <w:r>
          <w:rPr>
            <w:noProof/>
            <w:webHidden/>
          </w:rPr>
          <w:fldChar w:fldCharType="begin"/>
        </w:r>
        <w:r>
          <w:rPr>
            <w:noProof/>
            <w:webHidden/>
          </w:rPr>
          <w:instrText xml:space="preserve"> PAGEREF _Toc120227131 \h </w:instrText>
        </w:r>
        <w:r>
          <w:rPr>
            <w:noProof/>
            <w:webHidden/>
          </w:rPr>
        </w:r>
        <w:r>
          <w:rPr>
            <w:noProof/>
            <w:webHidden/>
          </w:rPr>
          <w:fldChar w:fldCharType="separate"/>
        </w:r>
        <w:r w:rsidR="007900A8">
          <w:rPr>
            <w:noProof/>
            <w:webHidden/>
          </w:rPr>
          <w:t>10</w:t>
        </w:r>
        <w:r>
          <w:rPr>
            <w:noProof/>
            <w:webHidden/>
          </w:rPr>
          <w:fldChar w:fldCharType="end"/>
        </w:r>
      </w:hyperlink>
    </w:p>
    <w:p w14:paraId="77A42FCA" w14:textId="725202B3" w:rsidR="00D90E9F" w:rsidRDefault="00D90E9F">
      <w:pPr>
        <w:pStyle w:val="TableofFigures"/>
        <w:tabs>
          <w:tab w:val="right" w:leader="dot" w:pos="9350"/>
        </w:tabs>
        <w:rPr>
          <w:rFonts w:eastAsiaTheme="minorEastAsia"/>
          <w:noProof/>
        </w:rPr>
      </w:pPr>
      <w:hyperlink w:anchor="_Toc120227132" w:history="1">
        <w:r w:rsidRPr="000607DE">
          <w:rPr>
            <w:rStyle w:val="Hyperlink"/>
            <w:noProof/>
          </w:rPr>
          <w:t>Table 6: Requirements Metric FAR</w:t>
        </w:r>
        <w:r>
          <w:rPr>
            <w:noProof/>
            <w:webHidden/>
          </w:rPr>
          <w:tab/>
        </w:r>
        <w:r>
          <w:rPr>
            <w:noProof/>
            <w:webHidden/>
          </w:rPr>
          <w:fldChar w:fldCharType="begin"/>
        </w:r>
        <w:r>
          <w:rPr>
            <w:noProof/>
            <w:webHidden/>
          </w:rPr>
          <w:instrText xml:space="preserve"> PAGEREF _Toc120227132 \h </w:instrText>
        </w:r>
        <w:r>
          <w:rPr>
            <w:noProof/>
            <w:webHidden/>
          </w:rPr>
        </w:r>
        <w:r>
          <w:rPr>
            <w:noProof/>
            <w:webHidden/>
          </w:rPr>
          <w:fldChar w:fldCharType="separate"/>
        </w:r>
        <w:r w:rsidR="007900A8">
          <w:rPr>
            <w:noProof/>
            <w:webHidden/>
          </w:rPr>
          <w:t>11</w:t>
        </w:r>
        <w:r>
          <w:rPr>
            <w:noProof/>
            <w:webHidden/>
          </w:rPr>
          <w:fldChar w:fldCharType="end"/>
        </w:r>
      </w:hyperlink>
    </w:p>
    <w:p w14:paraId="70CA5B48" w14:textId="2D52870B" w:rsidR="00D90E9F" w:rsidRDefault="00D90E9F">
      <w:pPr>
        <w:pStyle w:val="TableofFigures"/>
        <w:tabs>
          <w:tab w:val="right" w:leader="dot" w:pos="9350"/>
        </w:tabs>
        <w:rPr>
          <w:rFonts w:eastAsiaTheme="minorEastAsia"/>
          <w:noProof/>
        </w:rPr>
      </w:pPr>
      <w:hyperlink w:anchor="_Toc120227133" w:history="1">
        <w:r w:rsidRPr="000607DE">
          <w:rPr>
            <w:rStyle w:val="Hyperlink"/>
            <w:noProof/>
          </w:rPr>
          <w:t>Table 7: Requirements Metric TS</w:t>
        </w:r>
        <w:r>
          <w:rPr>
            <w:noProof/>
            <w:webHidden/>
          </w:rPr>
          <w:tab/>
        </w:r>
        <w:r>
          <w:rPr>
            <w:noProof/>
            <w:webHidden/>
          </w:rPr>
          <w:fldChar w:fldCharType="begin"/>
        </w:r>
        <w:r>
          <w:rPr>
            <w:noProof/>
            <w:webHidden/>
          </w:rPr>
          <w:instrText xml:space="preserve"> PAGEREF _Toc120227133 \h </w:instrText>
        </w:r>
        <w:r>
          <w:rPr>
            <w:noProof/>
            <w:webHidden/>
          </w:rPr>
        </w:r>
        <w:r>
          <w:rPr>
            <w:noProof/>
            <w:webHidden/>
          </w:rPr>
          <w:fldChar w:fldCharType="separate"/>
        </w:r>
        <w:r w:rsidR="007900A8">
          <w:rPr>
            <w:noProof/>
            <w:webHidden/>
          </w:rPr>
          <w:t>14</w:t>
        </w:r>
        <w:r>
          <w:rPr>
            <w:noProof/>
            <w:webHidden/>
          </w:rPr>
          <w:fldChar w:fldCharType="end"/>
        </w:r>
      </w:hyperlink>
    </w:p>
    <w:p w14:paraId="1E1CBF96" w14:textId="4EE25208" w:rsidR="00D90E9F" w:rsidRDefault="00D90E9F">
      <w:pPr>
        <w:pStyle w:val="TableofFigures"/>
        <w:tabs>
          <w:tab w:val="right" w:leader="dot" w:pos="9350"/>
        </w:tabs>
        <w:rPr>
          <w:rFonts w:eastAsiaTheme="minorEastAsia"/>
          <w:noProof/>
        </w:rPr>
      </w:pPr>
      <w:hyperlink w:anchor="_Toc120227134" w:history="1">
        <w:r w:rsidRPr="000607DE">
          <w:rPr>
            <w:rStyle w:val="Hyperlink"/>
            <w:noProof/>
          </w:rPr>
          <w:t>Table 8: Requirements Metric CDR</w:t>
        </w:r>
        <w:r>
          <w:rPr>
            <w:noProof/>
            <w:webHidden/>
          </w:rPr>
          <w:tab/>
        </w:r>
        <w:r>
          <w:rPr>
            <w:noProof/>
            <w:webHidden/>
          </w:rPr>
          <w:fldChar w:fldCharType="begin"/>
        </w:r>
        <w:r>
          <w:rPr>
            <w:noProof/>
            <w:webHidden/>
          </w:rPr>
          <w:instrText xml:space="preserve"> PAGEREF _Toc120227134 \h </w:instrText>
        </w:r>
        <w:r>
          <w:rPr>
            <w:noProof/>
            <w:webHidden/>
          </w:rPr>
        </w:r>
        <w:r>
          <w:rPr>
            <w:noProof/>
            <w:webHidden/>
          </w:rPr>
          <w:fldChar w:fldCharType="separate"/>
        </w:r>
        <w:r w:rsidR="007900A8">
          <w:rPr>
            <w:noProof/>
            <w:webHidden/>
          </w:rPr>
          <w:t>16</w:t>
        </w:r>
        <w:r>
          <w:rPr>
            <w:noProof/>
            <w:webHidden/>
          </w:rPr>
          <w:fldChar w:fldCharType="end"/>
        </w:r>
      </w:hyperlink>
    </w:p>
    <w:p w14:paraId="4FEE9CA8" w14:textId="39900BD3" w:rsidR="00D90E9F" w:rsidRDefault="00D90E9F">
      <w:pPr>
        <w:pStyle w:val="TableofFigures"/>
        <w:tabs>
          <w:tab w:val="right" w:leader="dot" w:pos="9350"/>
        </w:tabs>
        <w:rPr>
          <w:rFonts w:eastAsiaTheme="minorEastAsia"/>
          <w:noProof/>
        </w:rPr>
      </w:pPr>
      <w:hyperlink w:anchor="_Toc120227135" w:history="1">
        <w:r w:rsidRPr="000607DE">
          <w:rPr>
            <w:rStyle w:val="Hyperlink"/>
            <w:noProof/>
          </w:rPr>
          <w:t>Table 9: Requirements Metric TP</w:t>
        </w:r>
        <w:r>
          <w:rPr>
            <w:noProof/>
            <w:webHidden/>
          </w:rPr>
          <w:tab/>
        </w:r>
        <w:r>
          <w:rPr>
            <w:noProof/>
            <w:webHidden/>
          </w:rPr>
          <w:fldChar w:fldCharType="begin"/>
        </w:r>
        <w:r>
          <w:rPr>
            <w:noProof/>
            <w:webHidden/>
          </w:rPr>
          <w:instrText xml:space="preserve"> PAGEREF _Toc120227135 \h </w:instrText>
        </w:r>
        <w:r>
          <w:rPr>
            <w:noProof/>
            <w:webHidden/>
          </w:rPr>
        </w:r>
        <w:r>
          <w:rPr>
            <w:noProof/>
            <w:webHidden/>
          </w:rPr>
          <w:fldChar w:fldCharType="separate"/>
        </w:r>
        <w:r w:rsidR="007900A8">
          <w:rPr>
            <w:noProof/>
            <w:webHidden/>
          </w:rPr>
          <w:t>17</w:t>
        </w:r>
        <w:r>
          <w:rPr>
            <w:noProof/>
            <w:webHidden/>
          </w:rPr>
          <w:fldChar w:fldCharType="end"/>
        </w:r>
      </w:hyperlink>
    </w:p>
    <w:p w14:paraId="0FFCB798" w14:textId="550C7A66" w:rsidR="00D90E9F" w:rsidRDefault="00D90E9F">
      <w:pPr>
        <w:pStyle w:val="TableofFigures"/>
        <w:tabs>
          <w:tab w:val="right" w:leader="dot" w:pos="9350"/>
        </w:tabs>
        <w:rPr>
          <w:rFonts w:eastAsiaTheme="minorEastAsia"/>
          <w:noProof/>
        </w:rPr>
      </w:pPr>
      <w:hyperlink w:anchor="_Toc120227136" w:history="1">
        <w:r w:rsidRPr="000607DE">
          <w:rPr>
            <w:rStyle w:val="Hyperlink"/>
            <w:noProof/>
          </w:rPr>
          <w:t>Table 10: Requirements Metric A-Spec</w:t>
        </w:r>
        <w:r>
          <w:rPr>
            <w:noProof/>
            <w:webHidden/>
          </w:rPr>
          <w:tab/>
        </w:r>
        <w:r>
          <w:rPr>
            <w:noProof/>
            <w:webHidden/>
          </w:rPr>
          <w:fldChar w:fldCharType="begin"/>
        </w:r>
        <w:r>
          <w:rPr>
            <w:noProof/>
            <w:webHidden/>
          </w:rPr>
          <w:instrText xml:space="preserve"> PAGEREF _Toc120227136 \h </w:instrText>
        </w:r>
        <w:r>
          <w:rPr>
            <w:noProof/>
            <w:webHidden/>
          </w:rPr>
        </w:r>
        <w:r>
          <w:rPr>
            <w:noProof/>
            <w:webHidden/>
          </w:rPr>
          <w:fldChar w:fldCharType="separate"/>
        </w:r>
        <w:r w:rsidR="007900A8">
          <w:rPr>
            <w:noProof/>
            <w:webHidden/>
          </w:rPr>
          <w:t>19</w:t>
        </w:r>
        <w:r>
          <w:rPr>
            <w:noProof/>
            <w:webHidden/>
          </w:rPr>
          <w:fldChar w:fldCharType="end"/>
        </w:r>
      </w:hyperlink>
    </w:p>
    <w:p w14:paraId="6D1BFE89" w14:textId="2642907E" w:rsidR="00D90E9F" w:rsidRDefault="00D90E9F">
      <w:pPr>
        <w:pStyle w:val="TableofFigures"/>
        <w:tabs>
          <w:tab w:val="right" w:leader="dot" w:pos="9350"/>
        </w:tabs>
        <w:rPr>
          <w:rFonts w:eastAsiaTheme="minorEastAsia"/>
          <w:noProof/>
        </w:rPr>
      </w:pPr>
      <w:hyperlink w:anchor="_Toc120227137" w:history="1">
        <w:r w:rsidRPr="000607DE">
          <w:rPr>
            <w:rStyle w:val="Hyperlink"/>
            <w:noProof/>
          </w:rPr>
          <w:t>Table 11: Program Risk Summary</w:t>
        </w:r>
        <w:r>
          <w:rPr>
            <w:noProof/>
            <w:webHidden/>
          </w:rPr>
          <w:tab/>
        </w:r>
        <w:r>
          <w:rPr>
            <w:noProof/>
            <w:webHidden/>
          </w:rPr>
          <w:fldChar w:fldCharType="begin"/>
        </w:r>
        <w:r>
          <w:rPr>
            <w:noProof/>
            <w:webHidden/>
          </w:rPr>
          <w:instrText xml:space="preserve"> PAGEREF _Toc120227137 \h </w:instrText>
        </w:r>
        <w:r>
          <w:rPr>
            <w:noProof/>
            <w:webHidden/>
          </w:rPr>
        </w:r>
        <w:r>
          <w:rPr>
            <w:noProof/>
            <w:webHidden/>
          </w:rPr>
          <w:fldChar w:fldCharType="separate"/>
        </w:r>
        <w:r w:rsidR="007900A8">
          <w:rPr>
            <w:noProof/>
            <w:webHidden/>
          </w:rPr>
          <w:t>20</w:t>
        </w:r>
        <w:r>
          <w:rPr>
            <w:noProof/>
            <w:webHidden/>
          </w:rPr>
          <w:fldChar w:fldCharType="end"/>
        </w:r>
      </w:hyperlink>
    </w:p>
    <w:p w14:paraId="6600B013" w14:textId="46939F27" w:rsidR="00D90E9F" w:rsidRDefault="00D90E9F">
      <w:pPr>
        <w:pStyle w:val="TableofFigures"/>
        <w:tabs>
          <w:tab w:val="right" w:leader="dot" w:pos="9350"/>
        </w:tabs>
        <w:rPr>
          <w:rFonts w:eastAsiaTheme="minorEastAsia"/>
          <w:noProof/>
        </w:rPr>
      </w:pPr>
      <w:hyperlink w:anchor="_Toc120227138" w:history="1">
        <w:r w:rsidRPr="000607DE">
          <w:rPr>
            <w:rStyle w:val="Hyperlink"/>
            <w:noProof/>
          </w:rPr>
          <w:t>Table 12: Requirements Metric Final</w:t>
        </w:r>
        <w:r>
          <w:rPr>
            <w:noProof/>
            <w:webHidden/>
          </w:rPr>
          <w:tab/>
        </w:r>
        <w:r>
          <w:rPr>
            <w:noProof/>
            <w:webHidden/>
          </w:rPr>
          <w:fldChar w:fldCharType="begin"/>
        </w:r>
        <w:r>
          <w:rPr>
            <w:noProof/>
            <w:webHidden/>
          </w:rPr>
          <w:instrText xml:space="preserve"> PAGEREF _Toc120227138 \h </w:instrText>
        </w:r>
        <w:r>
          <w:rPr>
            <w:noProof/>
            <w:webHidden/>
          </w:rPr>
        </w:r>
        <w:r>
          <w:rPr>
            <w:noProof/>
            <w:webHidden/>
          </w:rPr>
          <w:fldChar w:fldCharType="separate"/>
        </w:r>
        <w:r w:rsidR="007900A8">
          <w:rPr>
            <w:noProof/>
            <w:webHidden/>
          </w:rPr>
          <w:t>22</w:t>
        </w:r>
        <w:r>
          <w:rPr>
            <w:noProof/>
            <w:webHidden/>
          </w:rPr>
          <w:fldChar w:fldCharType="end"/>
        </w:r>
      </w:hyperlink>
    </w:p>
    <w:p w14:paraId="436FAEBB" w14:textId="3D218FD3" w:rsidR="00D90E9F" w:rsidRDefault="00D90E9F">
      <w:pPr>
        <w:pStyle w:val="TableofFigures"/>
        <w:tabs>
          <w:tab w:val="right" w:leader="dot" w:pos="9350"/>
        </w:tabs>
        <w:rPr>
          <w:rFonts w:eastAsiaTheme="minorEastAsia"/>
          <w:noProof/>
        </w:rPr>
      </w:pPr>
      <w:hyperlink w:anchor="_Toc120227139" w:history="1">
        <w:r w:rsidRPr="000607DE">
          <w:rPr>
            <w:rStyle w:val="Hyperlink"/>
            <w:noProof/>
          </w:rPr>
          <w:t>Table 13: Milestones</w:t>
        </w:r>
        <w:r>
          <w:rPr>
            <w:noProof/>
            <w:webHidden/>
          </w:rPr>
          <w:tab/>
        </w:r>
        <w:r>
          <w:rPr>
            <w:noProof/>
            <w:webHidden/>
          </w:rPr>
          <w:fldChar w:fldCharType="begin"/>
        </w:r>
        <w:r>
          <w:rPr>
            <w:noProof/>
            <w:webHidden/>
          </w:rPr>
          <w:instrText xml:space="preserve"> PAGEREF _Toc120227139 \h </w:instrText>
        </w:r>
        <w:r>
          <w:rPr>
            <w:noProof/>
            <w:webHidden/>
          </w:rPr>
        </w:r>
        <w:r>
          <w:rPr>
            <w:noProof/>
            <w:webHidden/>
          </w:rPr>
          <w:fldChar w:fldCharType="separate"/>
        </w:r>
        <w:r w:rsidR="007900A8">
          <w:rPr>
            <w:noProof/>
            <w:webHidden/>
          </w:rPr>
          <w:t>25</w:t>
        </w:r>
        <w:r>
          <w:rPr>
            <w:noProof/>
            <w:webHidden/>
          </w:rPr>
          <w:fldChar w:fldCharType="end"/>
        </w:r>
      </w:hyperlink>
    </w:p>
    <w:p w14:paraId="2E8F1001" w14:textId="08E44AE4" w:rsidR="00D90E9F" w:rsidRDefault="00D90E9F">
      <w:pPr>
        <w:pStyle w:val="TableofFigures"/>
        <w:tabs>
          <w:tab w:val="right" w:leader="dot" w:pos="9350"/>
        </w:tabs>
        <w:rPr>
          <w:rFonts w:eastAsiaTheme="minorEastAsia"/>
          <w:noProof/>
        </w:rPr>
      </w:pPr>
      <w:hyperlink w:anchor="_Toc120227140" w:history="1">
        <w:r w:rsidRPr="000607DE">
          <w:rPr>
            <w:rStyle w:val="Hyperlink"/>
            <w:noProof/>
          </w:rPr>
          <w:t>Table 14: EVM</w:t>
        </w:r>
        <w:r>
          <w:rPr>
            <w:noProof/>
            <w:webHidden/>
          </w:rPr>
          <w:tab/>
        </w:r>
        <w:r>
          <w:rPr>
            <w:noProof/>
            <w:webHidden/>
          </w:rPr>
          <w:fldChar w:fldCharType="begin"/>
        </w:r>
        <w:r>
          <w:rPr>
            <w:noProof/>
            <w:webHidden/>
          </w:rPr>
          <w:instrText xml:space="preserve"> PAGEREF _Toc120227140 \h </w:instrText>
        </w:r>
        <w:r>
          <w:rPr>
            <w:noProof/>
            <w:webHidden/>
          </w:rPr>
        </w:r>
        <w:r>
          <w:rPr>
            <w:noProof/>
            <w:webHidden/>
          </w:rPr>
          <w:fldChar w:fldCharType="separate"/>
        </w:r>
        <w:r w:rsidR="007900A8">
          <w:rPr>
            <w:noProof/>
            <w:webHidden/>
          </w:rPr>
          <w:t>26</w:t>
        </w:r>
        <w:r>
          <w:rPr>
            <w:noProof/>
            <w:webHidden/>
          </w:rPr>
          <w:fldChar w:fldCharType="end"/>
        </w:r>
      </w:hyperlink>
    </w:p>
    <w:p w14:paraId="4165C88F" w14:textId="2D9F8EBD" w:rsidR="00D90E9F" w:rsidRDefault="00D90E9F">
      <w:pPr>
        <w:pStyle w:val="TableofFigures"/>
        <w:tabs>
          <w:tab w:val="right" w:leader="dot" w:pos="9350"/>
        </w:tabs>
        <w:rPr>
          <w:rFonts w:eastAsiaTheme="minorEastAsia"/>
          <w:noProof/>
        </w:rPr>
      </w:pPr>
      <w:hyperlink w:anchor="_Toc120227141" w:history="1">
        <w:r w:rsidRPr="000607DE">
          <w:rPr>
            <w:rStyle w:val="Hyperlink"/>
            <w:noProof/>
          </w:rPr>
          <w:t>Table 15:CPI/SPI</w:t>
        </w:r>
        <w:r>
          <w:rPr>
            <w:noProof/>
            <w:webHidden/>
          </w:rPr>
          <w:tab/>
        </w:r>
        <w:r>
          <w:rPr>
            <w:noProof/>
            <w:webHidden/>
          </w:rPr>
          <w:fldChar w:fldCharType="begin"/>
        </w:r>
        <w:r>
          <w:rPr>
            <w:noProof/>
            <w:webHidden/>
          </w:rPr>
          <w:instrText xml:space="preserve"> PAGEREF _Toc120227141 \h </w:instrText>
        </w:r>
        <w:r>
          <w:rPr>
            <w:noProof/>
            <w:webHidden/>
          </w:rPr>
        </w:r>
        <w:r>
          <w:rPr>
            <w:noProof/>
            <w:webHidden/>
          </w:rPr>
          <w:fldChar w:fldCharType="separate"/>
        </w:r>
        <w:r w:rsidR="007900A8">
          <w:rPr>
            <w:noProof/>
            <w:webHidden/>
          </w:rPr>
          <w:t>27</w:t>
        </w:r>
        <w:r>
          <w:rPr>
            <w:noProof/>
            <w:webHidden/>
          </w:rPr>
          <w:fldChar w:fldCharType="end"/>
        </w:r>
      </w:hyperlink>
    </w:p>
    <w:p w14:paraId="3E4739AA" w14:textId="78CBF9C0" w:rsidR="00D13388" w:rsidRDefault="00D13388" w:rsidP="00D13388">
      <w:r>
        <w:fldChar w:fldCharType="end"/>
      </w:r>
    </w:p>
    <w:p w14:paraId="0E03BD91" w14:textId="408C1C79" w:rsidR="00D13388" w:rsidRDefault="00D13388">
      <w:r>
        <w:br w:type="page"/>
      </w:r>
    </w:p>
    <w:p w14:paraId="1A6E024D" w14:textId="372988BC" w:rsidR="00575812" w:rsidRDefault="00575812" w:rsidP="00575812">
      <w:pPr>
        <w:pStyle w:val="Heading1"/>
      </w:pPr>
      <w:bookmarkStart w:id="0" w:name="_Toc111987127"/>
      <w:bookmarkStart w:id="1" w:name="_Toc120227092"/>
      <w:r>
        <w:lastRenderedPageBreak/>
        <w:t xml:space="preserve">1 </w:t>
      </w:r>
      <w:r>
        <w:t xml:space="preserve">Final </w:t>
      </w:r>
      <w:r>
        <w:t>Report Description</w:t>
      </w:r>
      <w:bookmarkEnd w:id="0"/>
      <w:bookmarkEnd w:id="1"/>
    </w:p>
    <w:p w14:paraId="012EA2E6" w14:textId="24B9E338" w:rsidR="00EB2B12" w:rsidRDefault="00EB2B12" w:rsidP="00EB2B12">
      <w:r>
        <w:t xml:space="preserve">The </w:t>
      </w:r>
      <w:r>
        <w:rPr>
          <w:b/>
          <w:bCs/>
        </w:rPr>
        <w:t>Final</w:t>
      </w:r>
      <w:r>
        <w:rPr>
          <w:b/>
          <w:bCs/>
        </w:rPr>
        <w:t xml:space="preserve"> </w:t>
      </w:r>
      <w:r>
        <w:rPr>
          <w:b/>
          <w:bCs/>
        </w:rPr>
        <w:t>R</w:t>
      </w:r>
      <w:r>
        <w:rPr>
          <w:b/>
          <w:bCs/>
        </w:rPr>
        <w:t>eport</w:t>
      </w:r>
      <w:r>
        <w:t xml:space="preserve"> will be delivered as the </w:t>
      </w:r>
      <w:r>
        <w:t>Ninth and final</w:t>
      </w:r>
      <w:r>
        <w:t xml:space="preserve"> delivery of the </w:t>
      </w:r>
      <w:r w:rsidRPr="00F603E4">
        <w:rPr>
          <w:b/>
          <w:bCs/>
        </w:rPr>
        <w:t>Oklahoma Pipeline Energy Storage System (OPESS)</w:t>
      </w:r>
      <w:r>
        <w:t>. This report will be composed of a</w:t>
      </w:r>
      <w:r>
        <w:t>n overview of all the other eight deliveries of the OPESS development life cycle. Follow on activities, s</w:t>
      </w:r>
      <w:r>
        <w:t xml:space="preserve">chedule, EVM </w:t>
      </w:r>
      <w:r>
        <w:t>and lesions learned</w:t>
      </w:r>
      <w:r>
        <w:t xml:space="preserve"> will also be discussed during this project.  </w:t>
      </w:r>
    </w:p>
    <w:p w14:paraId="054DC2FF" w14:textId="77777777" w:rsidR="00EB2B12" w:rsidRDefault="00EB2B12" w:rsidP="00EB2B12">
      <w:r>
        <w:t xml:space="preserve">The concept of operations will provide a description of the functional need that the OPESS aims to fill. It will focus on spelling out the current makeup of the Oklahoma power grid, its increasing reliance on renewable sources of energy and why a new energy solution will be needed to meet future demand. After that, the </w:t>
      </w:r>
      <w:proofErr w:type="spellStart"/>
      <w:r>
        <w:t>ConOps</w:t>
      </w:r>
      <w:proofErr w:type="spellEnd"/>
      <w:r>
        <w:t xml:space="preserve"> will dive further into the design of the OPESS system  through the use of block diagrams in an attempt to flesh out the two subsystems that compose the OPESS.</w:t>
      </w:r>
    </w:p>
    <w:p w14:paraId="0A4E9F9B" w14:textId="783C8E73" w:rsidR="00EB2B12" w:rsidRDefault="00EB2B12" w:rsidP="00EB2B12">
      <w:r>
        <w:t xml:space="preserve">This paper will </w:t>
      </w:r>
      <w:r w:rsidR="00AF0B09">
        <w:t>primarily</w:t>
      </w:r>
      <w:r>
        <w:t xml:space="preserve"> consist of a summary o</w:t>
      </w:r>
      <w:r w:rsidR="00AF0B09">
        <w:t xml:space="preserve">f what effort each of the other deliveries covered, what reasoning was used to develop each of these deliveries and provide an attempt to describe the evolution of the OPESS as it was developed. Each of these deliveries will be attached as an appendix in the final delivery. </w:t>
      </w:r>
    </w:p>
    <w:p w14:paraId="7EA50F45" w14:textId="758B7055" w:rsidR="00AF0B09" w:rsidRDefault="00AF0B09" w:rsidP="00AF0B09">
      <w:r>
        <w:t xml:space="preserve">This document will also provide an update of the </w:t>
      </w:r>
      <w:r>
        <w:t xml:space="preserve">final </w:t>
      </w:r>
      <w:r>
        <w:t>EVM. Schedule updates, deliveries, the WBS and SPI/CPI will be discussed in this section.</w:t>
      </w:r>
    </w:p>
    <w:p w14:paraId="49E6BED0" w14:textId="77777777" w:rsidR="0010035E" w:rsidRDefault="00AF0B09" w:rsidP="00AF0B09">
      <w:r>
        <w:t xml:space="preserve">Since this is also the final delivery, all lessons learned will be delivered in this paper as well as a class evaluation. Follow on activities will also be discussed. Additional effort will be required by a team of expert and developmental engineers to actually bring the work presented here to fruition. </w:t>
      </w:r>
    </w:p>
    <w:p w14:paraId="3432FBAB" w14:textId="77777777" w:rsidR="0010035E" w:rsidRDefault="0010035E" w:rsidP="0010035E">
      <w:r>
        <w:t>All KPP’s listed in section 3 trace to MOE 2 through MOE 4. These MOEs can be found in the table below. These remain unchanged from the RAR.</w:t>
      </w:r>
    </w:p>
    <w:p w14:paraId="22ED9B40" w14:textId="49F53646" w:rsidR="0010035E" w:rsidRDefault="0010035E" w:rsidP="0010035E">
      <w:pPr>
        <w:pStyle w:val="Caption"/>
        <w:keepNext/>
        <w:jc w:val="center"/>
      </w:pPr>
      <w:bookmarkStart w:id="2" w:name="_Toc111987169"/>
      <w:bookmarkStart w:id="3" w:name="_Toc113294864"/>
      <w:bookmarkStart w:id="4" w:name="_Toc114385261"/>
      <w:bookmarkStart w:id="5" w:name="_Toc116214951"/>
      <w:bookmarkStart w:id="6" w:name="_Toc118544559"/>
      <w:bookmarkStart w:id="7" w:name="_Toc119757981"/>
      <w:bookmarkStart w:id="8" w:name="_Toc120049734"/>
      <w:bookmarkStart w:id="9" w:name="_Toc120227127"/>
      <w:r>
        <w:t xml:space="preserve">Table </w:t>
      </w:r>
      <w:r>
        <w:fldChar w:fldCharType="begin"/>
      </w:r>
      <w:r>
        <w:instrText xml:space="preserve"> SEQ Table \* ARABIC </w:instrText>
      </w:r>
      <w:r>
        <w:fldChar w:fldCharType="separate"/>
      </w:r>
      <w:r w:rsidR="007900A8">
        <w:rPr>
          <w:noProof/>
        </w:rPr>
        <w:t>1</w:t>
      </w:r>
      <w:r>
        <w:rPr>
          <w:noProof/>
        </w:rPr>
        <w:fldChar w:fldCharType="end"/>
      </w:r>
      <w:r>
        <w:t>: MOE Summary</w:t>
      </w:r>
      <w:bookmarkEnd w:id="2"/>
      <w:bookmarkEnd w:id="3"/>
      <w:bookmarkEnd w:id="4"/>
      <w:bookmarkEnd w:id="5"/>
      <w:bookmarkEnd w:id="6"/>
      <w:bookmarkEnd w:id="7"/>
      <w:bookmarkEnd w:id="8"/>
      <w:bookmarkEnd w:id="9"/>
    </w:p>
    <w:tbl>
      <w:tblPr>
        <w:tblStyle w:val="TableGrid"/>
        <w:tblW w:w="0" w:type="auto"/>
        <w:tblLook w:val="04A0" w:firstRow="1" w:lastRow="0" w:firstColumn="1" w:lastColumn="0" w:noHBand="0" w:noVBand="1"/>
      </w:tblPr>
      <w:tblGrid>
        <w:gridCol w:w="952"/>
        <w:gridCol w:w="8398"/>
      </w:tblGrid>
      <w:tr w:rsidR="0010035E" w14:paraId="2006634D" w14:textId="77777777" w:rsidTr="00060420">
        <w:trPr>
          <w:cantSplit/>
          <w:tblHeader/>
        </w:trPr>
        <w:tc>
          <w:tcPr>
            <w:tcW w:w="952" w:type="dxa"/>
            <w:shd w:val="clear" w:color="auto" w:fill="D9E2F3" w:themeFill="accent1" w:themeFillTint="33"/>
          </w:tcPr>
          <w:p w14:paraId="1069AEB5" w14:textId="77777777" w:rsidR="0010035E" w:rsidRDefault="0010035E" w:rsidP="00060420">
            <w:r>
              <w:t>MOE Number</w:t>
            </w:r>
          </w:p>
        </w:tc>
        <w:tc>
          <w:tcPr>
            <w:tcW w:w="8398" w:type="dxa"/>
            <w:shd w:val="clear" w:color="auto" w:fill="D9E2F3" w:themeFill="accent1" w:themeFillTint="33"/>
          </w:tcPr>
          <w:p w14:paraId="41602208" w14:textId="77777777" w:rsidR="0010035E" w:rsidRDefault="0010035E" w:rsidP="00060420">
            <w:r>
              <w:t>Summary</w:t>
            </w:r>
          </w:p>
        </w:tc>
      </w:tr>
      <w:tr w:rsidR="0010035E" w14:paraId="02490C02" w14:textId="77777777" w:rsidTr="00060420">
        <w:tc>
          <w:tcPr>
            <w:tcW w:w="952" w:type="dxa"/>
          </w:tcPr>
          <w:p w14:paraId="301C4502" w14:textId="77777777" w:rsidR="0010035E" w:rsidRDefault="0010035E" w:rsidP="00060420">
            <w:r>
              <w:t>MOE 1</w:t>
            </w:r>
          </w:p>
        </w:tc>
        <w:tc>
          <w:tcPr>
            <w:tcW w:w="8398" w:type="dxa"/>
          </w:tcPr>
          <w:p w14:paraId="479034DE" w14:textId="77777777" w:rsidR="0010035E" w:rsidRDefault="0010035E" w:rsidP="00060420">
            <w:r>
              <w:t>The energy efficiency of the OPESS must be high enough to be of worth to the market.</w:t>
            </w:r>
          </w:p>
        </w:tc>
      </w:tr>
      <w:tr w:rsidR="0010035E" w14:paraId="776ED0CB" w14:textId="77777777" w:rsidTr="00060420">
        <w:tc>
          <w:tcPr>
            <w:tcW w:w="952" w:type="dxa"/>
          </w:tcPr>
          <w:p w14:paraId="475E56A8" w14:textId="77777777" w:rsidR="0010035E" w:rsidRDefault="0010035E" w:rsidP="00060420">
            <w:r>
              <w:t>MOE 2</w:t>
            </w:r>
          </w:p>
        </w:tc>
        <w:tc>
          <w:tcPr>
            <w:tcW w:w="8398" w:type="dxa"/>
          </w:tcPr>
          <w:p w14:paraId="092F5223" w14:textId="77777777" w:rsidR="0010035E" w:rsidRDefault="0010035E" w:rsidP="00060420">
            <w:r>
              <w:t>The ESS must be able to store energy on the time span of months to years.</w:t>
            </w:r>
          </w:p>
        </w:tc>
      </w:tr>
      <w:tr w:rsidR="0010035E" w14:paraId="21BD3844" w14:textId="77777777" w:rsidTr="00060420">
        <w:tc>
          <w:tcPr>
            <w:tcW w:w="952" w:type="dxa"/>
          </w:tcPr>
          <w:p w14:paraId="714CF1E8" w14:textId="77777777" w:rsidR="0010035E" w:rsidRDefault="0010035E" w:rsidP="00060420">
            <w:r>
              <w:t>MOE 3</w:t>
            </w:r>
          </w:p>
        </w:tc>
        <w:tc>
          <w:tcPr>
            <w:tcW w:w="8398" w:type="dxa"/>
          </w:tcPr>
          <w:p w14:paraId="2FE93C5B" w14:textId="77777777" w:rsidR="0010035E" w:rsidRDefault="0010035E" w:rsidP="00060420">
            <w:r>
              <w:t xml:space="preserve">The OPESS much adhere to proper cyber security standards. </w:t>
            </w:r>
          </w:p>
        </w:tc>
      </w:tr>
      <w:tr w:rsidR="0010035E" w14:paraId="6137CB27" w14:textId="77777777" w:rsidTr="00060420">
        <w:tc>
          <w:tcPr>
            <w:tcW w:w="952" w:type="dxa"/>
          </w:tcPr>
          <w:p w14:paraId="73244DEF" w14:textId="77777777" w:rsidR="0010035E" w:rsidRDefault="0010035E" w:rsidP="00060420">
            <w:r>
              <w:t>MOE 4</w:t>
            </w:r>
          </w:p>
        </w:tc>
        <w:tc>
          <w:tcPr>
            <w:tcW w:w="8398" w:type="dxa"/>
          </w:tcPr>
          <w:p w14:paraId="52CEC3BB" w14:textId="77777777" w:rsidR="0010035E" w:rsidRDefault="0010035E" w:rsidP="00060420">
            <w:r>
              <w:t>The ESS should be able to stand up to the elements.</w:t>
            </w:r>
          </w:p>
        </w:tc>
      </w:tr>
      <w:tr w:rsidR="0010035E" w14:paraId="3155B49F" w14:textId="77777777" w:rsidTr="00060420">
        <w:tc>
          <w:tcPr>
            <w:tcW w:w="952" w:type="dxa"/>
          </w:tcPr>
          <w:p w14:paraId="3479786D" w14:textId="77777777" w:rsidR="0010035E" w:rsidRDefault="0010035E" w:rsidP="00060420">
            <w:r>
              <w:t>MOE 5</w:t>
            </w:r>
          </w:p>
        </w:tc>
        <w:tc>
          <w:tcPr>
            <w:tcW w:w="8398" w:type="dxa"/>
          </w:tcPr>
          <w:p w14:paraId="330DBE99" w14:textId="77777777" w:rsidR="0010035E" w:rsidRDefault="0010035E" w:rsidP="00060420">
            <w:r>
              <w:t xml:space="preserve">The OPESS must not produce carbon emissions. </w:t>
            </w:r>
          </w:p>
        </w:tc>
      </w:tr>
    </w:tbl>
    <w:p w14:paraId="3FFF04B7" w14:textId="77777777" w:rsidR="0010035E" w:rsidRDefault="0010035E" w:rsidP="0010035E"/>
    <w:p w14:paraId="3564A8DD" w14:textId="77777777" w:rsidR="0010035E" w:rsidRDefault="0010035E" w:rsidP="0010035E">
      <w:r>
        <w:t>MOE 1 was left was not referenced by the KPPs since that particular MOE is really more of a market and financial requirement. This MOE is still an important one to have listed and reference as this requirement will ultimately be what decides the viability of the OPESS system.</w:t>
      </w:r>
    </w:p>
    <w:p w14:paraId="0161727B" w14:textId="0B800905" w:rsidR="00AF0B09" w:rsidRDefault="00AF0B09" w:rsidP="00AF0B09">
      <w:r>
        <w:t xml:space="preserve">  </w:t>
      </w:r>
    </w:p>
    <w:p w14:paraId="4631C6D1" w14:textId="77777777" w:rsidR="00AF0B09" w:rsidRDefault="00AF0B09" w:rsidP="00EB2B12"/>
    <w:p w14:paraId="4F6F7029" w14:textId="77777777" w:rsidR="00EB2B12" w:rsidRPr="00EB2B12" w:rsidRDefault="00EB2B12" w:rsidP="00EB2B12"/>
    <w:p w14:paraId="11AEC4B7" w14:textId="77777777" w:rsidR="00575812" w:rsidRDefault="00575812" w:rsidP="00575812">
      <w:pPr>
        <w:pStyle w:val="Heading1"/>
      </w:pPr>
      <w:bookmarkStart w:id="10" w:name="_Toc111987128"/>
      <w:bookmarkStart w:id="11" w:name="_Toc120227093"/>
      <w:r>
        <w:lastRenderedPageBreak/>
        <w:t xml:space="preserve">2 </w:t>
      </w:r>
      <w:r w:rsidRPr="00061D2F">
        <w:t xml:space="preserve">OPESS </w:t>
      </w:r>
      <w:proofErr w:type="spellStart"/>
      <w:r>
        <w:t>ConOps</w:t>
      </w:r>
      <w:bookmarkEnd w:id="10"/>
      <w:bookmarkEnd w:id="11"/>
      <w:proofErr w:type="spellEnd"/>
    </w:p>
    <w:p w14:paraId="78BD5BAC" w14:textId="5000E47E" w:rsidR="00575812" w:rsidRDefault="00575812" w:rsidP="00575812">
      <w:pPr>
        <w:pStyle w:val="Heading2"/>
      </w:pPr>
      <w:bookmarkStart w:id="12" w:name="_Toc111987129"/>
      <w:bookmarkStart w:id="13" w:name="_Toc120227094"/>
      <w:r>
        <w:t>2.1 System Need</w:t>
      </w:r>
      <w:bookmarkEnd w:id="12"/>
      <w:bookmarkEnd w:id="13"/>
    </w:p>
    <w:p w14:paraId="41A7DDDF" w14:textId="77777777" w:rsidR="0010035E" w:rsidRDefault="0010035E" w:rsidP="0010035E">
      <w:r>
        <w:t>In 2010 Oklahoma mandated that 15% of the state’s energy needs be provided by some form of renewable energy source. As early as 2012 the state surpassed that goal</w:t>
      </w:r>
      <w:sdt>
        <w:sdtPr>
          <w:id w:val="1706135419"/>
          <w:citation/>
        </w:sdtPr>
        <w:sdtContent>
          <w:r>
            <w:fldChar w:fldCharType="begin"/>
          </w:r>
          <w:r>
            <w:instrText xml:space="preserve"> CITATION Pop20 \l 1033 </w:instrText>
          </w:r>
          <w:r>
            <w:fldChar w:fldCharType="separate"/>
          </w:r>
          <w:r>
            <w:rPr>
              <w:noProof/>
            </w:rPr>
            <w:t xml:space="preserve"> (Popovich &amp; Plumer, 2020)</w:t>
          </w:r>
          <w:r>
            <w:fldChar w:fldCharType="end"/>
          </w:r>
        </w:sdtContent>
      </w:sdt>
      <w:r>
        <w:t>. In 2021, the amount of energy produced by renewable sources accounted for 45% of the state’s energy needs. That number continues to increase as new wind projects are stood up and roof top solar becomes more popular. Unfortunately, wind and solar are not a source of consistent power.  When the sun goes down homeowners are forced to either pull power from a grid that still produces energy primarily from dirty sources or from an expensive battery pack. High pressure systems can also move in, causing time periods of low wind energy production or worse yet, strong winds can come in during storm season and produce an excess of wind energy, forcing wind turbines offline.</w:t>
      </w:r>
    </w:p>
    <w:p w14:paraId="5FF77A71" w14:textId="77777777" w:rsidR="0010035E" w:rsidRDefault="0010035E" w:rsidP="0010035E">
      <w:r>
        <w:t xml:space="preserve">The solution is to install large amounts of grid level energy storage. This will help even out the peaks and valleys of energy production, allowing energy produces on high energy days to be used on low energy days. Batteries are expensive and will compete with electric cars as their demands rises and pumped hydro can’t really be used in Oklahoma as the state neither gets the required amount of rain or has enough in the way of mountains to make it practical. </w:t>
      </w:r>
    </w:p>
    <w:p w14:paraId="3421375D" w14:textId="77777777" w:rsidR="0010035E" w:rsidRDefault="0010035E" w:rsidP="0010035E">
      <w:r>
        <w:t>What the state does have in abundance are natural gas wells. It is through the use of this resource common to the state that a form of green energy storage can be developed. A list of solution needs can be found is table 2.</w:t>
      </w:r>
    </w:p>
    <w:p w14:paraId="7955BD5A" w14:textId="2D50073D" w:rsidR="0010035E" w:rsidRDefault="0010035E" w:rsidP="0010035E">
      <w:pPr>
        <w:pStyle w:val="Caption"/>
        <w:keepNext/>
        <w:jc w:val="center"/>
      </w:pPr>
      <w:bookmarkStart w:id="14" w:name="_Toc111987171"/>
      <w:bookmarkStart w:id="15" w:name="_Toc113294866"/>
      <w:bookmarkStart w:id="16" w:name="_Toc114385262"/>
      <w:bookmarkStart w:id="17" w:name="_Toc116214952"/>
      <w:bookmarkStart w:id="18" w:name="_Toc118544560"/>
      <w:bookmarkStart w:id="19" w:name="_Toc119757982"/>
      <w:bookmarkStart w:id="20" w:name="_Toc120049735"/>
      <w:bookmarkStart w:id="21" w:name="_Toc120227128"/>
      <w:r>
        <w:t xml:space="preserve">Table </w:t>
      </w:r>
      <w:r>
        <w:fldChar w:fldCharType="begin"/>
      </w:r>
      <w:r>
        <w:instrText xml:space="preserve"> SEQ Table \* ARABIC </w:instrText>
      </w:r>
      <w:r>
        <w:fldChar w:fldCharType="separate"/>
      </w:r>
      <w:r w:rsidR="007900A8">
        <w:rPr>
          <w:noProof/>
        </w:rPr>
        <w:t>2</w:t>
      </w:r>
      <w:r>
        <w:rPr>
          <w:noProof/>
        </w:rPr>
        <w:fldChar w:fldCharType="end"/>
      </w:r>
      <w:r>
        <w:t xml:space="preserve"> List of Solution Needs</w:t>
      </w:r>
      <w:bookmarkEnd w:id="14"/>
      <w:bookmarkEnd w:id="15"/>
      <w:bookmarkEnd w:id="16"/>
      <w:bookmarkEnd w:id="17"/>
      <w:bookmarkEnd w:id="18"/>
      <w:bookmarkEnd w:id="19"/>
      <w:bookmarkEnd w:id="20"/>
      <w:bookmarkEnd w:id="21"/>
    </w:p>
    <w:tbl>
      <w:tblPr>
        <w:tblStyle w:val="TableGrid"/>
        <w:tblpPr w:leftFromText="180" w:rightFromText="180" w:vertAnchor="text" w:horzAnchor="margin" w:tblpY="151"/>
        <w:tblW w:w="0" w:type="auto"/>
        <w:tblLook w:val="04A0" w:firstRow="1" w:lastRow="0" w:firstColumn="1" w:lastColumn="0" w:noHBand="0" w:noVBand="1"/>
      </w:tblPr>
      <w:tblGrid>
        <w:gridCol w:w="985"/>
        <w:gridCol w:w="1350"/>
        <w:gridCol w:w="7015"/>
      </w:tblGrid>
      <w:tr w:rsidR="0010035E" w14:paraId="00CB046D" w14:textId="77777777" w:rsidTr="00060420">
        <w:tc>
          <w:tcPr>
            <w:tcW w:w="985" w:type="dxa"/>
            <w:shd w:val="clear" w:color="auto" w:fill="D9E2F3" w:themeFill="accent1" w:themeFillTint="33"/>
          </w:tcPr>
          <w:p w14:paraId="694E2C57" w14:textId="77777777" w:rsidR="0010035E" w:rsidRDefault="0010035E" w:rsidP="00060420">
            <w:pPr>
              <w:rPr>
                <w:color w:val="000000" w:themeColor="text1"/>
              </w:rPr>
            </w:pPr>
            <w:r>
              <w:rPr>
                <w:color w:val="000000" w:themeColor="text1"/>
              </w:rPr>
              <w:t>Number</w:t>
            </w:r>
          </w:p>
        </w:tc>
        <w:tc>
          <w:tcPr>
            <w:tcW w:w="1350" w:type="dxa"/>
            <w:shd w:val="clear" w:color="auto" w:fill="D9E2F3" w:themeFill="accent1" w:themeFillTint="33"/>
          </w:tcPr>
          <w:p w14:paraId="7707EF2D" w14:textId="77777777" w:rsidR="0010035E" w:rsidRDefault="0010035E" w:rsidP="00060420">
            <w:pPr>
              <w:rPr>
                <w:color w:val="000000" w:themeColor="text1"/>
              </w:rPr>
            </w:pPr>
            <w:r>
              <w:rPr>
                <w:color w:val="000000" w:themeColor="text1"/>
              </w:rPr>
              <w:t>Name</w:t>
            </w:r>
          </w:p>
        </w:tc>
        <w:tc>
          <w:tcPr>
            <w:tcW w:w="7015" w:type="dxa"/>
            <w:shd w:val="clear" w:color="auto" w:fill="D9E2F3" w:themeFill="accent1" w:themeFillTint="33"/>
          </w:tcPr>
          <w:p w14:paraId="066F8EEE" w14:textId="77777777" w:rsidR="0010035E" w:rsidRDefault="0010035E" w:rsidP="00060420">
            <w:pPr>
              <w:rPr>
                <w:color w:val="000000" w:themeColor="text1"/>
              </w:rPr>
            </w:pPr>
            <w:r>
              <w:rPr>
                <w:color w:val="000000" w:themeColor="text1"/>
              </w:rPr>
              <w:t xml:space="preserve">Description </w:t>
            </w:r>
          </w:p>
        </w:tc>
      </w:tr>
      <w:tr w:rsidR="0010035E" w14:paraId="181D56EE" w14:textId="77777777" w:rsidTr="00060420">
        <w:tc>
          <w:tcPr>
            <w:tcW w:w="985" w:type="dxa"/>
          </w:tcPr>
          <w:p w14:paraId="07757369" w14:textId="77777777" w:rsidR="0010035E" w:rsidRDefault="0010035E" w:rsidP="00060420">
            <w:pPr>
              <w:rPr>
                <w:color w:val="000000" w:themeColor="text1"/>
              </w:rPr>
            </w:pPr>
            <w:r>
              <w:rPr>
                <w:color w:val="000000" w:themeColor="text1"/>
              </w:rPr>
              <w:t>1</w:t>
            </w:r>
          </w:p>
        </w:tc>
        <w:tc>
          <w:tcPr>
            <w:tcW w:w="1350" w:type="dxa"/>
          </w:tcPr>
          <w:p w14:paraId="3FD94442" w14:textId="77777777" w:rsidR="0010035E" w:rsidRDefault="0010035E" w:rsidP="00060420">
            <w:pPr>
              <w:rPr>
                <w:color w:val="000000" w:themeColor="text1"/>
              </w:rPr>
            </w:pPr>
            <w:r>
              <w:rPr>
                <w:color w:val="000000" w:themeColor="text1"/>
              </w:rPr>
              <w:t>Extra Storage</w:t>
            </w:r>
          </w:p>
        </w:tc>
        <w:tc>
          <w:tcPr>
            <w:tcW w:w="7015" w:type="dxa"/>
          </w:tcPr>
          <w:p w14:paraId="0D1C7767" w14:textId="77777777" w:rsidR="0010035E" w:rsidRDefault="0010035E" w:rsidP="00060420">
            <w:pPr>
              <w:rPr>
                <w:color w:val="000000" w:themeColor="text1"/>
              </w:rPr>
            </w:pPr>
            <w:r>
              <w:rPr>
                <w:color w:val="000000" w:themeColor="text1"/>
              </w:rPr>
              <w:t>The OPESS needs to be able to store extra energy from renewable sources during times of over production.</w:t>
            </w:r>
          </w:p>
        </w:tc>
      </w:tr>
      <w:tr w:rsidR="0010035E" w14:paraId="5FC6DC56" w14:textId="77777777" w:rsidTr="00060420">
        <w:tc>
          <w:tcPr>
            <w:tcW w:w="985" w:type="dxa"/>
          </w:tcPr>
          <w:p w14:paraId="389C97E4" w14:textId="77777777" w:rsidR="0010035E" w:rsidRDefault="0010035E" w:rsidP="00060420">
            <w:pPr>
              <w:rPr>
                <w:color w:val="000000" w:themeColor="text1"/>
              </w:rPr>
            </w:pPr>
            <w:r>
              <w:rPr>
                <w:color w:val="000000" w:themeColor="text1"/>
              </w:rPr>
              <w:t>2</w:t>
            </w:r>
          </w:p>
        </w:tc>
        <w:tc>
          <w:tcPr>
            <w:tcW w:w="1350" w:type="dxa"/>
          </w:tcPr>
          <w:p w14:paraId="6A7BDED7" w14:textId="77777777" w:rsidR="0010035E" w:rsidRDefault="0010035E" w:rsidP="00060420">
            <w:pPr>
              <w:rPr>
                <w:color w:val="000000" w:themeColor="text1"/>
              </w:rPr>
            </w:pPr>
            <w:r>
              <w:rPr>
                <w:color w:val="000000" w:themeColor="text1"/>
              </w:rPr>
              <w:t>Low-Cost Storage</w:t>
            </w:r>
          </w:p>
        </w:tc>
        <w:tc>
          <w:tcPr>
            <w:tcW w:w="7015" w:type="dxa"/>
          </w:tcPr>
          <w:p w14:paraId="2D20D638" w14:textId="77777777" w:rsidR="0010035E" w:rsidRDefault="0010035E" w:rsidP="00060420">
            <w:pPr>
              <w:rPr>
                <w:color w:val="000000" w:themeColor="text1"/>
              </w:rPr>
            </w:pPr>
            <w:r>
              <w:rPr>
                <w:color w:val="000000" w:themeColor="text1"/>
              </w:rPr>
              <w:t>The OPESS needs to be able to store energy produced on the grid during low rates for use during times of high rates</w:t>
            </w:r>
          </w:p>
        </w:tc>
      </w:tr>
      <w:tr w:rsidR="0010035E" w14:paraId="65998E52" w14:textId="77777777" w:rsidTr="00060420">
        <w:tc>
          <w:tcPr>
            <w:tcW w:w="985" w:type="dxa"/>
          </w:tcPr>
          <w:p w14:paraId="6AFFBFB5" w14:textId="77777777" w:rsidR="0010035E" w:rsidRDefault="0010035E" w:rsidP="00060420">
            <w:pPr>
              <w:rPr>
                <w:color w:val="000000" w:themeColor="text1"/>
              </w:rPr>
            </w:pPr>
            <w:r>
              <w:rPr>
                <w:color w:val="000000" w:themeColor="text1"/>
              </w:rPr>
              <w:t>3</w:t>
            </w:r>
          </w:p>
        </w:tc>
        <w:tc>
          <w:tcPr>
            <w:tcW w:w="1350" w:type="dxa"/>
          </w:tcPr>
          <w:p w14:paraId="706A753E" w14:textId="77777777" w:rsidR="0010035E" w:rsidRDefault="0010035E" w:rsidP="00060420">
            <w:pPr>
              <w:rPr>
                <w:color w:val="000000" w:themeColor="text1"/>
              </w:rPr>
            </w:pPr>
            <w:r>
              <w:rPr>
                <w:color w:val="000000" w:themeColor="text1"/>
              </w:rPr>
              <w:t>Long Term Storage</w:t>
            </w:r>
          </w:p>
        </w:tc>
        <w:tc>
          <w:tcPr>
            <w:tcW w:w="7015" w:type="dxa"/>
          </w:tcPr>
          <w:p w14:paraId="3F20BA58" w14:textId="77777777" w:rsidR="0010035E" w:rsidRDefault="0010035E" w:rsidP="00060420">
            <w:pPr>
              <w:rPr>
                <w:color w:val="000000" w:themeColor="text1"/>
              </w:rPr>
            </w:pPr>
            <w:r>
              <w:rPr>
                <w:color w:val="000000" w:themeColor="text1"/>
              </w:rPr>
              <w:t>The OPESS needs to be able to store energy for a significant amount of time with minimal loss. This will be measured on the timeframe of months to years.</w:t>
            </w:r>
          </w:p>
        </w:tc>
      </w:tr>
      <w:tr w:rsidR="0010035E" w14:paraId="00B55D47" w14:textId="77777777" w:rsidTr="00060420">
        <w:tc>
          <w:tcPr>
            <w:tcW w:w="985" w:type="dxa"/>
          </w:tcPr>
          <w:p w14:paraId="4EF5BD26" w14:textId="77777777" w:rsidR="0010035E" w:rsidRDefault="0010035E" w:rsidP="00060420">
            <w:pPr>
              <w:rPr>
                <w:color w:val="000000" w:themeColor="text1"/>
              </w:rPr>
            </w:pPr>
            <w:r>
              <w:rPr>
                <w:color w:val="000000" w:themeColor="text1"/>
              </w:rPr>
              <w:t>4</w:t>
            </w:r>
          </w:p>
        </w:tc>
        <w:tc>
          <w:tcPr>
            <w:tcW w:w="1350" w:type="dxa"/>
          </w:tcPr>
          <w:p w14:paraId="44664115" w14:textId="77777777" w:rsidR="0010035E" w:rsidRDefault="0010035E" w:rsidP="00060420">
            <w:pPr>
              <w:rPr>
                <w:color w:val="000000" w:themeColor="text1"/>
              </w:rPr>
            </w:pPr>
            <w:r>
              <w:rPr>
                <w:color w:val="000000" w:themeColor="text1"/>
              </w:rPr>
              <w:t>Grid Scale Storage</w:t>
            </w:r>
          </w:p>
        </w:tc>
        <w:tc>
          <w:tcPr>
            <w:tcW w:w="7015" w:type="dxa"/>
          </w:tcPr>
          <w:p w14:paraId="21DB9A26" w14:textId="77777777" w:rsidR="0010035E" w:rsidRDefault="0010035E" w:rsidP="00060420">
            <w:pPr>
              <w:rPr>
                <w:color w:val="000000" w:themeColor="text1"/>
              </w:rPr>
            </w:pPr>
            <w:r>
              <w:rPr>
                <w:color w:val="000000" w:themeColor="text1"/>
              </w:rPr>
              <w:t>The OPESS needs to be able to provide an energy storage solution that can be maintained on a grid level.</w:t>
            </w:r>
          </w:p>
        </w:tc>
      </w:tr>
    </w:tbl>
    <w:p w14:paraId="4D4A97A1" w14:textId="77777777" w:rsidR="0010035E" w:rsidRPr="0010035E" w:rsidRDefault="0010035E" w:rsidP="0010035E"/>
    <w:p w14:paraId="1E1D6C25" w14:textId="5A3307C6" w:rsidR="00575812" w:rsidRDefault="00575812" w:rsidP="00575812">
      <w:pPr>
        <w:pStyle w:val="Heading2"/>
      </w:pPr>
      <w:bookmarkStart w:id="22" w:name="_Toc111987130"/>
      <w:bookmarkStart w:id="23" w:name="_Toc120227095"/>
      <w:r>
        <w:t>2.2 System Block Diagram</w:t>
      </w:r>
      <w:bookmarkEnd w:id="22"/>
      <w:bookmarkEnd w:id="23"/>
      <w:r>
        <w:t xml:space="preserve"> </w:t>
      </w:r>
    </w:p>
    <w:p w14:paraId="042DFDDC" w14:textId="77777777" w:rsidR="0010035E" w:rsidRPr="00A247EE" w:rsidRDefault="0010035E" w:rsidP="0010035E">
      <w:r>
        <w:t xml:space="preserve">The system block diagrams were produced during the RAR. They have been modified a bit as the design of the OPESS has changed though they have remained relatively intact for the most part. The block diagrams can be found in the sections below. </w:t>
      </w:r>
    </w:p>
    <w:p w14:paraId="69CA7D9D" w14:textId="458DB882" w:rsidR="00575812" w:rsidRDefault="00575812" w:rsidP="00575812">
      <w:pPr>
        <w:pStyle w:val="Heading3"/>
      </w:pPr>
      <w:bookmarkStart w:id="24" w:name="_Toc111987131"/>
      <w:bookmarkStart w:id="25" w:name="_Toc120227096"/>
      <w:r>
        <w:t>2.2.1 OPESS Block Diagram</w:t>
      </w:r>
      <w:bookmarkEnd w:id="24"/>
      <w:bookmarkEnd w:id="25"/>
      <w:r>
        <w:t xml:space="preserve"> </w:t>
      </w:r>
    </w:p>
    <w:p w14:paraId="46A6A110" w14:textId="77777777" w:rsidR="0010035E" w:rsidRDefault="0010035E" w:rsidP="0010035E">
      <w:r>
        <w:t>The OPESS is composed of two major subsystems. The first is the Energy Storage Subsystem (ESS). The ESS is the actual storage system of the OPESS system. Functionally, it pulls power off the grid, compressed air for storage in spend natural gas wells, and then used that gas to spin a turbine for use on the grid. Since this device is outside, it is exposed to the elements and will thus need to be protected.</w:t>
      </w:r>
    </w:p>
    <w:p w14:paraId="017DCEDD" w14:textId="77777777" w:rsidR="0010035E" w:rsidRPr="00001312" w:rsidRDefault="0010035E" w:rsidP="0010035E">
      <w:r>
        <w:lastRenderedPageBreak/>
        <w:t>The second major subsystem is the Command-and-Control Subsystem (</w:t>
      </w:r>
      <w:proofErr w:type="spellStart"/>
      <w:r>
        <w:t>CaCS</w:t>
      </w:r>
      <w:proofErr w:type="spellEnd"/>
      <w:r>
        <w:t xml:space="preserve">). As its name suggests, it performs the command-and-control functionality of the OPESS system. The </w:t>
      </w:r>
      <w:proofErr w:type="spellStart"/>
      <w:r>
        <w:t>CaCS</w:t>
      </w:r>
      <w:proofErr w:type="spellEnd"/>
      <w:r>
        <w:t xml:space="preserve"> allows communication between the OPESS and other utility companies and plants that might be powering the grid at the time. The </w:t>
      </w:r>
      <w:proofErr w:type="spellStart"/>
      <w:r>
        <w:t>CaCS</w:t>
      </w:r>
      <w:proofErr w:type="spellEnd"/>
      <w:r>
        <w:t xml:space="preserve"> communicated with the ESS over a secured internet connection.</w:t>
      </w:r>
    </w:p>
    <w:p w14:paraId="5275A4EA" w14:textId="4E5BCB00" w:rsidR="0010035E" w:rsidRDefault="0010035E" w:rsidP="0010035E">
      <w:pPr>
        <w:pStyle w:val="Caption"/>
        <w:keepNext/>
        <w:jc w:val="center"/>
      </w:pPr>
      <w:bookmarkStart w:id="26" w:name="_Toc111987160"/>
      <w:bookmarkStart w:id="27" w:name="_Toc113294854"/>
      <w:bookmarkStart w:id="28" w:name="_Toc114385247"/>
      <w:bookmarkStart w:id="29" w:name="_Toc116214940"/>
      <w:bookmarkStart w:id="30" w:name="_Toc118544549"/>
      <w:bookmarkStart w:id="31" w:name="_Toc119758141"/>
      <w:bookmarkStart w:id="32" w:name="_Toc120049726"/>
      <w:bookmarkStart w:id="33" w:name="_Toc120227117"/>
      <w:r>
        <w:t xml:space="preserve">Figure </w:t>
      </w:r>
      <w:r>
        <w:fldChar w:fldCharType="begin"/>
      </w:r>
      <w:r>
        <w:instrText xml:space="preserve"> SEQ Figure \* ARABIC </w:instrText>
      </w:r>
      <w:r>
        <w:fldChar w:fldCharType="separate"/>
      </w:r>
      <w:r w:rsidR="007900A8">
        <w:rPr>
          <w:noProof/>
        </w:rPr>
        <w:t>1</w:t>
      </w:r>
      <w:r>
        <w:rPr>
          <w:noProof/>
        </w:rPr>
        <w:fldChar w:fldCharType="end"/>
      </w:r>
      <w:r>
        <w:t>: OPESS Block Diagram</w:t>
      </w:r>
      <w:bookmarkEnd w:id="26"/>
      <w:r>
        <w:t xml:space="preserve"> End of Risk Version</w:t>
      </w:r>
      <w:bookmarkEnd w:id="27"/>
      <w:bookmarkEnd w:id="28"/>
      <w:bookmarkEnd w:id="29"/>
      <w:bookmarkEnd w:id="30"/>
      <w:bookmarkEnd w:id="31"/>
      <w:bookmarkEnd w:id="32"/>
      <w:bookmarkEnd w:id="33"/>
    </w:p>
    <w:p w14:paraId="06447A6E" w14:textId="77777777" w:rsidR="0010035E" w:rsidRDefault="0010035E" w:rsidP="0010035E">
      <w:r>
        <w:rPr>
          <w:noProof/>
        </w:rPr>
        <w:drawing>
          <wp:inline distT="0" distB="0" distL="0" distR="0" wp14:anchorId="0C198F9A" wp14:editId="4BA6BEEB">
            <wp:extent cx="5943600" cy="33432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3343275"/>
                    </a:xfrm>
                    <a:prstGeom prst="rect">
                      <a:avLst/>
                    </a:prstGeom>
                  </pic:spPr>
                </pic:pic>
              </a:graphicData>
            </a:graphic>
          </wp:inline>
        </w:drawing>
      </w:r>
    </w:p>
    <w:p w14:paraId="68EC2725" w14:textId="77777777" w:rsidR="0010035E" w:rsidRPr="0010035E" w:rsidRDefault="0010035E" w:rsidP="0010035E"/>
    <w:p w14:paraId="30CA7273" w14:textId="34ADFD46" w:rsidR="00575812" w:rsidRDefault="00575812" w:rsidP="00575812">
      <w:pPr>
        <w:pStyle w:val="Heading3"/>
      </w:pPr>
      <w:bookmarkStart w:id="34" w:name="_Toc111987132"/>
      <w:bookmarkStart w:id="35" w:name="_Toc120227097"/>
      <w:r>
        <w:t>2.2.2 ESS Block Diagram</w:t>
      </w:r>
      <w:bookmarkEnd w:id="34"/>
      <w:bookmarkEnd w:id="35"/>
      <w:r>
        <w:t xml:space="preserve"> </w:t>
      </w:r>
    </w:p>
    <w:p w14:paraId="7C760D85" w14:textId="77777777" w:rsidR="0010035E" w:rsidRDefault="0010035E" w:rsidP="0010035E">
      <w:r>
        <w:t xml:space="preserve">The ESS is the heart of the OPESS. It is composed of 5 functions, receive power, store power, generate power, a control node and weather protection. The primary function of the ESS is to act as a battery, hence the first three functions, however, unlike a batter, this is a complicated piece of equipment with lots of moving parts. A localized control note will have to be included in order to tell the individual components of the ESS how to behave. Additionally, this node will communicate with the </w:t>
      </w:r>
      <w:proofErr w:type="spellStart"/>
      <w:r>
        <w:t>CaCS</w:t>
      </w:r>
      <w:proofErr w:type="spellEnd"/>
      <w:r>
        <w:t xml:space="preserve"> and report and health and status issues the ESS might be experiencing. </w:t>
      </w:r>
    </w:p>
    <w:p w14:paraId="57F1A618" w14:textId="77777777" w:rsidR="0010035E" w:rsidRPr="00BC72F0" w:rsidRDefault="0010035E" w:rsidP="0010035E">
      <w:r>
        <w:t xml:space="preserve">Additionally, per risk 1, the ESS will be exposed to the elements on a regular bases and Oklahoma is famous for its bad weather. The final function, weather protection, is a risk reduction function meant to protect the ESS. </w:t>
      </w:r>
    </w:p>
    <w:p w14:paraId="6C7DCD71" w14:textId="67566EAF" w:rsidR="0010035E" w:rsidRDefault="0010035E" w:rsidP="0010035E">
      <w:pPr>
        <w:pStyle w:val="Caption"/>
        <w:keepNext/>
        <w:jc w:val="center"/>
      </w:pPr>
      <w:bookmarkStart w:id="36" w:name="_Toc111987161"/>
      <w:bookmarkStart w:id="37" w:name="_Toc113294855"/>
      <w:bookmarkStart w:id="38" w:name="_Toc114385248"/>
      <w:bookmarkStart w:id="39" w:name="_Toc116214941"/>
      <w:bookmarkStart w:id="40" w:name="_Toc118544550"/>
      <w:bookmarkStart w:id="41" w:name="_Toc119758142"/>
      <w:bookmarkStart w:id="42" w:name="_Toc120049727"/>
      <w:bookmarkStart w:id="43" w:name="_Toc120227118"/>
      <w:r>
        <w:lastRenderedPageBreak/>
        <w:t xml:space="preserve">Figure </w:t>
      </w:r>
      <w:r>
        <w:fldChar w:fldCharType="begin"/>
      </w:r>
      <w:r>
        <w:instrText xml:space="preserve"> SEQ Figure \* ARABIC </w:instrText>
      </w:r>
      <w:r>
        <w:fldChar w:fldCharType="separate"/>
      </w:r>
      <w:r w:rsidR="007900A8">
        <w:rPr>
          <w:noProof/>
        </w:rPr>
        <w:t>2</w:t>
      </w:r>
      <w:r>
        <w:rPr>
          <w:noProof/>
        </w:rPr>
        <w:fldChar w:fldCharType="end"/>
      </w:r>
      <w:r>
        <w:t>:</w:t>
      </w:r>
      <w:r w:rsidRPr="00766ACA">
        <w:t>ESS Block Diagram</w:t>
      </w:r>
      <w:bookmarkEnd w:id="36"/>
      <w:r>
        <w:t xml:space="preserve"> End Risk Version</w:t>
      </w:r>
      <w:bookmarkEnd w:id="37"/>
      <w:bookmarkEnd w:id="38"/>
      <w:bookmarkEnd w:id="39"/>
      <w:bookmarkEnd w:id="40"/>
      <w:bookmarkEnd w:id="41"/>
      <w:bookmarkEnd w:id="42"/>
      <w:bookmarkEnd w:id="43"/>
    </w:p>
    <w:p w14:paraId="313F6961" w14:textId="77777777" w:rsidR="0010035E" w:rsidRPr="00101FC2" w:rsidRDefault="0010035E" w:rsidP="0010035E">
      <w:r>
        <w:rPr>
          <w:noProof/>
        </w:rPr>
        <w:drawing>
          <wp:inline distT="0" distB="0" distL="0" distR="0" wp14:anchorId="68BA757E" wp14:editId="543A5902">
            <wp:extent cx="5943600" cy="3343275"/>
            <wp:effectExtent l="0" t="0" r="0" b="9525"/>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943600" cy="3343275"/>
                    </a:xfrm>
                    <a:prstGeom prst="rect">
                      <a:avLst/>
                    </a:prstGeom>
                  </pic:spPr>
                </pic:pic>
              </a:graphicData>
            </a:graphic>
          </wp:inline>
        </w:drawing>
      </w:r>
    </w:p>
    <w:p w14:paraId="7379FEC1" w14:textId="3761D724" w:rsidR="00575812" w:rsidRDefault="00575812" w:rsidP="00575812">
      <w:pPr>
        <w:pStyle w:val="Heading3"/>
      </w:pPr>
      <w:bookmarkStart w:id="44" w:name="_Toc111987133"/>
      <w:bookmarkStart w:id="45" w:name="_Toc120227098"/>
      <w:r>
        <w:t xml:space="preserve">2.2.3 </w:t>
      </w:r>
      <w:proofErr w:type="spellStart"/>
      <w:r>
        <w:t>CaCS</w:t>
      </w:r>
      <w:proofErr w:type="spellEnd"/>
      <w:r>
        <w:t xml:space="preserve"> Block Diagram</w:t>
      </w:r>
      <w:bookmarkEnd w:id="44"/>
      <w:bookmarkEnd w:id="45"/>
      <w:r>
        <w:t xml:space="preserve"> </w:t>
      </w:r>
    </w:p>
    <w:p w14:paraId="432D4519" w14:textId="77777777" w:rsidR="0010035E" w:rsidRPr="00866481" w:rsidRDefault="0010035E" w:rsidP="0010035E">
      <w:r>
        <w:t xml:space="preserve">The </w:t>
      </w:r>
      <w:proofErr w:type="spellStart"/>
      <w:r>
        <w:t>CaCS</w:t>
      </w:r>
      <w:proofErr w:type="spellEnd"/>
      <w:r>
        <w:t xml:space="preserve"> is the brains of the OPESS system. It exists primarily as an office space that allows utility workers, economists and engineers to communicate with other facilities both locally and across state lines in an effort to figure out what the future and current electrical needs will be. The </w:t>
      </w:r>
      <w:proofErr w:type="spellStart"/>
      <w:r>
        <w:t>CaCS</w:t>
      </w:r>
      <w:proofErr w:type="spellEnd"/>
      <w:r>
        <w:t xml:space="preserve"> will be able to allow employees access to modeling software in an effort of predict the future needs of the OPESS system on the grid. The </w:t>
      </w:r>
      <w:proofErr w:type="spellStart"/>
      <w:r>
        <w:t>CaCS</w:t>
      </w:r>
      <w:proofErr w:type="spellEnd"/>
      <w:r>
        <w:t xml:space="preserve"> will also allow employees to log into the ESS from their desk, monitor health and status and even control the ESS without having to go into the field. This will be helpful as issues can be diagnosed and handled without sending out technicians into the field.</w:t>
      </w:r>
    </w:p>
    <w:p w14:paraId="3AC0BA68" w14:textId="77777777" w:rsidR="0010035E" w:rsidRDefault="0010035E" w:rsidP="0010035E"/>
    <w:p w14:paraId="0EBBF7F5" w14:textId="7BEBBEFB" w:rsidR="0010035E" w:rsidRDefault="0010035E" w:rsidP="0010035E">
      <w:pPr>
        <w:pStyle w:val="Caption"/>
        <w:keepNext/>
        <w:jc w:val="center"/>
      </w:pPr>
      <w:bookmarkStart w:id="46" w:name="_Toc111987162"/>
      <w:bookmarkStart w:id="47" w:name="_Toc113294856"/>
      <w:bookmarkStart w:id="48" w:name="_Toc114385249"/>
      <w:bookmarkStart w:id="49" w:name="_Toc116214942"/>
      <w:bookmarkStart w:id="50" w:name="_Toc118544551"/>
      <w:bookmarkStart w:id="51" w:name="_Toc119758143"/>
      <w:bookmarkStart w:id="52" w:name="_Toc120049728"/>
      <w:bookmarkStart w:id="53" w:name="_Toc120227119"/>
      <w:r>
        <w:lastRenderedPageBreak/>
        <w:t xml:space="preserve">Figure </w:t>
      </w:r>
      <w:r>
        <w:fldChar w:fldCharType="begin"/>
      </w:r>
      <w:r>
        <w:instrText xml:space="preserve"> SEQ Figure \* ARABIC </w:instrText>
      </w:r>
      <w:r>
        <w:fldChar w:fldCharType="separate"/>
      </w:r>
      <w:r w:rsidR="007900A8">
        <w:rPr>
          <w:noProof/>
        </w:rPr>
        <w:t>3</w:t>
      </w:r>
      <w:r>
        <w:rPr>
          <w:noProof/>
        </w:rPr>
        <w:fldChar w:fldCharType="end"/>
      </w:r>
      <w:r>
        <w:t xml:space="preserve">: </w:t>
      </w:r>
      <w:proofErr w:type="spellStart"/>
      <w:r w:rsidRPr="00692612">
        <w:t>CaCS</w:t>
      </w:r>
      <w:proofErr w:type="spellEnd"/>
      <w:r w:rsidRPr="00692612">
        <w:t xml:space="preserve"> Block Diagram</w:t>
      </w:r>
      <w:bookmarkEnd w:id="46"/>
      <w:r>
        <w:t xml:space="preserve"> End of Risk Version</w:t>
      </w:r>
      <w:bookmarkEnd w:id="47"/>
      <w:bookmarkEnd w:id="48"/>
      <w:bookmarkEnd w:id="49"/>
      <w:bookmarkEnd w:id="50"/>
      <w:bookmarkEnd w:id="51"/>
      <w:bookmarkEnd w:id="52"/>
      <w:bookmarkEnd w:id="53"/>
    </w:p>
    <w:p w14:paraId="5C24331D" w14:textId="77777777" w:rsidR="0010035E" w:rsidRDefault="0010035E" w:rsidP="0010035E">
      <w:r>
        <w:rPr>
          <w:noProof/>
        </w:rPr>
        <w:drawing>
          <wp:inline distT="0" distB="0" distL="0" distR="0" wp14:anchorId="73C9D9D1" wp14:editId="21B6118D">
            <wp:extent cx="5943600" cy="3343275"/>
            <wp:effectExtent l="0" t="0" r="0" b="9525"/>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943600" cy="3343275"/>
                    </a:xfrm>
                    <a:prstGeom prst="rect">
                      <a:avLst/>
                    </a:prstGeom>
                  </pic:spPr>
                </pic:pic>
              </a:graphicData>
            </a:graphic>
          </wp:inline>
        </w:drawing>
      </w:r>
    </w:p>
    <w:p w14:paraId="3F87434A" w14:textId="77777777" w:rsidR="0010035E" w:rsidRPr="0010035E" w:rsidRDefault="0010035E" w:rsidP="0010035E"/>
    <w:p w14:paraId="5EBEEFF5" w14:textId="77777777" w:rsidR="003D453F" w:rsidRDefault="003D453F">
      <w:pPr>
        <w:rPr>
          <w:rFonts w:asciiTheme="majorHAnsi" w:eastAsiaTheme="majorEastAsia" w:hAnsiTheme="majorHAnsi" w:cstheme="majorBidi"/>
          <w:color w:val="2F5496" w:themeColor="accent1" w:themeShade="BF"/>
          <w:sz w:val="32"/>
          <w:szCs w:val="32"/>
        </w:rPr>
      </w:pPr>
      <w:r>
        <w:br w:type="page"/>
      </w:r>
    </w:p>
    <w:p w14:paraId="2A72D053" w14:textId="008739BE" w:rsidR="00575812" w:rsidRDefault="00575812" w:rsidP="00575812">
      <w:pPr>
        <w:pStyle w:val="Heading1"/>
      </w:pPr>
      <w:bookmarkStart w:id="54" w:name="_Toc120227099"/>
      <w:r>
        <w:lastRenderedPageBreak/>
        <w:t>3 OPESS Proposal</w:t>
      </w:r>
      <w:bookmarkEnd w:id="54"/>
    </w:p>
    <w:p w14:paraId="5E8A73BE" w14:textId="639E89A6" w:rsidR="003D453F" w:rsidRDefault="003D453F" w:rsidP="003D453F">
      <w:r>
        <w:t xml:space="preserve">The project proposal was the first delivery of the OPESS developmental life cycle. This delivery detailed the initial system description with a high level break down of the OPESS into the ESS and </w:t>
      </w:r>
      <w:proofErr w:type="spellStart"/>
      <w:r>
        <w:t>CaCS</w:t>
      </w:r>
      <w:proofErr w:type="spellEnd"/>
      <w:r>
        <w:t xml:space="preserve"> subsystems. At the time of the proposals development, the ESS and </w:t>
      </w:r>
      <w:proofErr w:type="spellStart"/>
      <w:r>
        <w:t>CaCS</w:t>
      </w:r>
      <w:proofErr w:type="spellEnd"/>
      <w:r>
        <w:t xml:space="preserve"> were not broken down further into the individual components and functions that they would later have. With that said, as a part of the initial proposal, all external interactions with the OPESS and the surrounding environment were mapped out and documented. </w:t>
      </w:r>
    </w:p>
    <w:p w14:paraId="54138B95" w14:textId="3B228076" w:rsidR="003D453F" w:rsidRDefault="003D453F" w:rsidP="003D453F">
      <w:r>
        <w:t xml:space="preserve">This was also the document where the system need was first defined. Research was done into the makeup of the Oklahoma energy sector which has become increasingly reliant on wind over the last decade. </w:t>
      </w:r>
      <w:r w:rsidR="004B185E">
        <w:t>During this research, a gap was noticed in the needed energy storage capability that is usually need when relying heavily on most green sources of energy. This gas was the initial motivation for the OPESS and inspired a lot of what of initial design as well as serving to help identify stakeholders.</w:t>
      </w:r>
      <w:r w:rsidR="00226F18">
        <w:t xml:space="preserve"> These stakeholders would later go on to become interviewees during the requirements analysis report and help with the initial set of requirements for the OPESS system.</w:t>
      </w:r>
      <w:r w:rsidR="004B185E">
        <w:t xml:space="preserve">   </w:t>
      </w:r>
    </w:p>
    <w:p w14:paraId="32B02919" w14:textId="77777777" w:rsidR="009B254D" w:rsidRDefault="0046304B" w:rsidP="003D453F">
      <w:r>
        <w:t>It</w:t>
      </w:r>
      <w:r w:rsidR="00226F18">
        <w:t xml:space="preserve"> was also during the proposal that the initial WBS, milestones and schedule were developed. </w:t>
      </w:r>
      <w:r w:rsidR="0026301E">
        <w:t>These products, along with the EVM spreadsheet that was based on the schedule, were used and updated in every delivery as a way to track the progress in a detailed and timely fashion. CPI/SPI was also updated in the proposal, though since it was the first delivery, it consisted of just a single point.</w:t>
      </w:r>
    </w:p>
    <w:p w14:paraId="14B2B339" w14:textId="2B2577DB" w:rsidR="0026301E" w:rsidRDefault="0026301E" w:rsidP="003D453F">
      <w:r>
        <w:t xml:space="preserve">Finally, the Measures of Effectiveness mentioned in table 1 were also developed here. Three operational scenarios and Measures of Performance (MOP) were also developed during the proposal. These can be found in the tables below. </w:t>
      </w:r>
    </w:p>
    <w:p w14:paraId="3BA0DDA4" w14:textId="7BB2FFB8" w:rsidR="0026301E" w:rsidRDefault="0026301E" w:rsidP="0026301E">
      <w:pPr>
        <w:pStyle w:val="Caption"/>
        <w:keepNext/>
        <w:jc w:val="center"/>
      </w:pPr>
      <w:bookmarkStart w:id="55" w:name="_Toc107341904"/>
      <w:bookmarkStart w:id="56" w:name="_Toc120227129"/>
      <w:r>
        <w:t xml:space="preserve">Table </w:t>
      </w:r>
      <w:r>
        <w:fldChar w:fldCharType="begin"/>
      </w:r>
      <w:r>
        <w:instrText xml:space="preserve"> SEQ Table \* ARABIC </w:instrText>
      </w:r>
      <w:r>
        <w:fldChar w:fldCharType="separate"/>
      </w:r>
      <w:r w:rsidR="007900A8">
        <w:rPr>
          <w:noProof/>
        </w:rPr>
        <w:t>3</w:t>
      </w:r>
      <w:r>
        <w:rPr>
          <w:noProof/>
        </w:rPr>
        <w:fldChar w:fldCharType="end"/>
      </w:r>
      <w:r>
        <w:t>: Scenario Summary</w:t>
      </w:r>
      <w:bookmarkEnd w:id="55"/>
      <w:bookmarkEnd w:id="56"/>
    </w:p>
    <w:tbl>
      <w:tblPr>
        <w:tblStyle w:val="TableGrid"/>
        <w:tblW w:w="0" w:type="auto"/>
        <w:tblLook w:val="04A0" w:firstRow="1" w:lastRow="0" w:firstColumn="1" w:lastColumn="0" w:noHBand="0" w:noVBand="1"/>
      </w:tblPr>
      <w:tblGrid>
        <w:gridCol w:w="1345"/>
        <w:gridCol w:w="8005"/>
      </w:tblGrid>
      <w:tr w:rsidR="0026301E" w14:paraId="40B35506" w14:textId="77777777" w:rsidTr="00060420">
        <w:trPr>
          <w:cantSplit/>
          <w:tblHeader/>
        </w:trPr>
        <w:tc>
          <w:tcPr>
            <w:tcW w:w="1345" w:type="dxa"/>
            <w:shd w:val="clear" w:color="auto" w:fill="D9E2F3" w:themeFill="accent1" w:themeFillTint="33"/>
          </w:tcPr>
          <w:p w14:paraId="2563B2E6" w14:textId="77777777" w:rsidR="0026301E" w:rsidRDefault="0026301E" w:rsidP="00060420">
            <w:r>
              <w:t>Scenario Number</w:t>
            </w:r>
          </w:p>
        </w:tc>
        <w:tc>
          <w:tcPr>
            <w:tcW w:w="8005" w:type="dxa"/>
            <w:shd w:val="clear" w:color="auto" w:fill="D9E2F3" w:themeFill="accent1" w:themeFillTint="33"/>
          </w:tcPr>
          <w:p w14:paraId="7CD2DE9E" w14:textId="77777777" w:rsidR="0026301E" w:rsidRDefault="0026301E" w:rsidP="00060420">
            <w:r>
              <w:t>Summary</w:t>
            </w:r>
          </w:p>
        </w:tc>
      </w:tr>
      <w:tr w:rsidR="0026301E" w14:paraId="6E22F53D" w14:textId="77777777" w:rsidTr="00060420">
        <w:trPr>
          <w:cantSplit/>
        </w:trPr>
        <w:tc>
          <w:tcPr>
            <w:tcW w:w="1345" w:type="dxa"/>
          </w:tcPr>
          <w:p w14:paraId="3AD1AA4F" w14:textId="77777777" w:rsidR="0026301E" w:rsidRPr="00343B49" w:rsidRDefault="0026301E" w:rsidP="00060420">
            <w:r w:rsidRPr="00343B49">
              <w:t>Scenario 1</w:t>
            </w:r>
          </w:p>
        </w:tc>
        <w:tc>
          <w:tcPr>
            <w:tcW w:w="8005" w:type="dxa"/>
          </w:tcPr>
          <w:p w14:paraId="187F7E74" w14:textId="77777777" w:rsidR="0026301E" w:rsidRDefault="0026301E" w:rsidP="00060420">
            <w:r>
              <w:t>An overgeneration of power has led to a surplus of electricity on the grid. The OPESS store that power to keep the grid from being overloaded.</w:t>
            </w:r>
          </w:p>
        </w:tc>
      </w:tr>
      <w:tr w:rsidR="0026301E" w14:paraId="0B9C1B09" w14:textId="77777777" w:rsidTr="00060420">
        <w:trPr>
          <w:cantSplit/>
        </w:trPr>
        <w:tc>
          <w:tcPr>
            <w:tcW w:w="1345" w:type="dxa"/>
          </w:tcPr>
          <w:p w14:paraId="4E2721D7" w14:textId="77777777" w:rsidR="0026301E" w:rsidRPr="00343B49" w:rsidRDefault="0026301E" w:rsidP="00060420">
            <w:r w:rsidRPr="00343B49">
              <w:t>Scenario 2</w:t>
            </w:r>
          </w:p>
        </w:tc>
        <w:tc>
          <w:tcPr>
            <w:tcW w:w="8005" w:type="dxa"/>
          </w:tcPr>
          <w:p w14:paraId="4E4A1889" w14:textId="77777777" w:rsidR="0026301E" w:rsidRDefault="0026301E" w:rsidP="00060420">
            <w:r>
              <w:t xml:space="preserve">An under generation of power has led to a potential brownout situation. The OPESS will generate power using it’s stored reserves. </w:t>
            </w:r>
          </w:p>
        </w:tc>
      </w:tr>
      <w:tr w:rsidR="0026301E" w14:paraId="2E798F80" w14:textId="77777777" w:rsidTr="00060420">
        <w:trPr>
          <w:cantSplit/>
        </w:trPr>
        <w:tc>
          <w:tcPr>
            <w:tcW w:w="1345" w:type="dxa"/>
          </w:tcPr>
          <w:p w14:paraId="7EC5E4E2" w14:textId="77777777" w:rsidR="0026301E" w:rsidRDefault="0026301E" w:rsidP="00060420">
            <w:r w:rsidRPr="00343B49">
              <w:t>Scenario 3</w:t>
            </w:r>
          </w:p>
        </w:tc>
        <w:tc>
          <w:tcPr>
            <w:tcW w:w="8005" w:type="dxa"/>
          </w:tcPr>
          <w:p w14:paraId="08EAB049" w14:textId="77777777" w:rsidR="0026301E" w:rsidRDefault="0026301E" w:rsidP="00060420">
            <w:r>
              <w:t xml:space="preserve">The OPESS system both generates and stores power on the grid at the same time. This smooths out the variates in the demand curve allowing for a better maintained grid. </w:t>
            </w:r>
          </w:p>
        </w:tc>
      </w:tr>
    </w:tbl>
    <w:p w14:paraId="0B6983C4" w14:textId="77777777" w:rsidR="0026301E" w:rsidRDefault="0026301E" w:rsidP="0026301E">
      <w:pPr>
        <w:pStyle w:val="Caption"/>
        <w:keepNext/>
        <w:jc w:val="center"/>
      </w:pPr>
      <w:bookmarkStart w:id="57" w:name="_Toc107341906"/>
    </w:p>
    <w:p w14:paraId="73B57748" w14:textId="32F4279C" w:rsidR="0026301E" w:rsidRDefault="0026301E" w:rsidP="0026301E">
      <w:pPr>
        <w:pStyle w:val="Caption"/>
        <w:keepNext/>
        <w:jc w:val="center"/>
      </w:pPr>
      <w:bookmarkStart w:id="58" w:name="_Toc120227130"/>
      <w:r>
        <w:t xml:space="preserve">Table </w:t>
      </w:r>
      <w:r>
        <w:fldChar w:fldCharType="begin"/>
      </w:r>
      <w:r>
        <w:instrText xml:space="preserve"> SEQ Table \* ARABIC </w:instrText>
      </w:r>
      <w:r>
        <w:fldChar w:fldCharType="separate"/>
      </w:r>
      <w:r w:rsidR="007900A8">
        <w:rPr>
          <w:noProof/>
        </w:rPr>
        <w:t>4</w:t>
      </w:r>
      <w:r>
        <w:rPr>
          <w:noProof/>
        </w:rPr>
        <w:fldChar w:fldCharType="end"/>
      </w:r>
      <w:r>
        <w:t xml:space="preserve">: </w:t>
      </w:r>
      <w:r w:rsidRPr="00511051">
        <w:t>MO</w:t>
      </w:r>
      <w:r>
        <w:t>P</w:t>
      </w:r>
      <w:r w:rsidRPr="00511051">
        <w:t xml:space="preserve"> Summary</w:t>
      </w:r>
      <w:bookmarkEnd w:id="57"/>
      <w:bookmarkEnd w:id="58"/>
    </w:p>
    <w:tbl>
      <w:tblPr>
        <w:tblStyle w:val="TableGrid"/>
        <w:tblW w:w="0" w:type="auto"/>
        <w:jc w:val="center"/>
        <w:tblLook w:val="04A0" w:firstRow="1" w:lastRow="0" w:firstColumn="1" w:lastColumn="0" w:noHBand="0" w:noVBand="1"/>
      </w:tblPr>
      <w:tblGrid>
        <w:gridCol w:w="1170"/>
        <w:gridCol w:w="3685"/>
      </w:tblGrid>
      <w:tr w:rsidR="0026301E" w14:paraId="2EF62C49" w14:textId="77777777" w:rsidTr="009B254D">
        <w:trPr>
          <w:cantSplit/>
          <w:tblHeader/>
          <w:jc w:val="center"/>
        </w:trPr>
        <w:tc>
          <w:tcPr>
            <w:tcW w:w="1170" w:type="dxa"/>
            <w:shd w:val="clear" w:color="auto" w:fill="D9E2F3" w:themeFill="accent1" w:themeFillTint="33"/>
          </w:tcPr>
          <w:p w14:paraId="13ADF614" w14:textId="77777777" w:rsidR="0026301E" w:rsidRDefault="0026301E" w:rsidP="00060420">
            <w:r>
              <w:t>MOP Number</w:t>
            </w:r>
          </w:p>
        </w:tc>
        <w:tc>
          <w:tcPr>
            <w:tcW w:w="3685" w:type="dxa"/>
            <w:shd w:val="clear" w:color="auto" w:fill="D9E2F3" w:themeFill="accent1" w:themeFillTint="33"/>
          </w:tcPr>
          <w:p w14:paraId="13C6068E" w14:textId="77777777" w:rsidR="0026301E" w:rsidRDefault="0026301E" w:rsidP="00060420">
            <w:r>
              <w:t>Summary</w:t>
            </w:r>
          </w:p>
        </w:tc>
      </w:tr>
      <w:tr w:rsidR="0026301E" w14:paraId="371201A2" w14:textId="77777777" w:rsidTr="009B254D">
        <w:trPr>
          <w:cantSplit/>
          <w:jc w:val="center"/>
        </w:trPr>
        <w:tc>
          <w:tcPr>
            <w:tcW w:w="1170" w:type="dxa"/>
          </w:tcPr>
          <w:p w14:paraId="350DB6ED" w14:textId="77777777" w:rsidR="0026301E" w:rsidRDefault="0026301E" w:rsidP="00060420">
            <w:r>
              <w:t>MOP 1</w:t>
            </w:r>
          </w:p>
        </w:tc>
        <w:tc>
          <w:tcPr>
            <w:tcW w:w="3685" w:type="dxa"/>
          </w:tcPr>
          <w:p w14:paraId="6A2F63BC" w14:textId="77777777" w:rsidR="0026301E" w:rsidRDefault="0026301E" w:rsidP="00060420">
            <w:r w:rsidRPr="003A05CD">
              <w:t>Efficiency of Air Pump</w:t>
            </w:r>
          </w:p>
        </w:tc>
      </w:tr>
      <w:tr w:rsidR="0026301E" w14:paraId="05065174" w14:textId="77777777" w:rsidTr="009B254D">
        <w:trPr>
          <w:cantSplit/>
          <w:jc w:val="center"/>
        </w:trPr>
        <w:tc>
          <w:tcPr>
            <w:tcW w:w="1170" w:type="dxa"/>
          </w:tcPr>
          <w:p w14:paraId="48D571A0" w14:textId="77777777" w:rsidR="0026301E" w:rsidRDefault="0026301E" w:rsidP="00060420">
            <w:r>
              <w:t>MOP 2</w:t>
            </w:r>
          </w:p>
        </w:tc>
        <w:tc>
          <w:tcPr>
            <w:tcW w:w="3685" w:type="dxa"/>
          </w:tcPr>
          <w:p w14:paraId="3F74F5CB" w14:textId="77777777" w:rsidR="0026301E" w:rsidRDefault="0026301E" w:rsidP="00060420">
            <w:r w:rsidRPr="003A05CD">
              <w:t>Efficiency of the Generator</w:t>
            </w:r>
          </w:p>
        </w:tc>
      </w:tr>
      <w:tr w:rsidR="0026301E" w14:paraId="6A4D39EE" w14:textId="77777777" w:rsidTr="009B254D">
        <w:trPr>
          <w:cantSplit/>
          <w:jc w:val="center"/>
        </w:trPr>
        <w:tc>
          <w:tcPr>
            <w:tcW w:w="1170" w:type="dxa"/>
          </w:tcPr>
          <w:p w14:paraId="5E6F8769" w14:textId="77777777" w:rsidR="0026301E" w:rsidRDefault="0026301E" w:rsidP="00060420">
            <w:r>
              <w:t>MOP 3</w:t>
            </w:r>
          </w:p>
        </w:tc>
        <w:tc>
          <w:tcPr>
            <w:tcW w:w="3685" w:type="dxa"/>
          </w:tcPr>
          <w:p w14:paraId="77AAB0CA" w14:textId="77777777" w:rsidR="0026301E" w:rsidRDefault="0026301E" w:rsidP="00060420">
            <w:r w:rsidRPr="003A05CD">
              <w:t>Long Term Energy Storage Potential</w:t>
            </w:r>
          </w:p>
        </w:tc>
      </w:tr>
    </w:tbl>
    <w:p w14:paraId="192BC668" w14:textId="77777777" w:rsidR="009B254D" w:rsidRDefault="009B254D" w:rsidP="003D453F"/>
    <w:p w14:paraId="1010DB88" w14:textId="63E667DF" w:rsidR="009B254D" w:rsidRPr="003D453F" w:rsidRDefault="009B254D" w:rsidP="003D453F">
      <w:r>
        <w:t xml:space="preserve">The proposal can </w:t>
      </w:r>
      <w:proofErr w:type="gramStart"/>
      <w:r>
        <w:t>found</w:t>
      </w:r>
      <w:proofErr w:type="gramEnd"/>
      <w:r>
        <w:t xml:space="preserve"> listed in the final repository as Appendix 10.</w:t>
      </w:r>
    </w:p>
    <w:p w14:paraId="16DD1C3F" w14:textId="5C40CA07" w:rsidR="00575812" w:rsidRDefault="00575812" w:rsidP="00575812">
      <w:pPr>
        <w:pStyle w:val="Heading1"/>
      </w:pPr>
      <w:bookmarkStart w:id="59" w:name="_Toc120227100"/>
      <w:r>
        <w:lastRenderedPageBreak/>
        <w:t>4 Requirement Analysis Report</w:t>
      </w:r>
      <w:bookmarkEnd w:id="59"/>
    </w:p>
    <w:p w14:paraId="3C9364DB" w14:textId="0352378D" w:rsidR="00053569" w:rsidRDefault="00053569" w:rsidP="00053569">
      <w:r>
        <w:t>The Requirements Analysis Report (RAR) was the delivery where the requirements were first developed. This process started with the gathering of an much technical information as possible.</w:t>
      </w:r>
      <w:r w:rsidR="00F637E2">
        <w:t xml:space="preserve"> In this vane, several interviews were conducted with some of the steak holders identified in the proposal. Specifically, a economist for the Tacoma electric company was interviewed in an effort to better understand how utility companies plan their power needs and how that might </w:t>
      </w:r>
      <w:proofErr w:type="gramStart"/>
      <w:r w:rsidR="00F637E2">
        <w:t>effect</w:t>
      </w:r>
      <w:proofErr w:type="gramEnd"/>
      <w:r w:rsidR="00F637E2">
        <w:t xml:space="preserve"> storage and use of the OPESS. This information was important in the development of requirements for the </w:t>
      </w:r>
      <w:proofErr w:type="spellStart"/>
      <w:r w:rsidR="00F637E2">
        <w:t>CaCS</w:t>
      </w:r>
      <w:proofErr w:type="spellEnd"/>
      <w:r w:rsidR="00F637E2">
        <w:t xml:space="preserve"> since utility workers would be the ones running the device. </w:t>
      </w:r>
    </w:p>
    <w:p w14:paraId="5F83879D" w14:textId="7A386847" w:rsidR="00F637E2" w:rsidRDefault="00F637E2" w:rsidP="00053569">
      <w:r>
        <w:t xml:space="preserve">Additionally, since cyber crime is on the rise and both the ESS and </w:t>
      </w:r>
      <w:proofErr w:type="spellStart"/>
      <w:r>
        <w:t>CaCS</w:t>
      </w:r>
      <w:proofErr w:type="spellEnd"/>
      <w:r>
        <w:t xml:space="preserve"> are connected to the internet, it was thought the opinion of a cyber security expert might be needed. As such, a professor from John Hopkins University was interviewed and asked what might be necessary for creating a secure network. The advice given proved to be quite valuable and was important in developing requirements that went directly to addressing some of the risk on the program.</w:t>
      </w:r>
    </w:p>
    <w:p w14:paraId="610570CA" w14:textId="5E5B82CD" w:rsidR="007E44FF" w:rsidRDefault="007E44FF" w:rsidP="00053569">
      <w:r>
        <w:t xml:space="preserve">During this time, block diagrams were created as a way of mapping out the behavior of the OPESS, ESS and </w:t>
      </w:r>
      <w:proofErr w:type="spellStart"/>
      <w:r>
        <w:t>CaCS</w:t>
      </w:r>
      <w:proofErr w:type="spellEnd"/>
      <w:r>
        <w:t xml:space="preserve">. Once these block diagrams were created, requirements could be pulled from them. </w:t>
      </w:r>
    </w:p>
    <w:p w14:paraId="0429DE63" w14:textId="25A420F8" w:rsidR="00F637E2" w:rsidRDefault="00F637E2" w:rsidP="00053569">
      <w:r>
        <w:t xml:space="preserve">Finally, since the ESS necessitates the use of old natural gas wells,  a petroleum engineer was looked for in an effort to understand the geology of the region. However, of the several engineers that were contacted, none were willing to respond. However, several studies and documents pertaining to the relevant information were found online. These resources aided in the development of critical safety measures that helped to also further lower risk on the program. </w:t>
      </w:r>
    </w:p>
    <w:p w14:paraId="24919CE5" w14:textId="2F214914" w:rsidR="0046304B" w:rsidRDefault="0046304B" w:rsidP="00053569">
      <w:r>
        <w:t xml:space="preserve">A summary of the requirements developed during the RAR can be found below. </w:t>
      </w:r>
    </w:p>
    <w:p w14:paraId="51B48A26" w14:textId="3B3C41D6" w:rsidR="0046304B" w:rsidRDefault="0046304B" w:rsidP="0046304B">
      <w:pPr>
        <w:pStyle w:val="Caption"/>
        <w:keepNext/>
        <w:jc w:val="center"/>
      </w:pPr>
      <w:bookmarkStart w:id="60" w:name="_Toc119757987"/>
      <w:bookmarkStart w:id="61" w:name="_Toc120227131"/>
      <w:r>
        <w:t xml:space="preserve">Table </w:t>
      </w:r>
      <w:r>
        <w:fldChar w:fldCharType="begin"/>
      </w:r>
      <w:r>
        <w:instrText xml:space="preserve"> SEQ Table \* ARABIC </w:instrText>
      </w:r>
      <w:r>
        <w:fldChar w:fldCharType="separate"/>
      </w:r>
      <w:r w:rsidR="007900A8">
        <w:rPr>
          <w:noProof/>
        </w:rPr>
        <w:t>5</w:t>
      </w:r>
      <w:r>
        <w:rPr>
          <w:noProof/>
        </w:rPr>
        <w:fldChar w:fldCharType="end"/>
      </w:r>
      <w:r>
        <w:t>: Requirements Metric</w:t>
      </w:r>
      <w:bookmarkEnd w:id="60"/>
      <w:r w:rsidR="00A810DF">
        <w:t xml:space="preserve"> RAR</w:t>
      </w:r>
      <w:bookmarkEnd w:id="61"/>
    </w:p>
    <w:tbl>
      <w:tblPr>
        <w:tblStyle w:val="TableGrid"/>
        <w:tblW w:w="10260" w:type="dxa"/>
        <w:tblInd w:w="-455" w:type="dxa"/>
        <w:tblLook w:val="04A0" w:firstRow="1" w:lastRow="0" w:firstColumn="1" w:lastColumn="0" w:noHBand="0" w:noVBand="1"/>
      </w:tblPr>
      <w:tblGrid>
        <w:gridCol w:w="1282"/>
        <w:gridCol w:w="1474"/>
        <w:gridCol w:w="699"/>
        <w:gridCol w:w="1199"/>
        <w:gridCol w:w="1337"/>
        <w:gridCol w:w="1147"/>
        <w:gridCol w:w="937"/>
        <w:gridCol w:w="1566"/>
        <w:gridCol w:w="619"/>
      </w:tblGrid>
      <w:tr w:rsidR="0046304B" w14:paraId="7572B320" w14:textId="77777777" w:rsidTr="00060420">
        <w:tc>
          <w:tcPr>
            <w:tcW w:w="1282" w:type="dxa"/>
            <w:shd w:val="clear" w:color="auto" w:fill="D9E2F3" w:themeFill="accent1" w:themeFillTint="33"/>
          </w:tcPr>
          <w:p w14:paraId="1624B1C5" w14:textId="77777777" w:rsidR="0046304B" w:rsidRDefault="0046304B" w:rsidP="00060420">
            <w:r>
              <w:t>Report</w:t>
            </w:r>
          </w:p>
        </w:tc>
        <w:tc>
          <w:tcPr>
            <w:tcW w:w="1474" w:type="dxa"/>
            <w:shd w:val="clear" w:color="auto" w:fill="D9E2F3" w:themeFill="accent1" w:themeFillTint="33"/>
          </w:tcPr>
          <w:p w14:paraId="18C47D81" w14:textId="77777777" w:rsidR="0046304B" w:rsidRDefault="0046304B" w:rsidP="00060420">
            <w:r>
              <w:t>Requirements</w:t>
            </w:r>
          </w:p>
        </w:tc>
        <w:tc>
          <w:tcPr>
            <w:tcW w:w="699" w:type="dxa"/>
            <w:shd w:val="clear" w:color="auto" w:fill="D9E2F3" w:themeFill="accent1" w:themeFillTint="33"/>
          </w:tcPr>
          <w:p w14:paraId="450F7469" w14:textId="77777777" w:rsidR="0046304B" w:rsidRDefault="0046304B" w:rsidP="00060420">
            <w:r>
              <w:t>KPP’s</w:t>
            </w:r>
          </w:p>
        </w:tc>
        <w:tc>
          <w:tcPr>
            <w:tcW w:w="1199" w:type="dxa"/>
            <w:shd w:val="clear" w:color="auto" w:fill="D9E2F3" w:themeFill="accent1" w:themeFillTint="33"/>
          </w:tcPr>
          <w:p w14:paraId="7CF1C2F9" w14:textId="77777777" w:rsidR="0046304B" w:rsidRDefault="0046304B" w:rsidP="00060420">
            <w:r>
              <w:t xml:space="preserve">Qualitative </w:t>
            </w:r>
          </w:p>
        </w:tc>
        <w:tc>
          <w:tcPr>
            <w:tcW w:w="1337" w:type="dxa"/>
            <w:shd w:val="clear" w:color="auto" w:fill="D9E2F3" w:themeFill="accent1" w:themeFillTint="33"/>
          </w:tcPr>
          <w:p w14:paraId="61D1BAB3" w14:textId="77777777" w:rsidR="0046304B" w:rsidRDefault="0046304B" w:rsidP="00060420">
            <w:r>
              <w:t xml:space="preserve">Quantitative </w:t>
            </w:r>
          </w:p>
        </w:tc>
        <w:tc>
          <w:tcPr>
            <w:tcW w:w="1147" w:type="dxa"/>
            <w:shd w:val="clear" w:color="auto" w:fill="D9E2F3" w:themeFill="accent1" w:themeFillTint="33"/>
          </w:tcPr>
          <w:p w14:paraId="45F442C3" w14:textId="77777777" w:rsidR="0046304B" w:rsidRDefault="0046304B" w:rsidP="00060420">
            <w:pPr>
              <w:rPr>
                <w:color w:val="000000" w:themeColor="text1"/>
              </w:rPr>
            </w:pPr>
            <w:r>
              <w:t>Inspection</w:t>
            </w:r>
          </w:p>
        </w:tc>
        <w:tc>
          <w:tcPr>
            <w:tcW w:w="937" w:type="dxa"/>
            <w:shd w:val="clear" w:color="auto" w:fill="D9E2F3" w:themeFill="accent1" w:themeFillTint="33"/>
          </w:tcPr>
          <w:p w14:paraId="46B21598" w14:textId="77777777" w:rsidR="0046304B" w:rsidRDefault="0046304B" w:rsidP="00060420">
            <w:pPr>
              <w:rPr>
                <w:color w:val="000000" w:themeColor="text1"/>
              </w:rPr>
            </w:pPr>
            <w:r>
              <w:rPr>
                <w:color w:val="000000" w:themeColor="text1"/>
              </w:rPr>
              <w:t>Analysis</w:t>
            </w:r>
          </w:p>
        </w:tc>
        <w:tc>
          <w:tcPr>
            <w:tcW w:w="1566" w:type="dxa"/>
            <w:shd w:val="clear" w:color="auto" w:fill="D9E2F3" w:themeFill="accent1" w:themeFillTint="33"/>
          </w:tcPr>
          <w:p w14:paraId="38F3517E" w14:textId="77777777" w:rsidR="0046304B" w:rsidRDefault="0046304B" w:rsidP="00060420">
            <w:r>
              <w:rPr>
                <w:color w:val="000000" w:themeColor="text1"/>
              </w:rPr>
              <w:t>Demonstration</w:t>
            </w:r>
          </w:p>
        </w:tc>
        <w:tc>
          <w:tcPr>
            <w:tcW w:w="619" w:type="dxa"/>
            <w:shd w:val="clear" w:color="auto" w:fill="D9E2F3" w:themeFill="accent1" w:themeFillTint="33"/>
          </w:tcPr>
          <w:p w14:paraId="698A307A" w14:textId="77777777" w:rsidR="0046304B" w:rsidRDefault="0046304B" w:rsidP="00060420">
            <w:r>
              <w:rPr>
                <w:color w:val="000000" w:themeColor="text1"/>
              </w:rPr>
              <w:t>Test</w:t>
            </w:r>
          </w:p>
        </w:tc>
      </w:tr>
      <w:tr w:rsidR="0046304B" w14:paraId="6343A90B" w14:textId="77777777" w:rsidTr="00060420">
        <w:tc>
          <w:tcPr>
            <w:tcW w:w="1282" w:type="dxa"/>
          </w:tcPr>
          <w:p w14:paraId="4C4EC7AA" w14:textId="77777777" w:rsidR="0046304B" w:rsidRDefault="0046304B" w:rsidP="00060420">
            <w:r>
              <w:t>RAR</w:t>
            </w:r>
          </w:p>
        </w:tc>
        <w:tc>
          <w:tcPr>
            <w:tcW w:w="1474" w:type="dxa"/>
          </w:tcPr>
          <w:p w14:paraId="054E941C" w14:textId="77777777" w:rsidR="0046304B" w:rsidRDefault="0046304B" w:rsidP="00060420">
            <w:r>
              <w:t>104</w:t>
            </w:r>
          </w:p>
        </w:tc>
        <w:tc>
          <w:tcPr>
            <w:tcW w:w="699" w:type="dxa"/>
          </w:tcPr>
          <w:p w14:paraId="3294B75C" w14:textId="77777777" w:rsidR="0046304B" w:rsidRDefault="0046304B" w:rsidP="00060420">
            <w:r>
              <w:t>12</w:t>
            </w:r>
          </w:p>
        </w:tc>
        <w:tc>
          <w:tcPr>
            <w:tcW w:w="1199" w:type="dxa"/>
          </w:tcPr>
          <w:p w14:paraId="0E4B1F50" w14:textId="77777777" w:rsidR="0046304B" w:rsidRDefault="0046304B" w:rsidP="00060420">
            <w:r>
              <w:t>50</w:t>
            </w:r>
          </w:p>
        </w:tc>
        <w:tc>
          <w:tcPr>
            <w:tcW w:w="1337" w:type="dxa"/>
          </w:tcPr>
          <w:p w14:paraId="72FD0033" w14:textId="77777777" w:rsidR="0046304B" w:rsidRDefault="0046304B" w:rsidP="00060420">
            <w:r>
              <w:t>54</w:t>
            </w:r>
          </w:p>
        </w:tc>
        <w:tc>
          <w:tcPr>
            <w:tcW w:w="1147" w:type="dxa"/>
          </w:tcPr>
          <w:p w14:paraId="6EFD90F2" w14:textId="77777777" w:rsidR="0046304B" w:rsidRDefault="0046304B" w:rsidP="00060420">
            <w:r>
              <w:t>29</w:t>
            </w:r>
          </w:p>
        </w:tc>
        <w:tc>
          <w:tcPr>
            <w:tcW w:w="937" w:type="dxa"/>
          </w:tcPr>
          <w:p w14:paraId="10AE8DD3" w14:textId="77777777" w:rsidR="0046304B" w:rsidRDefault="0046304B" w:rsidP="00060420">
            <w:r>
              <w:t>14</w:t>
            </w:r>
          </w:p>
        </w:tc>
        <w:tc>
          <w:tcPr>
            <w:tcW w:w="1566" w:type="dxa"/>
          </w:tcPr>
          <w:p w14:paraId="13839F83" w14:textId="77777777" w:rsidR="0046304B" w:rsidRDefault="0046304B" w:rsidP="00060420">
            <w:r>
              <w:t>37</w:t>
            </w:r>
          </w:p>
        </w:tc>
        <w:tc>
          <w:tcPr>
            <w:tcW w:w="619" w:type="dxa"/>
          </w:tcPr>
          <w:p w14:paraId="3B8B1F7C" w14:textId="77777777" w:rsidR="0046304B" w:rsidRDefault="0046304B" w:rsidP="00060420">
            <w:r>
              <w:t>24</w:t>
            </w:r>
          </w:p>
        </w:tc>
      </w:tr>
    </w:tbl>
    <w:p w14:paraId="4F3B544C" w14:textId="77777777" w:rsidR="009B254D" w:rsidRDefault="009B254D" w:rsidP="009B254D"/>
    <w:p w14:paraId="76AB8234" w14:textId="1A33EF2B" w:rsidR="009B254D" w:rsidRPr="003D453F" w:rsidRDefault="009B254D" w:rsidP="009B254D">
      <w:r>
        <w:t xml:space="preserve">The </w:t>
      </w:r>
      <w:r>
        <w:t>RAR</w:t>
      </w:r>
      <w:r>
        <w:t xml:space="preserve"> can found listed in the final repository as Appendix </w:t>
      </w:r>
      <w:r>
        <w:t>2</w:t>
      </w:r>
      <w:r>
        <w:t>0.</w:t>
      </w:r>
    </w:p>
    <w:p w14:paraId="2AFD47B4" w14:textId="77777777" w:rsidR="0046304B" w:rsidRPr="00053569" w:rsidRDefault="0046304B" w:rsidP="00053569"/>
    <w:p w14:paraId="5B63B00E" w14:textId="77777777" w:rsidR="007E44FF" w:rsidRDefault="007E44FF">
      <w:pPr>
        <w:rPr>
          <w:rFonts w:asciiTheme="majorHAnsi" w:eastAsiaTheme="majorEastAsia" w:hAnsiTheme="majorHAnsi" w:cstheme="majorBidi"/>
          <w:color w:val="2F5496" w:themeColor="accent1" w:themeShade="BF"/>
          <w:sz w:val="32"/>
          <w:szCs w:val="32"/>
        </w:rPr>
      </w:pPr>
      <w:r>
        <w:br w:type="page"/>
      </w:r>
    </w:p>
    <w:p w14:paraId="58ED4A4D" w14:textId="35E98A19" w:rsidR="00575812" w:rsidRDefault="00575812" w:rsidP="00575812">
      <w:pPr>
        <w:pStyle w:val="Heading1"/>
      </w:pPr>
      <w:bookmarkStart w:id="62" w:name="_Toc120227101"/>
      <w:r>
        <w:lastRenderedPageBreak/>
        <w:t>5 Functional Analysis Report</w:t>
      </w:r>
      <w:bookmarkEnd w:id="62"/>
      <w:r>
        <w:t xml:space="preserve"> </w:t>
      </w:r>
    </w:p>
    <w:p w14:paraId="1779C78F" w14:textId="18257493" w:rsidR="007E44FF" w:rsidRDefault="007E44FF" w:rsidP="007E44FF">
      <w:r>
        <w:t xml:space="preserve">The block diagrams mentioned in section 4 came back during the Functional Analysis Report. These diagrams provided a convenient method of looking at the OPESS at a high level in an effort to create functions. Since the block diagram was broken down to level 4 or 5 depending on what the diagram was modeling, functions of equal level could be created relatively easily with decent traceability to the requirements. There are too many functions to be listed in this paper, but  see the figure below for a summary of the high-level ones. You’ll note they fit fairly well with the block diagrams presented in section 2.  </w:t>
      </w:r>
    </w:p>
    <w:p w14:paraId="037FB548" w14:textId="510CDD51" w:rsidR="007E44FF" w:rsidRDefault="007E44FF" w:rsidP="007E44FF">
      <w:pPr>
        <w:pStyle w:val="Caption"/>
        <w:jc w:val="center"/>
      </w:pPr>
      <w:bookmarkStart w:id="63" w:name="_Toc113294857"/>
      <w:bookmarkStart w:id="64" w:name="_Toc120227120"/>
      <w:r>
        <w:t xml:space="preserve">Figure </w:t>
      </w:r>
      <w:r>
        <w:fldChar w:fldCharType="begin"/>
      </w:r>
      <w:r>
        <w:instrText xml:space="preserve"> SEQ Figure \* ARABIC </w:instrText>
      </w:r>
      <w:r>
        <w:fldChar w:fldCharType="separate"/>
      </w:r>
      <w:r w:rsidR="007900A8">
        <w:rPr>
          <w:noProof/>
        </w:rPr>
        <w:t>4</w:t>
      </w:r>
      <w:r>
        <w:rPr>
          <w:noProof/>
        </w:rPr>
        <w:fldChar w:fldCharType="end"/>
      </w:r>
      <w:r>
        <w:t>: OPESS Functional Hierarchy Diagram</w:t>
      </w:r>
      <w:bookmarkEnd w:id="63"/>
      <w:bookmarkEnd w:id="64"/>
    </w:p>
    <w:p w14:paraId="555A4394" w14:textId="6FF5D788" w:rsidR="007E44FF" w:rsidRDefault="007E44FF" w:rsidP="007E44FF">
      <w:r w:rsidRPr="00197278">
        <w:rPr>
          <w:noProof/>
        </w:rPr>
        <w:drawing>
          <wp:inline distT="0" distB="0" distL="0" distR="0" wp14:anchorId="02DF55FE" wp14:editId="4CF2A0DA">
            <wp:extent cx="5943600" cy="1677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77035"/>
                    </a:xfrm>
                    <a:prstGeom prst="rect">
                      <a:avLst/>
                    </a:prstGeom>
                  </pic:spPr>
                </pic:pic>
              </a:graphicData>
            </a:graphic>
          </wp:inline>
        </w:drawing>
      </w:r>
    </w:p>
    <w:p w14:paraId="455A7C16" w14:textId="13BD6168" w:rsidR="007E44FF" w:rsidRDefault="00A810DF" w:rsidP="007E44FF">
      <w:r>
        <w:t>Once the functions were produced, requirements needed to be traced. Since both the requirements and functions come from the same block diagram, it was expected that they would match up one to one. It was however noticed that a lot of the lower-level requirements were performance requirements and not functional requirements. While this is naturally fine, it was felt that each function needed a functional requirement to define with performance requirements given for added detail into the working of the function. It was here that a bunch of  requirements were added to the design.</w:t>
      </w:r>
    </w:p>
    <w:p w14:paraId="4630374A" w14:textId="12444941" w:rsidR="00A810DF" w:rsidRDefault="00A810DF" w:rsidP="00A810DF">
      <w:pPr>
        <w:pStyle w:val="Caption"/>
        <w:keepNext/>
        <w:jc w:val="center"/>
      </w:pPr>
      <w:bookmarkStart w:id="65" w:name="_Toc120227132"/>
      <w:r>
        <w:t xml:space="preserve">Table </w:t>
      </w:r>
      <w:r>
        <w:fldChar w:fldCharType="begin"/>
      </w:r>
      <w:r>
        <w:instrText xml:space="preserve"> SEQ Table \* ARABIC </w:instrText>
      </w:r>
      <w:r>
        <w:fldChar w:fldCharType="separate"/>
      </w:r>
      <w:r w:rsidR="007900A8">
        <w:rPr>
          <w:noProof/>
        </w:rPr>
        <w:t>6</w:t>
      </w:r>
      <w:r>
        <w:rPr>
          <w:noProof/>
        </w:rPr>
        <w:fldChar w:fldCharType="end"/>
      </w:r>
      <w:r>
        <w:t>: Requirements Metric</w:t>
      </w:r>
      <w:r>
        <w:t xml:space="preserve"> FAR</w:t>
      </w:r>
      <w:bookmarkEnd w:id="65"/>
    </w:p>
    <w:tbl>
      <w:tblPr>
        <w:tblStyle w:val="TableGrid"/>
        <w:tblW w:w="10260" w:type="dxa"/>
        <w:tblInd w:w="-455" w:type="dxa"/>
        <w:tblLook w:val="04A0" w:firstRow="1" w:lastRow="0" w:firstColumn="1" w:lastColumn="0" w:noHBand="0" w:noVBand="1"/>
      </w:tblPr>
      <w:tblGrid>
        <w:gridCol w:w="1282"/>
        <w:gridCol w:w="1474"/>
        <w:gridCol w:w="699"/>
        <w:gridCol w:w="1199"/>
        <w:gridCol w:w="1337"/>
        <w:gridCol w:w="1147"/>
        <w:gridCol w:w="937"/>
        <w:gridCol w:w="1566"/>
        <w:gridCol w:w="619"/>
      </w:tblGrid>
      <w:tr w:rsidR="00A810DF" w14:paraId="4B5BA249" w14:textId="77777777" w:rsidTr="00060420">
        <w:tc>
          <w:tcPr>
            <w:tcW w:w="1282" w:type="dxa"/>
            <w:shd w:val="clear" w:color="auto" w:fill="D9E2F3" w:themeFill="accent1" w:themeFillTint="33"/>
          </w:tcPr>
          <w:p w14:paraId="42C5D9BD" w14:textId="77777777" w:rsidR="00A810DF" w:rsidRDefault="00A810DF" w:rsidP="00060420">
            <w:r>
              <w:t>Report</w:t>
            </w:r>
          </w:p>
        </w:tc>
        <w:tc>
          <w:tcPr>
            <w:tcW w:w="1474" w:type="dxa"/>
            <w:shd w:val="clear" w:color="auto" w:fill="D9E2F3" w:themeFill="accent1" w:themeFillTint="33"/>
          </w:tcPr>
          <w:p w14:paraId="3B3F08EB" w14:textId="77777777" w:rsidR="00A810DF" w:rsidRDefault="00A810DF" w:rsidP="00060420">
            <w:r>
              <w:t>Requirements</w:t>
            </w:r>
          </w:p>
        </w:tc>
        <w:tc>
          <w:tcPr>
            <w:tcW w:w="699" w:type="dxa"/>
            <w:shd w:val="clear" w:color="auto" w:fill="D9E2F3" w:themeFill="accent1" w:themeFillTint="33"/>
          </w:tcPr>
          <w:p w14:paraId="7C45F05D" w14:textId="77777777" w:rsidR="00A810DF" w:rsidRDefault="00A810DF" w:rsidP="00060420">
            <w:r>
              <w:t>KPP’s</w:t>
            </w:r>
          </w:p>
        </w:tc>
        <w:tc>
          <w:tcPr>
            <w:tcW w:w="1199" w:type="dxa"/>
            <w:shd w:val="clear" w:color="auto" w:fill="D9E2F3" w:themeFill="accent1" w:themeFillTint="33"/>
          </w:tcPr>
          <w:p w14:paraId="22232D8D" w14:textId="77777777" w:rsidR="00A810DF" w:rsidRDefault="00A810DF" w:rsidP="00060420">
            <w:r>
              <w:t xml:space="preserve">Qualitative </w:t>
            </w:r>
          </w:p>
        </w:tc>
        <w:tc>
          <w:tcPr>
            <w:tcW w:w="1337" w:type="dxa"/>
            <w:shd w:val="clear" w:color="auto" w:fill="D9E2F3" w:themeFill="accent1" w:themeFillTint="33"/>
          </w:tcPr>
          <w:p w14:paraId="3A97472D" w14:textId="77777777" w:rsidR="00A810DF" w:rsidRDefault="00A810DF" w:rsidP="00060420">
            <w:r>
              <w:t xml:space="preserve">Quantitative </w:t>
            </w:r>
          </w:p>
        </w:tc>
        <w:tc>
          <w:tcPr>
            <w:tcW w:w="1147" w:type="dxa"/>
            <w:shd w:val="clear" w:color="auto" w:fill="D9E2F3" w:themeFill="accent1" w:themeFillTint="33"/>
          </w:tcPr>
          <w:p w14:paraId="589251BA" w14:textId="77777777" w:rsidR="00A810DF" w:rsidRDefault="00A810DF" w:rsidP="00060420">
            <w:pPr>
              <w:rPr>
                <w:color w:val="000000" w:themeColor="text1"/>
              </w:rPr>
            </w:pPr>
            <w:r>
              <w:t>Inspection</w:t>
            </w:r>
          </w:p>
        </w:tc>
        <w:tc>
          <w:tcPr>
            <w:tcW w:w="937" w:type="dxa"/>
            <w:shd w:val="clear" w:color="auto" w:fill="D9E2F3" w:themeFill="accent1" w:themeFillTint="33"/>
          </w:tcPr>
          <w:p w14:paraId="0056383F" w14:textId="77777777" w:rsidR="00A810DF" w:rsidRDefault="00A810DF" w:rsidP="00060420">
            <w:pPr>
              <w:rPr>
                <w:color w:val="000000" w:themeColor="text1"/>
              </w:rPr>
            </w:pPr>
            <w:r>
              <w:rPr>
                <w:color w:val="000000" w:themeColor="text1"/>
              </w:rPr>
              <w:t>Analysis</w:t>
            </w:r>
          </w:p>
        </w:tc>
        <w:tc>
          <w:tcPr>
            <w:tcW w:w="1566" w:type="dxa"/>
            <w:shd w:val="clear" w:color="auto" w:fill="D9E2F3" w:themeFill="accent1" w:themeFillTint="33"/>
          </w:tcPr>
          <w:p w14:paraId="06B87D0A" w14:textId="77777777" w:rsidR="00A810DF" w:rsidRDefault="00A810DF" w:rsidP="00060420">
            <w:r>
              <w:rPr>
                <w:color w:val="000000" w:themeColor="text1"/>
              </w:rPr>
              <w:t>Demonstration</w:t>
            </w:r>
          </w:p>
        </w:tc>
        <w:tc>
          <w:tcPr>
            <w:tcW w:w="619" w:type="dxa"/>
            <w:shd w:val="clear" w:color="auto" w:fill="D9E2F3" w:themeFill="accent1" w:themeFillTint="33"/>
          </w:tcPr>
          <w:p w14:paraId="6EA1AC4B" w14:textId="77777777" w:rsidR="00A810DF" w:rsidRDefault="00A810DF" w:rsidP="00060420">
            <w:r>
              <w:rPr>
                <w:color w:val="000000" w:themeColor="text1"/>
              </w:rPr>
              <w:t>Test</w:t>
            </w:r>
          </w:p>
        </w:tc>
      </w:tr>
      <w:tr w:rsidR="00A810DF" w14:paraId="229A8D7F" w14:textId="77777777" w:rsidTr="00060420">
        <w:tc>
          <w:tcPr>
            <w:tcW w:w="1282" w:type="dxa"/>
          </w:tcPr>
          <w:p w14:paraId="156DAE8D" w14:textId="77777777" w:rsidR="00A810DF" w:rsidRDefault="00A810DF" w:rsidP="00060420">
            <w:r>
              <w:t>RAR</w:t>
            </w:r>
          </w:p>
        </w:tc>
        <w:tc>
          <w:tcPr>
            <w:tcW w:w="1474" w:type="dxa"/>
          </w:tcPr>
          <w:p w14:paraId="2BCE1D82" w14:textId="77777777" w:rsidR="00A810DF" w:rsidRDefault="00A810DF" w:rsidP="00060420">
            <w:r>
              <w:t>104</w:t>
            </w:r>
          </w:p>
        </w:tc>
        <w:tc>
          <w:tcPr>
            <w:tcW w:w="699" w:type="dxa"/>
          </w:tcPr>
          <w:p w14:paraId="1D4EC63E" w14:textId="77777777" w:rsidR="00A810DF" w:rsidRDefault="00A810DF" w:rsidP="00060420">
            <w:r>
              <w:t>12</w:t>
            </w:r>
          </w:p>
        </w:tc>
        <w:tc>
          <w:tcPr>
            <w:tcW w:w="1199" w:type="dxa"/>
          </w:tcPr>
          <w:p w14:paraId="7217ECF8" w14:textId="77777777" w:rsidR="00A810DF" w:rsidRDefault="00A810DF" w:rsidP="00060420">
            <w:r>
              <w:t>50</w:t>
            </w:r>
          </w:p>
        </w:tc>
        <w:tc>
          <w:tcPr>
            <w:tcW w:w="1337" w:type="dxa"/>
          </w:tcPr>
          <w:p w14:paraId="1AEAEBFE" w14:textId="77777777" w:rsidR="00A810DF" w:rsidRDefault="00A810DF" w:rsidP="00060420">
            <w:r>
              <w:t>54</w:t>
            </w:r>
          </w:p>
        </w:tc>
        <w:tc>
          <w:tcPr>
            <w:tcW w:w="1147" w:type="dxa"/>
          </w:tcPr>
          <w:p w14:paraId="416C3987" w14:textId="77777777" w:rsidR="00A810DF" w:rsidRDefault="00A810DF" w:rsidP="00060420">
            <w:r>
              <w:t>29</w:t>
            </w:r>
          </w:p>
        </w:tc>
        <w:tc>
          <w:tcPr>
            <w:tcW w:w="937" w:type="dxa"/>
          </w:tcPr>
          <w:p w14:paraId="6FE7CA1B" w14:textId="77777777" w:rsidR="00A810DF" w:rsidRDefault="00A810DF" w:rsidP="00060420">
            <w:r>
              <w:t>14</w:t>
            </w:r>
          </w:p>
        </w:tc>
        <w:tc>
          <w:tcPr>
            <w:tcW w:w="1566" w:type="dxa"/>
          </w:tcPr>
          <w:p w14:paraId="2A415463" w14:textId="77777777" w:rsidR="00A810DF" w:rsidRDefault="00A810DF" w:rsidP="00060420">
            <w:r>
              <w:t>37</w:t>
            </w:r>
          </w:p>
        </w:tc>
        <w:tc>
          <w:tcPr>
            <w:tcW w:w="619" w:type="dxa"/>
          </w:tcPr>
          <w:p w14:paraId="274F2711" w14:textId="77777777" w:rsidR="00A810DF" w:rsidRDefault="00A810DF" w:rsidP="00060420">
            <w:r>
              <w:t>24</w:t>
            </w:r>
          </w:p>
        </w:tc>
      </w:tr>
      <w:tr w:rsidR="00A810DF" w14:paraId="09A23A31" w14:textId="77777777" w:rsidTr="00060420">
        <w:tc>
          <w:tcPr>
            <w:tcW w:w="1282" w:type="dxa"/>
          </w:tcPr>
          <w:p w14:paraId="1E32FE35" w14:textId="77777777" w:rsidR="00A810DF" w:rsidRDefault="00A810DF" w:rsidP="00060420">
            <w:r>
              <w:t>FAR</w:t>
            </w:r>
          </w:p>
        </w:tc>
        <w:tc>
          <w:tcPr>
            <w:tcW w:w="1474" w:type="dxa"/>
          </w:tcPr>
          <w:p w14:paraId="254EEC28" w14:textId="77777777" w:rsidR="00A810DF" w:rsidRDefault="00A810DF" w:rsidP="00060420">
            <w:r>
              <w:t>129</w:t>
            </w:r>
          </w:p>
        </w:tc>
        <w:tc>
          <w:tcPr>
            <w:tcW w:w="699" w:type="dxa"/>
          </w:tcPr>
          <w:p w14:paraId="5FC67726" w14:textId="77777777" w:rsidR="00A810DF" w:rsidRDefault="00A810DF" w:rsidP="00060420">
            <w:r>
              <w:t>12</w:t>
            </w:r>
          </w:p>
        </w:tc>
        <w:tc>
          <w:tcPr>
            <w:tcW w:w="1199" w:type="dxa"/>
          </w:tcPr>
          <w:p w14:paraId="5BD5C49F" w14:textId="77777777" w:rsidR="00A810DF" w:rsidRDefault="00A810DF" w:rsidP="00060420">
            <w:r>
              <w:t>75</w:t>
            </w:r>
          </w:p>
        </w:tc>
        <w:tc>
          <w:tcPr>
            <w:tcW w:w="1337" w:type="dxa"/>
          </w:tcPr>
          <w:p w14:paraId="32E4DD1B" w14:textId="77777777" w:rsidR="00A810DF" w:rsidRDefault="00A810DF" w:rsidP="00060420">
            <w:r>
              <w:t>54</w:t>
            </w:r>
          </w:p>
        </w:tc>
        <w:tc>
          <w:tcPr>
            <w:tcW w:w="1147" w:type="dxa"/>
          </w:tcPr>
          <w:p w14:paraId="11032A61" w14:textId="77777777" w:rsidR="00A810DF" w:rsidRDefault="00A810DF" w:rsidP="00060420">
            <w:r>
              <w:rPr>
                <w:color w:val="000000" w:themeColor="text1"/>
              </w:rPr>
              <w:t>37</w:t>
            </w:r>
          </w:p>
        </w:tc>
        <w:tc>
          <w:tcPr>
            <w:tcW w:w="937" w:type="dxa"/>
          </w:tcPr>
          <w:p w14:paraId="417D8F59" w14:textId="77777777" w:rsidR="00A810DF" w:rsidRDefault="00A810DF" w:rsidP="00060420">
            <w:r>
              <w:rPr>
                <w:color w:val="000000" w:themeColor="text1"/>
              </w:rPr>
              <w:t>16</w:t>
            </w:r>
          </w:p>
        </w:tc>
        <w:tc>
          <w:tcPr>
            <w:tcW w:w="1566" w:type="dxa"/>
          </w:tcPr>
          <w:p w14:paraId="08F12772" w14:textId="77777777" w:rsidR="00A810DF" w:rsidRDefault="00A810DF" w:rsidP="00060420">
            <w:r>
              <w:rPr>
                <w:color w:val="000000" w:themeColor="text1"/>
              </w:rPr>
              <w:t>48</w:t>
            </w:r>
          </w:p>
        </w:tc>
        <w:tc>
          <w:tcPr>
            <w:tcW w:w="619" w:type="dxa"/>
          </w:tcPr>
          <w:p w14:paraId="2682F949" w14:textId="77777777" w:rsidR="00A810DF" w:rsidRDefault="00A810DF" w:rsidP="00060420">
            <w:r>
              <w:rPr>
                <w:color w:val="000000" w:themeColor="text1"/>
              </w:rPr>
              <w:t>28</w:t>
            </w:r>
          </w:p>
        </w:tc>
      </w:tr>
    </w:tbl>
    <w:p w14:paraId="76CD89E6" w14:textId="77777777" w:rsidR="00A810DF" w:rsidRDefault="00A810DF" w:rsidP="007E44FF"/>
    <w:p w14:paraId="188C2BC2" w14:textId="7F3E6048" w:rsidR="007E44FF" w:rsidRDefault="00A810DF" w:rsidP="007E44FF">
      <w:r>
        <w:t>Both requirements and functions were kept in CORE so as to allow for added traceability and to allow for the use of MBSE. A by product of this what the use of functional flow block diagrams and N</w:t>
      </w:r>
      <w:r>
        <w:rPr>
          <w:vertAlign w:val="superscript"/>
        </w:rPr>
        <w:t>2</w:t>
      </w:r>
      <w:r>
        <w:t xml:space="preserve"> diagrams. These helped to further link </w:t>
      </w:r>
      <w:r w:rsidR="001344EB">
        <w:t>functions to each other as well as provide functional logic. Examples of these can be found below.</w:t>
      </w:r>
      <w:r>
        <w:t xml:space="preserve"> </w:t>
      </w:r>
    </w:p>
    <w:p w14:paraId="1700A0B2" w14:textId="0E218DEE" w:rsidR="001344EB" w:rsidRDefault="001344EB" w:rsidP="007E44FF"/>
    <w:p w14:paraId="384E9EF4" w14:textId="3B34D906" w:rsidR="001344EB" w:rsidRDefault="001344EB" w:rsidP="007E44FF"/>
    <w:p w14:paraId="7576819C" w14:textId="5E5733FB" w:rsidR="001344EB" w:rsidRDefault="001344EB" w:rsidP="007E44FF"/>
    <w:p w14:paraId="52721D31" w14:textId="7ED6C80C" w:rsidR="001344EB" w:rsidRDefault="001344EB" w:rsidP="007E44FF"/>
    <w:p w14:paraId="10C5801B" w14:textId="77777777" w:rsidR="001344EB" w:rsidRDefault="001344EB" w:rsidP="007E44FF"/>
    <w:p w14:paraId="35F3BFC6" w14:textId="636A4A77" w:rsidR="001344EB" w:rsidRDefault="001344EB" w:rsidP="001344EB">
      <w:pPr>
        <w:pStyle w:val="Caption"/>
        <w:jc w:val="center"/>
      </w:pPr>
      <w:bookmarkStart w:id="66" w:name="_Toc120227121"/>
      <w:r>
        <w:lastRenderedPageBreak/>
        <w:t xml:space="preserve">Figure </w:t>
      </w:r>
      <w:r>
        <w:fldChar w:fldCharType="begin"/>
      </w:r>
      <w:r>
        <w:instrText xml:space="preserve"> SEQ Figure \* ARABIC </w:instrText>
      </w:r>
      <w:r>
        <w:fldChar w:fldCharType="separate"/>
      </w:r>
      <w:r w:rsidR="007900A8">
        <w:rPr>
          <w:noProof/>
        </w:rPr>
        <w:t>5</w:t>
      </w:r>
      <w:r>
        <w:fldChar w:fldCharType="end"/>
      </w:r>
      <w:r>
        <w:t>: Functional Flow Block Diagram Example</w:t>
      </w:r>
      <w:bookmarkEnd w:id="66"/>
    </w:p>
    <w:p w14:paraId="1627786C" w14:textId="6310D07D" w:rsidR="001344EB" w:rsidRDefault="001344EB" w:rsidP="001344EB">
      <w:pPr>
        <w:pStyle w:val="Caption"/>
        <w:jc w:val="center"/>
      </w:pPr>
      <w:r>
        <w:rPr>
          <w:noProof/>
        </w:rPr>
        <w:drawing>
          <wp:inline distT="0" distB="0" distL="0" distR="0" wp14:anchorId="1374095D" wp14:editId="6597FC7D">
            <wp:extent cx="3597275" cy="2527300"/>
            <wp:effectExtent l="0" t="0" r="3175"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2B3A01D3" w14:textId="77777777" w:rsidR="001344EB" w:rsidRDefault="001344EB" w:rsidP="001344EB">
      <w:pPr>
        <w:pStyle w:val="Caption"/>
        <w:jc w:val="center"/>
      </w:pPr>
    </w:p>
    <w:p w14:paraId="1CD6612F" w14:textId="49365FF8" w:rsidR="001344EB" w:rsidRDefault="001344EB" w:rsidP="001344EB">
      <w:pPr>
        <w:pStyle w:val="Caption"/>
        <w:jc w:val="center"/>
      </w:pPr>
      <w:bookmarkStart w:id="67" w:name="_Toc120227122"/>
      <w:r>
        <w:t xml:space="preserve">Figure </w:t>
      </w:r>
      <w:r>
        <w:fldChar w:fldCharType="begin"/>
      </w:r>
      <w:r>
        <w:instrText xml:space="preserve"> SEQ Figure \* ARABIC </w:instrText>
      </w:r>
      <w:r>
        <w:fldChar w:fldCharType="separate"/>
      </w:r>
      <w:r w:rsidR="007900A8">
        <w:rPr>
          <w:noProof/>
        </w:rPr>
        <w:t>6</w:t>
      </w:r>
      <w:r>
        <w:fldChar w:fldCharType="end"/>
      </w:r>
      <w:r>
        <w:t>: N</w:t>
      </w:r>
      <w:r w:rsidRPr="001344EB">
        <w:rPr>
          <w:vertAlign w:val="superscript"/>
        </w:rPr>
        <w:t xml:space="preserve">2 </w:t>
      </w:r>
      <w:r>
        <w:t>Diagram Example</w:t>
      </w:r>
      <w:bookmarkEnd w:id="67"/>
    </w:p>
    <w:p w14:paraId="78FC17EF" w14:textId="1EDD509E" w:rsidR="001344EB" w:rsidRDefault="001344EB" w:rsidP="001344EB">
      <w:pPr>
        <w:pStyle w:val="Caption"/>
        <w:jc w:val="center"/>
      </w:pPr>
      <w:r>
        <w:rPr>
          <w:noProof/>
        </w:rPr>
        <w:drawing>
          <wp:inline distT="0" distB="0" distL="0" distR="0" wp14:anchorId="269D2AD6" wp14:editId="76811CCB">
            <wp:extent cx="2519045" cy="2587625"/>
            <wp:effectExtent l="0" t="0" r="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9045" cy="2587625"/>
                    </a:xfrm>
                    <a:prstGeom prst="rect">
                      <a:avLst/>
                    </a:prstGeom>
                    <a:noFill/>
                    <a:ln>
                      <a:noFill/>
                    </a:ln>
                  </pic:spPr>
                </pic:pic>
              </a:graphicData>
            </a:graphic>
          </wp:inline>
        </w:drawing>
      </w:r>
    </w:p>
    <w:p w14:paraId="2E2E2AE7" w14:textId="23356B7D" w:rsidR="000F6753" w:rsidRPr="003D453F" w:rsidRDefault="000F6753" w:rsidP="000F6753">
      <w:r>
        <w:t xml:space="preserve">The </w:t>
      </w:r>
      <w:r>
        <w:t>F</w:t>
      </w:r>
      <w:r>
        <w:t xml:space="preserve">AR can found listed in the final repository as Appendix </w:t>
      </w:r>
      <w:r>
        <w:t>3</w:t>
      </w:r>
      <w:r>
        <w:t>0.</w:t>
      </w:r>
    </w:p>
    <w:p w14:paraId="2B6A7599" w14:textId="77777777" w:rsidR="000F6753" w:rsidRPr="000F6753" w:rsidRDefault="000F6753" w:rsidP="000F6753"/>
    <w:p w14:paraId="48D3C400" w14:textId="77777777" w:rsidR="000F6753" w:rsidRDefault="000F6753">
      <w:pPr>
        <w:rPr>
          <w:rFonts w:asciiTheme="majorHAnsi" w:eastAsiaTheme="majorEastAsia" w:hAnsiTheme="majorHAnsi" w:cstheme="majorBidi"/>
          <w:color w:val="2F5496" w:themeColor="accent1" w:themeShade="BF"/>
          <w:sz w:val="32"/>
          <w:szCs w:val="32"/>
        </w:rPr>
      </w:pPr>
      <w:r>
        <w:br w:type="page"/>
      </w:r>
    </w:p>
    <w:p w14:paraId="5A2D32A9" w14:textId="67F54E8F" w:rsidR="00D13388" w:rsidRDefault="00575812" w:rsidP="00575812">
      <w:pPr>
        <w:pStyle w:val="Heading1"/>
      </w:pPr>
      <w:bookmarkStart w:id="68" w:name="_Toc120227102"/>
      <w:r>
        <w:lastRenderedPageBreak/>
        <w:t>6 Trade Study</w:t>
      </w:r>
      <w:bookmarkEnd w:id="68"/>
    </w:p>
    <w:p w14:paraId="0B5C1DF1" w14:textId="67149A84" w:rsidR="000F6753" w:rsidRDefault="000F6753" w:rsidP="000F6753">
      <w:r>
        <w:t xml:space="preserve">As a part of the development of the OPESS, a trade study had to be performed. There were many trade study topics that could be considered and for a while, it was expected that a trade study would be performed on the generators that will make up one of the larger components of the ESS. However, due to cyber being a major risk attached to the system, it was decided that a trade study should be performed on network protection software. </w:t>
      </w:r>
    </w:p>
    <w:p w14:paraId="5FE8840C" w14:textId="18659CD9" w:rsidR="000F6753" w:rsidRDefault="000F6753" w:rsidP="000F6753">
      <w:r>
        <w:t>Based on the interview with the cyber security expert, several detailed requirements were written that could easily provide detail on what needed to be looked for. These requirements specifically called out URL filtering, TLS</w:t>
      </w:r>
      <w:r w:rsidR="00C91AE3">
        <w:t xml:space="preserve"> and an Antivirus. Several of the packages examined also included DDOS protection so that became a part of the selection criteria as well. </w:t>
      </w:r>
    </w:p>
    <w:p w14:paraId="0D3EF52C" w14:textId="7AFF0A4C" w:rsidR="00C91AE3" w:rsidRDefault="00C91AE3" w:rsidP="000F6753">
      <w:r>
        <w:t>Each of these selection criteria were assigned a wait based on their relative importance to each other. Once that calculation was done, utility cures were developed. These curves came out a little different from what was expected. The criteria were allowed four values; not in package, partially in package, an extra add on or completely in package. Since these options are more a chouse then a value that can gradually change, the utility curve should look like a stair case. However, Excel has issues producing a stair case type graph. As such, the utility curve is a strait line with the middle of the criteria representing the value assigned to that choice. An example can be found below.</w:t>
      </w:r>
    </w:p>
    <w:p w14:paraId="62F93E24" w14:textId="1C6E5455" w:rsidR="00C91AE3" w:rsidRDefault="00C91AE3" w:rsidP="00C91AE3">
      <w:pPr>
        <w:pStyle w:val="Caption"/>
        <w:keepNext/>
        <w:jc w:val="center"/>
      </w:pPr>
      <w:bookmarkStart w:id="69" w:name="_Toc114385250"/>
      <w:bookmarkStart w:id="70" w:name="_Toc120227123"/>
      <w:r>
        <w:t xml:space="preserve">Figure </w:t>
      </w:r>
      <w:r>
        <w:fldChar w:fldCharType="begin"/>
      </w:r>
      <w:r>
        <w:instrText xml:space="preserve"> SEQ Figure \* ARABIC </w:instrText>
      </w:r>
      <w:r>
        <w:fldChar w:fldCharType="separate"/>
      </w:r>
      <w:r w:rsidR="007900A8">
        <w:rPr>
          <w:noProof/>
        </w:rPr>
        <w:t>7</w:t>
      </w:r>
      <w:r>
        <w:rPr>
          <w:noProof/>
        </w:rPr>
        <w:fldChar w:fldCharType="end"/>
      </w:r>
      <w:r>
        <w:t>: URL Filtering Utility Graph</w:t>
      </w:r>
      <w:bookmarkEnd w:id="69"/>
      <w:bookmarkEnd w:id="70"/>
    </w:p>
    <w:p w14:paraId="0ED1CCA3" w14:textId="2E6B2E97" w:rsidR="00C91AE3" w:rsidRDefault="00C91AE3" w:rsidP="00C91AE3">
      <w:pPr>
        <w:jc w:val="center"/>
      </w:pPr>
      <w:r>
        <w:rPr>
          <w:noProof/>
        </w:rPr>
        <w:drawing>
          <wp:inline distT="0" distB="0" distL="0" distR="0" wp14:anchorId="21A44FB9" wp14:editId="37934320">
            <wp:extent cx="4572000" cy="2743200"/>
            <wp:effectExtent l="0" t="0" r="0" b="0"/>
            <wp:docPr id="3" name="Chart 3">
              <a:extLst xmlns:a="http://schemas.openxmlformats.org/drawingml/2006/main">
                <a:ext uri="{FF2B5EF4-FFF2-40B4-BE49-F238E27FC236}">
                  <a16:creationId xmlns:a16="http://schemas.microsoft.com/office/drawing/2014/main" id="{87E98045-F5D5-0DA7-E7E8-B794BC0EEE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0E72D19" w14:textId="1FB9F48C" w:rsidR="00C91AE3" w:rsidRDefault="00C91AE3" w:rsidP="00C91AE3">
      <w:pPr>
        <w:jc w:val="center"/>
      </w:pPr>
    </w:p>
    <w:p w14:paraId="43A65BFF" w14:textId="4F226DB8" w:rsidR="00CF4C92" w:rsidRDefault="00CF4C92" w:rsidP="00C91AE3">
      <w:r>
        <w:t xml:space="preserve">At this point, the score of each software product was calculated based on the utility curve and weighted based on the selection criteria based on its calculated weight. These weights were added together to find a final score of the individual software packages being studied and a winner was chosen. Normally, the final score (total utility) can be divided by the cost to get a score of utility per dollars. This can help in picking the most efficient package. However, all of these products charge based on a fee negotiated with the company they are doing business with. Because of this I was never able to find a cost and was prevented from doing this calculation. </w:t>
      </w:r>
    </w:p>
    <w:p w14:paraId="76D7FD70" w14:textId="21667CE9" w:rsidR="00CF4C92" w:rsidRDefault="00CF4C92" w:rsidP="00C91AE3">
      <w:r>
        <w:lastRenderedPageBreak/>
        <w:t xml:space="preserve">Finally, a sensitivity analysis was performed so as to check to see if one of the individual selection criteria was over weighting all the others. It was found that URL filtering did seem to have an effect on the study but all other selection criteria were unaffected. </w:t>
      </w:r>
    </w:p>
    <w:p w14:paraId="3BE757E1" w14:textId="7406CAFE" w:rsidR="00C91AE3" w:rsidRDefault="00C91AE3" w:rsidP="00C91AE3">
      <w:r>
        <w:t>An unexpected change in the design of the OPESS that came out of the trade study was the change from a server farm type set up to one based on modern cloud computing. This changed deleted a number of requirements and function developed in the RAR and FAR and replace them with new, more modern requirements. A requirement for DDoS protection was also included since it sounded like a good idea and seemed to be offered. For a quick breakdown of the requirements as they exist at the end of the trade study, see the table below.</w:t>
      </w:r>
    </w:p>
    <w:p w14:paraId="6B51BA36" w14:textId="435C60EB" w:rsidR="00C91AE3" w:rsidRDefault="00C91AE3" w:rsidP="00C91AE3">
      <w:pPr>
        <w:pStyle w:val="Caption"/>
        <w:keepNext/>
        <w:jc w:val="center"/>
      </w:pPr>
      <w:bookmarkStart w:id="71" w:name="_Toc120227133"/>
      <w:r>
        <w:t xml:space="preserve">Table </w:t>
      </w:r>
      <w:r>
        <w:fldChar w:fldCharType="begin"/>
      </w:r>
      <w:r>
        <w:instrText xml:space="preserve"> SEQ Table \* ARABIC </w:instrText>
      </w:r>
      <w:r>
        <w:fldChar w:fldCharType="separate"/>
      </w:r>
      <w:r w:rsidR="007900A8">
        <w:rPr>
          <w:noProof/>
        </w:rPr>
        <w:t>7</w:t>
      </w:r>
      <w:r>
        <w:rPr>
          <w:noProof/>
        </w:rPr>
        <w:fldChar w:fldCharType="end"/>
      </w:r>
      <w:r>
        <w:t>: Requirements Metric</w:t>
      </w:r>
      <w:r>
        <w:t xml:space="preserve"> TS</w:t>
      </w:r>
      <w:bookmarkEnd w:id="71"/>
    </w:p>
    <w:tbl>
      <w:tblPr>
        <w:tblStyle w:val="TableGrid"/>
        <w:tblW w:w="10260" w:type="dxa"/>
        <w:tblInd w:w="-455" w:type="dxa"/>
        <w:tblLook w:val="04A0" w:firstRow="1" w:lastRow="0" w:firstColumn="1" w:lastColumn="0" w:noHBand="0" w:noVBand="1"/>
      </w:tblPr>
      <w:tblGrid>
        <w:gridCol w:w="1282"/>
        <w:gridCol w:w="1474"/>
        <w:gridCol w:w="699"/>
        <w:gridCol w:w="1199"/>
        <w:gridCol w:w="1337"/>
        <w:gridCol w:w="1147"/>
        <w:gridCol w:w="937"/>
        <w:gridCol w:w="1566"/>
        <w:gridCol w:w="619"/>
      </w:tblGrid>
      <w:tr w:rsidR="00C91AE3" w14:paraId="02BD7956" w14:textId="77777777" w:rsidTr="00060420">
        <w:tc>
          <w:tcPr>
            <w:tcW w:w="1282" w:type="dxa"/>
            <w:shd w:val="clear" w:color="auto" w:fill="D9E2F3" w:themeFill="accent1" w:themeFillTint="33"/>
          </w:tcPr>
          <w:p w14:paraId="39618B06" w14:textId="77777777" w:rsidR="00C91AE3" w:rsidRDefault="00C91AE3" w:rsidP="00060420">
            <w:r>
              <w:t>Report</w:t>
            </w:r>
          </w:p>
        </w:tc>
        <w:tc>
          <w:tcPr>
            <w:tcW w:w="1474" w:type="dxa"/>
            <w:shd w:val="clear" w:color="auto" w:fill="D9E2F3" w:themeFill="accent1" w:themeFillTint="33"/>
          </w:tcPr>
          <w:p w14:paraId="6E1F441D" w14:textId="77777777" w:rsidR="00C91AE3" w:rsidRDefault="00C91AE3" w:rsidP="00060420">
            <w:r>
              <w:t>Requirements</w:t>
            </w:r>
          </w:p>
        </w:tc>
        <w:tc>
          <w:tcPr>
            <w:tcW w:w="699" w:type="dxa"/>
            <w:shd w:val="clear" w:color="auto" w:fill="D9E2F3" w:themeFill="accent1" w:themeFillTint="33"/>
          </w:tcPr>
          <w:p w14:paraId="4084EBB2" w14:textId="77777777" w:rsidR="00C91AE3" w:rsidRDefault="00C91AE3" w:rsidP="00060420">
            <w:r>
              <w:t>KPP’s</w:t>
            </w:r>
          </w:p>
        </w:tc>
        <w:tc>
          <w:tcPr>
            <w:tcW w:w="1199" w:type="dxa"/>
            <w:shd w:val="clear" w:color="auto" w:fill="D9E2F3" w:themeFill="accent1" w:themeFillTint="33"/>
          </w:tcPr>
          <w:p w14:paraId="4652D984" w14:textId="77777777" w:rsidR="00C91AE3" w:rsidRDefault="00C91AE3" w:rsidP="00060420">
            <w:r>
              <w:t xml:space="preserve">Qualitative </w:t>
            </w:r>
          </w:p>
        </w:tc>
        <w:tc>
          <w:tcPr>
            <w:tcW w:w="1337" w:type="dxa"/>
            <w:shd w:val="clear" w:color="auto" w:fill="D9E2F3" w:themeFill="accent1" w:themeFillTint="33"/>
          </w:tcPr>
          <w:p w14:paraId="736F6C39" w14:textId="77777777" w:rsidR="00C91AE3" w:rsidRDefault="00C91AE3" w:rsidP="00060420">
            <w:r>
              <w:t xml:space="preserve">Quantitative </w:t>
            </w:r>
          </w:p>
        </w:tc>
        <w:tc>
          <w:tcPr>
            <w:tcW w:w="1147" w:type="dxa"/>
            <w:shd w:val="clear" w:color="auto" w:fill="D9E2F3" w:themeFill="accent1" w:themeFillTint="33"/>
          </w:tcPr>
          <w:p w14:paraId="1497CDA8" w14:textId="77777777" w:rsidR="00C91AE3" w:rsidRDefault="00C91AE3" w:rsidP="00060420">
            <w:pPr>
              <w:rPr>
                <w:color w:val="000000" w:themeColor="text1"/>
              </w:rPr>
            </w:pPr>
            <w:r>
              <w:t>Inspection</w:t>
            </w:r>
          </w:p>
        </w:tc>
        <w:tc>
          <w:tcPr>
            <w:tcW w:w="937" w:type="dxa"/>
            <w:shd w:val="clear" w:color="auto" w:fill="D9E2F3" w:themeFill="accent1" w:themeFillTint="33"/>
          </w:tcPr>
          <w:p w14:paraId="1EB95EC1" w14:textId="77777777" w:rsidR="00C91AE3" w:rsidRDefault="00C91AE3" w:rsidP="00060420">
            <w:pPr>
              <w:rPr>
                <w:color w:val="000000" w:themeColor="text1"/>
              </w:rPr>
            </w:pPr>
            <w:r>
              <w:rPr>
                <w:color w:val="000000" w:themeColor="text1"/>
              </w:rPr>
              <w:t>Analysis</w:t>
            </w:r>
          </w:p>
        </w:tc>
        <w:tc>
          <w:tcPr>
            <w:tcW w:w="1566" w:type="dxa"/>
            <w:shd w:val="clear" w:color="auto" w:fill="D9E2F3" w:themeFill="accent1" w:themeFillTint="33"/>
          </w:tcPr>
          <w:p w14:paraId="4874D8D8" w14:textId="77777777" w:rsidR="00C91AE3" w:rsidRDefault="00C91AE3" w:rsidP="00060420">
            <w:r>
              <w:rPr>
                <w:color w:val="000000" w:themeColor="text1"/>
              </w:rPr>
              <w:t>Demonstration</w:t>
            </w:r>
          </w:p>
        </w:tc>
        <w:tc>
          <w:tcPr>
            <w:tcW w:w="619" w:type="dxa"/>
            <w:shd w:val="clear" w:color="auto" w:fill="D9E2F3" w:themeFill="accent1" w:themeFillTint="33"/>
          </w:tcPr>
          <w:p w14:paraId="45AFC24A" w14:textId="77777777" w:rsidR="00C91AE3" w:rsidRDefault="00C91AE3" w:rsidP="00060420">
            <w:r>
              <w:rPr>
                <w:color w:val="000000" w:themeColor="text1"/>
              </w:rPr>
              <w:t>Test</w:t>
            </w:r>
          </w:p>
        </w:tc>
      </w:tr>
      <w:tr w:rsidR="00C91AE3" w14:paraId="4562D74E" w14:textId="77777777" w:rsidTr="00060420">
        <w:tc>
          <w:tcPr>
            <w:tcW w:w="1282" w:type="dxa"/>
          </w:tcPr>
          <w:p w14:paraId="39E493A9" w14:textId="77777777" w:rsidR="00C91AE3" w:rsidRDefault="00C91AE3" w:rsidP="00060420">
            <w:r>
              <w:t>RAR</w:t>
            </w:r>
          </w:p>
        </w:tc>
        <w:tc>
          <w:tcPr>
            <w:tcW w:w="1474" w:type="dxa"/>
          </w:tcPr>
          <w:p w14:paraId="110195D0" w14:textId="77777777" w:rsidR="00C91AE3" w:rsidRDefault="00C91AE3" w:rsidP="00060420">
            <w:r>
              <w:t>104</w:t>
            </w:r>
          </w:p>
        </w:tc>
        <w:tc>
          <w:tcPr>
            <w:tcW w:w="699" w:type="dxa"/>
          </w:tcPr>
          <w:p w14:paraId="04DD07C3" w14:textId="77777777" w:rsidR="00C91AE3" w:rsidRDefault="00C91AE3" w:rsidP="00060420">
            <w:r>
              <w:t>12</w:t>
            </w:r>
          </w:p>
        </w:tc>
        <w:tc>
          <w:tcPr>
            <w:tcW w:w="1199" w:type="dxa"/>
          </w:tcPr>
          <w:p w14:paraId="2E7F63FC" w14:textId="77777777" w:rsidR="00C91AE3" w:rsidRDefault="00C91AE3" w:rsidP="00060420">
            <w:r>
              <w:t>50</w:t>
            </w:r>
          </w:p>
        </w:tc>
        <w:tc>
          <w:tcPr>
            <w:tcW w:w="1337" w:type="dxa"/>
          </w:tcPr>
          <w:p w14:paraId="682B9176" w14:textId="77777777" w:rsidR="00C91AE3" w:rsidRDefault="00C91AE3" w:rsidP="00060420">
            <w:r>
              <w:t>54</w:t>
            </w:r>
          </w:p>
        </w:tc>
        <w:tc>
          <w:tcPr>
            <w:tcW w:w="1147" w:type="dxa"/>
          </w:tcPr>
          <w:p w14:paraId="6A7850AE" w14:textId="77777777" w:rsidR="00C91AE3" w:rsidRDefault="00C91AE3" w:rsidP="00060420">
            <w:r>
              <w:t>29</w:t>
            </w:r>
          </w:p>
        </w:tc>
        <w:tc>
          <w:tcPr>
            <w:tcW w:w="937" w:type="dxa"/>
          </w:tcPr>
          <w:p w14:paraId="24BC03DF" w14:textId="77777777" w:rsidR="00C91AE3" w:rsidRDefault="00C91AE3" w:rsidP="00060420">
            <w:r>
              <w:t>14</w:t>
            </w:r>
          </w:p>
        </w:tc>
        <w:tc>
          <w:tcPr>
            <w:tcW w:w="1566" w:type="dxa"/>
          </w:tcPr>
          <w:p w14:paraId="5BED41A0" w14:textId="77777777" w:rsidR="00C91AE3" w:rsidRDefault="00C91AE3" w:rsidP="00060420">
            <w:r>
              <w:t>37</w:t>
            </w:r>
          </w:p>
        </w:tc>
        <w:tc>
          <w:tcPr>
            <w:tcW w:w="619" w:type="dxa"/>
          </w:tcPr>
          <w:p w14:paraId="37FB7922" w14:textId="77777777" w:rsidR="00C91AE3" w:rsidRDefault="00C91AE3" w:rsidP="00060420">
            <w:r>
              <w:t>24</w:t>
            </w:r>
          </w:p>
        </w:tc>
      </w:tr>
      <w:tr w:rsidR="00C91AE3" w14:paraId="2BEB2CA4" w14:textId="77777777" w:rsidTr="00060420">
        <w:tc>
          <w:tcPr>
            <w:tcW w:w="1282" w:type="dxa"/>
          </w:tcPr>
          <w:p w14:paraId="7BEAAFE3" w14:textId="77777777" w:rsidR="00C91AE3" w:rsidRDefault="00C91AE3" w:rsidP="00060420">
            <w:r>
              <w:t>FAR</w:t>
            </w:r>
          </w:p>
        </w:tc>
        <w:tc>
          <w:tcPr>
            <w:tcW w:w="1474" w:type="dxa"/>
          </w:tcPr>
          <w:p w14:paraId="756A8E86" w14:textId="77777777" w:rsidR="00C91AE3" w:rsidRDefault="00C91AE3" w:rsidP="00060420">
            <w:r>
              <w:t>129</w:t>
            </w:r>
          </w:p>
        </w:tc>
        <w:tc>
          <w:tcPr>
            <w:tcW w:w="699" w:type="dxa"/>
          </w:tcPr>
          <w:p w14:paraId="13EA9CA6" w14:textId="77777777" w:rsidR="00C91AE3" w:rsidRDefault="00C91AE3" w:rsidP="00060420">
            <w:r>
              <w:t>12</w:t>
            </w:r>
          </w:p>
        </w:tc>
        <w:tc>
          <w:tcPr>
            <w:tcW w:w="1199" w:type="dxa"/>
          </w:tcPr>
          <w:p w14:paraId="2A884A6C" w14:textId="77777777" w:rsidR="00C91AE3" w:rsidRDefault="00C91AE3" w:rsidP="00060420">
            <w:r>
              <w:t>75</w:t>
            </w:r>
          </w:p>
        </w:tc>
        <w:tc>
          <w:tcPr>
            <w:tcW w:w="1337" w:type="dxa"/>
          </w:tcPr>
          <w:p w14:paraId="499BDAF7" w14:textId="77777777" w:rsidR="00C91AE3" w:rsidRDefault="00C91AE3" w:rsidP="00060420">
            <w:r>
              <w:t>54</w:t>
            </w:r>
          </w:p>
        </w:tc>
        <w:tc>
          <w:tcPr>
            <w:tcW w:w="1147" w:type="dxa"/>
          </w:tcPr>
          <w:p w14:paraId="7B2C0560" w14:textId="77777777" w:rsidR="00C91AE3" w:rsidRDefault="00C91AE3" w:rsidP="00060420">
            <w:r>
              <w:rPr>
                <w:color w:val="000000" w:themeColor="text1"/>
              </w:rPr>
              <w:t>37</w:t>
            </w:r>
          </w:p>
        </w:tc>
        <w:tc>
          <w:tcPr>
            <w:tcW w:w="937" w:type="dxa"/>
          </w:tcPr>
          <w:p w14:paraId="62D7374C" w14:textId="77777777" w:rsidR="00C91AE3" w:rsidRDefault="00C91AE3" w:rsidP="00060420">
            <w:r>
              <w:rPr>
                <w:color w:val="000000" w:themeColor="text1"/>
              </w:rPr>
              <w:t>16</w:t>
            </w:r>
          </w:p>
        </w:tc>
        <w:tc>
          <w:tcPr>
            <w:tcW w:w="1566" w:type="dxa"/>
          </w:tcPr>
          <w:p w14:paraId="75714F86" w14:textId="77777777" w:rsidR="00C91AE3" w:rsidRDefault="00C91AE3" w:rsidP="00060420">
            <w:r>
              <w:rPr>
                <w:color w:val="000000" w:themeColor="text1"/>
              </w:rPr>
              <w:t>48</w:t>
            </w:r>
          </w:p>
        </w:tc>
        <w:tc>
          <w:tcPr>
            <w:tcW w:w="619" w:type="dxa"/>
          </w:tcPr>
          <w:p w14:paraId="1704BD9F" w14:textId="77777777" w:rsidR="00C91AE3" w:rsidRDefault="00C91AE3" w:rsidP="00060420">
            <w:r>
              <w:rPr>
                <w:color w:val="000000" w:themeColor="text1"/>
              </w:rPr>
              <w:t>28</w:t>
            </w:r>
          </w:p>
        </w:tc>
      </w:tr>
      <w:tr w:rsidR="00C91AE3" w14:paraId="1305FA8C" w14:textId="77777777" w:rsidTr="00060420">
        <w:tc>
          <w:tcPr>
            <w:tcW w:w="1282" w:type="dxa"/>
          </w:tcPr>
          <w:p w14:paraId="781C6C09" w14:textId="77777777" w:rsidR="00C91AE3" w:rsidRDefault="00C91AE3" w:rsidP="00060420">
            <w:r>
              <w:t>TS</w:t>
            </w:r>
          </w:p>
        </w:tc>
        <w:tc>
          <w:tcPr>
            <w:tcW w:w="1474" w:type="dxa"/>
          </w:tcPr>
          <w:p w14:paraId="75699B03" w14:textId="77777777" w:rsidR="00C91AE3" w:rsidRDefault="00C91AE3" w:rsidP="00060420">
            <w:r>
              <w:t>131</w:t>
            </w:r>
          </w:p>
        </w:tc>
        <w:tc>
          <w:tcPr>
            <w:tcW w:w="699" w:type="dxa"/>
          </w:tcPr>
          <w:p w14:paraId="6F6CCB22" w14:textId="77777777" w:rsidR="00C91AE3" w:rsidRDefault="00C91AE3" w:rsidP="00060420">
            <w:r>
              <w:t>12</w:t>
            </w:r>
          </w:p>
        </w:tc>
        <w:tc>
          <w:tcPr>
            <w:tcW w:w="1199" w:type="dxa"/>
          </w:tcPr>
          <w:p w14:paraId="3BB9B9BC" w14:textId="77777777" w:rsidR="00C91AE3" w:rsidRDefault="00C91AE3" w:rsidP="00060420">
            <w:r>
              <w:t>79</w:t>
            </w:r>
          </w:p>
        </w:tc>
        <w:tc>
          <w:tcPr>
            <w:tcW w:w="1337" w:type="dxa"/>
          </w:tcPr>
          <w:p w14:paraId="5F1727CE" w14:textId="77777777" w:rsidR="00C91AE3" w:rsidRDefault="00C91AE3" w:rsidP="00060420">
            <w:r>
              <w:t>52</w:t>
            </w:r>
          </w:p>
        </w:tc>
        <w:tc>
          <w:tcPr>
            <w:tcW w:w="1147" w:type="dxa"/>
          </w:tcPr>
          <w:p w14:paraId="165EE0C1" w14:textId="77777777" w:rsidR="00C91AE3" w:rsidRDefault="00C91AE3" w:rsidP="00060420">
            <w:r>
              <w:t>43</w:t>
            </w:r>
          </w:p>
        </w:tc>
        <w:tc>
          <w:tcPr>
            <w:tcW w:w="937" w:type="dxa"/>
          </w:tcPr>
          <w:p w14:paraId="50E11A90" w14:textId="77777777" w:rsidR="00C91AE3" w:rsidRDefault="00C91AE3" w:rsidP="00060420">
            <w:r>
              <w:t>16</w:t>
            </w:r>
          </w:p>
        </w:tc>
        <w:tc>
          <w:tcPr>
            <w:tcW w:w="1566" w:type="dxa"/>
          </w:tcPr>
          <w:p w14:paraId="66C4E6F8" w14:textId="77777777" w:rsidR="00C91AE3" w:rsidRDefault="00C91AE3" w:rsidP="00060420">
            <w:r>
              <w:t>44</w:t>
            </w:r>
          </w:p>
        </w:tc>
        <w:tc>
          <w:tcPr>
            <w:tcW w:w="619" w:type="dxa"/>
          </w:tcPr>
          <w:p w14:paraId="2ADD9E13" w14:textId="77777777" w:rsidR="00C91AE3" w:rsidRDefault="00C91AE3" w:rsidP="00060420">
            <w:r>
              <w:t>28</w:t>
            </w:r>
          </w:p>
        </w:tc>
      </w:tr>
    </w:tbl>
    <w:p w14:paraId="208361F5" w14:textId="4F7E57F7" w:rsidR="00C91AE3" w:rsidRDefault="00C91AE3" w:rsidP="00C91AE3"/>
    <w:p w14:paraId="097B1D8B" w14:textId="69440A58" w:rsidR="00CF4C92" w:rsidRPr="003D453F" w:rsidRDefault="00CF4C92" w:rsidP="00CF4C92">
      <w:proofErr w:type="gramStart"/>
      <w:r>
        <w:t>Is</w:t>
      </w:r>
      <w:proofErr w:type="gramEnd"/>
      <w:r>
        <w:t xml:space="preserve"> was at this point the requirements assumed a form they would hold throughout the totality of the rest of the OPESS development. </w:t>
      </w:r>
      <w:r>
        <w:t xml:space="preserve">The </w:t>
      </w:r>
      <w:r>
        <w:t>TS Report</w:t>
      </w:r>
      <w:r>
        <w:t xml:space="preserve"> can </w:t>
      </w:r>
      <w:proofErr w:type="gramStart"/>
      <w:r>
        <w:t>found</w:t>
      </w:r>
      <w:proofErr w:type="gramEnd"/>
      <w:r>
        <w:t xml:space="preserve"> listed in the final repository as Appendix </w:t>
      </w:r>
      <w:r>
        <w:t>4</w:t>
      </w:r>
      <w:r>
        <w:t>0.</w:t>
      </w:r>
    </w:p>
    <w:p w14:paraId="3D017A71" w14:textId="53290E6C" w:rsidR="00CF4C92" w:rsidRDefault="00CF4C92" w:rsidP="00C91AE3"/>
    <w:p w14:paraId="253AFC99" w14:textId="77777777" w:rsidR="00C91AE3" w:rsidRPr="000F6753" w:rsidRDefault="00C91AE3" w:rsidP="000F6753"/>
    <w:p w14:paraId="1C4090FC" w14:textId="77777777" w:rsidR="00CF4C92" w:rsidRDefault="00CF4C92">
      <w:pPr>
        <w:rPr>
          <w:rFonts w:asciiTheme="majorHAnsi" w:eastAsiaTheme="majorEastAsia" w:hAnsiTheme="majorHAnsi" w:cstheme="majorBidi"/>
          <w:color w:val="2F5496" w:themeColor="accent1" w:themeShade="BF"/>
          <w:sz w:val="32"/>
          <w:szCs w:val="32"/>
        </w:rPr>
      </w:pPr>
      <w:r>
        <w:br w:type="page"/>
      </w:r>
    </w:p>
    <w:p w14:paraId="4F212A8C" w14:textId="0547179E" w:rsidR="00575812" w:rsidRDefault="00CF4C92" w:rsidP="00575812">
      <w:pPr>
        <w:pStyle w:val="Heading1"/>
      </w:pPr>
      <w:bookmarkStart w:id="72" w:name="_Toc120227103"/>
      <w:r>
        <w:lastRenderedPageBreak/>
        <w:t xml:space="preserve">7 </w:t>
      </w:r>
      <w:r w:rsidR="00575812">
        <w:t>Conceptual Design Report</w:t>
      </w:r>
      <w:bookmarkEnd w:id="72"/>
    </w:p>
    <w:p w14:paraId="1361CC70" w14:textId="22032B18" w:rsidR="000641A2" w:rsidRDefault="000641A2" w:rsidP="000641A2">
      <w:r>
        <w:t xml:space="preserve">Much like the FAR, the Conceptual Design Report (CDR) begins with the block diagrams developed in the RAR. From this the OPESS is broken down into physical components allowing the hardware of the OPESS to be defined. These components were spelled out and numbered in CORE along with the functions and requirements. Since the components are kept in the same database, they can be linked together with the functions developed in the FAR. Since those functions are already linked to requirements, full traceability between hardware, functions and requirements can be established. </w:t>
      </w:r>
    </w:p>
    <w:p w14:paraId="7AD173A3" w14:textId="04F0DD45" w:rsidR="000641A2" w:rsidRDefault="000641A2" w:rsidP="000641A2">
      <w:r>
        <w:t xml:space="preserve">Further block diagrams were created for CDR. </w:t>
      </w:r>
      <w:r w:rsidR="005A40E2">
        <w:t>The block diagrams take any subcomponent that might exist with a component and plot it on a chart. Then connections are drawn that demonstrate what physical element, whether it be a cable, pipe or even rain, interacts between those two components. One of these block diagrams can be found below.</w:t>
      </w:r>
    </w:p>
    <w:p w14:paraId="74629741" w14:textId="6B717C96" w:rsidR="005A40E2" w:rsidRDefault="005A40E2" w:rsidP="005A40E2">
      <w:pPr>
        <w:pStyle w:val="Caption"/>
        <w:jc w:val="center"/>
      </w:pPr>
      <w:bookmarkStart w:id="73" w:name="_Toc116214943"/>
      <w:bookmarkStart w:id="74" w:name="_Toc120227124"/>
      <w:r>
        <w:t xml:space="preserve">Figure </w:t>
      </w:r>
      <w:r>
        <w:fldChar w:fldCharType="begin"/>
      </w:r>
      <w:r>
        <w:instrText xml:space="preserve"> SEQ Figure \* ARABIC </w:instrText>
      </w:r>
      <w:r>
        <w:fldChar w:fldCharType="separate"/>
      </w:r>
      <w:r w:rsidR="007900A8">
        <w:rPr>
          <w:noProof/>
        </w:rPr>
        <w:t>8</w:t>
      </w:r>
      <w:r>
        <w:rPr>
          <w:noProof/>
        </w:rPr>
        <w:fldChar w:fldCharType="end"/>
      </w:r>
      <w:r>
        <w:t>: OPESS Physical Block Diagram</w:t>
      </w:r>
      <w:bookmarkEnd w:id="73"/>
      <w:bookmarkEnd w:id="74"/>
    </w:p>
    <w:p w14:paraId="0551808B" w14:textId="0A62142E" w:rsidR="005A40E2" w:rsidRDefault="005A40E2" w:rsidP="005A40E2">
      <w:r w:rsidRPr="003B5548">
        <w:rPr>
          <w:noProof/>
        </w:rPr>
        <w:drawing>
          <wp:inline distT="0" distB="0" distL="0" distR="0" wp14:anchorId="22BD0594" wp14:editId="488BB144">
            <wp:extent cx="5943600" cy="5145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45405"/>
                    </a:xfrm>
                    <a:prstGeom prst="rect">
                      <a:avLst/>
                    </a:prstGeom>
                  </pic:spPr>
                </pic:pic>
              </a:graphicData>
            </a:graphic>
          </wp:inline>
        </w:drawing>
      </w:r>
    </w:p>
    <w:p w14:paraId="6FACD584" w14:textId="6F576F24" w:rsidR="005A40E2" w:rsidRDefault="005A40E2" w:rsidP="005A40E2">
      <w:r>
        <w:t xml:space="preserve">Figure 8 actually corresponds to figure 1 mentioned in section 2. Here we can see the ESS and </w:t>
      </w:r>
      <w:proofErr w:type="spellStart"/>
      <w:r>
        <w:t>CaCS</w:t>
      </w:r>
      <w:proofErr w:type="spellEnd"/>
      <w:r>
        <w:t xml:space="preserve"> mentioned as subsystems. Then the external stimuli are </w:t>
      </w:r>
      <w:proofErr w:type="spellStart"/>
      <w:r>
        <w:t>intorduces</w:t>
      </w:r>
      <w:proofErr w:type="spellEnd"/>
      <w:r>
        <w:t xml:space="preserve"> and connection in such a way that </w:t>
      </w:r>
      <w:r>
        <w:lastRenderedPageBreak/>
        <w:t>their  hardware components are called one. Some like “weather events” are vague since there a lot of ways weather could interact with the ESS.</w:t>
      </w:r>
      <w:r w:rsidR="00157B3D">
        <w:t xml:space="preserve"> The power grid however, connects directly to the ESS through a high voltage cable. This specification is what the CDR brings to the table.</w:t>
      </w:r>
    </w:p>
    <w:p w14:paraId="084FBBA8" w14:textId="08DF208D" w:rsidR="00157B3D" w:rsidRDefault="00157B3D" w:rsidP="005A40E2">
      <w:r>
        <w:t>No requirements were changed during the CDR, See the below table to an analysis.</w:t>
      </w:r>
    </w:p>
    <w:p w14:paraId="0E6EE08E" w14:textId="3323196C" w:rsidR="00157B3D" w:rsidRDefault="00157B3D" w:rsidP="00157B3D">
      <w:pPr>
        <w:pStyle w:val="Caption"/>
        <w:keepNext/>
        <w:jc w:val="center"/>
      </w:pPr>
      <w:bookmarkStart w:id="75" w:name="_Toc120227134"/>
      <w:r>
        <w:t xml:space="preserve">Table </w:t>
      </w:r>
      <w:r>
        <w:fldChar w:fldCharType="begin"/>
      </w:r>
      <w:r>
        <w:instrText xml:space="preserve"> SEQ Table \* ARABIC </w:instrText>
      </w:r>
      <w:r>
        <w:fldChar w:fldCharType="separate"/>
      </w:r>
      <w:r w:rsidR="007900A8">
        <w:rPr>
          <w:noProof/>
        </w:rPr>
        <w:t>8</w:t>
      </w:r>
      <w:r>
        <w:rPr>
          <w:noProof/>
        </w:rPr>
        <w:fldChar w:fldCharType="end"/>
      </w:r>
      <w:r>
        <w:t>: Requirements Metric</w:t>
      </w:r>
      <w:r>
        <w:t xml:space="preserve"> CDR</w:t>
      </w:r>
      <w:bookmarkEnd w:id="75"/>
    </w:p>
    <w:tbl>
      <w:tblPr>
        <w:tblStyle w:val="TableGrid"/>
        <w:tblW w:w="10260" w:type="dxa"/>
        <w:tblInd w:w="-455" w:type="dxa"/>
        <w:tblLook w:val="04A0" w:firstRow="1" w:lastRow="0" w:firstColumn="1" w:lastColumn="0" w:noHBand="0" w:noVBand="1"/>
      </w:tblPr>
      <w:tblGrid>
        <w:gridCol w:w="1282"/>
        <w:gridCol w:w="1474"/>
        <w:gridCol w:w="699"/>
        <w:gridCol w:w="1199"/>
        <w:gridCol w:w="1337"/>
        <w:gridCol w:w="1147"/>
        <w:gridCol w:w="937"/>
        <w:gridCol w:w="1566"/>
        <w:gridCol w:w="619"/>
      </w:tblGrid>
      <w:tr w:rsidR="00157B3D" w14:paraId="79DFB6DD" w14:textId="77777777" w:rsidTr="00060420">
        <w:tc>
          <w:tcPr>
            <w:tcW w:w="1282" w:type="dxa"/>
            <w:shd w:val="clear" w:color="auto" w:fill="D9E2F3" w:themeFill="accent1" w:themeFillTint="33"/>
          </w:tcPr>
          <w:p w14:paraId="4EA9639A" w14:textId="77777777" w:rsidR="00157B3D" w:rsidRDefault="00157B3D" w:rsidP="00060420">
            <w:r>
              <w:t>Report</w:t>
            </w:r>
          </w:p>
        </w:tc>
        <w:tc>
          <w:tcPr>
            <w:tcW w:w="1474" w:type="dxa"/>
            <w:shd w:val="clear" w:color="auto" w:fill="D9E2F3" w:themeFill="accent1" w:themeFillTint="33"/>
          </w:tcPr>
          <w:p w14:paraId="535EF7BE" w14:textId="77777777" w:rsidR="00157B3D" w:rsidRDefault="00157B3D" w:rsidP="00060420">
            <w:r>
              <w:t>Requirements</w:t>
            </w:r>
          </w:p>
        </w:tc>
        <w:tc>
          <w:tcPr>
            <w:tcW w:w="699" w:type="dxa"/>
            <w:shd w:val="clear" w:color="auto" w:fill="D9E2F3" w:themeFill="accent1" w:themeFillTint="33"/>
          </w:tcPr>
          <w:p w14:paraId="7D5303F8" w14:textId="77777777" w:rsidR="00157B3D" w:rsidRDefault="00157B3D" w:rsidP="00060420">
            <w:r>
              <w:t>KPP’s</w:t>
            </w:r>
          </w:p>
        </w:tc>
        <w:tc>
          <w:tcPr>
            <w:tcW w:w="1199" w:type="dxa"/>
            <w:shd w:val="clear" w:color="auto" w:fill="D9E2F3" w:themeFill="accent1" w:themeFillTint="33"/>
          </w:tcPr>
          <w:p w14:paraId="74CC3A06" w14:textId="77777777" w:rsidR="00157B3D" w:rsidRDefault="00157B3D" w:rsidP="00060420">
            <w:r>
              <w:t xml:space="preserve">Qualitative </w:t>
            </w:r>
          </w:p>
        </w:tc>
        <w:tc>
          <w:tcPr>
            <w:tcW w:w="1337" w:type="dxa"/>
            <w:shd w:val="clear" w:color="auto" w:fill="D9E2F3" w:themeFill="accent1" w:themeFillTint="33"/>
          </w:tcPr>
          <w:p w14:paraId="59DAFEF9" w14:textId="77777777" w:rsidR="00157B3D" w:rsidRDefault="00157B3D" w:rsidP="00060420">
            <w:r>
              <w:t xml:space="preserve">Quantitative </w:t>
            </w:r>
          </w:p>
        </w:tc>
        <w:tc>
          <w:tcPr>
            <w:tcW w:w="1147" w:type="dxa"/>
            <w:shd w:val="clear" w:color="auto" w:fill="D9E2F3" w:themeFill="accent1" w:themeFillTint="33"/>
          </w:tcPr>
          <w:p w14:paraId="41748DF8" w14:textId="77777777" w:rsidR="00157B3D" w:rsidRDefault="00157B3D" w:rsidP="00060420">
            <w:pPr>
              <w:rPr>
                <w:color w:val="000000" w:themeColor="text1"/>
              </w:rPr>
            </w:pPr>
            <w:r>
              <w:t>Inspection</w:t>
            </w:r>
          </w:p>
        </w:tc>
        <w:tc>
          <w:tcPr>
            <w:tcW w:w="937" w:type="dxa"/>
            <w:shd w:val="clear" w:color="auto" w:fill="D9E2F3" w:themeFill="accent1" w:themeFillTint="33"/>
          </w:tcPr>
          <w:p w14:paraId="2F773212" w14:textId="77777777" w:rsidR="00157B3D" w:rsidRDefault="00157B3D" w:rsidP="00060420">
            <w:pPr>
              <w:rPr>
                <w:color w:val="000000" w:themeColor="text1"/>
              </w:rPr>
            </w:pPr>
            <w:r>
              <w:rPr>
                <w:color w:val="000000" w:themeColor="text1"/>
              </w:rPr>
              <w:t>Analysis</w:t>
            </w:r>
          </w:p>
        </w:tc>
        <w:tc>
          <w:tcPr>
            <w:tcW w:w="1566" w:type="dxa"/>
            <w:shd w:val="clear" w:color="auto" w:fill="D9E2F3" w:themeFill="accent1" w:themeFillTint="33"/>
          </w:tcPr>
          <w:p w14:paraId="0AC8A140" w14:textId="77777777" w:rsidR="00157B3D" w:rsidRDefault="00157B3D" w:rsidP="00060420">
            <w:r>
              <w:rPr>
                <w:color w:val="000000" w:themeColor="text1"/>
              </w:rPr>
              <w:t>Demonstration</w:t>
            </w:r>
          </w:p>
        </w:tc>
        <w:tc>
          <w:tcPr>
            <w:tcW w:w="619" w:type="dxa"/>
            <w:shd w:val="clear" w:color="auto" w:fill="D9E2F3" w:themeFill="accent1" w:themeFillTint="33"/>
          </w:tcPr>
          <w:p w14:paraId="4DDEDD61" w14:textId="77777777" w:rsidR="00157B3D" w:rsidRDefault="00157B3D" w:rsidP="00060420">
            <w:r>
              <w:rPr>
                <w:color w:val="000000" w:themeColor="text1"/>
              </w:rPr>
              <w:t>Test</w:t>
            </w:r>
          </w:p>
        </w:tc>
      </w:tr>
      <w:tr w:rsidR="00157B3D" w14:paraId="556017B3" w14:textId="77777777" w:rsidTr="00060420">
        <w:tc>
          <w:tcPr>
            <w:tcW w:w="1282" w:type="dxa"/>
          </w:tcPr>
          <w:p w14:paraId="16773A51" w14:textId="77777777" w:rsidR="00157B3D" w:rsidRDefault="00157B3D" w:rsidP="00060420">
            <w:r>
              <w:t>RAR</w:t>
            </w:r>
          </w:p>
        </w:tc>
        <w:tc>
          <w:tcPr>
            <w:tcW w:w="1474" w:type="dxa"/>
          </w:tcPr>
          <w:p w14:paraId="7704FCFB" w14:textId="77777777" w:rsidR="00157B3D" w:rsidRDefault="00157B3D" w:rsidP="00060420">
            <w:r>
              <w:t>104</w:t>
            </w:r>
          </w:p>
        </w:tc>
        <w:tc>
          <w:tcPr>
            <w:tcW w:w="699" w:type="dxa"/>
          </w:tcPr>
          <w:p w14:paraId="156A14EF" w14:textId="77777777" w:rsidR="00157B3D" w:rsidRDefault="00157B3D" w:rsidP="00060420">
            <w:r>
              <w:t>12</w:t>
            </w:r>
          </w:p>
        </w:tc>
        <w:tc>
          <w:tcPr>
            <w:tcW w:w="1199" w:type="dxa"/>
          </w:tcPr>
          <w:p w14:paraId="21B1D018" w14:textId="77777777" w:rsidR="00157B3D" w:rsidRDefault="00157B3D" w:rsidP="00060420">
            <w:r>
              <w:t>50</w:t>
            </w:r>
          </w:p>
        </w:tc>
        <w:tc>
          <w:tcPr>
            <w:tcW w:w="1337" w:type="dxa"/>
          </w:tcPr>
          <w:p w14:paraId="3D88F632" w14:textId="77777777" w:rsidR="00157B3D" w:rsidRDefault="00157B3D" w:rsidP="00060420">
            <w:r>
              <w:t>54</w:t>
            </w:r>
          </w:p>
        </w:tc>
        <w:tc>
          <w:tcPr>
            <w:tcW w:w="1147" w:type="dxa"/>
          </w:tcPr>
          <w:p w14:paraId="4A59AEF6" w14:textId="77777777" w:rsidR="00157B3D" w:rsidRDefault="00157B3D" w:rsidP="00060420">
            <w:r>
              <w:t>29</w:t>
            </w:r>
          </w:p>
        </w:tc>
        <w:tc>
          <w:tcPr>
            <w:tcW w:w="937" w:type="dxa"/>
          </w:tcPr>
          <w:p w14:paraId="6D99E230" w14:textId="77777777" w:rsidR="00157B3D" w:rsidRDefault="00157B3D" w:rsidP="00060420">
            <w:r>
              <w:t>14</w:t>
            </w:r>
          </w:p>
        </w:tc>
        <w:tc>
          <w:tcPr>
            <w:tcW w:w="1566" w:type="dxa"/>
          </w:tcPr>
          <w:p w14:paraId="43874EF0" w14:textId="77777777" w:rsidR="00157B3D" w:rsidRDefault="00157B3D" w:rsidP="00060420">
            <w:r>
              <w:t>37</w:t>
            </w:r>
          </w:p>
        </w:tc>
        <w:tc>
          <w:tcPr>
            <w:tcW w:w="619" w:type="dxa"/>
          </w:tcPr>
          <w:p w14:paraId="38EC1EA3" w14:textId="77777777" w:rsidR="00157B3D" w:rsidRDefault="00157B3D" w:rsidP="00060420">
            <w:r>
              <w:t>24</w:t>
            </w:r>
          </w:p>
        </w:tc>
      </w:tr>
      <w:tr w:rsidR="00157B3D" w14:paraId="4514B8FC" w14:textId="77777777" w:rsidTr="00060420">
        <w:tc>
          <w:tcPr>
            <w:tcW w:w="1282" w:type="dxa"/>
          </w:tcPr>
          <w:p w14:paraId="627A089D" w14:textId="77777777" w:rsidR="00157B3D" w:rsidRDefault="00157B3D" w:rsidP="00060420">
            <w:r>
              <w:t>FAR</w:t>
            </w:r>
          </w:p>
        </w:tc>
        <w:tc>
          <w:tcPr>
            <w:tcW w:w="1474" w:type="dxa"/>
          </w:tcPr>
          <w:p w14:paraId="7EA96006" w14:textId="77777777" w:rsidR="00157B3D" w:rsidRDefault="00157B3D" w:rsidP="00060420">
            <w:r>
              <w:t>129</w:t>
            </w:r>
          </w:p>
        </w:tc>
        <w:tc>
          <w:tcPr>
            <w:tcW w:w="699" w:type="dxa"/>
          </w:tcPr>
          <w:p w14:paraId="42D5C316" w14:textId="77777777" w:rsidR="00157B3D" w:rsidRDefault="00157B3D" w:rsidP="00060420">
            <w:r>
              <w:t>12</w:t>
            </w:r>
          </w:p>
        </w:tc>
        <w:tc>
          <w:tcPr>
            <w:tcW w:w="1199" w:type="dxa"/>
          </w:tcPr>
          <w:p w14:paraId="1DA9F50B" w14:textId="77777777" w:rsidR="00157B3D" w:rsidRDefault="00157B3D" w:rsidP="00060420">
            <w:r>
              <w:t>75</w:t>
            </w:r>
          </w:p>
        </w:tc>
        <w:tc>
          <w:tcPr>
            <w:tcW w:w="1337" w:type="dxa"/>
          </w:tcPr>
          <w:p w14:paraId="1C2A5681" w14:textId="77777777" w:rsidR="00157B3D" w:rsidRDefault="00157B3D" w:rsidP="00060420">
            <w:r>
              <w:t>54</w:t>
            </w:r>
          </w:p>
        </w:tc>
        <w:tc>
          <w:tcPr>
            <w:tcW w:w="1147" w:type="dxa"/>
          </w:tcPr>
          <w:p w14:paraId="1F454C7C" w14:textId="77777777" w:rsidR="00157B3D" w:rsidRDefault="00157B3D" w:rsidP="00060420">
            <w:r>
              <w:rPr>
                <w:color w:val="000000" w:themeColor="text1"/>
              </w:rPr>
              <w:t>37</w:t>
            </w:r>
          </w:p>
        </w:tc>
        <w:tc>
          <w:tcPr>
            <w:tcW w:w="937" w:type="dxa"/>
          </w:tcPr>
          <w:p w14:paraId="4093FEAC" w14:textId="77777777" w:rsidR="00157B3D" w:rsidRDefault="00157B3D" w:rsidP="00060420">
            <w:r>
              <w:rPr>
                <w:color w:val="000000" w:themeColor="text1"/>
              </w:rPr>
              <w:t>16</w:t>
            </w:r>
          </w:p>
        </w:tc>
        <w:tc>
          <w:tcPr>
            <w:tcW w:w="1566" w:type="dxa"/>
          </w:tcPr>
          <w:p w14:paraId="089DED38" w14:textId="77777777" w:rsidR="00157B3D" w:rsidRDefault="00157B3D" w:rsidP="00060420">
            <w:r>
              <w:rPr>
                <w:color w:val="000000" w:themeColor="text1"/>
              </w:rPr>
              <w:t>48</w:t>
            </w:r>
          </w:p>
        </w:tc>
        <w:tc>
          <w:tcPr>
            <w:tcW w:w="619" w:type="dxa"/>
          </w:tcPr>
          <w:p w14:paraId="2DA243ED" w14:textId="77777777" w:rsidR="00157B3D" w:rsidRDefault="00157B3D" w:rsidP="00060420">
            <w:r>
              <w:rPr>
                <w:color w:val="000000" w:themeColor="text1"/>
              </w:rPr>
              <w:t>28</w:t>
            </w:r>
          </w:p>
        </w:tc>
      </w:tr>
      <w:tr w:rsidR="00157B3D" w14:paraId="53E2C48D" w14:textId="77777777" w:rsidTr="00060420">
        <w:tc>
          <w:tcPr>
            <w:tcW w:w="1282" w:type="dxa"/>
          </w:tcPr>
          <w:p w14:paraId="470965E0" w14:textId="77777777" w:rsidR="00157B3D" w:rsidRDefault="00157B3D" w:rsidP="00060420">
            <w:r>
              <w:t>TS</w:t>
            </w:r>
          </w:p>
        </w:tc>
        <w:tc>
          <w:tcPr>
            <w:tcW w:w="1474" w:type="dxa"/>
          </w:tcPr>
          <w:p w14:paraId="4E962368" w14:textId="77777777" w:rsidR="00157B3D" w:rsidRDefault="00157B3D" w:rsidP="00060420">
            <w:r>
              <w:t>131</w:t>
            </w:r>
          </w:p>
        </w:tc>
        <w:tc>
          <w:tcPr>
            <w:tcW w:w="699" w:type="dxa"/>
          </w:tcPr>
          <w:p w14:paraId="70D92F3C" w14:textId="77777777" w:rsidR="00157B3D" w:rsidRDefault="00157B3D" w:rsidP="00060420">
            <w:r>
              <w:t>12</w:t>
            </w:r>
          </w:p>
        </w:tc>
        <w:tc>
          <w:tcPr>
            <w:tcW w:w="1199" w:type="dxa"/>
          </w:tcPr>
          <w:p w14:paraId="56F6048F" w14:textId="77777777" w:rsidR="00157B3D" w:rsidRDefault="00157B3D" w:rsidP="00060420">
            <w:r>
              <w:t>79</w:t>
            </w:r>
          </w:p>
        </w:tc>
        <w:tc>
          <w:tcPr>
            <w:tcW w:w="1337" w:type="dxa"/>
          </w:tcPr>
          <w:p w14:paraId="3719D437" w14:textId="77777777" w:rsidR="00157B3D" w:rsidRDefault="00157B3D" w:rsidP="00060420">
            <w:r>
              <w:t>52</w:t>
            </w:r>
          </w:p>
        </w:tc>
        <w:tc>
          <w:tcPr>
            <w:tcW w:w="1147" w:type="dxa"/>
          </w:tcPr>
          <w:p w14:paraId="74EF1BE4" w14:textId="77777777" w:rsidR="00157B3D" w:rsidRDefault="00157B3D" w:rsidP="00060420">
            <w:r>
              <w:t>43</w:t>
            </w:r>
          </w:p>
        </w:tc>
        <w:tc>
          <w:tcPr>
            <w:tcW w:w="937" w:type="dxa"/>
          </w:tcPr>
          <w:p w14:paraId="140DF8D6" w14:textId="77777777" w:rsidR="00157B3D" w:rsidRDefault="00157B3D" w:rsidP="00060420">
            <w:r>
              <w:t>16</w:t>
            </w:r>
          </w:p>
        </w:tc>
        <w:tc>
          <w:tcPr>
            <w:tcW w:w="1566" w:type="dxa"/>
          </w:tcPr>
          <w:p w14:paraId="770FD8B8" w14:textId="77777777" w:rsidR="00157B3D" w:rsidRDefault="00157B3D" w:rsidP="00060420">
            <w:r>
              <w:t>44</w:t>
            </w:r>
          </w:p>
        </w:tc>
        <w:tc>
          <w:tcPr>
            <w:tcW w:w="619" w:type="dxa"/>
          </w:tcPr>
          <w:p w14:paraId="35FA06C7" w14:textId="77777777" w:rsidR="00157B3D" w:rsidRDefault="00157B3D" w:rsidP="00060420">
            <w:r>
              <w:t>28</w:t>
            </w:r>
          </w:p>
        </w:tc>
      </w:tr>
      <w:tr w:rsidR="00157B3D" w14:paraId="5F6A95C0" w14:textId="77777777" w:rsidTr="00060420">
        <w:tc>
          <w:tcPr>
            <w:tcW w:w="1282" w:type="dxa"/>
          </w:tcPr>
          <w:p w14:paraId="3D9B4145" w14:textId="77777777" w:rsidR="00157B3D" w:rsidRDefault="00157B3D" w:rsidP="00060420">
            <w:r>
              <w:t>CDR</w:t>
            </w:r>
          </w:p>
        </w:tc>
        <w:tc>
          <w:tcPr>
            <w:tcW w:w="1474" w:type="dxa"/>
          </w:tcPr>
          <w:p w14:paraId="0823CB10" w14:textId="77777777" w:rsidR="00157B3D" w:rsidRDefault="00157B3D" w:rsidP="00060420">
            <w:r>
              <w:t>131</w:t>
            </w:r>
          </w:p>
        </w:tc>
        <w:tc>
          <w:tcPr>
            <w:tcW w:w="699" w:type="dxa"/>
          </w:tcPr>
          <w:p w14:paraId="6031D3DE" w14:textId="77777777" w:rsidR="00157B3D" w:rsidRDefault="00157B3D" w:rsidP="00060420">
            <w:r>
              <w:t>12</w:t>
            </w:r>
          </w:p>
        </w:tc>
        <w:tc>
          <w:tcPr>
            <w:tcW w:w="1199" w:type="dxa"/>
          </w:tcPr>
          <w:p w14:paraId="7299C82F" w14:textId="77777777" w:rsidR="00157B3D" w:rsidRDefault="00157B3D" w:rsidP="00060420">
            <w:r>
              <w:t>79</w:t>
            </w:r>
          </w:p>
        </w:tc>
        <w:tc>
          <w:tcPr>
            <w:tcW w:w="1337" w:type="dxa"/>
          </w:tcPr>
          <w:p w14:paraId="10A1996E" w14:textId="77777777" w:rsidR="00157B3D" w:rsidRDefault="00157B3D" w:rsidP="00060420">
            <w:r>
              <w:t>52</w:t>
            </w:r>
          </w:p>
        </w:tc>
        <w:tc>
          <w:tcPr>
            <w:tcW w:w="1147" w:type="dxa"/>
          </w:tcPr>
          <w:p w14:paraId="2287C93C" w14:textId="77777777" w:rsidR="00157B3D" w:rsidRDefault="00157B3D" w:rsidP="00060420">
            <w:r>
              <w:t>43</w:t>
            </w:r>
          </w:p>
        </w:tc>
        <w:tc>
          <w:tcPr>
            <w:tcW w:w="937" w:type="dxa"/>
          </w:tcPr>
          <w:p w14:paraId="4E3FC615" w14:textId="77777777" w:rsidR="00157B3D" w:rsidRDefault="00157B3D" w:rsidP="00060420">
            <w:r>
              <w:t>16</w:t>
            </w:r>
          </w:p>
        </w:tc>
        <w:tc>
          <w:tcPr>
            <w:tcW w:w="1566" w:type="dxa"/>
          </w:tcPr>
          <w:p w14:paraId="7F9EF1CF" w14:textId="77777777" w:rsidR="00157B3D" w:rsidRDefault="00157B3D" w:rsidP="00060420">
            <w:r>
              <w:t>44</w:t>
            </w:r>
          </w:p>
        </w:tc>
        <w:tc>
          <w:tcPr>
            <w:tcW w:w="619" w:type="dxa"/>
          </w:tcPr>
          <w:p w14:paraId="0FAF9EC5" w14:textId="77777777" w:rsidR="00157B3D" w:rsidRDefault="00157B3D" w:rsidP="00060420">
            <w:r>
              <w:t>28</w:t>
            </w:r>
          </w:p>
        </w:tc>
      </w:tr>
    </w:tbl>
    <w:p w14:paraId="72F0796B" w14:textId="514E7F66" w:rsidR="00157B3D" w:rsidRDefault="00157B3D" w:rsidP="005A40E2"/>
    <w:p w14:paraId="2DE667B5" w14:textId="476B0812" w:rsidR="00157B3D" w:rsidRPr="003D453F" w:rsidRDefault="00157B3D" w:rsidP="00157B3D">
      <w:r>
        <w:t xml:space="preserve">The </w:t>
      </w:r>
      <w:r>
        <w:t>CDR</w:t>
      </w:r>
      <w:r>
        <w:t xml:space="preserve"> can </w:t>
      </w:r>
      <w:proofErr w:type="gramStart"/>
      <w:r>
        <w:t>found</w:t>
      </w:r>
      <w:proofErr w:type="gramEnd"/>
      <w:r>
        <w:t xml:space="preserve"> listed in the final repository as Appendix </w:t>
      </w:r>
      <w:r>
        <w:t>5</w:t>
      </w:r>
      <w:r>
        <w:t>0.</w:t>
      </w:r>
    </w:p>
    <w:p w14:paraId="4B7A4CF0" w14:textId="77777777" w:rsidR="00157B3D" w:rsidRPr="003B5548" w:rsidRDefault="00157B3D" w:rsidP="005A40E2"/>
    <w:p w14:paraId="27654DB3" w14:textId="77777777" w:rsidR="005A40E2" w:rsidRPr="000641A2" w:rsidRDefault="005A40E2" w:rsidP="000641A2"/>
    <w:p w14:paraId="4CA7C157" w14:textId="77777777" w:rsidR="00157B3D" w:rsidRDefault="00157B3D">
      <w:pPr>
        <w:rPr>
          <w:rFonts w:asciiTheme="majorHAnsi" w:eastAsiaTheme="majorEastAsia" w:hAnsiTheme="majorHAnsi" w:cstheme="majorBidi"/>
          <w:color w:val="2F5496" w:themeColor="accent1" w:themeShade="BF"/>
          <w:sz w:val="32"/>
          <w:szCs w:val="32"/>
        </w:rPr>
      </w:pPr>
      <w:r>
        <w:br w:type="page"/>
      </w:r>
    </w:p>
    <w:p w14:paraId="6AF1F08B" w14:textId="70216384" w:rsidR="00575812" w:rsidRDefault="00575812" w:rsidP="00575812">
      <w:pPr>
        <w:pStyle w:val="Heading1"/>
      </w:pPr>
      <w:bookmarkStart w:id="76" w:name="_Toc120227104"/>
      <w:r>
        <w:lastRenderedPageBreak/>
        <w:t>8 Test Plan</w:t>
      </w:r>
      <w:bookmarkEnd w:id="76"/>
    </w:p>
    <w:p w14:paraId="4BF3BC02" w14:textId="12EF3ED7" w:rsidR="00157B3D" w:rsidRDefault="00157B3D" w:rsidP="00157B3D">
      <w:r>
        <w:t xml:space="preserve">The next delivery delivered as a part of the OPESS developmental lifecycle is the Test Plan Report (TP). The TP begins by performing a requirements analysis. This might seem a bit odd since the requirements could potentially change as a part of the TP effort but this needed to be done in an effort to better understand the requirements and assign them to builds later on in the paper. Since the TP begins with requirements analysis, this section will present the obligatory requirements analysis below. </w:t>
      </w:r>
    </w:p>
    <w:p w14:paraId="68584105" w14:textId="39BB0869" w:rsidR="00157B3D" w:rsidRDefault="00157B3D" w:rsidP="00157B3D">
      <w:pPr>
        <w:pStyle w:val="Caption"/>
        <w:keepNext/>
        <w:jc w:val="center"/>
      </w:pPr>
      <w:bookmarkStart w:id="77" w:name="_Toc120227135"/>
      <w:r>
        <w:t xml:space="preserve">Table </w:t>
      </w:r>
      <w:r>
        <w:fldChar w:fldCharType="begin"/>
      </w:r>
      <w:r>
        <w:instrText xml:space="preserve"> SEQ Table \* ARABIC </w:instrText>
      </w:r>
      <w:r>
        <w:fldChar w:fldCharType="separate"/>
      </w:r>
      <w:r w:rsidR="007900A8">
        <w:rPr>
          <w:noProof/>
        </w:rPr>
        <w:t>9</w:t>
      </w:r>
      <w:r>
        <w:rPr>
          <w:noProof/>
        </w:rPr>
        <w:fldChar w:fldCharType="end"/>
      </w:r>
      <w:r>
        <w:t>: Requirements Metric</w:t>
      </w:r>
      <w:r>
        <w:t xml:space="preserve"> </w:t>
      </w:r>
      <w:r w:rsidR="0051467C">
        <w:t>T</w:t>
      </w:r>
      <w:r>
        <w:t>P</w:t>
      </w:r>
      <w:bookmarkEnd w:id="77"/>
    </w:p>
    <w:tbl>
      <w:tblPr>
        <w:tblStyle w:val="TableGrid"/>
        <w:tblW w:w="10260" w:type="dxa"/>
        <w:tblInd w:w="-455" w:type="dxa"/>
        <w:tblLook w:val="04A0" w:firstRow="1" w:lastRow="0" w:firstColumn="1" w:lastColumn="0" w:noHBand="0" w:noVBand="1"/>
      </w:tblPr>
      <w:tblGrid>
        <w:gridCol w:w="1282"/>
        <w:gridCol w:w="1474"/>
        <w:gridCol w:w="699"/>
        <w:gridCol w:w="1199"/>
        <w:gridCol w:w="1337"/>
        <w:gridCol w:w="1147"/>
        <w:gridCol w:w="937"/>
        <w:gridCol w:w="1566"/>
        <w:gridCol w:w="619"/>
      </w:tblGrid>
      <w:tr w:rsidR="00157B3D" w14:paraId="608A4FF1" w14:textId="77777777" w:rsidTr="00060420">
        <w:tc>
          <w:tcPr>
            <w:tcW w:w="1282" w:type="dxa"/>
            <w:shd w:val="clear" w:color="auto" w:fill="D9E2F3" w:themeFill="accent1" w:themeFillTint="33"/>
          </w:tcPr>
          <w:p w14:paraId="1CC344F8" w14:textId="77777777" w:rsidR="00157B3D" w:rsidRDefault="00157B3D" w:rsidP="00060420">
            <w:r>
              <w:t>Report</w:t>
            </w:r>
          </w:p>
        </w:tc>
        <w:tc>
          <w:tcPr>
            <w:tcW w:w="1474" w:type="dxa"/>
            <w:shd w:val="clear" w:color="auto" w:fill="D9E2F3" w:themeFill="accent1" w:themeFillTint="33"/>
          </w:tcPr>
          <w:p w14:paraId="0A39A401" w14:textId="77777777" w:rsidR="00157B3D" w:rsidRDefault="00157B3D" w:rsidP="00060420">
            <w:r>
              <w:t>Requirements</w:t>
            </w:r>
          </w:p>
        </w:tc>
        <w:tc>
          <w:tcPr>
            <w:tcW w:w="699" w:type="dxa"/>
            <w:shd w:val="clear" w:color="auto" w:fill="D9E2F3" w:themeFill="accent1" w:themeFillTint="33"/>
          </w:tcPr>
          <w:p w14:paraId="60557FE5" w14:textId="77777777" w:rsidR="00157B3D" w:rsidRDefault="00157B3D" w:rsidP="00060420">
            <w:r>
              <w:t>KPP’s</w:t>
            </w:r>
          </w:p>
        </w:tc>
        <w:tc>
          <w:tcPr>
            <w:tcW w:w="1199" w:type="dxa"/>
            <w:shd w:val="clear" w:color="auto" w:fill="D9E2F3" w:themeFill="accent1" w:themeFillTint="33"/>
          </w:tcPr>
          <w:p w14:paraId="4B18639C" w14:textId="77777777" w:rsidR="00157B3D" w:rsidRDefault="00157B3D" w:rsidP="00060420">
            <w:r>
              <w:t xml:space="preserve">Qualitative </w:t>
            </w:r>
          </w:p>
        </w:tc>
        <w:tc>
          <w:tcPr>
            <w:tcW w:w="1337" w:type="dxa"/>
            <w:shd w:val="clear" w:color="auto" w:fill="D9E2F3" w:themeFill="accent1" w:themeFillTint="33"/>
          </w:tcPr>
          <w:p w14:paraId="01B23556" w14:textId="77777777" w:rsidR="00157B3D" w:rsidRDefault="00157B3D" w:rsidP="00060420">
            <w:r>
              <w:t xml:space="preserve">Quantitative </w:t>
            </w:r>
          </w:p>
        </w:tc>
        <w:tc>
          <w:tcPr>
            <w:tcW w:w="1147" w:type="dxa"/>
            <w:shd w:val="clear" w:color="auto" w:fill="D9E2F3" w:themeFill="accent1" w:themeFillTint="33"/>
          </w:tcPr>
          <w:p w14:paraId="2CB4D9AB" w14:textId="77777777" w:rsidR="00157B3D" w:rsidRDefault="00157B3D" w:rsidP="00060420">
            <w:pPr>
              <w:rPr>
                <w:color w:val="000000" w:themeColor="text1"/>
              </w:rPr>
            </w:pPr>
            <w:r>
              <w:t>Inspection</w:t>
            </w:r>
          </w:p>
        </w:tc>
        <w:tc>
          <w:tcPr>
            <w:tcW w:w="937" w:type="dxa"/>
            <w:shd w:val="clear" w:color="auto" w:fill="D9E2F3" w:themeFill="accent1" w:themeFillTint="33"/>
          </w:tcPr>
          <w:p w14:paraId="310F3C28" w14:textId="77777777" w:rsidR="00157B3D" w:rsidRDefault="00157B3D" w:rsidP="00060420">
            <w:pPr>
              <w:rPr>
                <w:color w:val="000000" w:themeColor="text1"/>
              </w:rPr>
            </w:pPr>
            <w:r>
              <w:rPr>
                <w:color w:val="000000" w:themeColor="text1"/>
              </w:rPr>
              <w:t>Analysis</w:t>
            </w:r>
          </w:p>
        </w:tc>
        <w:tc>
          <w:tcPr>
            <w:tcW w:w="1566" w:type="dxa"/>
            <w:shd w:val="clear" w:color="auto" w:fill="D9E2F3" w:themeFill="accent1" w:themeFillTint="33"/>
          </w:tcPr>
          <w:p w14:paraId="30839C81" w14:textId="77777777" w:rsidR="00157B3D" w:rsidRDefault="00157B3D" w:rsidP="00060420">
            <w:r>
              <w:rPr>
                <w:color w:val="000000" w:themeColor="text1"/>
              </w:rPr>
              <w:t>Demonstration</w:t>
            </w:r>
          </w:p>
        </w:tc>
        <w:tc>
          <w:tcPr>
            <w:tcW w:w="619" w:type="dxa"/>
            <w:shd w:val="clear" w:color="auto" w:fill="D9E2F3" w:themeFill="accent1" w:themeFillTint="33"/>
          </w:tcPr>
          <w:p w14:paraId="4417CFC3" w14:textId="77777777" w:rsidR="00157B3D" w:rsidRDefault="00157B3D" w:rsidP="00060420">
            <w:r>
              <w:rPr>
                <w:color w:val="000000" w:themeColor="text1"/>
              </w:rPr>
              <w:t>Test</w:t>
            </w:r>
          </w:p>
        </w:tc>
      </w:tr>
      <w:tr w:rsidR="00157B3D" w14:paraId="77E98269" w14:textId="77777777" w:rsidTr="00060420">
        <w:tc>
          <w:tcPr>
            <w:tcW w:w="1282" w:type="dxa"/>
          </w:tcPr>
          <w:p w14:paraId="3529C42B" w14:textId="77777777" w:rsidR="00157B3D" w:rsidRDefault="00157B3D" w:rsidP="00060420">
            <w:r>
              <w:t>RAR</w:t>
            </w:r>
          </w:p>
        </w:tc>
        <w:tc>
          <w:tcPr>
            <w:tcW w:w="1474" w:type="dxa"/>
          </w:tcPr>
          <w:p w14:paraId="1E576384" w14:textId="77777777" w:rsidR="00157B3D" w:rsidRDefault="00157B3D" w:rsidP="00060420">
            <w:r>
              <w:t>104</w:t>
            </w:r>
          </w:p>
        </w:tc>
        <w:tc>
          <w:tcPr>
            <w:tcW w:w="699" w:type="dxa"/>
          </w:tcPr>
          <w:p w14:paraId="199173C8" w14:textId="77777777" w:rsidR="00157B3D" w:rsidRDefault="00157B3D" w:rsidP="00060420">
            <w:r>
              <w:t>12</w:t>
            </w:r>
          </w:p>
        </w:tc>
        <w:tc>
          <w:tcPr>
            <w:tcW w:w="1199" w:type="dxa"/>
          </w:tcPr>
          <w:p w14:paraId="7C13754D" w14:textId="77777777" w:rsidR="00157B3D" w:rsidRDefault="00157B3D" w:rsidP="00060420">
            <w:r>
              <w:t>50</w:t>
            </w:r>
          </w:p>
        </w:tc>
        <w:tc>
          <w:tcPr>
            <w:tcW w:w="1337" w:type="dxa"/>
          </w:tcPr>
          <w:p w14:paraId="11880D47" w14:textId="77777777" w:rsidR="00157B3D" w:rsidRDefault="00157B3D" w:rsidP="00060420">
            <w:r>
              <w:t>54</w:t>
            </w:r>
          </w:p>
        </w:tc>
        <w:tc>
          <w:tcPr>
            <w:tcW w:w="1147" w:type="dxa"/>
          </w:tcPr>
          <w:p w14:paraId="2B720B7A" w14:textId="77777777" w:rsidR="00157B3D" w:rsidRDefault="00157B3D" w:rsidP="00060420">
            <w:r>
              <w:t>29</w:t>
            </w:r>
          </w:p>
        </w:tc>
        <w:tc>
          <w:tcPr>
            <w:tcW w:w="937" w:type="dxa"/>
          </w:tcPr>
          <w:p w14:paraId="512F0104" w14:textId="77777777" w:rsidR="00157B3D" w:rsidRDefault="00157B3D" w:rsidP="00060420">
            <w:r>
              <w:t>14</w:t>
            </w:r>
          </w:p>
        </w:tc>
        <w:tc>
          <w:tcPr>
            <w:tcW w:w="1566" w:type="dxa"/>
          </w:tcPr>
          <w:p w14:paraId="1346CB0D" w14:textId="77777777" w:rsidR="00157B3D" w:rsidRDefault="00157B3D" w:rsidP="00060420">
            <w:r>
              <w:t>37</w:t>
            </w:r>
          </w:p>
        </w:tc>
        <w:tc>
          <w:tcPr>
            <w:tcW w:w="619" w:type="dxa"/>
          </w:tcPr>
          <w:p w14:paraId="1DE867F9" w14:textId="77777777" w:rsidR="00157B3D" w:rsidRDefault="00157B3D" w:rsidP="00060420">
            <w:r>
              <w:t>24</w:t>
            </w:r>
          </w:p>
        </w:tc>
      </w:tr>
      <w:tr w:rsidR="00157B3D" w14:paraId="5AC32942" w14:textId="77777777" w:rsidTr="00060420">
        <w:tc>
          <w:tcPr>
            <w:tcW w:w="1282" w:type="dxa"/>
          </w:tcPr>
          <w:p w14:paraId="543CF6DF" w14:textId="77777777" w:rsidR="00157B3D" w:rsidRDefault="00157B3D" w:rsidP="00060420">
            <w:r>
              <w:t>FAR</w:t>
            </w:r>
          </w:p>
        </w:tc>
        <w:tc>
          <w:tcPr>
            <w:tcW w:w="1474" w:type="dxa"/>
          </w:tcPr>
          <w:p w14:paraId="41D7A540" w14:textId="77777777" w:rsidR="00157B3D" w:rsidRDefault="00157B3D" w:rsidP="00060420">
            <w:r>
              <w:t>129</w:t>
            </w:r>
          </w:p>
        </w:tc>
        <w:tc>
          <w:tcPr>
            <w:tcW w:w="699" w:type="dxa"/>
          </w:tcPr>
          <w:p w14:paraId="08EB52BB" w14:textId="77777777" w:rsidR="00157B3D" w:rsidRDefault="00157B3D" w:rsidP="00060420">
            <w:r>
              <w:t>12</w:t>
            </w:r>
          </w:p>
        </w:tc>
        <w:tc>
          <w:tcPr>
            <w:tcW w:w="1199" w:type="dxa"/>
          </w:tcPr>
          <w:p w14:paraId="46D1988A" w14:textId="77777777" w:rsidR="00157B3D" w:rsidRDefault="00157B3D" w:rsidP="00060420">
            <w:r>
              <w:t>75</w:t>
            </w:r>
          </w:p>
        </w:tc>
        <w:tc>
          <w:tcPr>
            <w:tcW w:w="1337" w:type="dxa"/>
          </w:tcPr>
          <w:p w14:paraId="71D5C058" w14:textId="77777777" w:rsidR="00157B3D" w:rsidRDefault="00157B3D" w:rsidP="00060420">
            <w:r>
              <w:t>54</w:t>
            </w:r>
          </w:p>
        </w:tc>
        <w:tc>
          <w:tcPr>
            <w:tcW w:w="1147" w:type="dxa"/>
          </w:tcPr>
          <w:p w14:paraId="3040E47C" w14:textId="77777777" w:rsidR="00157B3D" w:rsidRDefault="00157B3D" w:rsidP="00060420">
            <w:r>
              <w:rPr>
                <w:color w:val="000000" w:themeColor="text1"/>
              </w:rPr>
              <w:t>37</w:t>
            </w:r>
          </w:p>
        </w:tc>
        <w:tc>
          <w:tcPr>
            <w:tcW w:w="937" w:type="dxa"/>
          </w:tcPr>
          <w:p w14:paraId="448A2DE8" w14:textId="77777777" w:rsidR="00157B3D" w:rsidRDefault="00157B3D" w:rsidP="00060420">
            <w:r>
              <w:rPr>
                <w:color w:val="000000" w:themeColor="text1"/>
              </w:rPr>
              <w:t>16</w:t>
            </w:r>
          </w:p>
        </w:tc>
        <w:tc>
          <w:tcPr>
            <w:tcW w:w="1566" w:type="dxa"/>
          </w:tcPr>
          <w:p w14:paraId="040FF45A" w14:textId="77777777" w:rsidR="00157B3D" w:rsidRDefault="00157B3D" w:rsidP="00060420">
            <w:r>
              <w:rPr>
                <w:color w:val="000000" w:themeColor="text1"/>
              </w:rPr>
              <w:t>48</w:t>
            </w:r>
          </w:p>
        </w:tc>
        <w:tc>
          <w:tcPr>
            <w:tcW w:w="619" w:type="dxa"/>
          </w:tcPr>
          <w:p w14:paraId="731DD6B7" w14:textId="77777777" w:rsidR="00157B3D" w:rsidRDefault="00157B3D" w:rsidP="00060420">
            <w:r>
              <w:rPr>
                <w:color w:val="000000" w:themeColor="text1"/>
              </w:rPr>
              <w:t>28</w:t>
            </w:r>
          </w:p>
        </w:tc>
      </w:tr>
      <w:tr w:rsidR="00157B3D" w14:paraId="604C4E7F" w14:textId="77777777" w:rsidTr="00060420">
        <w:tc>
          <w:tcPr>
            <w:tcW w:w="1282" w:type="dxa"/>
          </w:tcPr>
          <w:p w14:paraId="0C12AFB5" w14:textId="77777777" w:rsidR="00157B3D" w:rsidRDefault="00157B3D" w:rsidP="00060420">
            <w:r>
              <w:t>TS</w:t>
            </w:r>
          </w:p>
        </w:tc>
        <w:tc>
          <w:tcPr>
            <w:tcW w:w="1474" w:type="dxa"/>
          </w:tcPr>
          <w:p w14:paraId="43EB675B" w14:textId="77777777" w:rsidR="00157B3D" w:rsidRDefault="00157B3D" w:rsidP="00060420">
            <w:r>
              <w:t>131</w:t>
            </w:r>
          </w:p>
        </w:tc>
        <w:tc>
          <w:tcPr>
            <w:tcW w:w="699" w:type="dxa"/>
          </w:tcPr>
          <w:p w14:paraId="38E8D52B" w14:textId="77777777" w:rsidR="00157B3D" w:rsidRDefault="00157B3D" w:rsidP="00060420">
            <w:r>
              <w:t>12</w:t>
            </w:r>
          </w:p>
        </w:tc>
        <w:tc>
          <w:tcPr>
            <w:tcW w:w="1199" w:type="dxa"/>
          </w:tcPr>
          <w:p w14:paraId="5746948F" w14:textId="77777777" w:rsidR="00157B3D" w:rsidRDefault="00157B3D" w:rsidP="00060420">
            <w:r>
              <w:t>79</w:t>
            </w:r>
          </w:p>
        </w:tc>
        <w:tc>
          <w:tcPr>
            <w:tcW w:w="1337" w:type="dxa"/>
          </w:tcPr>
          <w:p w14:paraId="49BE05CB" w14:textId="77777777" w:rsidR="00157B3D" w:rsidRDefault="00157B3D" w:rsidP="00060420">
            <w:r>
              <w:t>52</w:t>
            </w:r>
          </w:p>
        </w:tc>
        <w:tc>
          <w:tcPr>
            <w:tcW w:w="1147" w:type="dxa"/>
          </w:tcPr>
          <w:p w14:paraId="19F12067" w14:textId="77777777" w:rsidR="00157B3D" w:rsidRDefault="00157B3D" w:rsidP="00060420">
            <w:r>
              <w:t>43</w:t>
            </w:r>
          </w:p>
        </w:tc>
        <w:tc>
          <w:tcPr>
            <w:tcW w:w="937" w:type="dxa"/>
          </w:tcPr>
          <w:p w14:paraId="5274D939" w14:textId="77777777" w:rsidR="00157B3D" w:rsidRDefault="00157B3D" w:rsidP="00060420">
            <w:r>
              <w:t>16</w:t>
            </w:r>
          </w:p>
        </w:tc>
        <w:tc>
          <w:tcPr>
            <w:tcW w:w="1566" w:type="dxa"/>
          </w:tcPr>
          <w:p w14:paraId="67BE3652" w14:textId="77777777" w:rsidR="00157B3D" w:rsidRDefault="00157B3D" w:rsidP="00060420">
            <w:r>
              <w:t>44</w:t>
            </w:r>
          </w:p>
        </w:tc>
        <w:tc>
          <w:tcPr>
            <w:tcW w:w="619" w:type="dxa"/>
          </w:tcPr>
          <w:p w14:paraId="0736E719" w14:textId="77777777" w:rsidR="00157B3D" w:rsidRDefault="00157B3D" w:rsidP="00060420">
            <w:r>
              <w:t>28</w:t>
            </w:r>
          </w:p>
        </w:tc>
      </w:tr>
      <w:tr w:rsidR="00157B3D" w14:paraId="575B8541" w14:textId="77777777" w:rsidTr="00060420">
        <w:tc>
          <w:tcPr>
            <w:tcW w:w="1282" w:type="dxa"/>
          </w:tcPr>
          <w:p w14:paraId="6A6C429D" w14:textId="77777777" w:rsidR="00157B3D" w:rsidRDefault="00157B3D" w:rsidP="00060420">
            <w:r>
              <w:t>CDR</w:t>
            </w:r>
          </w:p>
        </w:tc>
        <w:tc>
          <w:tcPr>
            <w:tcW w:w="1474" w:type="dxa"/>
          </w:tcPr>
          <w:p w14:paraId="56447120" w14:textId="77777777" w:rsidR="00157B3D" w:rsidRDefault="00157B3D" w:rsidP="00060420">
            <w:r>
              <w:t>131</w:t>
            </w:r>
          </w:p>
        </w:tc>
        <w:tc>
          <w:tcPr>
            <w:tcW w:w="699" w:type="dxa"/>
          </w:tcPr>
          <w:p w14:paraId="1AB4CEA4" w14:textId="77777777" w:rsidR="00157B3D" w:rsidRDefault="00157B3D" w:rsidP="00060420">
            <w:r>
              <w:t>12</w:t>
            </w:r>
          </w:p>
        </w:tc>
        <w:tc>
          <w:tcPr>
            <w:tcW w:w="1199" w:type="dxa"/>
          </w:tcPr>
          <w:p w14:paraId="25682047" w14:textId="77777777" w:rsidR="00157B3D" w:rsidRDefault="00157B3D" w:rsidP="00060420">
            <w:r>
              <w:t>79</w:t>
            </w:r>
          </w:p>
        </w:tc>
        <w:tc>
          <w:tcPr>
            <w:tcW w:w="1337" w:type="dxa"/>
          </w:tcPr>
          <w:p w14:paraId="26AB0E33" w14:textId="77777777" w:rsidR="00157B3D" w:rsidRDefault="00157B3D" w:rsidP="00060420">
            <w:r>
              <w:t>52</w:t>
            </w:r>
          </w:p>
        </w:tc>
        <w:tc>
          <w:tcPr>
            <w:tcW w:w="1147" w:type="dxa"/>
          </w:tcPr>
          <w:p w14:paraId="0B4C7C2B" w14:textId="77777777" w:rsidR="00157B3D" w:rsidRDefault="00157B3D" w:rsidP="00060420">
            <w:r>
              <w:t>43</w:t>
            </w:r>
          </w:p>
        </w:tc>
        <w:tc>
          <w:tcPr>
            <w:tcW w:w="937" w:type="dxa"/>
          </w:tcPr>
          <w:p w14:paraId="10443599" w14:textId="77777777" w:rsidR="00157B3D" w:rsidRDefault="00157B3D" w:rsidP="00060420">
            <w:r>
              <w:t>16</w:t>
            </w:r>
          </w:p>
        </w:tc>
        <w:tc>
          <w:tcPr>
            <w:tcW w:w="1566" w:type="dxa"/>
          </w:tcPr>
          <w:p w14:paraId="23C8D5FF" w14:textId="77777777" w:rsidR="00157B3D" w:rsidRDefault="00157B3D" w:rsidP="00060420">
            <w:r>
              <w:t>44</w:t>
            </w:r>
          </w:p>
        </w:tc>
        <w:tc>
          <w:tcPr>
            <w:tcW w:w="619" w:type="dxa"/>
          </w:tcPr>
          <w:p w14:paraId="6AC65FF1" w14:textId="77777777" w:rsidR="00157B3D" w:rsidRDefault="00157B3D" w:rsidP="00060420">
            <w:r>
              <w:t>28</w:t>
            </w:r>
          </w:p>
        </w:tc>
      </w:tr>
      <w:tr w:rsidR="00157B3D" w14:paraId="08B6B368" w14:textId="77777777" w:rsidTr="00060420">
        <w:tc>
          <w:tcPr>
            <w:tcW w:w="1282" w:type="dxa"/>
          </w:tcPr>
          <w:p w14:paraId="6D13ED3F" w14:textId="77777777" w:rsidR="00157B3D" w:rsidRDefault="00157B3D" w:rsidP="00060420">
            <w:r>
              <w:t>TP</w:t>
            </w:r>
          </w:p>
        </w:tc>
        <w:tc>
          <w:tcPr>
            <w:tcW w:w="1474" w:type="dxa"/>
          </w:tcPr>
          <w:p w14:paraId="30817389" w14:textId="77777777" w:rsidR="00157B3D" w:rsidRDefault="00157B3D" w:rsidP="00060420">
            <w:r>
              <w:t>131</w:t>
            </w:r>
          </w:p>
        </w:tc>
        <w:tc>
          <w:tcPr>
            <w:tcW w:w="699" w:type="dxa"/>
          </w:tcPr>
          <w:p w14:paraId="713A2D1A" w14:textId="77777777" w:rsidR="00157B3D" w:rsidRDefault="00157B3D" w:rsidP="00060420">
            <w:r>
              <w:t>12</w:t>
            </w:r>
          </w:p>
        </w:tc>
        <w:tc>
          <w:tcPr>
            <w:tcW w:w="1199" w:type="dxa"/>
          </w:tcPr>
          <w:p w14:paraId="5FE13295" w14:textId="77777777" w:rsidR="00157B3D" w:rsidRDefault="00157B3D" w:rsidP="00060420">
            <w:r>
              <w:t>79</w:t>
            </w:r>
          </w:p>
        </w:tc>
        <w:tc>
          <w:tcPr>
            <w:tcW w:w="1337" w:type="dxa"/>
          </w:tcPr>
          <w:p w14:paraId="5D5E6CF2" w14:textId="77777777" w:rsidR="00157B3D" w:rsidRDefault="00157B3D" w:rsidP="00060420">
            <w:r>
              <w:t>52</w:t>
            </w:r>
          </w:p>
        </w:tc>
        <w:tc>
          <w:tcPr>
            <w:tcW w:w="1147" w:type="dxa"/>
          </w:tcPr>
          <w:p w14:paraId="0A86728F" w14:textId="77777777" w:rsidR="00157B3D" w:rsidRDefault="00157B3D" w:rsidP="00060420">
            <w:r>
              <w:t>43</w:t>
            </w:r>
          </w:p>
        </w:tc>
        <w:tc>
          <w:tcPr>
            <w:tcW w:w="937" w:type="dxa"/>
          </w:tcPr>
          <w:p w14:paraId="62E587FA" w14:textId="77777777" w:rsidR="00157B3D" w:rsidRDefault="00157B3D" w:rsidP="00060420">
            <w:r>
              <w:t>16</w:t>
            </w:r>
          </w:p>
        </w:tc>
        <w:tc>
          <w:tcPr>
            <w:tcW w:w="1566" w:type="dxa"/>
          </w:tcPr>
          <w:p w14:paraId="1A9E6C39" w14:textId="77777777" w:rsidR="00157B3D" w:rsidRDefault="00157B3D" w:rsidP="00060420">
            <w:r>
              <w:t>44</w:t>
            </w:r>
          </w:p>
        </w:tc>
        <w:tc>
          <w:tcPr>
            <w:tcW w:w="619" w:type="dxa"/>
          </w:tcPr>
          <w:p w14:paraId="4AAA777C" w14:textId="77777777" w:rsidR="00157B3D" w:rsidRDefault="00157B3D" w:rsidP="00060420">
            <w:r>
              <w:t>28</w:t>
            </w:r>
          </w:p>
        </w:tc>
      </w:tr>
    </w:tbl>
    <w:p w14:paraId="7F4A6703" w14:textId="521C548A" w:rsidR="00157B3D" w:rsidRDefault="00157B3D" w:rsidP="00157B3D"/>
    <w:p w14:paraId="23E42394" w14:textId="0C4E0C80" w:rsidR="00CE0DAE" w:rsidRDefault="00CE0DAE" w:rsidP="00157B3D">
      <w:r>
        <w:t xml:space="preserve">From here builds were developed. Each builds covers a subcomponent of either the ESS or the </w:t>
      </w:r>
      <w:proofErr w:type="spellStart"/>
      <w:r>
        <w:t>CaCS</w:t>
      </w:r>
      <w:proofErr w:type="spellEnd"/>
      <w:r>
        <w:t xml:space="preserve">. There are currently five ESS builds, which focus on things like power generation and storage, as well as </w:t>
      </w:r>
      <w:proofErr w:type="spellStart"/>
      <w:r>
        <w:t>CaCS</w:t>
      </w:r>
      <w:proofErr w:type="spellEnd"/>
      <w:r>
        <w:t xml:space="preserve"> builds which focus on things like an office space and a secure connection for those employees. There is also one integration build present in the development. This is done to make sure the ESS and </w:t>
      </w:r>
      <w:proofErr w:type="spellStart"/>
      <w:r>
        <w:t>CaCs</w:t>
      </w:r>
      <w:proofErr w:type="spellEnd"/>
      <w:r>
        <w:t xml:space="preserve"> play nice with each other. The build schedule can be found in the figure below. </w:t>
      </w:r>
    </w:p>
    <w:p w14:paraId="5E6D76C0" w14:textId="1D51219D" w:rsidR="00342B43" w:rsidRDefault="00CE0DAE" w:rsidP="00CE0DAE">
      <w:pPr>
        <w:pStyle w:val="Caption"/>
        <w:jc w:val="center"/>
      </w:pPr>
      <w:bookmarkStart w:id="78" w:name="_Toc118544552"/>
      <w:bookmarkStart w:id="79" w:name="_Toc120227125"/>
      <w:r>
        <w:t xml:space="preserve">Figure </w:t>
      </w:r>
      <w:r>
        <w:fldChar w:fldCharType="begin"/>
      </w:r>
      <w:r>
        <w:instrText xml:space="preserve"> SEQ Figure \* ARABIC </w:instrText>
      </w:r>
      <w:r>
        <w:fldChar w:fldCharType="separate"/>
      </w:r>
      <w:r w:rsidR="007900A8">
        <w:rPr>
          <w:noProof/>
        </w:rPr>
        <w:t>9</w:t>
      </w:r>
      <w:r>
        <w:rPr>
          <w:noProof/>
        </w:rPr>
        <w:fldChar w:fldCharType="end"/>
      </w:r>
      <w:r>
        <w:t>: Build Schedule</w:t>
      </w:r>
      <w:bookmarkEnd w:id="78"/>
      <w:bookmarkEnd w:id="79"/>
    </w:p>
    <w:p w14:paraId="1EE77651" w14:textId="6B4F5B46" w:rsidR="00CE0DAE" w:rsidRDefault="00CE0DAE" w:rsidP="00342B43">
      <w:r>
        <w:rPr>
          <w:noProof/>
        </w:rPr>
        <w:drawing>
          <wp:inline distT="0" distB="0" distL="0" distR="0" wp14:anchorId="56EEE441" wp14:editId="25B7853B">
            <wp:extent cx="5943600" cy="3343275"/>
            <wp:effectExtent l="0" t="0" r="0"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5943600" cy="3343275"/>
                    </a:xfrm>
                    <a:prstGeom prst="rect">
                      <a:avLst/>
                    </a:prstGeom>
                  </pic:spPr>
                </pic:pic>
              </a:graphicData>
            </a:graphic>
          </wp:inline>
        </w:drawing>
      </w:r>
    </w:p>
    <w:p w14:paraId="2942489E" w14:textId="24EEEB2B" w:rsidR="00CE0DAE" w:rsidRDefault="00CE0DAE" w:rsidP="00157B3D">
      <w:r>
        <w:t xml:space="preserve">Since each build covers a specific subsystem of either the ESS or </w:t>
      </w:r>
      <w:proofErr w:type="spellStart"/>
      <w:r>
        <w:t>CaCS</w:t>
      </w:r>
      <w:proofErr w:type="spellEnd"/>
      <w:r>
        <w:t xml:space="preserve">, the requirements for those subsystems are mapped to each individual build. These requirements serve as the backbone of the </w:t>
      </w:r>
      <w:r>
        <w:lastRenderedPageBreak/>
        <w:t xml:space="preserve">individual build and give them true meaning. A change to any of the builds would require a change to the requirements. </w:t>
      </w:r>
    </w:p>
    <w:p w14:paraId="00F4809F" w14:textId="3E2AE171" w:rsidR="00CE0DAE" w:rsidRPr="003D453F" w:rsidRDefault="00CE0DAE" w:rsidP="00CE0DAE">
      <w:r>
        <w:t xml:space="preserve">The </w:t>
      </w:r>
      <w:r>
        <w:t>TP</w:t>
      </w:r>
      <w:r>
        <w:t xml:space="preserve"> can </w:t>
      </w:r>
      <w:proofErr w:type="gramStart"/>
      <w:r>
        <w:t>found</w:t>
      </w:r>
      <w:proofErr w:type="gramEnd"/>
      <w:r>
        <w:t xml:space="preserve"> listed in the final repository as Appendix </w:t>
      </w:r>
      <w:r>
        <w:t>6</w:t>
      </w:r>
      <w:r>
        <w:t>0.</w:t>
      </w:r>
    </w:p>
    <w:p w14:paraId="7CC0867E" w14:textId="77777777" w:rsidR="00CE0DAE" w:rsidRPr="00157B3D" w:rsidRDefault="00CE0DAE" w:rsidP="00157B3D"/>
    <w:p w14:paraId="3A81CDB8" w14:textId="77777777" w:rsidR="00146313" w:rsidRDefault="00146313">
      <w:pPr>
        <w:rPr>
          <w:rFonts w:asciiTheme="majorHAnsi" w:eastAsiaTheme="majorEastAsia" w:hAnsiTheme="majorHAnsi" w:cstheme="majorBidi"/>
          <w:color w:val="2F5496" w:themeColor="accent1" w:themeShade="BF"/>
          <w:sz w:val="32"/>
          <w:szCs w:val="32"/>
        </w:rPr>
      </w:pPr>
      <w:r>
        <w:br w:type="page"/>
      </w:r>
    </w:p>
    <w:p w14:paraId="5E5C889B" w14:textId="3883FCB0" w:rsidR="00575812" w:rsidRDefault="00575812" w:rsidP="00575812">
      <w:pPr>
        <w:pStyle w:val="Heading1"/>
      </w:pPr>
      <w:bookmarkStart w:id="80" w:name="_Toc120227105"/>
      <w:r>
        <w:lastRenderedPageBreak/>
        <w:t>9 A-Spec Report</w:t>
      </w:r>
      <w:bookmarkEnd w:id="80"/>
    </w:p>
    <w:p w14:paraId="100C0762" w14:textId="77777777" w:rsidR="00146313" w:rsidRDefault="00146313" w:rsidP="00CE0DAE">
      <w:r>
        <w:t xml:space="preserve">The A-Spec represents the final document documenting the development of the OPESS. Here final requirements are gathered and organized but as they were with the RAR but this time with a final set of requirements that takes into account impacts from multiple other sources. </w:t>
      </w:r>
    </w:p>
    <w:p w14:paraId="3966B742" w14:textId="7EDBB76E" w:rsidR="00CE0DAE" w:rsidRDefault="00146313" w:rsidP="00CE0DAE">
      <w:r>
        <w:t xml:space="preserve"> You can see a summary of the final requirements analysis below.</w:t>
      </w:r>
    </w:p>
    <w:p w14:paraId="30026A3E" w14:textId="232FD663" w:rsidR="00146313" w:rsidRDefault="00146313" w:rsidP="00146313">
      <w:pPr>
        <w:pStyle w:val="Caption"/>
        <w:keepNext/>
        <w:jc w:val="center"/>
      </w:pPr>
      <w:bookmarkStart w:id="81" w:name="_Toc120227136"/>
      <w:r>
        <w:t xml:space="preserve">Table </w:t>
      </w:r>
      <w:r>
        <w:fldChar w:fldCharType="begin"/>
      </w:r>
      <w:r>
        <w:instrText xml:space="preserve"> SEQ Table \* ARABIC </w:instrText>
      </w:r>
      <w:r>
        <w:fldChar w:fldCharType="separate"/>
      </w:r>
      <w:r w:rsidR="007900A8">
        <w:rPr>
          <w:noProof/>
        </w:rPr>
        <w:t>10</w:t>
      </w:r>
      <w:r>
        <w:rPr>
          <w:noProof/>
        </w:rPr>
        <w:fldChar w:fldCharType="end"/>
      </w:r>
      <w:r>
        <w:t>: Requirements Metric</w:t>
      </w:r>
      <w:r w:rsidR="0051467C">
        <w:t xml:space="preserve"> A-Spec</w:t>
      </w:r>
      <w:bookmarkEnd w:id="81"/>
    </w:p>
    <w:tbl>
      <w:tblPr>
        <w:tblStyle w:val="TableGrid"/>
        <w:tblW w:w="10260" w:type="dxa"/>
        <w:tblInd w:w="-455" w:type="dxa"/>
        <w:tblLook w:val="04A0" w:firstRow="1" w:lastRow="0" w:firstColumn="1" w:lastColumn="0" w:noHBand="0" w:noVBand="1"/>
      </w:tblPr>
      <w:tblGrid>
        <w:gridCol w:w="1282"/>
        <w:gridCol w:w="1474"/>
        <w:gridCol w:w="699"/>
        <w:gridCol w:w="1199"/>
        <w:gridCol w:w="1337"/>
        <w:gridCol w:w="1147"/>
        <w:gridCol w:w="937"/>
        <w:gridCol w:w="1566"/>
        <w:gridCol w:w="619"/>
      </w:tblGrid>
      <w:tr w:rsidR="00146313" w14:paraId="5AC07852" w14:textId="77777777" w:rsidTr="00060420">
        <w:tc>
          <w:tcPr>
            <w:tcW w:w="1282" w:type="dxa"/>
            <w:shd w:val="clear" w:color="auto" w:fill="D9E2F3" w:themeFill="accent1" w:themeFillTint="33"/>
          </w:tcPr>
          <w:p w14:paraId="67B2A0E4" w14:textId="77777777" w:rsidR="00146313" w:rsidRDefault="00146313" w:rsidP="00060420">
            <w:r>
              <w:t>Report</w:t>
            </w:r>
          </w:p>
        </w:tc>
        <w:tc>
          <w:tcPr>
            <w:tcW w:w="1474" w:type="dxa"/>
            <w:shd w:val="clear" w:color="auto" w:fill="D9E2F3" w:themeFill="accent1" w:themeFillTint="33"/>
          </w:tcPr>
          <w:p w14:paraId="4AD338E6" w14:textId="77777777" w:rsidR="00146313" w:rsidRDefault="00146313" w:rsidP="00060420">
            <w:r>
              <w:t>Requirements</w:t>
            </w:r>
          </w:p>
        </w:tc>
        <w:tc>
          <w:tcPr>
            <w:tcW w:w="699" w:type="dxa"/>
            <w:shd w:val="clear" w:color="auto" w:fill="D9E2F3" w:themeFill="accent1" w:themeFillTint="33"/>
          </w:tcPr>
          <w:p w14:paraId="243AA2E1" w14:textId="77777777" w:rsidR="00146313" w:rsidRDefault="00146313" w:rsidP="00060420">
            <w:r>
              <w:t>KPP’s</w:t>
            </w:r>
          </w:p>
        </w:tc>
        <w:tc>
          <w:tcPr>
            <w:tcW w:w="1199" w:type="dxa"/>
            <w:shd w:val="clear" w:color="auto" w:fill="D9E2F3" w:themeFill="accent1" w:themeFillTint="33"/>
          </w:tcPr>
          <w:p w14:paraId="7887449D" w14:textId="77777777" w:rsidR="00146313" w:rsidRDefault="00146313" w:rsidP="00060420">
            <w:r>
              <w:t xml:space="preserve">Qualitative </w:t>
            </w:r>
          </w:p>
        </w:tc>
        <w:tc>
          <w:tcPr>
            <w:tcW w:w="1337" w:type="dxa"/>
            <w:shd w:val="clear" w:color="auto" w:fill="D9E2F3" w:themeFill="accent1" w:themeFillTint="33"/>
          </w:tcPr>
          <w:p w14:paraId="786021AF" w14:textId="77777777" w:rsidR="00146313" w:rsidRDefault="00146313" w:rsidP="00060420">
            <w:r>
              <w:t xml:space="preserve">Quantitative </w:t>
            </w:r>
          </w:p>
        </w:tc>
        <w:tc>
          <w:tcPr>
            <w:tcW w:w="1147" w:type="dxa"/>
            <w:shd w:val="clear" w:color="auto" w:fill="D9E2F3" w:themeFill="accent1" w:themeFillTint="33"/>
          </w:tcPr>
          <w:p w14:paraId="1AF93116" w14:textId="77777777" w:rsidR="00146313" w:rsidRDefault="00146313" w:rsidP="00060420">
            <w:pPr>
              <w:rPr>
                <w:color w:val="000000" w:themeColor="text1"/>
              </w:rPr>
            </w:pPr>
            <w:r>
              <w:t>Inspection</w:t>
            </w:r>
          </w:p>
        </w:tc>
        <w:tc>
          <w:tcPr>
            <w:tcW w:w="937" w:type="dxa"/>
            <w:shd w:val="clear" w:color="auto" w:fill="D9E2F3" w:themeFill="accent1" w:themeFillTint="33"/>
          </w:tcPr>
          <w:p w14:paraId="64DCCBDE" w14:textId="77777777" w:rsidR="00146313" w:rsidRDefault="00146313" w:rsidP="00060420">
            <w:pPr>
              <w:rPr>
                <w:color w:val="000000" w:themeColor="text1"/>
              </w:rPr>
            </w:pPr>
            <w:r>
              <w:rPr>
                <w:color w:val="000000" w:themeColor="text1"/>
              </w:rPr>
              <w:t>Analysis</w:t>
            </w:r>
          </w:p>
        </w:tc>
        <w:tc>
          <w:tcPr>
            <w:tcW w:w="1566" w:type="dxa"/>
            <w:shd w:val="clear" w:color="auto" w:fill="D9E2F3" w:themeFill="accent1" w:themeFillTint="33"/>
          </w:tcPr>
          <w:p w14:paraId="0585EA4E" w14:textId="77777777" w:rsidR="00146313" w:rsidRDefault="00146313" w:rsidP="00060420">
            <w:r>
              <w:rPr>
                <w:color w:val="000000" w:themeColor="text1"/>
              </w:rPr>
              <w:t>Demonstration</w:t>
            </w:r>
          </w:p>
        </w:tc>
        <w:tc>
          <w:tcPr>
            <w:tcW w:w="619" w:type="dxa"/>
            <w:shd w:val="clear" w:color="auto" w:fill="D9E2F3" w:themeFill="accent1" w:themeFillTint="33"/>
          </w:tcPr>
          <w:p w14:paraId="7D7A5FF7" w14:textId="77777777" w:rsidR="00146313" w:rsidRDefault="00146313" w:rsidP="00060420">
            <w:r>
              <w:rPr>
                <w:color w:val="000000" w:themeColor="text1"/>
              </w:rPr>
              <w:t>Test</w:t>
            </w:r>
          </w:p>
        </w:tc>
      </w:tr>
      <w:tr w:rsidR="00146313" w14:paraId="707AB3AA" w14:textId="77777777" w:rsidTr="00060420">
        <w:tc>
          <w:tcPr>
            <w:tcW w:w="1282" w:type="dxa"/>
          </w:tcPr>
          <w:p w14:paraId="24D4C9B7" w14:textId="77777777" w:rsidR="00146313" w:rsidRDefault="00146313" w:rsidP="00060420">
            <w:r>
              <w:t>RAR</w:t>
            </w:r>
          </w:p>
        </w:tc>
        <w:tc>
          <w:tcPr>
            <w:tcW w:w="1474" w:type="dxa"/>
          </w:tcPr>
          <w:p w14:paraId="124B48DA" w14:textId="77777777" w:rsidR="00146313" w:rsidRDefault="00146313" w:rsidP="00060420">
            <w:r>
              <w:t>104</w:t>
            </w:r>
          </w:p>
        </w:tc>
        <w:tc>
          <w:tcPr>
            <w:tcW w:w="699" w:type="dxa"/>
          </w:tcPr>
          <w:p w14:paraId="6D367EBA" w14:textId="77777777" w:rsidR="00146313" w:rsidRDefault="00146313" w:rsidP="00060420">
            <w:r>
              <w:t>12</w:t>
            </w:r>
          </w:p>
        </w:tc>
        <w:tc>
          <w:tcPr>
            <w:tcW w:w="1199" w:type="dxa"/>
          </w:tcPr>
          <w:p w14:paraId="5EA893DD" w14:textId="77777777" w:rsidR="00146313" w:rsidRDefault="00146313" w:rsidP="00060420">
            <w:r>
              <w:t>50</w:t>
            </w:r>
          </w:p>
        </w:tc>
        <w:tc>
          <w:tcPr>
            <w:tcW w:w="1337" w:type="dxa"/>
          </w:tcPr>
          <w:p w14:paraId="043D6D84" w14:textId="77777777" w:rsidR="00146313" w:rsidRDefault="00146313" w:rsidP="00060420">
            <w:r>
              <w:t>54</w:t>
            </w:r>
          </w:p>
        </w:tc>
        <w:tc>
          <w:tcPr>
            <w:tcW w:w="1147" w:type="dxa"/>
          </w:tcPr>
          <w:p w14:paraId="439F0777" w14:textId="77777777" w:rsidR="00146313" w:rsidRDefault="00146313" w:rsidP="00060420">
            <w:r>
              <w:t>29</w:t>
            </w:r>
          </w:p>
        </w:tc>
        <w:tc>
          <w:tcPr>
            <w:tcW w:w="937" w:type="dxa"/>
          </w:tcPr>
          <w:p w14:paraId="46EE4802" w14:textId="77777777" w:rsidR="00146313" w:rsidRDefault="00146313" w:rsidP="00060420">
            <w:r>
              <w:t>14</w:t>
            </w:r>
          </w:p>
        </w:tc>
        <w:tc>
          <w:tcPr>
            <w:tcW w:w="1566" w:type="dxa"/>
          </w:tcPr>
          <w:p w14:paraId="3E4D3E28" w14:textId="77777777" w:rsidR="00146313" w:rsidRDefault="00146313" w:rsidP="00060420">
            <w:r>
              <w:t>37</w:t>
            </w:r>
          </w:p>
        </w:tc>
        <w:tc>
          <w:tcPr>
            <w:tcW w:w="619" w:type="dxa"/>
          </w:tcPr>
          <w:p w14:paraId="34565EAC" w14:textId="77777777" w:rsidR="00146313" w:rsidRDefault="00146313" w:rsidP="00060420">
            <w:r>
              <w:t>24</w:t>
            </w:r>
          </w:p>
        </w:tc>
      </w:tr>
      <w:tr w:rsidR="00146313" w14:paraId="16F2BF27" w14:textId="77777777" w:rsidTr="00060420">
        <w:tc>
          <w:tcPr>
            <w:tcW w:w="1282" w:type="dxa"/>
          </w:tcPr>
          <w:p w14:paraId="2E4B7007" w14:textId="77777777" w:rsidR="00146313" w:rsidRDefault="00146313" w:rsidP="00060420">
            <w:r>
              <w:t>FAR</w:t>
            </w:r>
          </w:p>
        </w:tc>
        <w:tc>
          <w:tcPr>
            <w:tcW w:w="1474" w:type="dxa"/>
          </w:tcPr>
          <w:p w14:paraId="1F158C58" w14:textId="77777777" w:rsidR="00146313" w:rsidRDefault="00146313" w:rsidP="00060420">
            <w:r>
              <w:t>129</w:t>
            </w:r>
          </w:p>
        </w:tc>
        <w:tc>
          <w:tcPr>
            <w:tcW w:w="699" w:type="dxa"/>
          </w:tcPr>
          <w:p w14:paraId="18B5D09B" w14:textId="77777777" w:rsidR="00146313" w:rsidRDefault="00146313" w:rsidP="00060420">
            <w:r>
              <w:t>12</w:t>
            </w:r>
          </w:p>
        </w:tc>
        <w:tc>
          <w:tcPr>
            <w:tcW w:w="1199" w:type="dxa"/>
          </w:tcPr>
          <w:p w14:paraId="12108C79" w14:textId="77777777" w:rsidR="00146313" w:rsidRDefault="00146313" w:rsidP="00060420">
            <w:r>
              <w:t>75</w:t>
            </w:r>
          </w:p>
        </w:tc>
        <w:tc>
          <w:tcPr>
            <w:tcW w:w="1337" w:type="dxa"/>
          </w:tcPr>
          <w:p w14:paraId="1FE9C059" w14:textId="77777777" w:rsidR="00146313" w:rsidRDefault="00146313" w:rsidP="00060420">
            <w:r>
              <w:t>54</w:t>
            </w:r>
          </w:p>
        </w:tc>
        <w:tc>
          <w:tcPr>
            <w:tcW w:w="1147" w:type="dxa"/>
          </w:tcPr>
          <w:p w14:paraId="6584C742" w14:textId="77777777" w:rsidR="00146313" w:rsidRDefault="00146313" w:rsidP="00060420">
            <w:r>
              <w:rPr>
                <w:color w:val="000000" w:themeColor="text1"/>
              </w:rPr>
              <w:t>37</w:t>
            </w:r>
          </w:p>
        </w:tc>
        <w:tc>
          <w:tcPr>
            <w:tcW w:w="937" w:type="dxa"/>
          </w:tcPr>
          <w:p w14:paraId="31DD2045" w14:textId="77777777" w:rsidR="00146313" w:rsidRDefault="00146313" w:rsidP="00060420">
            <w:r>
              <w:rPr>
                <w:color w:val="000000" w:themeColor="text1"/>
              </w:rPr>
              <w:t>16</w:t>
            </w:r>
          </w:p>
        </w:tc>
        <w:tc>
          <w:tcPr>
            <w:tcW w:w="1566" w:type="dxa"/>
          </w:tcPr>
          <w:p w14:paraId="0B2BC31F" w14:textId="77777777" w:rsidR="00146313" w:rsidRDefault="00146313" w:rsidP="00060420">
            <w:r>
              <w:rPr>
                <w:color w:val="000000" w:themeColor="text1"/>
              </w:rPr>
              <w:t>48</w:t>
            </w:r>
          </w:p>
        </w:tc>
        <w:tc>
          <w:tcPr>
            <w:tcW w:w="619" w:type="dxa"/>
          </w:tcPr>
          <w:p w14:paraId="28E93DC0" w14:textId="77777777" w:rsidR="00146313" w:rsidRDefault="00146313" w:rsidP="00060420">
            <w:r>
              <w:rPr>
                <w:color w:val="000000" w:themeColor="text1"/>
              </w:rPr>
              <w:t>28</w:t>
            </w:r>
          </w:p>
        </w:tc>
      </w:tr>
      <w:tr w:rsidR="00146313" w14:paraId="40258413" w14:textId="77777777" w:rsidTr="00060420">
        <w:tc>
          <w:tcPr>
            <w:tcW w:w="1282" w:type="dxa"/>
          </w:tcPr>
          <w:p w14:paraId="799BEAD2" w14:textId="77777777" w:rsidR="00146313" w:rsidRDefault="00146313" w:rsidP="00060420">
            <w:r>
              <w:t>TS</w:t>
            </w:r>
          </w:p>
        </w:tc>
        <w:tc>
          <w:tcPr>
            <w:tcW w:w="1474" w:type="dxa"/>
          </w:tcPr>
          <w:p w14:paraId="6D8C6835" w14:textId="77777777" w:rsidR="00146313" w:rsidRDefault="00146313" w:rsidP="00060420">
            <w:r>
              <w:t>131</w:t>
            </w:r>
          </w:p>
        </w:tc>
        <w:tc>
          <w:tcPr>
            <w:tcW w:w="699" w:type="dxa"/>
          </w:tcPr>
          <w:p w14:paraId="3E86A513" w14:textId="77777777" w:rsidR="00146313" w:rsidRDefault="00146313" w:rsidP="00060420">
            <w:r>
              <w:t>12</w:t>
            </w:r>
          </w:p>
        </w:tc>
        <w:tc>
          <w:tcPr>
            <w:tcW w:w="1199" w:type="dxa"/>
          </w:tcPr>
          <w:p w14:paraId="4E77B26D" w14:textId="77777777" w:rsidR="00146313" w:rsidRDefault="00146313" w:rsidP="00060420">
            <w:r>
              <w:t>79</w:t>
            </w:r>
          </w:p>
        </w:tc>
        <w:tc>
          <w:tcPr>
            <w:tcW w:w="1337" w:type="dxa"/>
          </w:tcPr>
          <w:p w14:paraId="6104E859" w14:textId="77777777" w:rsidR="00146313" w:rsidRDefault="00146313" w:rsidP="00060420">
            <w:r>
              <w:t>52</w:t>
            </w:r>
          </w:p>
        </w:tc>
        <w:tc>
          <w:tcPr>
            <w:tcW w:w="1147" w:type="dxa"/>
          </w:tcPr>
          <w:p w14:paraId="145275A0" w14:textId="77777777" w:rsidR="00146313" w:rsidRDefault="00146313" w:rsidP="00060420">
            <w:r>
              <w:t>43</w:t>
            </w:r>
          </w:p>
        </w:tc>
        <w:tc>
          <w:tcPr>
            <w:tcW w:w="937" w:type="dxa"/>
          </w:tcPr>
          <w:p w14:paraId="3A77460E" w14:textId="77777777" w:rsidR="00146313" w:rsidRDefault="00146313" w:rsidP="00060420">
            <w:r>
              <w:t>16</w:t>
            </w:r>
          </w:p>
        </w:tc>
        <w:tc>
          <w:tcPr>
            <w:tcW w:w="1566" w:type="dxa"/>
          </w:tcPr>
          <w:p w14:paraId="0CC75324" w14:textId="77777777" w:rsidR="00146313" w:rsidRDefault="00146313" w:rsidP="00060420">
            <w:r>
              <w:t>44</w:t>
            </w:r>
          </w:p>
        </w:tc>
        <w:tc>
          <w:tcPr>
            <w:tcW w:w="619" w:type="dxa"/>
          </w:tcPr>
          <w:p w14:paraId="55CD4D90" w14:textId="77777777" w:rsidR="00146313" w:rsidRDefault="00146313" w:rsidP="00060420">
            <w:r>
              <w:t>28</w:t>
            </w:r>
          </w:p>
        </w:tc>
      </w:tr>
      <w:tr w:rsidR="00146313" w14:paraId="33888034" w14:textId="77777777" w:rsidTr="00060420">
        <w:tc>
          <w:tcPr>
            <w:tcW w:w="1282" w:type="dxa"/>
          </w:tcPr>
          <w:p w14:paraId="7A48A2EB" w14:textId="77777777" w:rsidR="00146313" w:rsidRDefault="00146313" w:rsidP="00060420">
            <w:r>
              <w:t>CDR</w:t>
            </w:r>
          </w:p>
        </w:tc>
        <w:tc>
          <w:tcPr>
            <w:tcW w:w="1474" w:type="dxa"/>
          </w:tcPr>
          <w:p w14:paraId="4F9EFF4A" w14:textId="77777777" w:rsidR="00146313" w:rsidRDefault="00146313" w:rsidP="00060420">
            <w:r>
              <w:t>131</w:t>
            </w:r>
          </w:p>
        </w:tc>
        <w:tc>
          <w:tcPr>
            <w:tcW w:w="699" w:type="dxa"/>
          </w:tcPr>
          <w:p w14:paraId="21B4A5B5" w14:textId="77777777" w:rsidR="00146313" w:rsidRDefault="00146313" w:rsidP="00060420">
            <w:r>
              <w:t>12</w:t>
            </w:r>
          </w:p>
        </w:tc>
        <w:tc>
          <w:tcPr>
            <w:tcW w:w="1199" w:type="dxa"/>
          </w:tcPr>
          <w:p w14:paraId="2A45D2D8" w14:textId="77777777" w:rsidR="00146313" w:rsidRDefault="00146313" w:rsidP="00060420">
            <w:r>
              <w:t>79</w:t>
            </w:r>
          </w:p>
        </w:tc>
        <w:tc>
          <w:tcPr>
            <w:tcW w:w="1337" w:type="dxa"/>
          </w:tcPr>
          <w:p w14:paraId="53B663E3" w14:textId="77777777" w:rsidR="00146313" w:rsidRDefault="00146313" w:rsidP="00060420">
            <w:r>
              <w:t>52</w:t>
            </w:r>
          </w:p>
        </w:tc>
        <w:tc>
          <w:tcPr>
            <w:tcW w:w="1147" w:type="dxa"/>
          </w:tcPr>
          <w:p w14:paraId="1722D6E1" w14:textId="77777777" w:rsidR="00146313" w:rsidRDefault="00146313" w:rsidP="00060420">
            <w:r>
              <w:t>43</w:t>
            </w:r>
          </w:p>
        </w:tc>
        <w:tc>
          <w:tcPr>
            <w:tcW w:w="937" w:type="dxa"/>
          </w:tcPr>
          <w:p w14:paraId="2E9A404B" w14:textId="77777777" w:rsidR="00146313" w:rsidRDefault="00146313" w:rsidP="00060420">
            <w:r>
              <w:t>16</w:t>
            </w:r>
          </w:p>
        </w:tc>
        <w:tc>
          <w:tcPr>
            <w:tcW w:w="1566" w:type="dxa"/>
          </w:tcPr>
          <w:p w14:paraId="6EA14CD1" w14:textId="77777777" w:rsidR="00146313" w:rsidRDefault="00146313" w:rsidP="00060420">
            <w:r>
              <w:t>44</w:t>
            </w:r>
          </w:p>
        </w:tc>
        <w:tc>
          <w:tcPr>
            <w:tcW w:w="619" w:type="dxa"/>
          </w:tcPr>
          <w:p w14:paraId="3D0CEA62" w14:textId="77777777" w:rsidR="00146313" w:rsidRDefault="00146313" w:rsidP="00060420">
            <w:r>
              <w:t>28</w:t>
            </w:r>
          </w:p>
        </w:tc>
      </w:tr>
      <w:tr w:rsidR="00146313" w14:paraId="36029844" w14:textId="77777777" w:rsidTr="00060420">
        <w:tc>
          <w:tcPr>
            <w:tcW w:w="1282" w:type="dxa"/>
          </w:tcPr>
          <w:p w14:paraId="16AB1320" w14:textId="77777777" w:rsidR="00146313" w:rsidRDefault="00146313" w:rsidP="00060420">
            <w:r>
              <w:t>TP</w:t>
            </w:r>
          </w:p>
        </w:tc>
        <w:tc>
          <w:tcPr>
            <w:tcW w:w="1474" w:type="dxa"/>
          </w:tcPr>
          <w:p w14:paraId="3C0969FF" w14:textId="77777777" w:rsidR="00146313" w:rsidRDefault="00146313" w:rsidP="00060420">
            <w:r>
              <w:t>131</w:t>
            </w:r>
          </w:p>
        </w:tc>
        <w:tc>
          <w:tcPr>
            <w:tcW w:w="699" w:type="dxa"/>
          </w:tcPr>
          <w:p w14:paraId="50343E64" w14:textId="77777777" w:rsidR="00146313" w:rsidRDefault="00146313" w:rsidP="00060420">
            <w:r>
              <w:t>12</w:t>
            </w:r>
          </w:p>
        </w:tc>
        <w:tc>
          <w:tcPr>
            <w:tcW w:w="1199" w:type="dxa"/>
          </w:tcPr>
          <w:p w14:paraId="7F4A6B99" w14:textId="77777777" w:rsidR="00146313" w:rsidRDefault="00146313" w:rsidP="00060420">
            <w:r>
              <w:t>79</w:t>
            </w:r>
          </w:p>
        </w:tc>
        <w:tc>
          <w:tcPr>
            <w:tcW w:w="1337" w:type="dxa"/>
          </w:tcPr>
          <w:p w14:paraId="650ED4A6" w14:textId="77777777" w:rsidR="00146313" w:rsidRDefault="00146313" w:rsidP="00060420">
            <w:r>
              <w:t>52</w:t>
            </w:r>
          </w:p>
        </w:tc>
        <w:tc>
          <w:tcPr>
            <w:tcW w:w="1147" w:type="dxa"/>
          </w:tcPr>
          <w:p w14:paraId="0500DF1E" w14:textId="77777777" w:rsidR="00146313" w:rsidRDefault="00146313" w:rsidP="00060420">
            <w:r>
              <w:t>43</w:t>
            </w:r>
          </w:p>
        </w:tc>
        <w:tc>
          <w:tcPr>
            <w:tcW w:w="937" w:type="dxa"/>
          </w:tcPr>
          <w:p w14:paraId="0D7C2A37" w14:textId="77777777" w:rsidR="00146313" w:rsidRDefault="00146313" w:rsidP="00060420">
            <w:r>
              <w:t>16</w:t>
            </w:r>
          </w:p>
        </w:tc>
        <w:tc>
          <w:tcPr>
            <w:tcW w:w="1566" w:type="dxa"/>
          </w:tcPr>
          <w:p w14:paraId="6F6C28D0" w14:textId="77777777" w:rsidR="00146313" w:rsidRDefault="00146313" w:rsidP="00060420">
            <w:r>
              <w:t>44</w:t>
            </w:r>
          </w:p>
        </w:tc>
        <w:tc>
          <w:tcPr>
            <w:tcW w:w="619" w:type="dxa"/>
          </w:tcPr>
          <w:p w14:paraId="2366B38B" w14:textId="77777777" w:rsidR="00146313" w:rsidRDefault="00146313" w:rsidP="00060420">
            <w:r>
              <w:t>28</w:t>
            </w:r>
          </w:p>
        </w:tc>
      </w:tr>
      <w:tr w:rsidR="00146313" w14:paraId="49BEEDB9" w14:textId="77777777" w:rsidTr="00060420">
        <w:tc>
          <w:tcPr>
            <w:tcW w:w="1282" w:type="dxa"/>
          </w:tcPr>
          <w:p w14:paraId="1C982818" w14:textId="77777777" w:rsidR="00146313" w:rsidRDefault="00146313" w:rsidP="00060420">
            <w:r>
              <w:t>A-Spec</w:t>
            </w:r>
          </w:p>
        </w:tc>
        <w:tc>
          <w:tcPr>
            <w:tcW w:w="1474" w:type="dxa"/>
          </w:tcPr>
          <w:p w14:paraId="1446EDD3" w14:textId="77777777" w:rsidR="00146313" w:rsidRDefault="00146313" w:rsidP="00060420">
            <w:r>
              <w:t>131</w:t>
            </w:r>
          </w:p>
        </w:tc>
        <w:tc>
          <w:tcPr>
            <w:tcW w:w="699" w:type="dxa"/>
          </w:tcPr>
          <w:p w14:paraId="001E679C" w14:textId="77777777" w:rsidR="00146313" w:rsidRDefault="00146313" w:rsidP="00060420">
            <w:r>
              <w:t>12</w:t>
            </w:r>
          </w:p>
        </w:tc>
        <w:tc>
          <w:tcPr>
            <w:tcW w:w="1199" w:type="dxa"/>
          </w:tcPr>
          <w:p w14:paraId="297988BD" w14:textId="77777777" w:rsidR="00146313" w:rsidRDefault="00146313" w:rsidP="00060420">
            <w:r>
              <w:t>79</w:t>
            </w:r>
          </w:p>
        </w:tc>
        <w:tc>
          <w:tcPr>
            <w:tcW w:w="1337" w:type="dxa"/>
          </w:tcPr>
          <w:p w14:paraId="367F95ED" w14:textId="77777777" w:rsidR="00146313" w:rsidRDefault="00146313" w:rsidP="00060420">
            <w:r>
              <w:t>52</w:t>
            </w:r>
          </w:p>
        </w:tc>
        <w:tc>
          <w:tcPr>
            <w:tcW w:w="1147" w:type="dxa"/>
          </w:tcPr>
          <w:p w14:paraId="57A7701A" w14:textId="77777777" w:rsidR="00146313" w:rsidRDefault="00146313" w:rsidP="00060420">
            <w:r>
              <w:t>43</w:t>
            </w:r>
          </w:p>
        </w:tc>
        <w:tc>
          <w:tcPr>
            <w:tcW w:w="937" w:type="dxa"/>
          </w:tcPr>
          <w:p w14:paraId="4D846877" w14:textId="77777777" w:rsidR="00146313" w:rsidRDefault="00146313" w:rsidP="00060420">
            <w:r>
              <w:t>16</w:t>
            </w:r>
          </w:p>
        </w:tc>
        <w:tc>
          <w:tcPr>
            <w:tcW w:w="1566" w:type="dxa"/>
          </w:tcPr>
          <w:p w14:paraId="6BA880F5" w14:textId="77777777" w:rsidR="00146313" w:rsidRDefault="00146313" w:rsidP="00060420">
            <w:r>
              <w:t>44</w:t>
            </w:r>
          </w:p>
        </w:tc>
        <w:tc>
          <w:tcPr>
            <w:tcW w:w="619" w:type="dxa"/>
          </w:tcPr>
          <w:p w14:paraId="3A682E24" w14:textId="77777777" w:rsidR="00146313" w:rsidRDefault="00146313" w:rsidP="00060420">
            <w:r>
              <w:t>28</w:t>
            </w:r>
          </w:p>
        </w:tc>
      </w:tr>
    </w:tbl>
    <w:p w14:paraId="4E18FF2E" w14:textId="2CBBCCBD" w:rsidR="00146313" w:rsidRDefault="00146313" w:rsidP="00CE0DAE"/>
    <w:p w14:paraId="3BAA2D73" w14:textId="0F61C03E" w:rsidR="00146313" w:rsidRDefault="00146313" w:rsidP="00CE0DAE">
      <w:r>
        <w:t>This paper also delved into the system engineering tools a bit more then the other. The core file used in the OPESS development can be found listed at Appendix A of the A-Spec.</w:t>
      </w:r>
    </w:p>
    <w:p w14:paraId="09A7B223" w14:textId="59F4CA30" w:rsidR="00146313" w:rsidRPr="003D453F" w:rsidRDefault="00146313" w:rsidP="00146313">
      <w:r>
        <w:t xml:space="preserve">The </w:t>
      </w:r>
      <w:r>
        <w:t>A-Spec</w:t>
      </w:r>
      <w:r>
        <w:t xml:space="preserve"> can </w:t>
      </w:r>
      <w:proofErr w:type="gramStart"/>
      <w:r>
        <w:t>found</w:t>
      </w:r>
      <w:proofErr w:type="gramEnd"/>
      <w:r>
        <w:t xml:space="preserve"> listed in the final repository as Appendix </w:t>
      </w:r>
      <w:r w:rsidR="00342B43">
        <w:t>7</w:t>
      </w:r>
      <w:r>
        <w:t>0.</w:t>
      </w:r>
    </w:p>
    <w:p w14:paraId="74A2190B" w14:textId="77777777" w:rsidR="00146313" w:rsidRPr="00CE0DAE" w:rsidRDefault="00146313" w:rsidP="00CE0DAE"/>
    <w:p w14:paraId="342C9873" w14:textId="77777777" w:rsidR="00146313" w:rsidRDefault="00146313">
      <w:pPr>
        <w:rPr>
          <w:rFonts w:asciiTheme="majorHAnsi" w:eastAsiaTheme="majorEastAsia" w:hAnsiTheme="majorHAnsi" w:cstheme="majorBidi"/>
          <w:color w:val="2F5496" w:themeColor="accent1" w:themeShade="BF"/>
          <w:sz w:val="32"/>
          <w:szCs w:val="32"/>
        </w:rPr>
      </w:pPr>
      <w:r>
        <w:br w:type="page"/>
      </w:r>
    </w:p>
    <w:p w14:paraId="191524A7" w14:textId="21202CCA" w:rsidR="00575812" w:rsidRDefault="00575812" w:rsidP="00575812">
      <w:pPr>
        <w:pStyle w:val="Heading1"/>
      </w:pPr>
      <w:bookmarkStart w:id="82" w:name="_Toc120227106"/>
      <w:r>
        <w:lastRenderedPageBreak/>
        <w:t>10 Risk Report</w:t>
      </w:r>
      <w:bookmarkEnd w:id="82"/>
    </w:p>
    <w:p w14:paraId="08896C1C" w14:textId="056A5F0C" w:rsidR="006F58FD" w:rsidRDefault="006F58FD" w:rsidP="006F58FD">
      <w:r>
        <w:t>The Risk Report is unique in that it is the only paper that was written in parallel with the whole of the OPESS project. During the proposal four risks were identified. Those risks were tracked during the other reports mentioned and typically presented at the bottom of every paper. The risk report is the culmination of all that work, allowing the risk to be presented in such that the sum totality of the risk analysis can be presented. A summery of the risks evolution can be found in the table below.</w:t>
      </w:r>
    </w:p>
    <w:p w14:paraId="09B496FB" w14:textId="0308881A" w:rsidR="006F58FD" w:rsidRDefault="006F58FD" w:rsidP="006F58FD">
      <w:pPr>
        <w:pStyle w:val="Caption"/>
        <w:keepNext/>
        <w:jc w:val="center"/>
      </w:pPr>
      <w:bookmarkStart w:id="83" w:name="_Toc120049736"/>
      <w:bookmarkStart w:id="84" w:name="_Toc120227137"/>
      <w:r>
        <w:t xml:space="preserve">Table </w:t>
      </w:r>
      <w:r>
        <w:fldChar w:fldCharType="begin"/>
      </w:r>
      <w:r>
        <w:instrText xml:space="preserve"> SEQ Table \* ARABIC </w:instrText>
      </w:r>
      <w:r>
        <w:fldChar w:fldCharType="separate"/>
      </w:r>
      <w:r w:rsidR="007900A8">
        <w:rPr>
          <w:noProof/>
        </w:rPr>
        <w:t>11</w:t>
      </w:r>
      <w:r>
        <w:rPr>
          <w:noProof/>
        </w:rPr>
        <w:fldChar w:fldCharType="end"/>
      </w:r>
      <w:r>
        <w:t>: Program Risk Summary</w:t>
      </w:r>
      <w:bookmarkEnd w:id="83"/>
      <w:bookmarkEnd w:id="84"/>
    </w:p>
    <w:tbl>
      <w:tblPr>
        <w:tblStyle w:val="TableGrid"/>
        <w:tblW w:w="10890" w:type="dxa"/>
        <w:tblInd w:w="-725" w:type="dxa"/>
        <w:tblLook w:val="04A0" w:firstRow="1" w:lastRow="0" w:firstColumn="1" w:lastColumn="0" w:noHBand="0" w:noVBand="1"/>
      </w:tblPr>
      <w:tblGrid>
        <w:gridCol w:w="771"/>
        <w:gridCol w:w="1241"/>
        <w:gridCol w:w="2049"/>
        <w:gridCol w:w="1420"/>
        <w:gridCol w:w="1146"/>
        <w:gridCol w:w="942"/>
        <w:gridCol w:w="1420"/>
        <w:gridCol w:w="1133"/>
        <w:gridCol w:w="768"/>
      </w:tblGrid>
      <w:tr w:rsidR="006F58FD" w14:paraId="2A2F43D5" w14:textId="77777777" w:rsidTr="00060420">
        <w:tc>
          <w:tcPr>
            <w:tcW w:w="771" w:type="dxa"/>
          </w:tcPr>
          <w:p w14:paraId="7010DE8B" w14:textId="77777777" w:rsidR="006F58FD" w:rsidRDefault="006F58FD" w:rsidP="00060420">
            <w:r>
              <w:t>Risk ID</w:t>
            </w:r>
          </w:p>
        </w:tc>
        <w:tc>
          <w:tcPr>
            <w:tcW w:w="1241" w:type="dxa"/>
          </w:tcPr>
          <w:p w14:paraId="52365FA6" w14:textId="77777777" w:rsidR="006F58FD" w:rsidRDefault="006F58FD" w:rsidP="00060420">
            <w:r>
              <w:t>Risk Name</w:t>
            </w:r>
          </w:p>
        </w:tc>
        <w:tc>
          <w:tcPr>
            <w:tcW w:w="2049" w:type="dxa"/>
          </w:tcPr>
          <w:p w14:paraId="0B00458A" w14:textId="77777777" w:rsidR="006F58FD" w:rsidRDefault="006F58FD" w:rsidP="00060420">
            <w:r>
              <w:t>Risk Definition</w:t>
            </w:r>
          </w:p>
        </w:tc>
        <w:tc>
          <w:tcPr>
            <w:tcW w:w="1420" w:type="dxa"/>
          </w:tcPr>
          <w:p w14:paraId="247877A1" w14:textId="77777777" w:rsidR="006F58FD" w:rsidRDefault="006F58FD" w:rsidP="00060420">
            <w:r>
              <w:t>Original Consequence</w:t>
            </w:r>
          </w:p>
        </w:tc>
        <w:tc>
          <w:tcPr>
            <w:tcW w:w="1146" w:type="dxa"/>
          </w:tcPr>
          <w:p w14:paraId="3C9233AE" w14:textId="77777777" w:rsidR="006F58FD" w:rsidRDefault="006F58FD" w:rsidP="00060420">
            <w:r>
              <w:t>Original Likelihood</w:t>
            </w:r>
          </w:p>
        </w:tc>
        <w:tc>
          <w:tcPr>
            <w:tcW w:w="942" w:type="dxa"/>
          </w:tcPr>
          <w:p w14:paraId="4FD56C08" w14:textId="77777777" w:rsidR="006F58FD" w:rsidRDefault="006F58FD" w:rsidP="00060420">
            <w:r>
              <w:t>Original Score</w:t>
            </w:r>
          </w:p>
        </w:tc>
        <w:tc>
          <w:tcPr>
            <w:tcW w:w="1420" w:type="dxa"/>
          </w:tcPr>
          <w:p w14:paraId="499E563B" w14:textId="77777777" w:rsidR="006F58FD" w:rsidRDefault="006F58FD" w:rsidP="00060420">
            <w:r>
              <w:t>Final Consequence</w:t>
            </w:r>
          </w:p>
        </w:tc>
        <w:tc>
          <w:tcPr>
            <w:tcW w:w="1133" w:type="dxa"/>
          </w:tcPr>
          <w:p w14:paraId="5A5F01C7" w14:textId="77777777" w:rsidR="006F58FD" w:rsidRDefault="006F58FD" w:rsidP="00060420">
            <w:r>
              <w:t>Final Likelihood</w:t>
            </w:r>
          </w:p>
        </w:tc>
        <w:tc>
          <w:tcPr>
            <w:tcW w:w="768" w:type="dxa"/>
          </w:tcPr>
          <w:p w14:paraId="09D42229" w14:textId="77777777" w:rsidR="006F58FD" w:rsidRDefault="006F58FD" w:rsidP="00060420">
            <w:r>
              <w:t>Final Score</w:t>
            </w:r>
          </w:p>
        </w:tc>
      </w:tr>
      <w:tr w:rsidR="006F58FD" w14:paraId="0F74E347" w14:textId="77777777" w:rsidTr="00060420">
        <w:tc>
          <w:tcPr>
            <w:tcW w:w="771" w:type="dxa"/>
          </w:tcPr>
          <w:p w14:paraId="7249FA0C" w14:textId="77777777" w:rsidR="006F58FD" w:rsidRDefault="006F58FD" w:rsidP="00060420">
            <w:r>
              <w:t>Risk 1</w:t>
            </w:r>
          </w:p>
        </w:tc>
        <w:tc>
          <w:tcPr>
            <w:tcW w:w="1241" w:type="dxa"/>
          </w:tcPr>
          <w:p w14:paraId="1B0A9CFE" w14:textId="77777777" w:rsidR="006F58FD" w:rsidRPr="00BD2D4F" w:rsidRDefault="006F58FD" w:rsidP="00060420">
            <w:r>
              <w:t>Weather</w:t>
            </w:r>
          </w:p>
        </w:tc>
        <w:tc>
          <w:tcPr>
            <w:tcW w:w="2049" w:type="dxa"/>
          </w:tcPr>
          <w:p w14:paraId="01356EDB" w14:textId="77777777" w:rsidR="006F58FD" w:rsidRDefault="006F58FD" w:rsidP="00060420">
            <w:r w:rsidRPr="00BD2D4F">
              <w:t xml:space="preserve">If severe weather arrives, like large hail or a tornado, then the ESS could be at risk of damage or compressed air leakage.  </w:t>
            </w:r>
          </w:p>
        </w:tc>
        <w:tc>
          <w:tcPr>
            <w:tcW w:w="1420" w:type="dxa"/>
          </w:tcPr>
          <w:p w14:paraId="79EA6BF8" w14:textId="77777777" w:rsidR="006F58FD" w:rsidRDefault="006F58FD" w:rsidP="00060420">
            <w:pPr>
              <w:jc w:val="center"/>
            </w:pPr>
            <w:r>
              <w:t>2</w:t>
            </w:r>
          </w:p>
        </w:tc>
        <w:tc>
          <w:tcPr>
            <w:tcW w:w="1146" w:type="dxa"/>
          </w:tcPr>
          <w:p w14:paraId="313D13F0" w14:textId="77777777" w:rsidR="006F58FD" w:rsidRDefault="006F58FD" w:rsidP="00060420">
            <w:pPr>
              <w:jc w:val="center"/>
            </w:pPr>
            <w:r>
              <w:t>5</w:t>
            </w:r>
          </w:p>
        </w:tc>
        <w:tc>
          <w:tcPr>
            <w:tcW w:w="942" w:type="dxa"/>
            <w:shd w:val="clear" w:color="auto" w:fill="FFFF00"/>
          </w:tcPr>
          <w:p w14:paraId="0F32B389" w14:textId="77777777" w:rsidR="006F58FD" w:rsidRDefault="006F58FD" w:rsidP="00060420">
            <w:pPr>
              <w:jc w:val="center"/>
            </w:pPr>
            <w:r>
              <w:t>10</w:t>
            </w:r>
          </w:p>
        </w:tc>
        <w:tc>
          <w:tcPr>
            <w:tcW w:w="1420" w:type="dxa"/>
          </w:tcPr>
          <w:p w14:paraId="271E3DFA" w14:textId="77777777" w:rsidR="006F58FD" w:rsidRDefault="006F58FD" w:rsidP="00060420">
            <w:pPr>
              <w:jc w:val="center"/>
            </w:pPr>
            <w:r>
              <w:t>1</w:t>
            </w:r>
          </w:p>
        </w:tc>
        <w:tc>
          <w:tcPr>
            <w:tcW w:w="1133" w:type="dxa"/>
          </w:tcPr>
          <w:p w14:paraId="4E3C63EE" w14:textId="77777777" w:rsidR="006F58FD" w:rsidRDefault="006F58FD" w:rsidP="00060420">
            <w:pPr>
              <w:jc w:val="center"/>
            </w:pPr>
            <w:r>
              <w:t>2</w:t>
            </w:r>
          </w:p>
        </w:tc>
        <w:tc>
          <w:tcPr>
            <w:tcW w:w="768" w:type="dxa"/>
            <w:shd w:val="clear" w:color="auto" w:fill="00B050"/>
          </w:tcPr>
          <w:p w14:paraId="7DD27F91" w14:textId="77777777" w:rsidR="006F58FD" w:rsidRDefault="006F58FD" w:rsidP="00060420">
            <w:pPr>
              <w:jc w:val="center"/>
            </w:pPr>
            <w:r>
              <w:t>2</w:t>
            </w:r>
          </w:p>
        </w:tc>
      </w:tr>
      <w:tr w:rsidR="006F58FD" w14:paraId="6113B40A" w14:textId="77777777" w:rsidTr="00060420">
        <w:tc>
          <w:tcPr>
            <w:tcW w:w="771" w:type="dxa"/>
          </w:tcPr>
          <w:p w14:paraId="123FC92D" w14:textId="77777777" w:rsidR="006F58FD" w:rsidRDefault="006F58FD" w:rsidP="00060420">
            <w:r>
              <w:t>Risk 2</w:t>
            </w:r>
          </w:p>
        </w:tc>
        <w:tc>
          <w:tcPr>
            <w:tcW w:w="1241" w:type="dxa"/>
          </w:tcPr>
          <w:p w14:paraId="34158789" w14:textId="77777777" w:rsidR="006F58FD" w:rsidRPr="00BD2D4F" w:rsidRDefault="006F58FD" w:rsidP="00060420">
            <w:r>
              <w:t>Earthquake</w:t>
            </w:r>
          </w:p>
        </w:tc>
        <w:tc>
          <w:tcPr>
            <w:tcW w:w="2049" w:type="dxa"/>
          </w:tcPr>
          <w:p w14:paraId="38FD517C" w14:textId="77777777" w:rsidR="006F58FD" w:rsidRDefault="006F58FD" w:rsidP="00060420">
            <w:r w:rsidRPr="00BD2D4F">
              <w:t xml:space="preserve">If an earthquake were to occur, then the ESS could be damaged and potentially leak compressed air.  </w:t>
            </w:r>
          </w:p>
        </w:tc>
        <w:tc>
          <w:tcPr>
            <w:tcW w:w="1420" w:type="dxa"/>
          </w:tcPr>
          <w:p w14:paraId="692BDD28" w14:textId="77777777" w:rsidR="006F58FD" w:rsidRDefault="006F58FD" w:rsidP="00060420">
            <w:pPr>
              <w:jc w:val="center"/>
            </w:pPr>
            <w:r>
              <w:t>3</w:t>
            </w:r>
          </w:p>
        </w:tc>
        <w:tc>
          <w:tcPr>
            <w:tcW w:w="1146" w:type="dxa"/>
          </w:tcPr>
          <w:p w14:paraId="52D042F0" w14:textId="77777777" w:rsidR="006F58FD" w:rsidRDefault="006F58FD" w:rsidP="00060420">
            <w:pPr>
              <w:jc w:val="center"/>
            </w:pPr>
            <w:r>
              <w:t>1</w:t>
            </w:r>
          </w:p>
        </w:tc>
        <w:tc>
          <w:tcPr>
            <w:tcW w:w="942" w:type="dxa"/>
            <w:shd w:val="clear" w:color="auto" w:fill="00B050"/>
          </w:tcPr>
          <w:p w14:paraId="1AA4D140" w14:textId="77777777" w:rsidR="006F58FD" w:rsidRDefault="006F58FD" w:rsidP="00060420">
            <w:pPr>
              <w:jc w:val="center"/>
            </w:pPr>
            <w:r>
              <w:t>3</w:t>
            </w:r>
          </w:p>
        </w:tc>
        <w:tc>
          <w:tcPr>
            <w:tcW w:w="1420" w:type="dxa"/>
          </w:tcPr>
          <w:p w14:paraId="3FFC327B" w14:textId="77777777" w:rsidR="006F58FD" w:rsidRDefault="006F58FD" w:rsidP="00060420">
            <w:pPr>
              <w:jc w:val="center"/>
            </w:pPr>
            <w:r>
              <w:t>3</w:t>
            </w:r>
          </w:p>
        </w:tc>
        <w:tc>
          <w:tcPr>
            <w:tcW w:w="1133" w:type="dxa"/>
          </w:tcPr>
          <w:p w14:paraId="4929754B" w14:textId="77777777" w:rsidR="006F58FD" w:rsidRDefault="006F58FD" w:rsidP="00060420">
            <w:pPr>
              <w:jc w:val="center"/>
            </w:pPr>
            <w:r>
              <w:t>1</w:t>
            </w:r>
          </w:p>
        </w:tc>
        <w:tc>
          <w:tcPr>
            <w:tcW w:w="768" w:type="dxa"/>
            <w:shd w:val="clear" w:color="auto" w:fill="00B050"/>
          </w:tcPr>
          <w:p w14:paraId="5685AB91" w14:textId="77777777" w:rsidR="006F58FD" w:rsidRDefault="006F58FD" w:rsidP="00060420">
            <w:pPr>
              <w:jc w:val="center"/>
            </w:pPr>
            <w:r>
              <w:t>3</w:t>
            </w:r>
          </w:p>
        </w:tc>
      </w:tr>
      <w:tr w:rsidR="006F58FD" w14:paraId="542C10E9" w14:textId="77777777" w:rsidTr="00060420">
        <w:tc>
          <w:tcPr>
            <w:tcW w:w="771" w:type="dxa"/>
          </w:tcPr>
          <w:p w14:paraId="4BEEBFB8" w14:textId="77777777" w:rsidR="006F58FD" w:rsidRDefault="006F58FD" w:rsidP="00060420">
            <w:r>
              <w:t>Risk 3</w:t>
            </w:r>
          </w:p>
        </w:tc>
        <w:tc>
          <w:tcPr>
            <w:tcW w:w="1241" w:type="dxa"/>
          </w:tcPr>
          <w:p w14:paraId="213DD8C0" w14:textId="77777777" w:rsidR="006F58FD" w:rsidRPr="00BD2D4F" w:rsidRDefault="006F58FD" w:rsidP="00060420">
            <w:r>
              <w:t>Residual Natural Gas</w:t>
            </w:r>
          </w:p>
        </w:tc>
        <w:tc>
          <w:tcPr>
            <w:tcW w:w="2049" w:type="dxa"/>
          </w:tcPr>
          <w:p w14:paraId="5CB10E99" w14:textId="77777777" w:rsidR="006F58FD" w:rsidRDefault="006F58FD" w:rsidP="00060420">
            <w:r w:rsidRPr="00BD2D4F">
              <w:t>If natural gas is able to seep back into the well, then at pressure, the gas might react with the oxygen in the compressed air and explode.</w:t>
            </w:r>
          </w:p>
        </w:tc>
        <w:tc>
          <w:tcPr>
            <w:tcW w:w="1420" w:type="dxa"/>
          </w:tcPr>
          <w:p w14:paraId="0F89DD0D" w14:textId="77777777" w:rsidR="006F58FD" w:rsidRDefault="006F58FD" w:rsidP="00060420">
            <w:pPr>
              <w:jc w:val="center"/>
            </w:pPr>
            <w:r>
              <w:t>4</w:t>
            </w:r>
          </w:p>
        </w:tc>
        <w:tc>
          <w:tcPr>
            <w:tcW w:w="1146" w:type="dxa"/>
          </w:tcPr>
          <w:p w14:paraId="36F1EA8E" w14:textId="77777777" w:rsidR="006F58FD" w:rsidRDefault="006F58FD" w:rsidP="00060420">
            <w:pPr>
              <w:jc w:val="center"/>
            </w:pPr>
            <w:r>
              <w:t>5</w:t>
            </w:r>
          </w:p>
        </w:tc>
        <w:tc>
          <w:tcPr>
            <w:tcW w:w="942" w:type="dxa"/>
            <w:shd w:val="clear" w:color="auto" w:fill="FF0000"/>
          </w:tcPr>
          <w:p w14:paraId="79C01137" w14:textId="77777777" w:rsidR="006F58FD" w:rsidRDefault="006F58FD" w:rsidP="00060420">
            <w:pPr>
              <w:jc w:val="center"/>
            </w:pPr>
            <w:r>
              <w:t>20</w:t>
            </w:r>
          </w:p>
        </w:tc>
        <w:tc>
          <w:tcPr>
            <w:tcW w:w="1420" w:type="dxa"/>
          </w:tcPr>
          <w:p w14:paraId="58615DB2" w14:textId="77777777" w:rsidR="006F58FD" w:rsidRDefault="006F58FD" w:rsidP="00060420">
            <w:pPr>
              <w:jc w:val="center"/>
            </w:pPr>
            <w:r>
              <w:t>5</w:t>
            </w:r>
          </w:p>
        </w:tc>
        <w:tc>
          <w:tcPr>
            <w:tcW w:w="1133" w:type="dxa"/>
          </w:tcPr>
          <w:p w14:paraId="2A54531A" w14:textId="77777777" w:rsidR="006F58FD" w:rsidRDefault="006F58FD" w:rsidP="00060420">
            <w:pPr>
              <w:jc w:val="center"/>
            </w:pPr>
            <w:r>
              <w:t>1</w:t>
            </w:r>
          </w:p>
        </w:tc>
        <w:tc>
          <w:tcPr>
            <w:tcW w:w="768" w:type="dxa"/>
            <w:shd w:val="clear" w:color="auto" w:fill="00B050"/>
          </w:tcPr>
          <w:p w14:paraId="0004D355" w14:textId="77777777" w:rsidR="006F58FD" w:rsidRDefault="006F58FD" w:rsidP="00060420">
            <w:pPr>
              <w:jc w:val="center"/>
            </w:pPr>
            <w:r>
              <w:t>5</w:t>
            </w:r>
          </w:p>
        </w:tc>
      </w:tr>
      <w:tr w:rsidR="006F58FD" w14:paraId="17CE6A4F" w14:textId="77777777" w:rsidTr="00060420">
        <w:tc>
          <w:tcPr>
            <w:tcW w:w="771" w:type="dxa"/>
          </w:tcPr>
          <w:p w14:paraId="39919ADB" w14:textId="77777777" w:rsidR="006F58FD" w:rsidRDefault="006F58FD" w:rsidP="00060420">
            <w:r>
              <w:t>Risk 4</w:t>
            </w:r>
          </w:p>
        </w:tc>
        <w:tc>
          <w:tcPr>
            <w:tcW w:w="1241" w:type="dxa"/>
          </w:tcPr>
          <w:p w14:paraId="21EE8D97" w14:textId="77777777" w:rsidR="006F58FD" w:rsidRPr="00BD2D4F" w:rsidRDefault="006F58FD" w:rsidP="00060420">
            <w:r>
              <w:t>Cyber Security</w:t>
            </w:r>
          </w:p>
        </w:tc>
        <w:tc>
          <w:tcPr>
            <w:tcW w:w="2049" w:type="dxa"/>
          </w:tcPr>
          <w:p w14:paraId="57BA9F03" w14:textId="77777777" w:rsidR="006F58FD" w:rsidRDefault="006F58FD" w:rsidP="00060420">
            <w:r w:rsidRPr="00BD2D4F">
              <w:t xml:space="preserve">If </w:t>
            </w:r>
            <w:r>
              <w:t>an</w:t>
            </w:r>
            <w:r w:rsidRPr="00BD2D4F">
              <w:t xml:space="preserve"> adversarial group were to attack and infiltrate the OPESS network, then they would gain access to proprietary OPESS files as well as potentially damage the ESS.</w:t>
            </w:r>
          </w:p>
        </w:tc>
        <w:tc>
          <w:tcPr>
            <w:tcW w:w="1420" w:type="dxa"/>
          </w:tcPr>
          <w:p w14:paraId="2D732908" w14:textId="77777777" w:rsidR="006F58FD" w:rsidRDefault="006F58FD" w:rsidP="00060420">
            <w:pPr>
              <w:jc w:val="center"/>
            </w:pPr>
            <w:r>
              <w:t>5</w:t>
            </w:r>
          </w:p>
        </w:tc>
        <w:tc>
          <w:tcPr>
            <w:tcW w:w="1146" w:type="dxa"/>
          </w:tcPr>
          <w:p w14:paraId="35F9E3CF" w14:textId="77777777" w:rsidR="006F58FD" w:rsidRDefault="006F58FD" w:rsidP="00060420">
            <w:pPr>
              <w:jc w:val="center"/>
            </w:pPr>
            <w:r>
              <w:t>5</w:t>
            </w:r>
          </w:p>
        </w:tc>
        <w:tc>
          <w:tcPr>
            <w:tcW w:w="942" w:type="dxa"/>
            <w:shd w:val="clear" w:color="auto" w:fill="FF0000"/>
          </w:tcPr>
          <w:p w14:paraId="4EA5561D" w14:textId="77777777" w:rsidR="006F58FD" w:rsidRDefault="006F58FD" w:rsidP="00060420">
            <w:pPr>
              <w:jc w:val="center"/>
            </w:pPr>
            <w:r>
              <w:t>25</w:t>
            </w:r>
          </w:p>
        </w:tc>
        <w:tc>
          <w:tcPr>
            <w:tcW w:w="1420" w:type="dxa"/>
          </w:tcPr>
          <w:p w14:paraId="37E56F2D" w14:textId="77777777" w:rsidR="006F58FD" w:rsidRDefault="006F58FD" w:rsidP="00060420">
            <w:pPr>
              <w:jc w:val="center"/>
            </w:pPr>
            <w:r>
              <w:t>5</w:t>
            </w:r>
          </w:p>
        </w:tc>
        <w:tc>
          <w:tcPr>
            <w:tcW w:w="1133" w:type="dxa"/>
          </w:tcPr>
          <w:p w14:paraId="77E6E69D" w14:textId="77777777" w:rsidR="006F58FD" w:rsidRDefault="006F58FD" w:rsidP="00060420">
            <w:pPr>
              <w:jc w:val="center"/>
            </w:pPr>
            <w:r>
              <w:t>1</w:t>
            </w:r>
          </w:p>
        </w:tc>
        <w:tc>
          <w:tcPr>
            <w:tcW w:w="768" w:type="dxa"/>
            <w:shd w:val="clear" w:color="auto" w:fill="00B050"/>
          </w:tcPr>
          <w:p w14:paraId="702A09FF" w14:textId="77777777" w:rsidR="006F58FD" w:rsidRDefault="006F58FD" w:rsidP="00060420">
            <w:pPr>
              <w:jc w:val="center"/>
            </w:pPr>
            <w:r>
              <w:t>5</w:t>
            </w:r>
          </w:p>
        </w:tc>
      </w:tr>
    </w:tbl>
    <w:p w14:paraId="5CCD0DA0" w14:textId="40A8678F" w:rsidR="006F58FD" w:rsidRDefault="006F58FD" w:rsidP="006F58FD"/>
    <w:p w14:paraId="27E418EF" w14:textId="25E40754" w:rsidR="006F58FD" w:rsidRPr="006F58FD" w:rsidRDefault="006F58FD" w:rsidP="006F58FD">
      <w:r>
        <w:t>As you can see, each risk was assigned a number</w:t>
      </w:r>
      <w:r w:rsidR="00342B43">
        <w:t xml:space="preserve">, name and descriptor. Additional risk levels ranging from 1 (good) to 5 (very bad) are also assigned to the values of likelihood and consequence. Further risk </w:t>
      </w:r>
      <w:r w:rsidR="00342B43">
        <w:lastRenderedPageBreak/>
        <w:t xml:space="preserve">analysis can be found of the rick charts presented in the Risk Report which can be found in the </w:t>
      </w:r>
      <w:r w:rsidR="00342B43">
        <w:t xml:space="preserve">final repository as Appendix </w:t>
      </w:r>
      <w:r w:rsidR="00342B43">
        <w:t>8</w:t>
      </w:r>
      <w:r w:rsidR="00342B43">
        <w:t>0.</w:t>
      </w:r>
    </w:p>
    <w:p w14:paraId="0AA89531" w14:textId="77777777" w:rsidR="00AB1761" w:rsidRDefault="00AB1761">
      <w:pPr>
        <w:rPr>
          <w:rFonts w:asciiTheme="majorHAnsi" w:eastAsiaTheme="majorEastAsia" w:hAnsiTheme="majorHAnsi" w:cstheme="majorBidi"/>
          <w:color w:val="2F5496" w:themeColor="accent1" w:themeShade="BF"/>
          <w:sz w:val="32"/>
          <w:szCs w:val="32"/>
        </w:rPr>
      </w:pPr>
      <w:r>
        <w:br w:type="page"/>
      </w:r>
    </w:p>
    <w:p w14:paraId="292ACA1B" w14:textId="088E6A9C" w:rsidR="00710C0D" w:rsidRDefault="00710C0D" w:rsidP="008001CC">
      <w:pPr>
        <w:pStyle w:val="Heading1"/>
      </w:pPr>
      <w:bookmarkStart w:id="85" w:name="_Toc120227107"/>
      <w:r>
        <w:lastRenderedPageBreak/>
        <w:t>11 Follow on Activities</w:t>
      </w:r>
      <w:bookmarkEnd w:id="85"/>
    </w:p>
    <w:p w14:paraId="5A9C9BC4" w14:textId="212E5987" w:rsidR="0051467C" w:rsidRDefault="0051467C" w:rsidP="0051467C">
      <w:r>
        <w:t>Since the high-level developmental effort is currently done, the requirements much be reanalyzed</w:t>
      </w:r>
      <w:r w:rsidR="00211304">
        <w:t xml:space="preserve"> for the purposes of the final report</w:t>
      </w:r>
      <w:r>
        <w:t>.</w:t>
      </w:r>
    </w:p>
    <w:p w14:paraId="3AB7A0CC" w14:textId="069E919E" w:rsidR="0051467C" w:rsidRDefault="0051467C" w:rsidP="0051467C">
      <w:pPr>
        <w:pStyle w:val="Caption"/>
        <w:keepNext/>
        <w:jc w:val="center"/>
      </w:pPr>
      <w:bookmarkStart w:id="86" w:name="_Toc120227138"/>
      <w:r>
        <w:t xml:space="preserve">Table </w:t>
      </w:r>
      <w:r>
        <w:fldChar w:fldCharType="begin"/>
      </w:r>
      <w:r>
        <w:instrText xml:space="preserve"> SEQ Table \* ARABIC </w:instrText>
      </w:r>
      <w:r>
        <w:fldChar w:fldCharType="separate"/>
      </w:r>
      <w:r w:rsidR="007900A8">
        <w:rPr>
          <w:noProof/>
        </w:rPr>
        <w:t>12</w:t>
      </w:r>
      <w:r>
        <w:rPr>
          <w:noProof/>
        </w:rPr>
        <w:fldChar w:fldCharType="end"/>
      </w:r>
      <w:r>
        <w:t>: Requirements Metric</w:t>
      </w:r>
      <w:r>
        <w:t xml:space="preserve"> Final</w:t>
      </w:r>
      <w:bookmarkEnd w:id="86"/>
    </w:p>
    <w:tbl>
      <w:tblPr>
        <w:tblStyle w:val="TableGrid"/>
        <w:tblW w:w="10260" w:type="dxa"/>
        <w:tblInd w:w="-455" w:type="dxa"/>
        <w:tblLook w:val="04A0" w:firstRow="1" w:lastRow="0" w:firstColumn="1" w:lastColumn="0" w:noHBand="0" w:noVBand="1"/>
      </w:tblPr>
      <w:tblGrid>
        <w:gridCol w:w="1282"/>
        <w:gridCol w:w="1474"/>
        <w:gridCol w:w="699"/>
        <w:gridCol w:w="1199"/>
        <w:gridCol w:w="1337"/>
        <w:gridCol w:w="1147"/>
        <w:gridCol w:w="937"/>
        <w:gridCol w:w="1566"/>
        <w:gridCol w:w="619"/>
      </w:tblGrid>
      <w:tr w:rsidR="0051467C" w14:paraId="773780F1" w14:textId="77777777" w:rsidTr="00060420">
        <w:tc>
          <w:tcPr>
            <w:tcW w:w="1282" w:type="dxa"/>
            <w:shd w:val="clear" w:color="auto" w:fill="D9E2F3" w:themeFill="accent1" w:themeFillTint="33"/>
          </w:tcPr>
          <w:p w14:paraId="31A07A7E" w14:textId="77777777" w:rsidR="0051467C" w:rsidRDefault="0051467C" w:rsidP="00060420">
            <w:r>
              <w:t>Report</w:t>
            </w:r>
          </w:p>
        </w:tc>
        <w:tc>
          <w:tcPr>
            <w:tcW w:w="1474" w:type="dxa"/>
            <w:shd w:val="clear" w:color="auto" w:fill="D9E2F3" w:themeFill="accent1" w:themeFillTint="33"/>
          </w:tcPr>
          <w:p w14:paraId="74880777" w14:textId="77777777" w:rsidR="0051467C" w:rsidRDefault="0051467C" w:rsidP="00060420">
            <w:r>
              <w:t>Requirements</w:t>
            </w:r>
          </w:p>
        </w:tc>
        <w:tc>
          <w:tcPr>
            <w:tcW w:w="699" w:type="dxa"/>
            <w:shd w:val="clear" w:color="auto" w:fill="D9E2F3" w:themeFill="accent1" w:themeFillTint="33"/>
          </w:tcPr>
          <w:p w14:paraId="21935C50" w14:textId="77777777" w:rsidR="0051467C" w:rsidRDefault="0051467C" w:rsidP="00060420">
            <w:r>
              <w:t>KPP’s</w:t>
            </w:r>
          </w:p>
        </w:tc>
        <w:tc>
          <w:tcPr>
            <w:tcW w:w="1199" w:type="dxa"/>
            <w:shd w:val="clear" w:color="auto" w:fill="D9E2F3" w:themeFill="accent1" w:themeFillTint="33"/>
          </w:tcPr>
          <w:p w14:paraId="2D493B1C" w14:textId="77777777" w:rsidR="0051467C" w:rsidRDefault="0051467C" w:rsidP="00060420">
            <w:r>
              <w:t xml:space="preserve">Qualitative </w:t>
            </w:r>
          </w:p>
        </w:tc>
        <w:tc>
          <w:tcPr>
            <w:tcW w:w="1337" w:type="dxa"/>
            <w:shd w:val="clear" w:color="auto" w:fill="D9E2F3" w:themeFill="accent1" w:themeFillTint="33"/>
          </w:tcPr>
          <w:p w14:paraId="6D6D770A" w14:textId="77777777" w:rsidR="0051467C" w:rsidRDefault="0051467C" w:rsidP="00060420">
            <w:r>
              <w:t xml:space="preserve">Quantitative </w:t>
            </w:r>
          </w:p>
        </w:tc>
        <w:tc>
          <w:tcPr>
            <w:tcW w:w="1147" w:type="dxa"/>
            <w:shd w:val="clear" w:color="auto" w:fill="D9E2F3" w:themeFill="accent1" w:themeFillTint="33"/>
          </w:tcPr>
          <w:p w14:paraId="1B7C9A9E" w14:textId="77777777" w:rsidR="0051467C" w:rsidRDefault="0051467C" w:rsidP="00060420">
            <w:pPr>
              <w:rPr>
                <w:color w:val="000000" w:themeColor="text1"/>
              </w:rPr>
            </w:pPr>
            <w:r>
              <w:t>Inspection</w:t>
            </w:r>
          </w:p>
        </w:tc>
        <w:tc>
          <w:tcPr>
            <w:tcW w:w="937" w:type="dxa"/>
            <w:shd w:val="clear" w:color="auto" w:fill="D9E2F3" w:themeFill="accent1" w:themeFillTint="33"/>
          </w:tcPr>
          <w:p w14:paraId="16446D1A" w14:textId="77777777" w:rsidR="0051467C" w:rsidRDefault="0051467C" w:rsidP="00060420">
            <w:pPr>
              <w:rPr>
                <w:color w:val="000000" w:themeColor="text1"/>
              </w:rPr>
            </w:pPr>
            <w:r>
              <w:rPr>
                <w:color w:val="000000" w:themeColor="text1"/>
              </w:rPr>
              <w:t>Analysis</w:t>
            </w:r>
          </w:p>
        </w:tc>
        <w:tc>
          <w:tcPr>
            <w:tcW w:w="1566" w:type="dxa"/>
            <w:shd w:val="clear" w:color="auto" w:fill="D9E2F3" w:themeFill="accent1" w:themeFillTint="33"/>
          </w:tcPr>
          <w:p w14:paraId="5A1A3FC8" w14:textId="77777777" w:rsidR="0051467C" w:rsidRDefault="0051467C" w:rsidP="00060420">
            <w:r>
              <w:rPr>
                <w:color w:val="000000" w:themeColor="text1"/>
              </w:rPr>
              <w:t>Demonstration</w:t>
            </w:r>
          </w:p>
        </w:tc>
        <w:tc>
          <w:tcPr>
            <w:tcW w:w="619" w:type="dxa"/>
            <w:shd w:val="clear" w:color="auto" w:fill="D9E2F3" w:themeFill="accent1" w:themeFillTint="33"/>
          </w:tcPr>
          <w:p w14:paraId="3C0DC47B" w14:textId="77777777" w:rsidR="0051467C" w:rsidRDefault="0051467C" w:rsidP="00060420">
            <w:r>
              <w:rPr>
                <w:color w:val="000000" w:themeColor="text1"/>
              </w:rPr>
              <w:t>Test</w:t>
            </w:r>
          </w:p>
        </w:tc>
      </w:tr>
      <w:tr w:rsidR="0051467C" w14:paraId="485AF8F5" w14:textId="77777777" w:rsidTr="00060420">
        <w:tc>
          <w:tcPr>
            <w:tcW w:w="1282" w:type="dxa"/>
          </w:tcPr>
          <w:p w14:paraId="275A8AB9" w14:textId="77777777" w:rsidR="0051467C" w:rsidRDefault="0051467C" w:rsidP="00060420">
            <w:r>
              <w:t>RAR</w:t>
            </w:r>
          </w:p>
        </w:tc>
        <w:tc>
          <w:tcPr>
            <w:tcW w:w="1474" w:type="dxa"/>
          </w:tcPr>
          <w:p w14:paraId="5788A7B5" w14:textId="77777777" w:rsidR="0051467C" w:rsidRDefault="0051467C" w:rsidP="00060420">
            <w:r>
              <w:t>104</w:t>
            </w:r>
          </w:p>
        </w:tc>
        <w:tc>
          <w:tcPr>
            <w:tcW w:w="699" w:type="dxa"/>
          </w:tcPr>
          <w:p w14:paraId="3096B60D" w14:textId="77777777" w:rsidR="0051467C" w:rsidRDefault="0051467C" w:rsidP="00060420">
            <w:r>
              <w:t>12</w:t>
            </w:r>
          </w:p>
        </w:tc>
        <w:tc>
          <w:tcPr>
            <w:tcW w:w="1199" w:type="dxa"/>
          </w:tcPr>
          <w:p w14:paraId="20D2EEC3" w14:textId="77777777" w:rsidR="0051467C" w:rsidRDefault="0051467C" w:rsidP="00060420">
            <w:r>
              <w:t>50</w:t>
            </w:r>
          </w:p>
        </w:tc>
        <w:tc>
          <w:tcPr>
            <w:tcW w:w="1337" w:type="dxa"/>
          </w:tcPr>
          <w:p w14:paraId="571E60BE" w14:textId="77777777" w:rsidR="0051467C" w:rsidRDefault="0051467C" w:rsidP="00060420">
            <w:r>
              <w:t>54</w:t>
            </w:r>
          </w:p>
        </w:tc>
        <w:tc>
          <w:tcPr>
            <w:tcW w:w="1147" w:type="dxa"/>
          </w:tcPr>
          <w:p w14:paraId="437231D0" w14:textId="77777777" w:rsidR="0051467C" w:rsidRDefault="0051467C" w:rsidP="00060420">
            <w:r>
              <w:t>29</w:t>
            </w:r>
          </w:p>
        </w:tc>
        <w:tc>
          <w:tcPr>
            <w:tcW w:w="937" w:type="dxa"/>
          </w:tcPr>
          <w:p w14:paraId="0EEDDBC5" w14:textId="77777777" w:rsidR="0051467C" w:rsidRDefault="0051467C" w:rsidP="00060420">
            <w:r>
              <w:t>14</w:t>
            </w:r>
          </w:p>
        </w:tc>
        <w:tc>
          <w:tcPr>
            <w:tcW w:w="1566" w:type="dxa"/>
          </w:tcPr>
          <w:p w14:paraId="5614DAEC" w14:textId="77777777" w:rsidR="0051467C" w:rsidRDefault="0051467C" w:rsidP="00060420">
            <w:r>
              <w:t>37</w:t>
            </w:r>
          </w:p>
        </w:tc>
        <w:tc>
          <w:tcPr>
            <w:tcW w:w="619" w:type="dxa"/>
          </w:tcPr>
          <w:p w14:paraId="791F7F13" w14:textId="77777777" w:rsidR="0051467C" w:rsidRDefault="0051467C" w:rsidP="00060420">
            <w:r>
              <w:t>24</w:t>
            </w:r>
          </w:p>
        </w:tc>
      </w:tr>
      <w:tr w:rsidR="0051467C" w14:paraId="19B98522" w14:textId="77777777" w:rsidTr="00060420">
        <w:tc>
          <w:tcPr>
            <w:tcW w:w="1282" w:type="dxa"/>
          </w:tcPr>
          <w:p w14:paraId="650DAEFC" w14:textId="77777777" w:rsidR="0051467C" w:rsidRDefault="0051467C" w:rsidP="00060420">
            <w:r>
              <w:t>FAR</w:t>
            </w:r>
          </w:p>
        </w:tc>
        <w:tc>
          <w:tcPr>
            <w:tcW w:w="1474" w:type="dxa"/>
          </w:tcPr>
          <w:p w14:paraId="58FEED89" w14:textId="77777777" w:rsidR="0051467C" w:rsidRDefault="0051467C" w:rsidP="00060420">
            <w:r>
              <w:t>129</w:t>
            </w:r>
          </w:p>
        </w:tc>
        <w:tc>
          <w:tcPr>
            <w:tcW w:w="699" w:type="dxa"/>
          </w:tcPr>
          <w:p w14:paraId="46EB8180" w14:textId="77777777" w:rsidR="0051467C" w:rsidRDefault="0051467C" w:rsidP="00060420">
            <w:r>
              <w:t>12</w:t>
            </w:r>
          </w:p>
        </w:tc>
        <w:tc>
          <w:tcPr>
            <w:tcW w:w="1199" w:type="dxa"/>
          </w:tcPr>
          <w:p w14:paraId="53D3F872" w14:textId="77777777" w:rsidR="0051467C" w:rsidRDefault="0051467C" w:rsidP="00060420">
            <w:r>
              <w:t>75</w:t>
            </w:r>
          </w:p>
        </w:tc>
        <w:tc>
          <w:tcPr>
            <w:tcW w:w="1337" w:type="dxa"/>
          </w:tcPr>
          <w:p w14:paraId="05EF0B4E" w14:textId="77777777" w:rsidR="0051467C" w:rsidRDefault="0051467C" w:rsidP="00060420">
            <w:r>
              <w:t>54</w:t>
            </w:r>
          </w:p>
        </w:tc>
        <w:tc>
          <w:tcPr>
            <w:tcW w:w="1147" w:type="dxa"/>
          </w:tcPr>
          <w:p w14:paraId="3E91534D" w14:textId="77777777" w:rsidR="0051467C" w:rsidRDefault="0051467C" w:rsidP="00060420">
            <w:r>
              <w:rPr>
                <w:color w:val="000000" w:themeColor="text1"/>
              </w:rPr>
              <w:t>37</w:t>
            </w:r>
          </w:p>
        </w:tc>
        <w:tc>
          <w:tcPr>
            <w:tcW w:w="937" w:type="dxa"/>
          </w:tcPr>
          <w:p w14:paraId="68359201" w14:textId="77777777" w:rsidR="0051467C" w:rsidRDefault="0051467C" w:rsidP="00060420">
            <w:r>
              <w:rPr>
                <w:color w:val="000000" w:themeColor="text1"/>
              </w:rPr>
              <w:t>16</w:t>
            </w:r>
          </w:p>
        </w:tc>
        <w:tc>
          <w:tcPr>
            <w:tcW w:w="1566" w:type="dxa"/>
          </w:tcPr>
          <w:p w14:paraId="6A2F12D1" w14:textId="77777777" w:rsidR="0051467C" w:rsidRDefault="0051467C" w:rsidP="00060420">
            <w:r>
              <w:rPr>
                <w:color w:val="000000" w:themeColor="text1"/>
              </w:rPr>
              <w:t>48</w:t>
            </w:r>
          </w:p>
        </w:tc>
        <w:tc>
          <w:tcPr>
            <w:tcW w:w="619" w:type="dxa"/>
          </w:tcPr>
          <w:p w14:paraId="2AF1CFB1" w14:textId="77777777" w:rsidR="0051467C" w:rsidRDefault="0051467C" w:rsidP="00060420">
            <w:r>
              <w:rPr>
                <w:color w:val="000000" w:themeColor="text1"/>
              </w:rPr>
              <w:t>28</w:t>
            </w:r>
          </w:p>
        </w:tc>
      </w:tr>
      <w:tr w:rsidR="0051467C" w14:paraId="187DE69B" w14:textId="77777777" w:rsidTr="00060420">
        <w:tc>
          <w:tcPr>
            <w:tcW w:w="1282" w:type="dxa"/>
          </w:tcPr>
          <w:p w14:paraId="7D3515EE" w14:textId="77777777" w:rsidR="0051467C" w:rsidRDefault="0051467C" w:rsidP="00060420">
            <w:r>
              <w:t>TS</w:t>
            </w:r>
          </w:p>
        </w:tc>
        <w:tc>
          <w:tcPr>
            <w:tcW w:w="1474" w:type="dxa"/>
          </w:tcPr>
          <w:p w14:paraId="78974E95" w14:textId="77777777" w:rsidR="0051467C" w:rsidRDefault="0051467C" w:rsidP="00060420">
            <w:r>
              <w:t>131</w:t>
            </w:r>
          </w:p>
        </w:tc>
        <w:tc>
          <w:tcPr>
            <w:tcW w:w="699" w:type="dxa"/>
          </w:tcPr>
          <w:p w14:paraId="5FAEA589" w14:textId="77777777" w:rsidR="0051467C" w:rsidRDefault="0051467C" w:rsidP="00060420">
            <w:r>
              <w:t>12</w:t>
            </w:r>
          </w:p>
        </w:tc>
        <w:tc>
          <w:tcPr>
            <w:tcW w:w="1199" w:type="dxa"/>
          </w:tcPr>
          <w:p w14:paraId="4A1158E7" w14:textId="77777777" w:rsidR="0051467C" w:rsidRDefault="0051467C" w:rsidP="00060420">
            <w:r>
              <w:t>79</w:t>
            </w:r>
          </w:p>
        </w:tc>
        <w:tc>
          <w:tcPr>
            <w:tcW w:w="1337" w:type="dxa"/>
          </w:tcPr>
          <w:p w14:paraId="168C717C" w14:textId="77777777" w:rsidR="0051467C" w:rsidRDefault="0051467C" w:rsidP="00060420">
            <w:r>
              <w:t>52</w:t>
            </w:r>
          </w:p>
        </w:tc>
        <w:tc>
          <w:tcPr>
            <w:tcW w:w="1147" w:type="dxa"/>
          </w:tcPr>
          <w:p w14:paraId="24EA542D" w14:textId="77777777" w:rsidR="0051467C" w:rsidRDefault="0051467C" w:rsidP="00060420">
            <w:r>
              <w:t>43</w:t>
            </w:r>
          </w:p>
        </w:tc>
        <w:tc>
          <w:tcPr>
            <w:tcW w:w="937" w:type="dxa"/>
          </w:tcPr>
          <w:p w14:paraId="4CAC09AE" w14:textId="77777777" w:rsidR="0051467C" w:rsidRDefault="0051467C" w:rsidP="00060420">
            <w:r>
              <w:t>16</w:t>
            </w:r>
          </w:p>
        </w:tc>
        <w:tc>
          <w:tcPr>
            <w:tcW w:w="1566" w:type="dxa"/>
          </w:tcPr>
          <w:p w14:paraId="7EFC2F0D" w14:textId="77777777" w:rsidR="0051467C" w:rsidRDefault="0051467C" w:rsidP="00060420">
            <w:r>
              <w:t>44</w:t>
            </w:r>
          </w:p>
        </w:tc>
        <w:tc>
          <w:tcPr>
            <w:tcW w:w="619" w:type="dxa"/>
          </w:tcPr>
          <w:p w14:paraId="2BA5F392" w14:textId="77777777" w:rsidR="0051467C" w:rsidRDefault="0051467C" w:rsidP="00060420">
            <w:r>
              <w:t>28</w:t>
            </w:r>
          </w:p>
        </w:tc>
      </w:tr>
      <w:tr w:rsidR="0051467C" w14:paraId="3BB2F4C2" w14:textId="77777777" w:rsidTr="00060420">
        <w:tc>
          <w:tcPr>
            <w:tcW w:w="1282" w:type="dxa"/>
          </w:tcPr>
          <w:p w14:paraId="3104957C" w14:textId="77777777" w:rsidR="0051467C" w:rsidRDefault="0051467C" w:rsidP="00060420">
            <w:r>
              <w:t>CDR</w:t>
            </w:r>
          </w:p>
        </w:tc>
        <w:tc>
          <w:tcPr>
            <w:tcW w:w="1474" w:type="dxa"/>
          </w:tcPr>
          <w:p w14:paraId="17E79356" w14:textId="77777777" w:rsidR="0051467C" w:rsidRDefault="0051467C" w:rsidP="00060420">
            <w:r>
              <w:t>131</w:t>
            </w:r>
          </w:p>
        </w:tc>
        <w:tc>
          <w:tcPr>
            <w:tcW w:w="699" w:type="dxa"/>
          </w:tcPr>
          <w:p w14:paraId="2A0C0330" w14:textId="77777777" w:rsidR="0051467C" w:rsidRDefault="0051467C" w:rsidP="00060420">
            <w:r>
              <w:t>12</w:t>
            </w:r>
          </w:p>
        </w:tc>
        <w:tc>
          <w:tcPr>
            <w:tcW w:w="1199" w:type="dxa"/>
          </w:tcPr>
          <w:p w14:paraId="29E32414" w14:textId="77777777" w:rsidR="0051467C" w:rsidRDefault="0051467C" w:rsidP="00060420">
            <w:r>
              <w:t>79</w:t>
            </w:r>
          </w:p>
        </w:tc>
        <w:tc>
          <w:tcPr>
            <w:tcW w:w="1337" w:type="dxa"/>
          </w:tcPr>
          <w:p w14:paraId="09EBCC5D" w14:textId="77777777" w:rsidR="0051467C" w:rsidRDefault="0051467C" w:rsidP="00060420">
            <w:r>
              <w:t>52</w:t>
            </w:r>
          </w:p>
        </w:tc>
        <w:tc>
          <w:tcPr>
            <w:tcW w:w="1147" w:type="dxa"/>
          </w:tcPr>
          <w:p w14:paraId="360BCEFF" w14:textId="77777777" w:rsidR="0051467C" w:rsidRDefault="0051467C" w:rsidP="00060420">
            <w:r>
              <w:t>43</w:t>
            </w:r>
          </w:p>
        </w:tc>
        <w:tc>
          <w:tcPr>
            <w:tcW w:w="937" w:type="dxa"/>
          </w:tcPr>
          <w:p w14:paraId="7E10E3DA" w14:textId="77777777" w:rsidR="0051467C" w:rsidRDefault="0051467C" w:rsidP="00060420">
            <w:r>
              <w:t>16</w:t>
            </w:r>
          </w:p>
        </w:tc>
        <w:tc>
          <w:tcPr>
            <w:tcW w:w="1566" w:type="dxa"/>
          </w:tcPr>
          <w:p w14:paraId="69020C84" w14:textId="77777777" w:rsidR="0051467C" w:rsidRDefault="0051467C" w:rsidP="00060420">
            <w:r>
              <w:t>44</w:t>
            </w:r>
          </w:p>
        </w:tc>
        <w:tc>
          <w:tcPr>
            <w:tcW w:w="619" w:type="dxa"/>
          </w:tcPr>
          <w:p w14:paraId="0EA71A91" w14:textId="77777777" w:rsidR="0051467C" w:rsidRDefault="0051467C" w:rsidP="00060420">
            <w:r>
              <w:t>28</w:t>
            </w:r>
          </w:p>
        </w:tc>
      </w:tr>
      <w:tr w:rsidR="0051467C" w14:paraId="3816DC86" w14:textId="77777777" w:rsidTr="00060420">
        <w:tc>
          <w:tcPr>
            <w:tcW w:w="1282" w:type="dxa"/>
          </w:tcPr>
          <w:p w14:paraId="5B648646" w14:textId="77777777" w:rsidR="0051467C" w:rsidRDefault="0051467C" w:rsidP="00060420">
            <w:r>
              <w:t>TP</w:t>
            </w:r>
          </w:p>
        </w:tc>
        <w:tc>
          <w:tcPr>
            <w:tcW w:w="1474" w:type="dxa"/>
          </w:tcPr>
          <w:p w14:paraId="3A80166E" w14:textId="77777777" w:rsidR="0051467C" w:rsidRDefault="0051467C" w:rsidP="00060420">
            <w:r>
              <w:t>131</w:t>
            </w:r>
          </w:p>
        </w:tc>
        <w:tc>
          <w:tcPr>
            <w:tcW w:w="699" w:type="dxa"/>
          </w:tcPr>
          <w:p w14:paraId="5EE93C1F" w14:textId="77777777" w:rsidR="0051467C" w:rsidRDefault="0051467C" w:rsidP="00060420">
            <w:r>
              <w:t>12</w:t>
            </w:r>
          </w:p>
        </w:tc>
        <w:tc>
          <w:tcPr>
            <w:tcW w:w="1199" w:type="dxa"/>
          </w:tcPr>
          <w:p w14:paraId="34B45A03" w14:textId="77777777" w:rsidR="0051467C" w:rsidRDefault="0051467C" w:rsidP="00060420">
            <w:r>
              <w:t>79</w:t>
            </w:r>
          </w:p>
        </w:tc>
        <w:tc>
          <w:tcPr>
            <w:tcW w:w="1337" w:type="dxa"/>
          </w:tcPr>
          <w:p w14:paraId="05EDFC63" w14:textId="77777777" w:rsidR="0051467C" w:rsidRDefault="0051467C" w:rsidP="00060420">
            <w:r>
              <w:t>52</w:t>
            </w:r>
          </w:p>
        </w:tc>
        <w:tc>
          <w:tcPr>
            <w:tcW w:w="1147" w:type="dxa"/>
          </w:tcPr>
          <w:p w14:paraId="15F80688" w14:textId="77777777" w:rsidR="0051467C" w:rsidRDefault="0051467C" w:rsidP="00060420">
            <w:r>
              <w:t>43</w:t>
            </w:r>
          </w:p>
        </w:tc>
        <w:tc>
          <w:tcPr>
            <w:tcW w:w="937" w:type="dxa"/>
          </w:tcPr>
          <w:p w14:paraId="671F5B75" w14:textId="77777777" w:rsidR="0051467C" w:rsidRDefault="0051467C" w:rsidP="00060420">
            <w:r>
              <w:t>16</w:t>
            </w:r>
          </w:p>
        </w:tc>
        <w:tc>
          <w:tcPr>
            <w:tcW w:w="1566" w:type="dxa"/>
          </w:tcPr>
          <w:p w14:paraId="39047F5B" w14:textId="77777777" w:rsidR="0051467C" w:rsidRDefault="0051467C" w:rsidP="00060420">
            <w:r>
              <w:t>44</w:t>
            </w:r>
          </w:p>
        </w:tc>
        <w:tc>
          <w:tcPr>
            <w:tcW w:w="619" w:type="dxa"/>
          </w:tcPr>
          <w:p w14:paraId="7C969674" w14:textId="77777777" w:rsidR="0051467C" w:rsidRDefault="0051467C" w:rsidP="00060420">
            <w:r>
              <w:t>28</w:t>
            </w:r>
          </w:p>
        </w:tc>
      </w:tr>
      <w:tr w:rsidR="0051467C" w14:paraId="6896BC05" w14:textId="77777777" w:rsidTr="00060420">
        <w:tc>
          <w:tcPr>
            <w:tcW w:w="1282" w:type="dxa"/>
          </w:tcPr>
          <w:p w14:paraId="6016C83C" w14:textId="77777777" w:rsidR="0051467C" w:rsidRDefault="0051467C" w:rsidP="00060420">
            <w:r>
              <w:t>A-Spec</w:t>
            </w:r>
          </w:p>
        </w:tc>
        <w:tc>
          <w:tcPr>
            <w:tcW w:w="1474" w:type="dxa"/>
          </w:tcPr>
          <w:p w14:paraId="650C918B" w14:textId="77777777" w:rsidR="0051467C" w:rsidRDefault="0051467C" w:rsidP="00060420">
            <w:r>
              <w:t>131</w:t>
            </w:r>
          </w:p>
        </w:tc>
        <w:tc>
          <w:tcPr>
            <w:tcW w:w="699" w:type="dxa"/>
          </w:tcPr>
          <w:p w14:paraId="2E3862FB" w14:textId="77777777" w:rsidR="0051467C" w:rsidRDefault="0051467C" w:rsidP="00060420">
            <w:r>
              <w:t>12</w:t>
            </w:r>
          </w:p>
        </w:tc>
        <w:tc>
          <w:tcPr>
            <w:tcW w:w="1199" w:type="dxa"/>
          </w:tcPr>
          <w:p w14:paraId="4439F6B9" w14:textId="77777777" w:rsidR="0051467C" w:rsidRDefault="0051467C" w:rsidP="00060420">
            <w:r>
              <w:t>79</w:t>
            </w:r>
          </w:p>
        </w:tc>
        <w:tc>
          <w:tcPr>
            <w:tcW w:w="1337" w:type="dxa"/>
          </w:tcPr>
          <w:p w14:paraId="7EBAF23E" w14:textId="77777777" w:rsidR="0051467C" w:rsidRDefault="0051467C" w:rsidP="00060420">
            <w:r>
              <w:t>52</w:t>
            </w:r>
          </w:p>
        </w:tc>
        <w:tc>
          <w:tcPr>
            <w:tcW w:w="1147" w:type="dxa"/>
          </w:tcPr>
          <w:p w14:paraId="64EC28F6" w14:textId="77777777" w:rsidR="0051467C" w:rsidRDefault="0051467C" w:rsidP="00060420">
            <w:r>
              <w:t>43</w:t>
            </w:r>
          </w:p>
        </w:tc>
        <w:tc>
          <w:tcPr>
            <w:tcW w:w="937" w:type="dxa"/>
          </w:tcPr>
          <w:p w14:paraId="52EC49B2" w14:textId="77777777" w:rsidR="0051467C" w:rsidRDefault="0051467C" w:rsidP="00060420">
            <w:r>
              <w:t>16</w:t>
            </w:r>
          </w:p>
        </w:tc>
        <w:tc>
          <w:tcPr>
            <w:tcW w:w="1566" w:type="dxa"/>
          </w:tcPr>
          <w:p w14:paraId="4DD413D2" w14:textId="77777777" w:rsidR="0051467C" w:rsidRDefault="0051467C" w:rsidP="00060420">
            <w:r>
              <w:t>44</w:t>
            </w:r>
          </w:p>
        </w:tc>
        <w:tc>
          <w:tcPr>
            <w:tcW w:w="619" w:type="dxa"/>
          </w:tcPr>
          <w:p w14:paraId="5C09372E" w14:textId="77777777" w:rsidR="0051467C" w:rsidRDefault="0051467C" w:rsidP="00060420">
            <w:r>
              <w:t>28</w:t>
            </w:r>
          </w:p>
        </w:tc>
      </w:tr>
      <w:tr w:rsidR="0051467C" w14:paraId="5D52799B" w14:textId="77777777" w:rsidTr="00060420">
        <w:tc>
          <w:tcPr>
            <w:tcW w:w="1282" w:type="dxa"/>
          </w:tcPr>
          <w:p w14:paraId="79B803A0" w14:textId="77777777" w:rsidR="0051467C" w:rsidRDefault="0051467C" w:rsidP="0051467C">
            <w:r>
              <w:t>Final</w:t>
            </w:r>
          </w:p>
        </w:tc>
        <w:tc>
          <w:tcPr>
            <w:tcW w:w="1474" w:type="dxa"/>
          </w:tcPr>
          <w:p w14:paraId="236FFBFA" w14:textId="5EC8D503" w:rsidR="0051467C" w:rsidRDefault="0051467C" w:rsidP="0051467C">
            <w:r>
              <w:t>131</w:t>
            </w:r>
          </w:p>
        </w:tc>
        <w:tc>
          <w:tcPr>
            <w:tcW w:w="699" w:type="dxa"/>
          </w:tcPr>
          <w:p w14:paraId="1A225A33" w14:textId="59A0BA37" w:rsidR="0051467C" w:rsidRDefault="0051467C" w:rsidP="0051467C">
            <w:r>
              <w:t>12</w:t>
            </w:r>
          </w:p>
        </w:tc>
        <w:tc>
          <w:tcPr>
            <w:tcW w:w="1199" w:type="dxa"/>
          </w:tcPr>
          <w:p w14:paraId="32EB08BB" w14:textId="0614BFED" w:rsidR="0051467C" w:rsidRDefault="0051467C" w:rsidP="0051467C">
            <w:r>
              <w:t>79</w:t>
            </w:r>
          </w:p>
        </w:tc>
        <w:tc>
          <w:tcPr>
            <w:tcW w:w="1337" w:type="dxa"/>
          </w:tcPr>
          <w:p w14:paraId="7DBABC3B" w14:textId="6513A8CF" w:rsidR="0051467C" w:rsidRDefault="0051467C" w:rsidP="0051467C">
            <w:r>
              <w:t>52</w:t>
            </w:r>
          </w:p>
        </w:tc>
        <w:tc>
          <w:tcPr>
            <w:tcW w:w="1147" w:type="dxa"/>
          </w:tcPr>
          <w:p w14:paraId="7FD41C84" w14:textId="3E3FF281" w:rsidR="0051467C" w:rsidRDefault="0051467C" w:rsidP="0051467C">
            <w:r>
              <w:t>43</w:t>
            </w:r>
          </w:p>
        </w:tc>
        <w:tc>
          <w:tcPr>
            <w:tcW w:w="937" w:type="dxa"/>
          </w:tcPr>
          <w:p w14:paraId="0756E22D" w14:textId="36470885" w:rsidR="0051467C" w:rsidRDefault="0051467C" w:rsidP="0051467C">
            <w:r>
              <w:t>16</w:t>
            </w:r>
          </w:p>
        </w:tc>
        <w:tc>
          <w:tcPr>
            <w:tcW w:w="1566" w:type="dxa"/>
          </w:tcPr>
          <w:p w14:paraId="2B2F9351" w14:textId="5E1E9EFF" w:rsidR="0051467C" w:rsidRDefault="0051467C" w:rsidP="0051467C">
            <w:r>
              <w:t>44</w:t>
            </w:r>
          </w:p>
        </w:tc>
        <w:tc>
          <w:tcPr>
            <w:tcW w:w="619" w:type="dxa"/>
          </w:tcPr>
          <w:p w14:paraId="5B336264" w14:textId="57C67DD1" w:rsidR="0051467C" w:rsidRDefault="0051467C" w:rsidP="0051467C">
            <w:r>
              <w:t>28</w:t>
            </w:r>
          </w:p>
        </w:tc>
      </w:tr>
    </w:tbl>
    <w:p w14:paraId="003635B9" w14:textId="0A2D47F1" w:rsidR="0051467C" w:rsidRDefault="0051467C" w:rsidP="0051467C"/>
    <w:p w14:paraId="062DAF5D" w14:textId="66AC41C1" w:rsidR="00211304" w:rsidRDefault="00211304" w:rsidP="0051467C">
      <w:r>
        <w:t>The first thing that would need to be done is some form of prototyping. The OPESS is a great idea in theory but the execution involves working with one of the most complicated systems used in the modern world (the power grid) and working closely with unpredictable natural elements (natural gas wells). It would be wise if, during the development build cycle, prototypes were made in an effort to better understand how each component worked. Performing a trade analysis updated several requirements as mentioned earlier, it is safe to say that doing so with other components might have a similar effect on high level components.</w:t>
      </w:r>
    </w:p>
    <w:p w14:paraId="79636BCA" w14:textId="1974DE70" w:rsidR="00211304" w:rsidRDefault="00211304" w:rsidP="0051467C">
      <w:r>
        <w:t>On a smaller scale, a team of engineers with diverse backgrounds will need to be organized so as to help in the OPESS development as well as in writing system and software requirement specifications (SRS’s) and other lower-level physical specifications (p-specs).  Additionally wiring schematics will need to be drawn up and software written. All these things will need to be done and are beyond the scope of this project. However, a good prototype would help with providing technical direction for these efforts.</w:t>
      </w:r>
    </w:p>
    <w:p w14:paraId="33863472" w14:textId="462B2046" w:rsidR="00211304" w:rsidRDefault="00211304" w:rsidP="0051467C">
      <w:r>
        <w:t xml:space="preserve">The first thing that would need to be prototyped is the network connection between the ESS and the </w:t>
      </w:r>
      <w:proofErr w:type="spellStart"/>
      <w:r>
        <w:t>CaCS</w:t>
      </w:r>
      <w:proofErr w:type="spellEnd"/>
      <w:r>
        <w:t>. There really is no point in continuing on with the project if the two subsystems can’t communicate with each other securely. These are also the first two builds mentioned in the TP report. Continuing to follow that build schedule will be the key to success.</w:t>
      </w:r>
    </w:p>
    <w:p w14:paraId="3BD14F2C" w14:textId="77777777" w:rsidR="00211304" w:rsidRPr="0051467C" w:rsidRDefault="00211304" w:rsidP="0051467C"/>
    <w:p w14:paraId="53CA23B4" w14:textId="77777777" w:rsidR="0069770B" w:rsidRDefault="0069770B">
      <w:pPr>
        <w:rPr>
          <w:rFonts w:asciiTheme="majorHAnsi" w:eastAsiaTheme="majorEastAsia" w:hAnsiTheme="majorHAnsi" w:cstheme="majorBidi"/>
          <w:color w:val="2F5496" w:themeColor="accent1" w:themeShade="BF"/>
          <w:sz w:val="32"/>
          <w:szCs w:val="32"/>
        </w:rPr>
      </w:pPr>
      <w:r>
        <w:br w:type="page"/>
      </w:r>
    </w:p>
    <w:p w14:paraId="756D10A9" w14:textId="0CF2A5AA" w:rsidR="00710C0D" w:rsidRDefault="00710C0D" w:rsidP="008001CC">
      <w:pPr>
        <w:pStyle w:val="Heading1"/>
      </w:pPr>
      <w:bookmarkStart w:id="87" w:name="_Toc120227108"/>
      <w:r>
        <w:lastRenderedPageBreak/>
        <w:t>12 Lessons Learned</w:t>
      </w:r>
      <w:bookmarkEnd w:id="87"/>
    </w:p>
    <w:p w14:paraId="4337D1F0" w14:textId="5D3BD942" w:rsidR="0069770B" w:rsidRDefault="0069770B" w:rsidP="0069770B">
      <w:r>
        <w:t>Lesson one was a simple one. Don’t take a new job during the same time period as the RAR development. It’s like drinking from two firehoses at once.</w:t>
      </w:r>
    </w:p>
    <w:p w14:paraId="5C0AA0D3" w14:textId="79993101" w:rsidR="0069770B" w:rsidRDefault="0069770B" w:rsidP="0069770B">
      <w:r>
        <w:t>Lesson two had to do with the block diagram that kept getting talked about during this report. They’re extremely valuable. Originally, I was planning to do a functional block diagram as a part of the FAR but found it helped too much with requirement development to not do. This added quite a bit of extra time onto the RAR and is something that I wish I had thought about in the beginning.</w:t>
      </w:r>
    </w:p>
    <w:p w14:paraId="04F9F6DE" w14:textId="476ABE4E" w:rsidR="0069770B" w:rsidRDefault="0069770B" w:rsidP="0069770B">
      <w:r>
        <w:t xml:space="preserve">Lesson three is all about requirements as it pertains to the FAR. Originally, I mapped all my functional requirements to the necessary functions and left the qualitative requirements to get mapped to components. After giving </w:t>
      </w:r>
      <w:proofErr w:type="gramStart"/>
      <w:r>
        <w:t>it</w:t>
      </w:r>
      <w:proofErr w:type="gramEnd"/>
      <w:r>
        <w:t xml:space="preserve"> some thought and watching those CORE tutorials, I realized that all the requirements needed to be traced to functions regardless of requirement type in order for the full system traceability work.  This </w:t>
      </w:r>
      <w:r w:rsidR="00F65A67">
        <w:t>led</w:t>
      </w:r>
      <w:r>
        <w:t xml:space="preserve"> to some new requirements, some rework and some more delay of the part of the FAR. </w:t>
      </w:r>
    </w:p>
    <w:p w14:paraId="7CC9EFE0" w14:textId="08D320E0" w:rsidR="00F65A67" w:rsidRDefault="00F65A67" w:rsidP="0069770B">
      <w:r>
        <w:t>Lesson four is really almost more a philosophical one. Going into the trade study, I expected it to just be this quick thing to show I new how to perform one. And it kind of was because I’ve always found them to be pleasantly logical. However, I was not expecting it to have a design impact of the system. My lesson here is all about system knowledge and how much you can get by doing product research much like what is needed in a trade study.</w:t>
      </w:r>
    </w:p>
    <w:p w14:paraId="26A0F915" w14:textId="2F092D5D" w:rsidR="00F65A67" w:rsidRPr="0069770B" w:rsidRDefault="00F65A67" w:rsidP="0069770B">
      <w:r>
        <w:t xml:space="preserve">Lesson five is really about the risk report and how nothing was really done about the earthquake risk. I still feel like it is a small risk or else you would hear more about wells having issues in earthquake dense regions but not getting an expert to weigh in on that is something that I regret. The lesson here is just the importance of SME’s and the need for expert advice in engineering development. </w:t>
      </w:r>
    </w:p>
    <w:p w14:paraId="32770494" w14:textId="77777777" w:rsidR="00F65A67" w:rsidRDefault="00F65A67">
      <w:pPr>
        <w:rPr>
          <w:rFonts w:asciiTheme="majorHAnsi" w:eastAsiaTheme="majorEastAsia" w:hAnsiTheme="majorHAnsi" w:cstheme="majorBidi"/>
          <w:color w:val="2F5496" w:themeColor="accent1" w:themeShade="BF"/>
          <w:sz w:val="32"/>
          <w:szCs w:val="32"/>
        </w:rPr>
      </w:pPr>
      <w:r>
        <w:br w:type="page"/>
      </w:r>
    </w:p>
    <w:p w14:paraId="3023CAC2" w14:textId="1AF76A86" w:rsidR="00EB2B12" w:rsidRDefault="00EB2B12" w:rsidP="00EB2B12">
      <w:pPr>
        <w:pStyle w:val="Heading1"/>
      </w:pPr>
      <w:bookmarkStart w:id="88" w:name="_Toc120227109"/>
      <w:r>
        <w:lastRenderedPageBreak/>
        <w:t>13 Class Evaluation</w:t>
      </w:r>
      <w:bookmarkEnd w:id="88"/>
      <w:r>
        <w:t xml:space="preserve"> </w:t>
      </w:r>
    </w:p>
    <w:p w14:paraId="20BE5878" w14:textId="7BDE76B3" w:rsidR="00F65A67" w:rsidRDefault="00F65A67" w:rsidP="00F65A67">
      <w:r>
        <w:t>This class was one of the more difficult classes I’ve taken. It was not technically difficult the way E&amp;M 1 was in my undergrad or the way my networking class was as one of my electives for this program, but this class was extremely difficult in terms of just what all ha</w:t>
      </w:r>
      <w:r w:rsidR="00FB7C79">
        <w:t>d</w:t>
      </w:r>
      <w:r>
        <w:t xml:space="preserve"> to be done. Developing an idea from something floating around in the back of your head to something so detailed it requires a test plan is not small fe</w:t>
      </w:r>
      <w:r w:rsidR="00FB7C79">
        <w:t>et</w:t>
      </w:r>
      <w:r>
        <w:t xml:space="preserve"> </w:t>
      </w:r>
      <w:r w:rsidR="00D04C17">
        <w:t xml:space="preserve">and something I am personally proud of completing regardless of how this project gets graded. </w:t>
      </w:r>
    </w:p>
    <w:p w14:paraId="544FEDF3" w14:textId="76C6581A" w:rsidR="00D04C17" w:rsidRDefault="00D04C17" w:rsidP="00F65A67">
      <w:r>
        <w:t xml:space="preserve">One thing I might mention in terms of class improvement is more focus on just how much work will be required of a student to complete this project. More emphasis needs to be placed on students in the Test and Evaluation course to get them to fine an advisor and get the ball rolling on a proposal. I feel I only succeeded because I had the summer to work ahead. Again, the technical push of this class isn’t too bad and there was definably a lot of help in this class from professors and easily obtainable research, but the development cycle was a lot. </w:t>
      </w:r>
    </w:p>
    <w:p w14:paraId="322EC84B" w14:textId="0EB02A44" w:rsidR="00D04C17" w:rsidRDefault="00D04C17" w:rsidP="00F65A67">
      <w:r>
        <w:t>Core was also something that surprised me. I had not ever taken a MBSE class before as my electives were all cyber classes so MBSE software was a learning experience for me. The use of this software in a class or even a mandated MBSE class in the program would be useful and helpful for some one new to MBSE.</w:t>
      </w:r>
    </w:p>
    <w:p w14:paraId="17521985" w14:textId="207C9FD9" w:rsidR="00D04C17" w:rsidRDefault="00D04C17" w:rsidP="00F65A67">
      <w:r>
        <w:t>With all this said, the program was solid. There was a lot of support on this project from both professors current and past as well as a host of example projects to look to. I referenced the example papers constantly to figure out organization and what it was that the graders (you) were looking for in a research project. They were quite helpful.</w:t>
      </w:r>
    </w:p>
    <w:p w14:paraId="680D142F" w14:textId="35132461" w:rsidR="00FB7C79" w:rsidRPr="00F65A67" w:rsidRDefault="00FB7C79" w:rsidP="00F65A67">
      <w:r>
        <w:t xml:space="preserve">All in all, there really isn’t that much about this class I would change. It was a good learning experience. </w:t>
      </w:r>
    </w:p>
    <w:p w14:paraId="0580D6F5" w14:textId="77777777" w:rsidR="00455BC3" w:rsidRDefault="00455BC3">
      <w:pPr>
        <w:rPr>
          <w:rFonts w:asciiTheme="majorHAnsi" w:eastAsiaTheme="majorEastAsia" w:hAnsiTheme="majorHAnsi" w:cstheme="majorBidi"/>
          <w:color w:val="2F5496" w:themeColor="accent1" w:themeShade="BF"/>
          <w:sz w:val="32"/>
          <w:szCs w:val="32"/>
        </w:rPr>
      </w:pPr>
      <w:r>
        <w:br w:type="page"/>
      </w:r>
    </w:p>
    <w:p w14:paraId="3B2333CC" w14:textId="0CD5EA0E" w:rsidR="00710C0D" w:rsidRDefault="00710C0D" w:rsidP="00710C0D">
      <w:pPr>
        <w:pStyle w:val="Heading1"/>
      </w:pPr>
      <w:bookmarkStart w:id="89" w:name="_Toc120227110"/>
      <w:r>
        <w:lastRenderedPageBreak/>
        <w:t>1</w:t>
      </w:r>
      <w:r w:rsidR="00EB2B12">
        <w:t>4</w:t>
      </w:r>
      <w:r>
        <w:t xml:space="preserve"> Earned Value Management</w:t>
      </w:r>
      <w:bookmarkEnd w:id="89"/>
    </w:p>
    <w:p w14:paraId="336E86A2" w14:textId="3AC32D80" w:rsidR="00710C0D" w:rsidRDefault="00710C0D" w:rsidP="00710C0D">
      <w:pPr>
        <w:pStyle w:val="Heading2"/>
      </w:pPr>
      <w:bookmarkStart w:id="90" w:name="_Toc120227111"/>
      <w:r>
        <w:t>1</w:t>
      </w:r>
      <w:r w:rsidR="00EB2B12">
        <w:t>4</w:t>
      </w:r>
      <w:r>
        <w:t>.1 Schedule</w:t>
      </w:r>
      <w:bookmarkEnd w:id="90"/>
    </w:p>
    <w:p w14:paraId="6CB55FB0" w14:textId="200C478A" w:rsidR="00455BC3" w:rsidRDefault="00455BC3" w:rsidP="00455BC3">
      <w:r>
        <w:t>Right now, the schedule has an expected due date of mid to late December, near when the semester ends. However, with a presentation date of December 2</w:t>
      </w:r>
      <w:r w:rsidRPr="00455BC3">
        <w:rPr>
          <w:vertAlign w:val="superscript"/>
        </w:rPr>
        <w:t>nd</w:t>
      </w:r>
      <w:r>
        <w:t>, the schedule had to be compressed. As such, we are currently showing ahead of schedule.</w:t>
      </w:r>
    </w:p>
    <w:p w14:paraId="34CD56F4" w14:textId="20ED1275" w:rsidR="00C64FBB" w:rsidRPr="00455BC3" w:rsidRDefault="00C64FBB" w:rsidP="00C64FBB">
      <w:pPr>
        <w:pStyle w:val="Caption"/>
        <w:jc w:val="center"/>
      </w:pPr>
      <w:bookmarkStart w:id="91" w:name="_Toc120227126"/>
      <w:r>
        <w:t xml:space="preserve">Figure </w:t>
      </w:r>
      <w:r>
        <w:fldChar w:fldCharType="begin"/>
      </w:r>
      <w:r>
        <w:instrText xml:space="preserve"> SEQ Figure \* ARABIC </w:instrText>
      </w:r>
      <w:r>
        <w:fldChar w:fldCharType="separate"/>
      </w:r>
      <w:r w:rsidR="007900A8">
        <w:rPr>
          <w:noProof/>
        </w:rPr>
        <w:t>10</w:t>
      </w:r>
      <w:r>
        <w:fldChar w:fldCharType="end"/>
      </w:r>
      <w:r>
        <w:t>: OPESS Schedule</w:t>
      </w:r>
      <w:bookmarkEnd w:id="91"/>
    </w:p>
    <w:p w14:paraId="122144BD" w14:textId="77777777" w:rsidR="00C64FBB" w:rsidRPr="00455BC3" w:rsidRDefault="00C64FBB" w:rsidP="00455BC3"/>
    <w:p w14:paraId="087EDC4E" w14:textId="77777777" w:rsidR="00C64FBB" w:rsidRDefault="00455BC3" w:rsidP="00C64FBB">
      <w:pPr>
        <w:keepNext/>
      </w:pPr>
      <w:r w:rsidRPr="00455BC3">
        <w:drawing>
          <wp:inline distT="0" distB="0" distL="0" distR="0" wp14:anchorId="70475BBF" wp14:editId="3A63EFF8">
            <wp:extent cx="5943600" cy="2839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39085"/>
                    </a:xfrm>
                    <a:prstGeom prst="rect">
                      <a:avLst/>
                    </a:prstGeom>
                  </pic:spPr>
                </pic:pic>
              </a:graphicData>
            </a:graphic>
          </wp:inline>
        </w:drawing>
      </w:r>
    </w:p>
    <w:p w14:paraId="4C884623" w14:textId="61F43E53" w:rsidR="00710C0D" w:rsidRDefault="00710C0D" w:rsidP="00710C0D">
      <w:pPr>
        <w:pStyle w:val="Heading2"/>
      </w:pPr>
      <w:bookmarkStart w:id="92" w:name="_Toc120227112"/>
      <w:r>
        <w:t>1</w:t>
      </w:r>
      <w:r w:rsidR="00EB2B12">
        <w:t>4</w:t>
      </w:r>
      <w:r>
        <w:t>.2 Milestones</w:t>
      </w:r>
      <w:bookmarkEnd w:id="92"/>
    </w:p>
    <w:p w14:paraId="19571247" w14:textId="1C9C783D" w:rsidR="00455BC3" w:rsidRDefault="00455BC3" w:rsidP="00455BC3">
      <w:r>
        <w:t>Milestones</w:t>
      </w:r>
      <w:r w:rsidRPr="000465E4">
        <w:t xml:space="preserve"> </w:t>
      </w:r>
      <w:r>
        <w:t xml:space="preserve">Items in red were turned in late per the original due date. Green have been turned in ahead of schedule. </w:t>
      </w:r>
      <w:r>
        <w:t>While the Oral Presentation is not done has of the writing of this report, it’s due date is 11/30, which is two weeks before the original expected due date of 12/14. As such, it is showing green as this is the last update expected.</w:t>
      </w:r>
    </w:p>
    <w:p w14:paraId="2485568D" w14:textId="5591F89B" w:rsidR="00C64FBB" w:rsidRDefault="00C64FBB" w:rsidP="00C64FBB">
      <w:pPr>
        <w:pStyle w:val="Caption"/>
        <w:keepNext/>
        <w:jc w:val="center"/>
      </w:pPr>
      <w:bookmarkStart w:id="93" w:name="_Toc120227139"/>
      <w:r>
        <w:t xml:space="preserve">Table </w:t>
      </w:r>
      <w:fldSimple w:instr=" SEQ Table \* ARABIC ">
        <w:r w:rsidR="007900A8">
          <w:rPr>
            <w:noProof/>
          </w:rPr>
          <w:t>13</w:t>
        </w:r>
      </w:fldSimple>
      <w:r>
        <w:t>: Milestones</w:t>
      </w:r>
      <w:bookmarkEnd w:id="93"/>
    </w:p>
    <w:tbl>
      <w:tblPr>
        <w:tblStyle w:val="TableGrid"/>
        <w:tblW w:w="0" w:type="auto"/>
        <w:jc w:val="center"/>
        <w:tblLook w:val="04A0" w:firstRow="1" w:lastRow="0" w:firstColumn="1" w:lastColumn="0" w:noHBand="0" w:noVBand="1"/>
      </w:tblPr>
      <w:tblGrid>
        <w:gridCol w:w="2695"/>
        <w:gridCol w:w="1620"/>
      </w:tblGrid>
      <w:tr w:rsidR="00455BC3" w14:paraId="38E75790" w14:textId="77777777" w:rsidTr="00060420">
        <w:trPr>
          <w:cantSplit/>
          <w:tblHeader/>
          <w:jc w:val="center"/>
        </w:trPr>
        <w:tc>
          <w:tcPr>
            <w:tcW w:w="2695" w:type="dxa"/>
            <w:shd w:val="clear" w:color="auto" w:fill="D9E2F3" w:themeFill="accent1" w:themeFillTint="33"/>
          </w:tcPr>
          <w:p w14:paraId="431C2F67" w14:textId="77777777" w:rsidR="00455BC3" w:rsidRPr="00FC23C9" w:rsidRDefault="00455BC3" w:rsidP="00060420">
            <w:pPr>
              <w:rPr>
                <w:b/>
                <w:bCs/>
              </w:rPr>
            </w:pPr>
            <w:r w:rsidRPr="00FC23C9">
              <w:rPr>
                <w:b/>
                <w:bCs/>
              </w:rPr>
              <w:t>Milestone</w:t>
            </w:r>
          </w:p>
        </w:tc>
        <w:tc>
          <w:tcPr>
            <w:tcW w:w="1620" w:type="dxa"/>
            <w:shd w:val="clear" w:color="auto" w:fill="D9E2F3" w:themeFill="accent1" w:themeFillTint="33"/>
          </w:tcPr>
          <w:p w14:paraId="2B53621A" w14:textId="77777777" w:rsidR="00455BC3" w:rsidRPr="00FC23C9" w:rsidRDefault="00455BC3" w:rsidP="00060420">
            <w:pPr>
              <w:rPr>
                <w:b/>
                <w:bCs/>
              </w:rPr>
            </w:pPr>
            <w:r w:rsidRPr="00FC23C9">
              <w:rPr>
                <w:b/>
                <w:bCs/>
              </w:rPr>
              <w:t>Date</w:t>
            </w:r>
          </w:p>
        </w:tc>
      </w:tr>
      <w:tr w:rsidR="00455BC3" w14:paraId="67C2CD5C" w14:textId="77777777" w:rsidTr="00060420">
        <w:trPr>
          <w:jc w:val="center"/>
        </w:trPr>
        <w:tc>
          <w:tcPr>
            <w:tcW w:w="2695" w:type="dxa"/>
          </w:tcPr>
          <w:p w14:paraId="1E16FA2B" w14:textId="77777777" w:rsidR="00455BC3" w:rsidRPr="00FC23C9" w:rsidRDefault="00455BC3" w:rsidP="00060420">
            <w:r w:rsidRPr="00FC23C9">
              <w:t>Project Proposal</w:t>
            </w:r>
          </w:p>
        </w:tc>
        <w:tc>
          <w:tcPr>
            <w:tcW w:w="1620" w:type="dxa"/>
          </w:tcPr>
          <w:p w14:paraId="728808B4" w14:textId="77777777" w:rsidR="00455BC3" w:rsidRPr="00FC23C9" w:rsidRDefault="00455BC3" w:rsidP="00060420">
            <w:r w:rsidRPr="00FC23C9">
              <w:t>7/8/2022</w:t>
            </w:r>
          </w:p>
        </w:tc>
      </w:tr>
      <w:tr w:rsidR="00455BC3" w14:paraId="214C36B7" w14:textId="77777777" w:rsidTr="00060420">
        <w:trPr>
          <w:jc w:val="center"/>
        </w:trPr>
        <w:tc>
          <w:tcPr>
            <w:tcW w:w="2695" w:type="dxa"/>
          </w:tcPr>
          <w:p w14:paraId="374D38E2" w14:textId="77777777" w:rsidR="00455BC3" w:rsidRPr="00FC23C9" w:rsidRDefault="00455BC3" w:rsidP="00060420">
            <w:r w:rsidRPr="00FC23C9">
              <w:t>Requirements Report</w:t>
            </w:r>
          </w:p>
        </w:tc>
        <w:tc>
          <w:tcPr>
            <w:tcW w:w="1620" w:type="dxa"/>
          </w:tcPr>
          <w:p w14:paraId="288C169C" w14:textId="77777777" w:rsidR="00455BC3" w:rsidRPr="00A8206E" w:rsidRDefault="00455BC3" w:rsidP="00060420">
            <w:pPr>
              <w:rPr>
                <w:color w:val="FF0000"/>
              </w:rPr>
            </w:pPr>
            <w:r w:rsidRPr="00A8206E">
              <w:rPr>
                <w:color w:val="FF0000"/>
              </w:rPr>
              <w:t>8/12/2022</w:t>
            </w:r>
          </w:p>
        </w:tc>
      </w:tr>
      <w:tr w:rsidR="00455BC3" w14:paraId="71A2294A" w14:textId="77777777" w:rsidTr="00060420">
        <w:trPr>
          <w:jc w:val="center"/>
        </w:trPr>
        <w:tc>
          <w:tcPr>
            <w:tcW w:w="2695" w:type="dxa"/>
          </w:tcPr>
          <w:p w14:paraId="03DBCE5F" w14:textId="77777777" w:rsidR="00455BC3" w:rsidRPr="00FC23C9" w:rsidRDefault="00455BC3" w:rsidP="00060420">
            <w:r w:rsidRPr="00FC23C9">
              <w:t>Functional Analysis</w:t>
            </w:r>
          </w:p>
        </w:tc>
        <w:tc>
          <w:tcPr>
            <w:tcW w:w="1620" w:type="dxa"/>
          </w:tcPr>
          <w:p w14:paraId="2288B55B" w14:textId="77777777" w:rsidR="00455BC3" w:rsidRPr="00FC23C9" w:rsidRDefault="00455BC3" w:rsidP="00060420">
            <w:r w:rsidRPr="000B5090">
              <w:rPr>
                <w:color w:val="FF0000"/>
              </w:rPr>
              <w:t>9/2/2022</w:t>
            </w:r>
          </w:p>
        </w:tc>
      </w:tr>
      <w:tr w:rsidR="00455BC3" w14:paraId="104ED948" w14:textId="77777777" w:rsidTr="00060420">
        <w:trPr>
          <w:jc w:val="center"/>
        </w:trPr>
        <w:tc>
          <w:tcPr>
            <w:tcW w:w="2695" w:type="dxa"/>
          </w:tcPr>
          <w:p w14:paraId="7516F5CA" w14:textId="77777777" w:rsidR="00455BC3" w:rsidRPr="00FC23C9" w:rsidRDefault="00455BC3" w:rsidP="00060420">
            <w:r w:rsidRPr="00FC23C9">
              <w:t xml:space="preserve">Trade Study </w:t>
            </w:r>
          </w:p>
        </w:tc>
        <w:tc>
          <w:tcPr>
            <w:tcW w:w="1620" w:type="dxa"/>
          </w:tcPr>
          <w:p w14:paraId="0CE0349B" w14:textId="77777777" w:rsidR="00455BC3" w:rsidRPr="00FC23C9" w:rsidRDefault="00455BC3" w:rsidP="00060420">
            <w:r w:rsidRPr="00CD7DFA">
              <w:rPr>
                <w:color w:val="FF0000"/>
              </w:rPr>
              <w:t>9/7/2022</w:t>
            </w:r>
          </w:p>
        </w:tc>
      </w:tr>
      <w:tr w:rsidR="00455BC3" w14:paraId="5A16B0CD" w14:textId="77777777" w:rsidTr="00060420">
        <w:trPr>
          <w:jc w:val="center"/>
        </w:trPr>
        <w:tc>
          <w:tcPr>
            <w:tcW w:w="2695" w:type="dxa"/>
          </w:tcPr>
          <w:p w14:paraId="3BF250C2" w14:textId="77777777" w:rsidR="00455BC3" w:rsidRPr="00FC23C9" w:rsidRDefault="00455BC3" w:rsidP="00060420">
            <w:r w:rsidRPr="00FC23C9">
              <w:t>Concept of Operations</w:t>
            </w:r>
          </w:p>
        </w:tc>
        <w:tc>
          <w:tcPr>
            <w:tcW w:w="1620" w:type="dxa"/>
          </w:tcPr>
          <w:p w14:paraId="5A1105C1" w14:textId="77777777" w:rsidR="00455BC3" w:rsidRPr="00FC23C9" w:rsidRDefault="00455BC3" w:rsidP="00060420">
            <w:r w:rsidRPr="000465E4">
              <w:rPr>
                <w:color w:val="FF0000"/>
              </w:rPr>
              <w:t>10/8/2022</w:t>
            </w:r>
          </w:p>
        </w:tc>
      </w:tr>
      <w:tr w:rsidR="00455BC3" w14:paraId="0B80E453" w14:textId="77777777" w:rsidTr="00060420">
        <w:trPr>
          <w:jc w:val="center"/>
        </w:trPr>
        <w:tc>
          <w:tcPr>
            <w:tcW w:w="2695" w:type="dxa"/>
          </w:tcPr>
          <w:p w14:paraId="338993B2" w14:textId="77777777" w:rsidR="00455BC3" w:rsidRPr="00FC23C9" w:rsidRDefault="00455BC3" w:rsidP="00060420">
            <w:r w:rsidRPr="00FC23C9">
              <w:t xml:space="preserve">Test Plan </w:t>
            </w:r>
          </w:p>
        </w:tc>
        <w:tc>
          <w:tcPr>
            <w:tcW w:w="1620" w:type="dxa"/>
          </w:tcPr>
          <w:p w14:paraId="3FF3EABB" w14:textId="77777777" w:rsidR="00455BC3" w:rsidRPr="00FC23C9" w:rsidRDefault="00455BC3" w:rsidP="00060420">
            <w:r w:rsidRPr="00A9050D">
              <w:rPr>
                <w:color w:val="00B050"/>
              </w:rPr>
              <w:t>11/5/2022</w:t>
            </w:r>
          </w:p>
        </w:tc>
      </w:tr>
      <w:tr w:rsidR="00455BC3" w14:paraId="0E68FB5D" w14:textId="77777777" w:rsidTr="00060420">
        <w:trPr>
          <w:jc w:val="center"/>
        </w:trPr>
        <w:tc>
          <w:tcPr>
            <w:tcW w:w="2695" w:type="dxa"/>
          </w:tcPr>
          <w:p w14:paraId="6AC3F634" w14:textId="77777777" w:rsidR="00455BC3" w:rsidRPr="00FC23C9" w:rsidRDefault="00455BC3" w:rsidP="00060420">
            <w:r w:rsidRPr="00FC23C9">
              <w:t>System Specifications</w:t>
            </w:r>
          </w:p>
        </w:tc>
        <w:tc>
          <w:tcPr>
            <w:tcW w:w="1620" w:type="dxa"/>
          </w:tcPr>
          <w:p w14:paraId="7AC90F9D" w14:textId="77777777" w:rsidR="00455BC3" w:rsidRPr="00FC23C9" w:rsidRDefault="00455BC3" w:rsidP="00060420">
            <w:r w:rsidRPr="002946BA">
              <w:rPr>
                <w:color w:val="00B050"/>
              </w:rPr>
              <w:t>11/17/2022</w:t>
            </w:r>
          </w:p>
        </w:tc>
      </w:tr>
      <w:tr w:rsidR="00455BC3" w14:paraId="4C064DC4" w14:textId="77777777" w:rsidTr="00060420">
        <w:trPr>
          <w:jc w:val="center"/>
        </w:trPr>
        <w:tc>
          <w:tcPr>
            <w:tcW w:w="2695" w:type="dxa"/>
          </w:tcPr>
          <w:p w14:paraId="6C7FE60A" w14:textId="77777777" w:rsidR="00455BC3" w:rsidRPr="00FC23C9" w:rsidRDefault="00455BC3" w:rsidP="00060420">
            <w:r w:rsidRPr="00FC23C9">
              <w:t>Risk Management Report</w:t>
            </w:r>
          </w:p>
        </w:tc>
        <w:tc>
          <w:tcPr>
            <w:tcW w:w="1620" w:type="dxa"/>
          </w:tcPr>
          <w:p w14:paraId="01A903E0" w14:textId="77777777" w:rsidR="00455BC3" w:rsidRPr="00FC23C9" w:rsidRDefault="00455BC3" w:rsidP="00060420">
            <w:r w:rsidRPr="001A1477">
              <w:rPr>
                <w:color w:val="00B050"/>
              </w:rPr>
              <w:t>11/22/2022</w:t>
            </w:r>
          </w:p>
        </w:tc>
      </w:tr>
      <w:tr w:rsidR="00455BC3" w14:paraId="4C6A3CF3" w14:textId="77777777" w:rsidTr="00060420">
        <w:trPr>
          <w:jc w:val="center"/>
        </w:trPr>
        <w:tc>
          <w:tcPr>
            <w:tcW w:w="2695" w:type="dxa"/>
          </w:tcPr>
          <w:p w14:paraId="28E2242F" w14:textId="77777777" w:rsidR="00455BC3" w:rsidRPr="00FC23C9" w:rsidRDefault="00455BC3" w:rsidP="00060420">
            <w:r w:rsidRPr="00FC23C9">
              <w:t>Final Report</w:t>
            </w:r>
          </w:p>
        </w:tc>
        <w:tc>
          <w:tcPr>
            <w:tcW w:w="1620" w:type="dxa"/>
          </w:tcPr>
          <w:p w14:paraId="0692E510" w14:textId="7F3296C8" w:rsidR="00455BC3" w:rsidRPr="00455BC3" w:rsidRDefault="00455BC3" w:rsidP="00060420">
            <w:pPr>
              <w:rPr>
                <w:color w:val="00B050"/>
              </w:rPr>
            </w:pPr>
            <w:r w:rsidRPr="00455BC3">
              <w:rPr>
                <w:color w:val="00B050"/>
              </w:rPr>
              <w:t>1</w:t>
            </w:r>
            <w:r w:rsidRPr="00455BC3">
              <w:rPr>
                <w:color w:val="00B050"/>
              </w:rPr>
              <w:t>1/24</w:t>
            </w:r>
            <w:r w:rsidRPr="00455BC3">
              <w:rPr>
                <w:color w:val="00B050"/>
              </w:rPr>
              <w:t>/2022</w:t>
            </w:r>
          </w:p>
        </w:tc>
      </w:tr>
      <w:tr w:rsidR="00455BC3" w14:paraId="4638BAF4" w14:textId="77777777" w:rsidTr="00060420">
        <w:trPr>
          <w:jc w:val="center"/>
        </w:trPr>
        <w:tc>
          <w:tcPr>
            <w:tcW w:w="2695" w:type="dxa"/>
          </w:tcPr>
          <w:p w14:paraId="22B12194" w14:textId="77777777" w:rsidR="00455BC3" w:rsidRPr="00FC23C9" w:rsidRDefault="00455BC3" w:rsidP="00060420">
            <w:r w:rsidRPr="00FC23C9">
              <w:t>Oral Presentation</w:t>
            </w:r>
          </w:p>
        </w:tc>
        <w:tc>
          <w:tcPr>
            <w:tcW w:w="1620" w:type="dxa"/>
          </w:tcPr>
          <w:p w14:paraId="0061E271" w14:textId="04E511C0" w:rsidR="00455BC3" w:rsidRPr="00455BC3" w:rsidRDefault="00455BC3" w:rsidP="00060420">
            <w:pPr>
              <w:rPr>
                <w:color w:val="00B050"/>
              </w:rPr>
            </w:pPr>
            <w:r w:rsidRPr="00455BC3">
              <w:rPr>
                <w:color w:val="00B050"/>
              </w:rPr>
              <w:t>11/30/22</w:t>
            </w:r>
          </w:p>
        </w:tc>
      </w:tr>
    </w:tbl>
    <w:p w14:paraId="26BD3161" w14:textId="77777777" w:rsidR="00455BC3" w:rsidRPr="00455BC3" w:rsidRDefault="00455BC3" w:rsidP="00455BC3"/>
    <w:p w14:paraId="62797D0A" w14:textId="34120287" w:rsidR="00710C0D" w:rsidRDefault="00710C0D" w:rsidP="00710C0D">
      <w:pPr>
        <w:pStyle w:val="Heading2"/>
      </w:pPr>
      <w:bookmarkStart w:id="94" w:name="_Toc120227113"/>
      <w:r>
        <w:lastRenderedPageBreak/>
        <w:t>1</w:t>
      </w:r>
      <w:r w:rsidR="00EB2B12">
        <w:t>4</w:t>
      </w:r>
      <w:r>
        <w:t>.3 EVM</w:t>
      </w:r>
      <w:bookmarkEnd w:id="94"/>
    </w:p>
    <w:p w14:paraId="31F7CDD6" w14:textId="77777777" w:rsidR="00C64FBB" w:rsidRPr="00C64FBB" w:rsidRDefault="00C64FBB" w:rsidP="00C64FBB"/>
    <w:p w14:paraId="57BE732D" w14:textId="612188A4" w:rsidR="00C64FBB" w:rsidRDefault="00C64FBB" w:rsidP="00C64FBB">
      <w:pPr>
        <w:pStyle w:val="Caption"/>
        <w:keepNext/>
        <w:jc w:val="center"/>
      </w:pPr>
      <w:bookmarkStart w:id="95" w:name="_Toc120227140"/>
      <w:r>
        <w:t xml:space="preserve">Table </w:t>
      </w:r>
      <w:fldSimple w:instr=" SEQ Table \* ARABIC ">
        <w:r w:rsidR="007900A8">
          <w:rPr>
            <w:noProof/>
          </w:rPr>
          <w:t>14</w:t>
        </w:r>
      </w:fldSimple>
      <w:r>
        <w:t>: EVM</w:t>
      </w:r>
      <w:bookmarkEnd w:id="95"/>
    </w:p>
    <w:tbl>
      <w:tblPr>
        <w:tblStyle w:val="TableGrid"/>
        <w:tblW w:w="0" w:type="auto"/>
        <w:tblLook w:val="04A0" w:firstRow="1" w:lastRow="0" w:firstColumn="1" w:lastColumn="0" w:noHBand="0" w:noVBand="1"/>
      </w:tblPr>
      <w:tblGrid>
        <w:gridCol w:w="932"/>
        <w:gridCol w:w="2167"/>
        <w:gridCol w:w="1196"/>
        <w:gridCol w:w="1101"/>
        <w:gridCol w:w="1050"/>
        <w:gridCol w:w="1071"/>
        <w:gridCol w:w="912"/>
        <w:gridCol w:w="921"/>
      </w:tblGrid>
      <w:tr w:rsidR="00C64FBB" w:rsidRPr="00C64FBB" w14:paraId="7EF7435E" w14:textId="77777777" w:rsidTr="00C64FBB">
        <w:trPr>
          <w:trHeight w:val="615"/>
        </w:trPr>
        <w:tc>
          <w:tcPr>
            <w:tcW w:w="932" w:type="dxa"/>
            <w:shd w:val="clear" w:color="auto" w:fill="D9E2F3" w:themeFill="accent1" w:themeFillTint="33"/>
            <w:hideMark/>
          </w:tcPr>
          <w:p w14:paraId="4C67234F" w14:textId="77777777" w:rsidR="00C64FBB" w:rsidRPr="00C64FBB" w:rsidRDefault="00C64FBB">
            <w:r w:rsidRPr="00C64FBB">
              <w:t>WBS number</w:t>
            </w:r>
          </w:p>
        </w:tc>
        <w:tc>
          <w:tcPr>
            <w:tcW w:w="2167" w:type="dxa"/>
            <w:shd w:val="clear" w:color="auto" w:fill="D9E2F3" w:themeFill="accent1" w:themeFillTint="33"/>
            <w:hideMark/>
          </w:tcPr>
          <w:p w14:paraId="2BC27BC5" w14:textId="77777777" w:rsidR="00C64FBB" w:rsidRPr="00C64FBB" w:rsidRDefault="00C64FBB">
            <w:r w:rsidRPr="00C64FBB">
              <w:t>Name</w:t>
            </w:r>
          </w:p>
        </w:tc>
        <w:tc>
          <w:tcPr>
            <w:tcW w:w="1196" w:type="dxa"/>
            <w:shd w:val="clear" w:color="auto" w:fill="D9E2F3" w:themeFill="accent1" w:themeFillTint="33"/>
            <w:hideMark/>
          </w:tcPr>
          <w:p w14:paraId="5F1307E3" w14:textId="77777777" w:rsidR="00C64FBB" w:rsidRPr="00C64FBB" w:rsidRDefault="00C64FBB">
            <w:r w:rsidRPr="00C64FBB">
              <w:t>% Complete</w:t>
            </w:r>
          </w:p>
        </w:tc>
        <w:tc>
          <w:tcPr>
            <w:tcW w:w="1101" w:type="dxa"/>
            <w:shd w:val="clear" w:color="auto" w:fill="D9E2F3" w:themeFill="accent1" w:themeFillTint="33"/>
            <w:hideMark/>
          </w:tcPr>
          <w:p w14:paraId="782268B4" w14:textId="77777777" w:rsidR="00C64FBB" w:rsidRPr="00C64FBB" w:rsidRDefault="00C64FBB" w:rsidP="00C64FBB">
            <w:r w:rsidRPr="00C64FBB">
              <w:t>Budget</w:t>
            </w:r>
          </w:p>
        </w:tc>
        <w:tc>
          <w:tcPr>
            <w:tcW w:w="1050" w:type="dxa"/>
            <w:shd w:val="clear" w:color="auto" w:fill="D9E2F3" w:themeFill="accent1" w:themeFillTint="33"/>
            <w:hideMark/>
          </w:tcPr>
          <w:p w14:paraId="5B17A80B" w14:textId="77777777" w:rsidR="00C64FBB" w:rsidRPr="00C64FBB" w:rsidRDefault="00C64FBB" w:rsidP="00C64FBB">
            <w:r w:rsidRPr="00C64FBB">
              <w:t>BCWP</w:t>
            </w:r>
          </w:p>
        </w:tc>
        <w:tc>
          <w:tcPr>
            <w:tcW w:w="1071" w:type="dxa"/>
            <w:shd w:val="clear" w:color="auto" w:fill="D9E2F3" w:themeFill="accent1" w:themeFillTint="33"/>
            <w:hideMark/>
          </w:tcPr>
          <w:p w14:paraId="35968224" w14:textId="77777777" w:rsidR="00C64FBB" w:rsidRPr="00C64FBB" w:rsidRDefault="00C64FBB" w:rsidP="00C64FBB">
            <w:r w:rsidRPr="00C64FBB">
              <w:t>ACWP</w:t>
            </w:r>
          </w:p>
        </w:tc>
        <w:tc>
          <w:tcPr>
            <w:tcW w:w="912" w:type="dxa"/>
            <w:shd w:val="clear" w:color="auto" w:fill="D9E2F3" w:themeFill="accent1" w:themeFillTint="33"/>
            <w:hideMark/>
          </w:tcPr>
          <w:p w14:paraId="6A0B783E" w14:textId="77777777" w:rsidR="00C64FBB" w:rsidRPr="00C64FBB" w:rsidRDefault="00C64FBB" w:rsidP="00C64FBB">
            <w:r w:rsidRPr="00C64FBB">
              <w:t>SPI</w:t>
            </w:r>
          </w:p>
        </w:tc>
        <w:tc>
          <w:tcPr>
            <w:tcW w:w="921" w:type="dxa"/>
            <w:shd w:val="clear" w:color="auto" w:fill="D9E2F3" w:themeFill="accent1" w:themeFillTint="33"/>
            <w:hideMark/>
          </w:tcPr>
          <w:p w14:paraId="5510C235" w14:textId="77777777" w:rsidR="00C64FBB" w:rsidRPr="00C64FBB" w:rsidRDefault="00C64FBB" w:rsidP="00C64FBB">
            <w:r w:rsidRPr="00C64FBB">
              <w:t>CPI</w:t>
            </w:r>
          </w:p>
        </w:tc>
      </w:tr>
      <w:tr w:rsidR="00C64FBB" w:rsidRPr="00C64FBB" w14:paraId="2D513F69" w14:textId="77777777" w:rsidTr="00C64FBB">
        <w:trPr>
          <w:trHeight w:val="315"/>
        </w:trPr>
        <w:tc>
          <w:tcPr>
            <w:tcW w:w="932" w:type="dxa"/>
            <w:hideMark/>
          </w:tcPr>
          <w:p w14:paraId="6EE05E5D" w14:textId="77777777" w:rsidR="00C64FBB" w:rsidRPr="00C64FBB" w:rsidRDefault="00C64FBB" w:rsidP="00C64FBB">
            <w:pPr>
              <w:rPr>
                <w:b/>
                <w:bCs/>
              </w:rPr>
            </w:pPr>
            <w:r w:rsidRPr="00C64FBB">
              <w:rPr>
                <w:b/>
                <w:bCs/>
              </w:rPr>
              <w:t>10</w:t>
            </w:r>
          </w:p>
        </w:tc>
        <w:tc>
          <w:tcPr>
            <w:tcW w:w="2167" w:type="dxa"/>
            <w:hideMark/>
          </w:tcPr>
          <w:p w14:paraId="3091014F" w14:textId="77777777" w:rsidR="00C64FBB" w:rsidRPr="00C64FBB" w:rsidRDefault="00C64FBB">
            <w:pPr>
              <w:rPr>
                <w:b/>
                <w:bCs/>
              </w:rPr>
            </w:pPr>
            <w:r w:rsidRPr="00C64FBB">
              <w:rPr>
                <w:b/>
                <w:bCs/>
              </w:rPr>
              <w:t>Final Report</w:t>
            </w:r>
          </w:p>
        </w:tc>
        <w:tc>
          <w:tcPr>
            <w:tcW w:w="1196" w:type="dxa"/>
            <w:hideMark/>
          </w:tcPr>
          <w:p w14:paraId="45EC005A" w14:textId="77777777" w:rsidR="00C64FBB" w:rsidRPr="00C64FBB" w:rsidRDefault="00C64FBB" w:rsidP="00C64FBB">
            <w:pPr>
              <w:rPr>
                <w:b/>
                <w:bCs/>
              </w:rPr>
            </w:pPr>
            <w:r w:rsidRPr="00C64FBB">
              <w:rPr>
                <w:b/>
                <w:bCs/>
              </w:rPr>
              <w:t>91.67%</w:t>
            </w:r>
          </w:p>
        </w:tc>
        <w:tc>
          <w:tcPr>
            <w:tcW w:w="1101" w:type="dxa"/>
            <w:hideMark/>
          </w:tcPr>
          <w:p w14:paraId="09D64F92" w14:textId="77777777" w:rsidR="00C64FBB" w:rsidRPr="00C64FBB" w:rsidRDefault="00C64FBB">
            <w:pPr>
              <w:rPr>
                <w:b/>
                <w:bCs/>
              </w:rPr>
            </w:pPr>
            <w:r w:rsidRPr="00C64FBB">
              <w:rPr>
                <w:b/>
                <w:bCs/>
              </w:rPr>
              <w:t> </w:t>
            </w:r>
          </w:p>
        </w:tc>
        <w:tc>
          <w:tcPr>
            <w:tcW w:w="1050" w:type="dxa"/>
            <w:hideMark/>
          </w:tcPr>
          <w:p w14:paraId="7DB74377" w14:textId="77777777" w:rsidR="00C64FBB" w:rsidRPr="00C64FBB" w:rsidRDefault="00C64FBB">
            <w:pPr>
              <w:rPr>
                <w:b/>
                <w:bCs/>
              </w:rPr>
            </w:pPr>
            <w:r w:rsidRPr="00C64FBB">
              <w:rPr>
                <w:b/>
                <w:bCs/>
              </w:rPr>
              <w:t> </w:t>
            </w:r>
          </w:p>
        </w:tc>
        <w:tc>
          <w:tcPr>
            <w:tcW w:w="1071" w:type="dxa"/>
            <w:hideMark/>
          </w:tcPr>
          <w:p w14:paraId="7AA42B9B" w14:textId="77777777" w:rsidR="00C64FBB" w:rsidRPr="00C64FBB" w:rsidRDefault="00C64FBB">
            <w:pPr>
              <w:rPr>
                <w:b/>
                <w:bCs/>
              </w:rPr>
            </w:pPr>
            <w:r w:rsidRPr="00C64FBB">
              <w:rPr>
                <w:b/>
                <w:bCs/>
              </w:rPr>
              <w:t> </w:t>
            </w:r>
          </w:p>
        </w:tc>
        <w:tc>
          <w:tcPr>
            <w:tcW w:w="912" w:type="dxa"/>
            <w:hideMark/>
          </w:tcPr>
          <w:p w14:paraId="0729D16C" w14:textId="77777777" w:rsidR="00C64FBB" w:rsidRPr="00C64FBB" w:rsidRDefault="00C64FBB">
            <w:pPr>
              <w:rPr>
                <w:b/>
                <w:bCs/>
              </w:rPr>
            </w:pPr>
            <w:r w:rsidRPr="00C64FBB">
              <w:rPr>
                <w:b/>
                <w:bCs/>
              </w:rPr>
              <w:t> </w:t>
            </w:r>
          </w:p>
        </w:tc>
        <w:tc>
          <w:tcPr>
            <w:tcW w:w="921" w:type="dxa"/>
            <w:hideMark/>
          </w:tcPr>
          <w:p w14:paraId="6A53D64D" w14:textId="77777777" w:rsidR="00C64FBB" w:rsidRPr="00C64FBB" w:rsidRDefault="00C64FBB">
            <w:pPr>
              <w:rPr>
                <w:b/>
                <w:bCs/>
              </w:rPr>
            </w:pPr>
            <w:r w:rsidRPr="00C64FBB">
              <w:rPr>
                <w:b/>
                <w:bCs/>
              </w:rPr>
              <w:t> </w:t>
            </w:r>
          </w:p>
        </w:tc>
      </w:tr>
      <w:tr w:rsidR="00C64FBB" w:rsidRPr="00C64FBB" w14:paraId="6EE3D706" w14:textId="77777777" w:rsidTr="00C64FBB">
        <w:trPr>
          <w:trHeight w:val="315"/>
        </w:trPr>
        <w:tc>
          <w:tcPr>
            <w:tcW w:w="932" w:type="dxa"/>
            <w:hideMark/>
          </w:tcPr>
          <w:p w14:paraId="20FA6727" w14:textId="77777777" w:rsidR="00C64FBB" w:rsidRPr="00C64FBB" w:rsidRDefault="00C64FBB" w:rsidP="00C64FBB">
            <w:r w:rsidRPr="00C64FBB">
              <w:t>10.1</w:t>
            </w:r>
          </w:p>
        </w:tc>
        <w:tc>
          <w:tcPr>
            <w:tcW w:w="2167" w:type="dxa"/>
            <w:hideMark/>
          </w:tcPr>
          <w:p w14:paraId="41540C00" w14:textId="77777777" w:rsidR="00C64FBB" w:rsidRPr="00C64FBB" w:rsidRDefault="00C64FBB">
            <w:r w:rsidRPr="00C64FBB">
              <w:t>Proposal EVM</w:t>
            </w:r>
          </w:p>
        </w:tc>
        <w:tc>
          <w:tcPr>
            <w:tcW w:w="1196" w:type="dxa"/>
            <w:hideMark/>
          </w:tcPr>
          <w:p w14:paraId="505D24C1" w14:textId="77777777" w:rsidR="00C64FBB" w:rsidRPr="00C64FBB" w:rsidRDefault="00C64FBB" w:rsidP="00C64FBB">
            <w:r w:rsidRPr="00C64FBB">
              <w:t>100.00%</w:t>
            </w:r>
          </w:p>
        </w:tc>
        <w:tc>
          <w:tcPr>
            <w:tcW w:w="1101" w:type="dxa"/>
            <w:hideMark/>
          </w:tcPr>
          <w:p w14:paraId="2057E844" w14:textId="77777777" w:rsidR="00C64FBB" w:rsidRPr="00C64FBB" w:rsidRDefault="00C64FBB" w:rsidP="00C64FBB">
            <w:r w:rsidRPr="00C64FBB">
              <w:t>0.5</w:t>
            </w:r>
          </w:p>
        </w:tc>
        <w:tc>
          <w:tcPr>
            <w:tcW w:w="1050" w:type="dxa"/>
            <w:hideMark/>
          </w:tcPr>
          <w:p w14:paraId="67763E9C" w14:textId="77777777" w:rsidR="00C64FBB" w:rsidRPr="00C64FBB" w:rsidRDefault="00C64FBB" w:rsidP="00C64FBB">
            <w:r w:rsidRPr="00C64FBB">
              <w:t>0.50</w:t>
            </w:r>
          </w:p>
        </w:tc>
        <w:tc>
          <w:tcPr>
            <w:tcW w:w="1071" w:type="dxa"/>
            <w:hideMark/>
          </w:tcPr>
          <w:p w14:paraId="3E4CD292" w14:textId="77777777" w:rsidR="00C64FBB" w:rsidRPr="00C64FBB" w:rsidRDefault="00C64FBB" w:rsidP="00C64FBB">
            <w:r w:rsidRPr="00C64FBB">
              <w:t>1</w:t>
            </w:r>
          </w:p>
        </w:tc>
        <w:tc>
          <w:tcPr>
            <w:tcW w:w="912" w:type="dxa"/>
            <w:hideMark/>
          </w:tcPr>
          <w:p w14:paraId="2436F419" w14:textId="77777777" w:rsidR="00C64FBB" w:rsidRPr="00C64FBB" w:rsidRDefault="00C64FBB" w:rsidP="00C64FBB">
            <w:r w:rsidRPr="00C64FBB">
              <w:t>1</w:t>
            </w:r>
          </w:p>
        </w:tc>
        <w:tc>
          <w:tcPr>
            <w:tcW w:w="921" w:type="dxa"/>
            <w:hideMark/>
          </w:tcPr>
          <w:p w14:paraId="6B3F1A60" w14:textId="77777777" w:rsidR="00C64FBB" w:rsidRPr="00C64FBB" w:rsidRDefault="00C64FBB" w:rsidP="00C64FBB">
            <w:r w:rsidRPr="00C64FBB">
              <w:t>0.5</w:t>
            </w:r>
          </w:p>
        </w:tc>
      </w:tr>
      <w:tr w:rsidR="00C64FBB" w:rsidRPr="00C64FBB" w14:paraId="131536EE" w14:textId="77777777" w:rsidTr="00C64FBB">
        <w:trPr>
          <w:trHeight w:val="315"/>
        </w:trPr>
        <w:tc>
          <w:tcPr>
            <w:tcW w:w="932" w:type="dxa"/>
            <w:hideMark/>
          </w:tcPr>
          <w:p w14:paraId="35BCEEA7" w14:textId="77777777" w:rsidR="00C64FBB" w:rsidRPr="00C64FBB" w:rsidRDefault="00C64FBB" w:rsidP="00C64FBB">
            <w:r w:rsidRPr="00C64FBB">
              <w:t>10.2</w:t>
            </w:r>
          </w:p>
        </w:tc>
        <w:tc>
          <w:tcPr>
            <w:tcW w:w="2167" w:type="dxa"/>
            <w:hideMark/>
          </w:tcPr>
          <w:p w14:paraId="2C1C3EAE" w14:textId="77777777" w:rsidR="00C64FBB" w:rsidRPr="00C64FBB" w:rsidRDefault="00C64FBB">
            <w:r w:rsidRPr="00C64FBB">
              <w:t>Requirements Report EVM</w:t>
            </w:r>
          </w:p>
        </w:tc>
        <w:tc>
          <w:tcPr>
            <w:tcW w:w="1196" w:type="dxa"/>
            <w:hideMark/>
          </w:tcPr>
          <w:p w14:paraId="529D7406" w14:textId="77777777" w:rsidR="00C64FBB" w:rsidRPr="00C64FBB" w:rsidRDefault="00C64FBB" w:rsidP="00C64FBB">
            <w:r w:rsidRPr="00C64FBB">
              <w:t>100.00%</w:t>
            </w:r>
          </w:p>
        </w:tc>
        <w:tc>
          <w:tcPr>
            <w:tcW w:w="1101" w:type="dxa"/>
            <w:hideMark/>
          </w:tcPr>
          <w:p w14:paraId="7D78E9B6" w14:textId="77777777" w:rsidR="00C64FBB" w:rsidRPr="00C64FBB" w:rsidRDefault="00C64FBB" w:rsidP="00C64FBB">
            <w:r w:rsidRPr="00C64FBB">
              <w:t>0.5</w:t>
            </w:r>
          </w:p>
        </w:tc>
        <w:tc>
          <w:tcPr>
            <w:tcW w:w="1050" w:type="dxa"/>
            <w:hideMark/>
          </w:tcPr>
          <w:p w14:paraId="22AADBA9" w14:textId="77777777" w:rsidR="00C64FBB" w:rsidRPr="00C64FBB" w:rsidRDefault="00C64FBB" w:rsidP="00C64FBB">
            <w:r w:rsidRPr="00C64FBB">
              <w:t>0.50</w:t>
            </w:r>
          </w:p>
        </w:tc>
        <w:tc>
          <w:tcPr>
            <w:tcW w:w="1071" w:type="dxa"/>
            <w:hideMark/>
          </w:tcPr>
          <w:p w14:paraId="0FB9B5A5" w14:textId="77777777" w:rsidR="00C64FBB" w:rsidRPr="00C64FBB" w:rsidRDefault="00C64FBB" w:rsidP="00C64FBB">
            <w:r w:rsidRPr="00C64FBB">
              <w:t>1</w:t>
            </w:r>
          </w:p>
        </w:tc>
        <w:tc>
          <w:tcPr>
            <w:tcW w:w="912" w:type="dxa"/>
            <w:hideMark/>
          </w:tcPr>
          <w:p w14:paraId="627A26D9" w14:textId="77777777" w:rsidR="00C64FBB" w:rsidRPr="00C64FBB" w:rsidRDefault="00C64FBB" w:rsidP="00C64FBB">
            <w:r w:rsidRPr="00C64FBB">
              <w:t>1</w:t>
            </w:r>
          </w:p>
        </w:tc>
        <w:tc>
          <w:tcPr>
            <w:tcW w:w="921" w:type="dxa"/>
            <w:hideMark/>
          </w:tcPr>
          <w:p w14:paraId="03313D9C" w14:textId="77777777" w:rsidR="00C64FBB" w:rsidRPr="00C64FBB" w:rsidRDefault="00C64FBB" w:rsidP="00C64FBB">
            <w:r w:rsidRPr="00C64FBB">
              <w:t>0.5</w:t>
            </w:r>
          </w:p>
        </w:tc>
      </w:tr>
      <w:tr w:rsidR="00C64FBB" w:rsidRPr="00C64FBB" w14:paraId="7917AB88" w14:textId="77777777" w:rsidTr="00C64FBB">
        <w:trPr>
          <w:trHeight w:val="315"/>
        </w:trPr>
        <w:tc>
          <w:tcPr>
            <w:tcW w:w="932" w:type="dxa"/>
            <w:hideMark/>
          </w:tcPr>
          <w:p w14:paraId="2FE91737" w14:textId="77777777" w:rsidR="00C64FBB" w:rsidRPr="00C64FBB" w:rsidRDefault="00C64FBB" w:rsidP="00C64FBB">
            <w:r w:rsidRPr="00C64FBB">
              <w:t>10.3</w:t>
            </w:r>
          </w:p>
        </w:tc>
        <w:tc>
          <w:tcPr>
            <w:tcW w:w="2167" w:type="dxa"/>
            <w:hideMark/>
          </w:tcPr>
          <w:p w14:paraId="1C2C5FCA" w14:textId="77777777" w:rsidR="00C64FBB" w:rsidRPr="00C64FBB" w:rsidRDefault="00C64FBB">
            <w:r w:rsidRPr="00C64FBB">
              <w:t>Functional Analysis EVM</w:t>
            </w:r>
          </w:p>
        </w:tc>
        <w:tc>
          <w:tcPr>
            <w:tcW w:w="1196" w:type="dxa"/>
            <w:hideMark/>
          </w:tcPr>
          <w:p w14:paraId="6D6394CF" w14:textId="77777777" w:rsidR="00C64FBB" w:rsidRPr="00C64FBB" w:rsidRDefault="00C64FBB" w:rsidP="00C64FBB">
            <w:r w:rsidRPr="00C64FBB">
              <w:t>100.00%</w:t>
            </w:r>
          </w:p>
        </w:tc>
        <w:tc>
          <w:tcPr>
            <w:tcW w:w="1101" w:type="dxa"/>
            <w:hideMark/>
          </w:tcPr>
          <w:p w14:paraId="2050AD88" w14:textId="77777777" w:rsidR="00C64FBB" w:rsidRPr="00C64FBB" w:rsidRDefault="00C64FBB" w:rsidP="00C64FBB">
            <w:r w:rsidRPr="00C64FBB">
              <w:t>0.5</w:t>
            </w:r>
          </w:p>
        </w:tc>
        <w:tc>
          <w:tcPr>
            <w:tcW w:w="1050" w:type="dxa"/>
            <w:hideMark/>
          </w:tcPr>
          <w:p w14:paraId="521DF646" w14:textId="77777777" w:rsidR="00C64FBB" w:rsidRPr="00C64FBB" w:rsidRDefault="00C64FBB" w:rsidP="00C64FBB">
            <w:r w:rsidRPr="00C64FBB">
              <w:t>0.50</w:t>
            </w:r>
          </w:p>
        </w:tc>
        <w:tc>
          <w:tcPr>
            <w:tcW w:w="1071" w:type="dxa"/>
            <w:hideMark/>
          </w:tcPr>
          <w:p w14:paraId="627DBA4A" w14:textId="77777777" w:rsidR="00C64FBB" w:rsidRPr="00C64FBB" w:rsidRDefault="00C64FBB" w:rsidP="00C64FBB">
            <w:r w:rsidRPr="00C64FBB">
              <w:t>1</w:t>
            </w:r>
          </w:p>
        </w:tc>
        <w:tc>
          <w:tcPr>
            <w:tcW w:w="912" w:type="dxa"/>
            <w:hideMark/>
          </w:tcPr>
          <w:p w14:paraId="0C608114" w14:textId="77777777" w:rsidR="00C64FBB" w:rsidRPr="00C64FBB" w:rsidRDefault="00C64FBB" w:rsidP="00C64FBB">
            <w:r w:rsidRPr="00C64FBB">
              <w:t>1</w:t>
            </w:r>
          </w:p>
        </w:tc>
        <w:tc>
          <w:tcPr>
            <w:tcW w:w="921" w:type="dxa"/>
            <w:hideMark/>
          </w:tcPr>
          <w:p w14:paraId="6D4487B9" w14:textId="77777777" w:rsidR="00C64FBB" w:rsidRPr="00C64FBB" w:rsidRDefault="00C64FBB" w:rsidP="00C64FBB">
            <w:r w:rsidRPr="00C64FBB">
              <w:t>0.5</w:t>
            </w:r>
          </w:p>
        </w:tc>
      </w:tr>
      <w:tr w:rsidR="00C64FBB" w:rsidRPr="00C64FBB" w14:paraId="6DF9F8D4" w14:textId="77777777" w:rsidTr="00C64FBB">
        <w:trPr>
          <w:trHeight w:val="315"/>
        </w:trPr>
        <w:tc>
          <w:tcPr>
            <w:tcW w:w="932" w:type="dxa"/>
            <w:hideMark/>
          </w:tcPr>
          <w:p w14:paraId="1C1C6CD4" w14:textId="77777777" w:rsidR="00C64FBB" w:rsidRPr="00C64FBB" w:rsidRDefault="00C64FBB" w:rsidP="00C64FBB">
            <w:r w:rsidRPr="00C64FBB">
              <w:t>10.4</w:t>
            </w:r>
          </w:p>
        </w:tc>
        <w:tc>
          <w:tcPr>
            <w:tcW w:w="2167" w:type="dxa"/>
            <w:hideMark/>
          </w:tcPr>
          <w:p w14:paraId="0987D490" w14:textId="77777777" w:rsidR="00C64FBB" w:rsidRPr="00C64FBB" w:rsidRDefault="00C64FBB">
            <w:r w:rsidRPr="00C64FBB">
              <w:t>Concept of Operations EVM</w:t>
            </w:r>
          </w:p>
        </w:tc>
        <w:tc>
          <w:tcPr>
            <w:tcW w:w="1196" w:type="dxa"/>
            <w:hideMark/>
          </w:tcPr>
          <w:p w14:paraId="3AF26018" w14:textId="77777777" w:rsidR="00C64FBB" w:rsidRPr="00C64FBB" w:rsidRDefault="00C64FBB" w:rsidP="00C64FBB">
            <w:r w:rsidRPr="00C64FBB">
              <w:t>100.00%</w:t>
            </w:r>
          </w:p>
        </w:tc>
        <w:tc>
          <w:tcPr>
            <w:tcW w:w="1101" w:type="dxa"/>
            <w:hideMark/>
          </w:tcPr>
          <w:p w14:paraId="7F5D5301" w14:textId="77777777" w:rsidR="00C64FBB" w:rsidRPr="00C64FBB" w:rsidRDefault="00C64FBB" w:rsidP="00C64FBB">
            <w:r w:rsidRPr="00C64FBB">
              <w:t>0.5</w:t>
            </w:r>
          </w:p>
        </w:tc>
        <w:tc>
          <w:tcPr>
            <w:tcW w:w="1050" w:type="dxa"/>
            <w:hideMark/>
          </w:tcPr>
          <w:p w14:paraId="3A4648D9" w14:textId="77777777" w:rsidR="00C64FBB" w:rsidRPr="00C64FBB" w:rsidRDefault="00C64FBB" w:rsidP="00C64FBB">
            <w:r w:rsidRPr="00C64FBB">
              <w:t>0.50</w:t>
            </w:r>
          </w:p>
        </w:tc>
        <w:tc>
          <w:tcPr>
            <w:tcW w:w="1071" w:type="dxa"/>
            <w:hideMark/>
          </w:tcPr>
          <w:p w14:paraId="35656D7F" w14:textId="77777777" w:rsidR="00C64FBB" w:rsidRPr="00C64FBB" w:rsidRDefault="00C64FBB" w:rsidP="00C64FBB">
            <w:r w:rsidRPr="00C64FBB">
              <w:t>1</w:t>
            </w:r>
          </w:p>
        </w:tc>
        <w:tc>
          <w:tcPr>
            <w:tcW w:w="912" w:type="dxa"/>
            <w:hideMark/>
          </w:tcPr>
          <w:p w14:paraId="0F26719D" w14:textId="77777777" w:rsidR="00C64FBB" w:rsidRPr="00C64FBB" w:rsidRDefault="00C64FBB" w:rsidP="00C64FBB">
            <w:r w:rsidRPr="00C64FBB">
              <w:t>1</w:t>
            </w:r>
          </w:p>
        </w:tc>
        <w:tc>
          <w:tcPr>
            <w:tcW w:w="921" w:type="dxa"/>
            <w:hideMark/>
          </w:tcPr>
          <w:p w14:paraId="50E14AA8" w14:textId="77777777" w:rsidR="00C64FBB" w:rsidRPr="00C64FBB" w:rsidRDefault="00C64FBB" w:rsidP="00C64FBB">
            <w:r w:rsidRPr="00C64FBB">
              <w:t>0.5</w:t>
            </w:r>
          </w:p>
        </w:tc>
      </w:tr>
      <w:tr w:rsidR="00C64FBB" w:rsidRPr="00C64FBB" w14:paraId="342F3FC0" w14:textId="77777777" w:rsidTr="00C64FBB">
        <w:trPr>
          <w:trHeight w:val="315"/>
        </w:trPr>
        <w:tc>
          <w:tcPr>
            <w:tcW w:w="932" w:type="dxa"/>
            <w:hideMark/>
          </w:tcPr>
          <w:p w14:paraId="29CBC924" w14:textId="77777777" w:rsidR="00C64FBB" w:rsidRPr="00C64FBB" w:rsidRDefault="00C64FBB" w:rsidP="00C64FBB">
            <w:r w:rsidRPr="00C64FBB">
              <w:t>10.5</w:t>
            </w:r>
          </w:p>
        </w:tc>
        <w:tc>
          <w:tcPr>
            <w:tcW w:w="2167" w:type="dxa"/>
            <w:hideMark/>
          </w:tcPr>
          <w:p w14:paraId="09F021C1" w14:textId="77777777" w:rsidR="00C64FBB" w:rsidRPr="00C64FBB" w:rsidRDefault="00C64FBB">
            <w:r w:rsidRPr="00C64FBB">
              <w:t>Trade Study EVM</w:t>
            </w:r>
          </w:p>
        </w:tc>
        <w:tc>
          <w:tcPr>
            <w:tcW w:w="1196" w:type="dxa"/>
            <w:hideMark/>
          </w:tcPr>
          <w:p w14:paraId="5C4B9B04" w14:textId="77777777" w:rsidR="00C64FBB" w:rsidRPr="00C64FBB" w:rsidRDefault="00C64FBB" w:rsidP="00C64FBB">
            <w:r w:rsidRPr="00C64FBB">
              <w:t>100.00%</w:t>
            </w:r>
          </w:p>
        </w:tc>
        <w:tc>
          <w:tcPr>
            <w:tcW w:w="1101" w:type="dxa"/>
            <w:hideMark/>
          </w:tcPr>
          <w:p w14:paraId="5B86C13E" w14:textId="77777777" w:rsidR="00C64FBB" w:rsidRPr="00C64FBB" w:rsidRDefault="00C64FBB" w:rsidP="00C64FBB">
            <w:r w:rsidRPr="00C64FBB">
              <w:t>0.5</w:t>
            </w:r>
          </w:p>
        </w:tc>
        <w:tc>
          <w:tcPr>
            <w:tcW w:w="1050" w:type="dxa"/>
            <w:hideMark/>
          </w:tcPr>
          <w:p w14:paraId="5BB04ABA" w14:textId="77777777" w:rsidR="00C64FBB" w:rsidRPr="00C64FBB" w:rsidRDefault="00C64FBB" w:rsidP="00C64FBB">
            <w:r w:rsidRPr="00C64FBB">
              <w:t>0.50</w:t>
            </w:r>
          </w:p>
        </w:tc>
        <w:tc>
          <w:tcPr>
            <w:tcW w:w="1071" w:type="dxa"/>
            <w:hideMark/>
          </w:tcPr>
          <w:p w14:paraId="152FAE4B" w14:textId="77777777" w:rsidR="00C64FBB" w:rsidRPr="00C64FBB" w:rsidRDefault="00C64FBB" w:rsidP="00C64FBB">
            <w:r w:rsidRPr="00C64FBB">
              <w:t>1</w:t>
            </w:r>
          </w:p>
        </w:tc>
        <w:tc>
          <w:tcPr>
            <w:tcW w:w="912" w:type="dxa"/>
            <w:hideMark/>
          </w:tcPr>
          <w:p w14:paraId="613E3C39" w14:textId="77777777" w:rsidR="00C64FBB" w:rsidRPr="00C64FBB" w:rsidRDefault="00C64FBB" w:rsidP="00C64FBB">
            <w:r w:rsidRPr="00C64FBB">
              <w:t>1</w:t>
            </w:r>
          </w:p>
        </w:tc>
        <w:tc>
          <w:tcPr>
            <w:tcW w:w="921" w:type="dxa"/>
            <w:hideMark/>
          </w:tcPr>
          <w:p w14:paraId="2B9953C4" w14:textId="77777777" w:rsidR="00C64FBB" w:rsidRPr="00C64FBB" w:rsidRDefault="00C64FBB" w:rsidP="00C64FBB">
            <w:r w:rsidRPr="00C64FBB">
              <w:t>0.5</w:t>
            </w:r>
          </w:p>
        </w:tc>
      </w:tr>
      <w:tr w:rsidR="00C64FBB" w:rsidRPr="00C64FBB" w14:paraId="55F99B6B" w14:textId="77777777" w:rsidTr="00C64FBB">
        <w:trPr>
          <w:trHeight w:val="315"/>
        </w:trPr>
        <w:tc>
          <w:tcPr>
            <w:tcW w:w="932" w:type="dxa"/>
            <w:hideMark/>
          </w:tcPr>
          <w:p w14:paraId="13AD6F69" w14:textId="77777777" w:rsidR="00C64FBB" w:rsidRPr="00C64FBB" w:rsidRDefault="00C64FBB" w:rsidP="00C64FBB">
            <w:r w:rsidRPr="00C64FBB">
              <w:t>10.6</w:t>
            </w:r>
          </w:p>
        </w:tc>
        <w:tc>
          <w:tcPr>
            <w:tcW w:w="2167" w:type="dxa"/>
            <w:hideMark/>
          </w:tcPr>
          <w:p w14:paraId="7F97CDA2" w14:textId="77777777" w:rsidR="00C64FBB" w:rsidRPr="00C64FBB" w:rsidRDefault="00C64FBB">
            <w:r w:rsidRPr="00C64FBB">
              <w:t>Risk Management EVM</w:t>
            </w:r>
          </w:p>
        </w:tc>
        <w:tc>
          <w:tcPr>
            <w:tcW w:w="1196" w:type="dxa"/>
            <w:hideMark/>
          </w:tcPr>
          <w:p w14:paraId="7DB8AC6B" w14:textId="77777777" w:rsidR="00C64FBB" w:rsidRPr="00C64FBB" w:rsidRDefault="00C64FBB" w:rsidP="00C64FBB">
            <w:r w:rsidRPr="00C64FBB">
              <w:t>100.00%</w:t>
            </w:r>
          </w:p>
        </w:tc>
        <w:tc>
          <w:tcPr>
            <w:tcW w:w="1101" w:type="dxa"/>
            <w:hideMark/>
          </w:tcPr>
          <w:p w14:paraId="30BB8CB8" w14:textId="77777777" w:rsidR="00C64FBB" w:rsidRPr="00C64FBB" w:rsidRDefault="00C64FBB" w:rsidP="00C64FBB">
            <w:r w:rsidRPr="00C64FBB">
              <w:t>0.5</w:t>
            </w:r>
          </w:p>
        </w:tc>
        <w:tc>
          <w:tcPr>
            <w:tcW w:w="1050" w:type="dxa"/>
            <w:hideMark/>
          </w:tcPr>
          <w:p w14:paraId="26122E76" w14:textId="77777777" w:rsidR="00C64FBB" w:rsidRPr="00C64FBB" w:rsidRDefault="00C64FBB" w:rsidP="00C64FBB">
            <w:r w:rsidRPr="00C64FBB">
              <w:t>0.50</w:t>
            </w:r>
          </w:p>
        </w:tc>
        <w:tc>
          <w:tcPr>
            <w:tcW w:w="1071" w:type="dxa"/>
            <w:hideMark/>
          </w:tcPr>
          <w:p w14:paraId="228D2083" w14:textId="77777777" w:rsidR="00C64FBB" w:rsidRPr="00C64FBB" w:rsidRDefault="00C64FBB" w:rsidP="00C64FBB">
            <w:r w:rsidRPr="00C64FBB">
              <w:t>1</w:t>
            </w:r>
          </w:p>
        </w:tc>
        <w:tc>
          <w:tcPr>
            <w:tcW w:w="912" w:type="dxa"/>
            <w:hideMark/>
          </w:tcPr>
          <w:p w14:paraId="1B250B8C" w14:textId="77777777" w:rsidR="00C64FBB" w:rsidRPr="00C64FBB" w:rsidRDefault="00C64FBB" w:rsidP="00C64FBB">
            <w:r w:rsidRPr="00C64FBB">
              <w:t>1</w:t>
            </w:r>
          </w:p>
        </w:tc>
        <w:tc>
          <w:tcPr>
            <w:tcW w:w="921" w:type="dxa"/>
            <w:hideMark/>
          </w:tcPr>
          <w:p w14:paraId="7738B80C" w14:textId="77777777" w:rsidR="00C64FBB" w:rsidRPr="00C64FBB" w:rsidRDefault="00C64FBB" w:rsidP="00C64FBB">
            <w:r w:rsidRPr="00C64FBB">
              <w:t>0.5</w:t>
            </w:r>
          </w:p>
        </w:tc>
      </w:tr>
      <w:tr w:rsidR="00C64FBB" w:rsidRPr="00C64FBB" w14:paraId="75D2F310" w14:textId="77777777" w:rsidTr="00C64FBB">
        <w:trPr>
          <w:trHeight w:val="315"/>
        </w:trPr>
        <w:tc>
          <w:tcPr>
            <w:tcW w:w="932" w:type="dxa"/>
            <w:hideMark/>
          </w:tcPr>
          <w:p w14:paraId="63CC49D6" w14:textId="77777777" w:rsidR="00C64FBB" w:rsidRPr="00C64FBB" w:rsidRDefault="00C64FBB" w:rsidP="00C64FBB">
            <w:r w:rsidRPr="00C64FBB">
              <w:t>10.7</w:t>
            </w:r>
          </w:p>
        </w:tc>
        <w:tc>
          <w:tcPr>
            <w:tcW w:w="2167" w:type="dxa"/>
            <w:hideMark/>
          </w:tcPr>
          <w:p w14:paraId="2F397B26" w14:textId="77777777" w:rsidR="00C64FBB" w:rsidRPr="00C64FBB" w:rsidRDefault="00C64FBB">
            <w:r w:rsidRPr="00C64FBB">
              <w:t>Test Plan EVM</w:t>
            </w:r>
          </w:p>
        </w:tc>
        <w:tc>
          <w:tcPr>
            <w:tcW w:w="1196" w:type="dxa"/>
            <w:hideMark/>
          </w:tcPr>
          <w:p w14:paraId="4B362391" w14:textId="77777777" w:rsidR="00C64FBB" w:rsidRPr="00C64FBB" w:rsidRDefault="00C64FBB" w:rsidP="00C64FBB">
            <w:r w:rsidRPr="00C64FBB">
              <w:t>100.00%</w:t>
            </w:r>
          </w:p>
        </w:tc>
        <w:tc>
          <w:tcPr>
            <w:tcW w:w="1101" w:type="dxa"/>
            <w:hideMark/>
          </w:tcPr>
          <w:p w14:paraId="76FF4571" w14:textId="77777777" w:rsidR="00C64FBB" w:rsidRPr="00C64FBB" w:rsidRDefault="00C64FBB" w:rsidP="00C64FBB">
            <w:r w:rsidRPr="00C64FBB">
              <w:t>0.5</w:t>
            </w:r>
          </w:p>
        </w:tc>
        <w:tc>
          <w:tcPr>
            <w:tcW w:w="1050" w:type="dxa"/>
            <w:hideMark/>
          </w:tcPr>
          <w:p w14:paraId="3A18031A" w14:textId="77777777" w:rsidR="00C64FBB" w:rsidRPr="00C64FBB" w:rsidRDefault="00C64FBB" w:rsidP="00C64FBB">
            <w:r w:rsidRPr="00C64FBB">
              <w:t>0.50</w:t>
            </w:r>
          </w:p>
        </w:tc>
        <w:tc>
          <w:tcPr>
            <w:tcW w:w="1071" w:type="dxa"/>
            <w:hideMark/>
          </w:tcPr>
          <w:p w14:paraId="463BCA72" w14:textId="77777777" w:rsidR="00C64FBB" w:rsidRPr="00C64FBB" w:rsidRDefault="00C64FBB" w:rsidP="00C64FBB">
            <w:r w:rsidRPr="00C64FBB">
              <w:t>1</w:t>
            </w:r>
          </w:p>
        </w:tc>
        <w:tc>
          <w:tcPr>
            <w:tcW w:w="912" w:type="dxa"/>
            <w:hideMark/>
          </w:tcPr>
          <w:p w14:paraId="7ED2549F" w14:textId="77777777" w:rsidR="00C64FBB" w:rsidRPr="00C64FBB" w:rsidRDefault="00C64FBB" w:rsidP="00C64FBB">
            <w:r w:rsidRPr="00C64FBB">
              <w:t>1</w:t>
            </w:r>
          </w:p>
        </w:tc>
        <w:tc>
          <w:tcPr>
            <w:tcW w:w="921" w:type="dxa"/>
            <w:hideMark/>
          </w:tcPr>
          <w:p w14:paraId="66055677" w14:textId="77777777" w:rsidR="00C64FBB" w:rsidRPr="00C64FBB" w:rsidRDefault="00C64FBB" w:rsidP="00C64FBB">
            <w:r w:rsidRPr="00C64FBB">
              <w:t>0.5</w:t>
            </w:r>
          </w:p>
        </w:tc>
      </w:tr>
      <w:tr w:rsidR="00C64FBB" w:rsidRPr="00C64FBB" w14:paraId="3CF40658" w14:textId="77777777" w:rsidTr="00C64FBB">
        <w:trPr>
          <w:trHeight w:val="315"/>
        </w:trPr>
        <w:tc>
          <w:tcPr>
            <w:tcW w:w="932" w:type="dxa"/>
            <w:hideMark/>
          </w:tcPr>
          <w:p w14:paraId="38C392DE" w14:textId="77777777" w:rsidR="00C64FBB" w:rsidRPr="00C64FBB" w:rsidRDefault="00C64FBB" w:rsidP="00C64FBB">
            <w:r w:rsidRPr="00C64FBB">
              <w:t>10.8</w:t>
            </w:r>
          </w:p>
        </w:tc>
        <w:tc>
          <w:tcPr>
            <w:tcW w:w="2167" w:type="dxa"/>
            <w:hideMark/>
          </w:tcPr>
          <w:p w14:paraId="41E61169" w14:textId="77777777" w:rsidR="00C64FBB" w:rsidRPr="00C64FBB" w:rsidRDefault="00C64FBB">
            <w:r w:rsidRPr="00C64FBB">
              <w:t>Systems Spec EVM</w:t>
            </w:r>
          </w:p>
        </w:tc>
        <w:tc>
          <w:tcPr>
            <w:tcW w:w="1196" w:type="dxa"/>
            <w:hideMark/>
          </w:tcPr>
          <w:p w14:paraId="3236BCEA" w14:textId="77777777" w:rsidR="00C64FBB" w:rsidRPr="00C64FBB" w:rsidRDefault="00C64FBB" w:rsidP="00C64FBB">
            <w:r w:rsidRPr="00C64FBB">
              <w:t>100.00%</w:t>
            </w:r>
          </w:p>
        </w:tc>
        <w:tc>
          <w:tcPr>
            <w:tcW w:w="1101" w:type="dxa"/>
            <w:hideMark/>
          </w:tcPr>
          <w:p w14:paraId="78FA39B1" w14:textId="77777777" w:rsidR="00C64FBB" w:rsidRPr="00C64FBB" w:rsidRDefault="00C64FBB" w:rsidP="00C64FBB">
            <w:r w:rsidRPr="00C64FBB">
              <w:t>0.5</w:t>
            </w:r>
          </w:p>
        </w:tc>
        <w:tc>
          <w:tcPr>
            <w:tcW w:w="1050" w:type="dxa"/>
            <w:hideMark/>
          </w:tcPr>
          <w:p w14:paraId="32842F97" w14:textId="77777777" w:rsidR="00C64FBB" w:rsidRPr="00C64FBB" w:rsidRDefault="00C64FBB" w:rsidP="00C64FBB">
            <w:r w:rsidRPr="00C64FBB">
              <w:t>0.50</w:t>
            </w:r>
          </w:p>
        </w:tc>
        <w:tc>
          <w:tcPr>
            <w:tcW w:w="1071" w:type="dxa"/>
            <w:hideMark/>
          </w:tcPr>
          <w:p w14:paraId="14228A1A" w14:textId="77777777" w:rsidR="00C64FBB" w:rsidRPr="00C64FBB" w:rsidRDefault="00C64FBB" w:rsidP="00C64FBB">
            <w:r w:rsidRPr="00C64FBB">
              <w:t>1</w:t>
            </w:r>
          </w:p>
        </w:tc>
        <w:tc>
          <w:tcPr>
            <w:tcW w:w="912" w:type="dxa"/>
            <w:hideMark/>
          </w:tcPr>
          <w:p w14:paraId="0C18BD8C" w14:textId="77777777" w:rsidR="00C64FBB" w:rsidRPr="00C64FBB" w:rsidRDefault="00C64FBB" w:rsidP="00C64FBB">
            <w:r w:rsidRPr="00C64FBB">
              <w:t>1</w:t>
            </w:r>
          </w:p>
        </w:tc>
        <w:tc>
          <w:tcPr>
            <w:tcW w:w="921" w:type="dxa"/>
            <w:hideMark/>
          </w:tcPr>
          <w:p w14:paraId="2C2C5CE2" w14:textId="77777777" w:rsidR="00C64FBB" w:rsidRPr="00C64FBB" w:rsidRDefault="00C64FBB" w:rsidP="00C64FBB">
            <w:r w:rsidRPr="00C64FBB">
              <w:t>0.5</w:t>
            </w:r>
          </w:p>
        </w:tc>
      </w:tr>
      <w:tr w:rsidR="00C64FBB" w:rsidRPr="00C64FBB" w14:paraId="35174A27" w14:textId="77777777" w:rsidTr="00C64FBB">
        <w:trPr>
          <w:trHeight w:val="315"/>
        </w:trPr>
        <w:tc>
          <w:tcPr>
            <w:tcW w:w="932" w:type="dxa"/>
            <w:hideMark/>
          </w:tcPr>
          <w:p w14:paraId="78A4394E" w14:textId="77777777" w:rsidR="00C64FBB" w:rsidRPr="00C64FBB" w:rsidRDefault="00C64FBB" w:rsidP="00C64FBB">
            <w:r w:rsidRPr="00C64FBB">
              <w:t>10.9</w:t>
            </w:r>
          </w:p>
        </w:tc>
        <w:tc>
          <w:tcPr>
            <w:tcW w:w="2167" w:type="dxa"/>
            <w:hideMark/>
          </w:tcPr>
          <w:p w14:paraId="4F374F49" w14:textId="77777777" w:rsidR="00C64FBB" w:rsidRPr="00C64FBB" w:rsidRDefault="00C64FBB">
            <w:r w:rsidRPr="00C64FBB">
              <w:t>Perform EVM analysis</w:t>
            </w:r>
          </w:p>
        </w:tc>
        <w:tc>
          <w:tcPr>
            <w:tcW w:w="1196" w:type="dxa"/>
            <w:hideMark/>
          </w:tcPr>
          <w:p w14:paraId="17E9775E" w14:textId="77777777" w:rsidR="00C64FBB" w:rsidRPr="00C64FBB" w:rsidRDefault="00C64FBB" w:rsidP="00C64FBB">
            <w:r w:rsidRPr="00C64FBB">
              <w:t>100.00%</w:t>
            </w:r>
          </w:p>
        </w:tc>
        <w:tc>
          <w:tcPr>
            <w:tcW w:w="1101" w:type="dxa"/>
            <w:hideMark/>
          </w:tcPr>
          <w:p w14:paraId="72950E70" w14:textId="77777777" w:rsidR="00C64FBB" w:rsidRPr="00C64FBB" w:rsidRDefault="00C64FBB" w:rsidP="00C64FBB">
            <w:r w:rsidRPr="00C64FBB">
              <w:t>3</w:t>
            </w:r>
          </w:p>
        </w:tc>
        <w:tc>
          <w:tcPr>
            <w:tcW w:w="1050" w:type="dxa"/>
            <w:hideMark/>
          </w:tcPr>
          <w:p w14:paraId="5B57CEDB" w14:textId="77777777" w:rsidR="00C64FBB" w:rsidRPr="00C64FBB" w:rsidRDefault="00C64FBB" w:rsidP="00C64FBB">
            <w:r w:rsidRPr="00C64FBB">
              <w:t>3.00</w:t>
            </w:r>
          </w:p>
        </w:tc>
        <w:tc>
          <w:tcPr>
            <w:tcW w:w="1071" w:type="dxa"/>
            <w:hideMark/>
          </w:tcPr>
          <w:p w14:paraId="52A77E40" w14:textId="77777777" w:rsidR="00C64FBB" w:rsidRPr="00C64FBB" w:rsidRDefault="00C64FBB" w:rsidP="00C64FBB">
            <w:r w:rsidRPr="00C64FBB">
              <w:t>1</w:t>
            </w:r>
          </w:p>
        </w:tc>
        <w:tc>
          <w:tcPr>
            <w:tcW w:w="912" w:type="dxa"/>
            <w:hideMark/>
          </w:tcPr>
          <w:p w14:paraId="7EA33D28" w14:textId="77777777" w:rsidR="00C64FBB" w:rsidRPr="00C64FBB" w:rsidRDefault="00C64FBB" w:rsidP="00C64FBB">
            <w:r w:rsidRPr="00C64FBB">
              <w:t>1</w:t>
            </w:r>
          </w:p>
        </w:tc>
        <w:tc>
          <w:tcPr>
            <w:tcW w:w="921" w:type="dxa"/>
            <w:hideMark/>
          </w:tcPr>
          <w:p w14:paraId="576E148D" w14:textId="77777777" w:rsidR="00C64FBB" w:rsidRPr="00C64FBB" w:rsidRDefault="00C64FBB" w:rsidP="00C64FBB">
            <w:r w:rsidRPr="00C64FBB">
              <w:t>3</w:t>
            </w:r>
          </w:p>
        </w:tc>
      </w:tr>
      <w:tr w:rsidR="00C64FBB" w:rsidRPr="00C64FBB" w14:paraId="34ABD5DA" w14:textId="77777777" w:rsidTr="00C64FBB">
        <w:trPr>
          <w:trHeight w:val="315"/>
        </w:trPr>
        <w:tc>
          <w:tcPr>
            <w:tcW w:w="932" w:type="dxa"/>
            <w:hideMark/>
          </w:tcPr>
          <w:p w14:paraId="59848758" w14:textId="77777777" w:rsidR="00C64FBB" w:rsidRPr="00C64FBB" w:rsidRDefault="00C64FBB" w:rsidP="00C64FBB">
            <w:r w:rsidRPr="00C64FBB">
              <w:t>10.1</w:t>
            </w:r>
          </w:p>
        </w:tc>
        <w:tc>
          <w:tcPr>
            <w:tcW w:w="2167" w:type="dxa"/>
            <w:hideMark/>
          </w:tcPr>
          <w:p w14:paraId="4C491841" w14:textId="77777777" w:rsidR="00C64FBB" w:rsidRPr="00C64FBB" w:rsidRDefault="00C64FBB">
            <w:r w:rsidRPr="00C64FBB">
              <w:t>Identify Follow on Activities</w:t>
            </w:r>
          </w:p>
        </w:tc>
        <w:tc>
          <w:tcPr>
            <w:tcW w:w="1196" w:type="dxa"/>
            <w:hideMark/>
          </w:tcPr>
          <w:p w14:paraId="2B3454EC" w14:textId="77777777" w:rsidR="00C64FBB" w:rsidRPr="00C64FBB" w:rsidRDefault="00C64FBB" w:rsidP="00C64FBB">
            <w:r w:rsidRPr="00C64FBB">
              <w:t>100.00%</w:t>
            </w:r>
          </w:p>
        </w:tc>
        <w:tc>
          <w:tcPr>
            <w:tcW w:w="1101" w:type="dxa"/>
            <w:hideMark/>
          </w:tcPr>
          <w:p w14:paraId="11AABD60" w14:textId="77777777" w:rsidR="00C64FBB" w:rsidRPr="00C64FBB" w:rsidRDefault="00C64FBB" w:rsidP="00C64FBB">
            <w:r w:rsidRPr="00C64FBB">
              <w:t>3</w:t>
            </w:r>
          </w:p>
        </w:tc>
        <w:tc>
          <w:tcPr>
            <w:tcW w:w="1050" w:type="dxa"/>
            <w:hideMark/>
          </w:tcPr>
          <w:p w14:paraId="5E2FC4F8" w14:textId="77777777" w:rsidR="00C64FBB" w:rsidRPr="00C64FBB" w:rsidRDefault="00C64FBB" w:rsidP="00C64FBB">
            <w:r w:rsidRPr="00C64FBB">
              <w:t>3.00</w:t>
            </w:r>
          </w:p>
        </w:tc>
        <w:tc>
          <w:tcPr>
            <w:tcW w:w="1071" w:type="dxa"/>
            <w:hideMark/>
          </w:tcPr>
          <w:p w14:paraId="69A447AA" w14:textId="77777777" w:rsidR="00C64FBB" w:rsidRPr="00C64FBB" w:rsidRDefault="00C64FBB" w:rsidP="00C64FBB">
            <w:r w:rsidRPr="00C64FBB">
              <w:t>1</w:t>
            </w:r>
          </w:p>
        </w:tc>
        <w:tc>
          <w:tcPr>
            <w:tcW w:w="912" w:type="dxa"/>
            <w:hideMark/>
          </w:tcPr>
          <w:p w14:paraId="5E5E4256" w14:textId="77777777" w:rsidR="00C64FBB" w:rsidRPr="00C64FBB" w:rsidRDefault="00C64FBB" w:rsidP="00C64FBB">
            <w:r w:rsidRPr="00C64FBB">
              <w:t>1</w:t>
            </w:r>
          </w:p>
        </w:tc>
        <w:tc>
          <w:tcPr>
            <w:tcW w:w="921" w:type="dxa"/>
            <w:hideMark/>
          </w:tcPr>
          <w:p w14:paraId="6123C790" w14:textId="77777777" w:rsidR="00C64FBB" w:rsidRPr="00C64FBB" w:rsidRDefault="00C64FBB" w:rsidP="00C64FBB">
            <w:r w:rsidRPr="00C64FBB">
              <w:t>3</w:t>
            </w:r>
          </w:p>
        </w:tc>
      </w:tr>
      <w:tr w:rsidR="00C64FBB" w:rsidRPr="00C64FBB" w14:paraId="411BCB3C" w14:textId="77777777" w:rsidTr="00C64FBB">
        <w:trPr>
          <w:trHeight w:val="315"/>
        </w:trPr>
        <w:tc>
          <w:tcPr>
            <w:tcW w:w="932" w:type="dxa"/>
            <w:hideMark/>
          </w:tcPr>
          <w:p w14:paraId="3F37CD4F" w14:textId="77777777" w:rsidR="00C64FBB" w:rsidRPr="00C64FBB" w:rsidRDefault="00C64FBB" w:rsidP="00C64FBB">
            <w:r w:rsidRPr="00C64FBB">
              <w:t>10.11</w:t>
            </w:r>
          </w:p>
        </w:tc>
        <w:tc>
          <w:tcPr>
            <w:tcW w:w="2167" w:type="dxa"/>
            <w:hideMark/>
          </w:tcPr>
          <w:p w14:paraId="5ACC239E" w14:textId="77777777" w:rsidR="00C64FBB" w:rsidRPr="00C64FBB" w:rsidRDefault="00C64FBB">
            <w:r w:rsidRPr="00C64FBB">
              <w:t>Compile Final Report</w:t>
            </w:r>
          </w:p>
        </w:tc>
        <w:tc>
          <w:tcPr>
            <w:tcW w:w="1196" w:type="dxa"/>
            <w:hideMark/>
          </w:tcPr>
          <w:p w14:paraId="647F4F05" w14:textId="77777777" w:rsidR="00C64FBB" w:rsidRPr="00C64FBB" w:rsidRDefault="00C64FBB" w:rsidP="00C64FBB">
            <w:r w:rsidRPr="00C64FBB">
              <w:t>100.00%</w:t>
            </w:r>
          </w:p>
        </w:tc>
        <w:tc>
          <w:tcPr>
            <w:tcW w:w="1101" w:type="dxa"/>
            <w:hideMark/>
          </w:tcPr>
          <w:p w14:paraId="03075EDE" w14:textId="77777777" w:rsidR="00C64FBB" w:rsidRPr="00C64FBB" w:rsidRDefault="00C64FBB" w:rsidP="00C64FBB">
            <w:r w:rsidRPr="00C64FBB">
              <w:t>3</w:t>
            </w:r>
          </w:p>
        </w:tc>
        <w:tc>
          <w:tcPr>
            <w:tcW w:w="1050" w:type="dxa"/>
            <w:hideMark/>
          </w:tcPr>
          <w:p w14:paraId="4CCF1B47" w14:textId="77777777" w:rsidR="00C64FBB" w:rsidRPr="00C64FBB" w:rsidRDefault="00C64FBB" w:rsidP="00C64FBB">
            <w:r w:rsidRPr="00C64FBB">
              <w:t>3.00</w:t>
            </w:r>
          </w:p>
        </w:tc>
        <w:tc>
          <w:tcPr>
            <w:tcW w:w="1071" w:type="dxa"/>
            <w:hideMark/>
          </w:tcPr>
          <w:p w14:paraId="40564837" w14:textId="77777777" w:rsidR="00C64FBB" w:rsidRPr="00C64FBB" w:rsidRDefault="00C64FBB" w:rsidP="00C64FBB">
            <w:r w:rsidRPr="00C64FBB">
              <w:t>2</w:t>
            </w:r>
          </w:p>
        </w:tc>
        <w:tc>
          <w:tcPr>
            <w:tcW w:w="912" w:type="dxa"/>
            <w:hideMark/>
          </w:tcPr>
          <w:p w14:paraId="491D3328" w14:textId="77777777" w:rsidR="00C64FBB" w:rsidRPr="00C64FBB" w:rsidRDefault="00C64FBB" w:rsidP="00C64FBB">
            <w:r w:rsidRPr="00C64FBB">
              <w:t>1</w:t>
            </w:r>
          </w:p>
        </w:tc>
        <w:tc>
          <w:tcPr>
            <w:tcW w:w="921" w:type="dxa"/>
            <w:hideMark/>
          </w:tcPr>
          <w:p w14:paraId="004062D2" w14:textId="77777777" w:rsidR="00C64FBB" w:rsidRPr="00C64FBB" w:rsidRDefault="00C64FBB" w:rsidP="00C64FBB">
            <w:r w:rsidRPr="00C64FBB">
              <w:t>1.5</w:t>
            </w:r>
          </w:p>
        </w:tc>
      </w:tr>
    </w:tbl>
    <w:p w14:paraId="6E6A4AC8" w14:textId="77777777" w:rsidR="00C64FBB" w:rsidRPr="00C64FBB" w:rsidRDefault="00C64FBB" w:rsidP="00C64FBB"/>
    <w:p w14:paraId="235D8044" w14:textId="77777777" w:rsidR="00C64FBB" w:rsidRDefault="00C64FBB">
      <w:pPr>
        <w:rPr>
          <w:rFonts w:asciiTheme="majorHAnsi" w:eastAsiaTheme="majorEastAsia" w:hAnsiTheme="majorHAnsi" w:cstheme="majorBidi"/>
          <w:color w:val="2F5496" w:themeColor="accent1" w:themeShade="BF"/>
          <w:sz w:val="26"/>
          <w:szCs w:val="26"/>
        </w:rPr>
      </w:pPr>
      <w:r>
        <w:br w:type="page"/>
      </w:r>
    </w:p>
    <w:p w14:paraId="652892B4" w14:textId="2EDB050D" w:rsidR="00710C0D" w:rsidRDefault="00710C0D" w:rsidP="008001CC">
      <w:pPr>
        <w:pStyle w:val="Heading2"/>
      </w:pPr>
      <w:bookmarkStart w:id="96" w:name="_Toc120227114"/>
      <w:r>
        <w:lastRenderedPageBreak/>
        <w:t>1</w:t>
      </w:r>
      <w:r w:rsidR="00EB2B12">
        <w:t>4</w:t>
      </w:r>
      <w:r>
        <w:t>.4 CPI and SPI Index</w:t>
      </w:r>
      <w:bookmarkEnd w:id="96"/>
    </w:p>
    <w:p w14:paraId="3E3B5022" w14:textId="098E6E64" w:rsidR="00C64FBB" w:rsidRDefault="00C64FBB" w:rsidP="00C64FBB">
      <w:pPr>
        <w:pStyle w:val="Caption"/>
        <w:keepNext/>
        <w:jc w:val="center"/>
      </w:pPr>
      <w:bookmarkStart w:id="97" w:name="_Toc120227141"/>
      <w:r>
        <w:t xml:space="preserve">Table </w:t>
      </w:r>
      <w:fldSimple w:instr=" SEQ Table \* ARABIC ">
        <w:r w:rsidR="007900A8">
          <w:rPr>
            <w:noProof/>
          </w:rPr>
          <w:t>15</w:t>
        </w:r>
      </w:fldSimple>
      <w:r>
        <w:t>:CPI/SPI</w:t>
      </w:r>
      <w:bookmarkEnd w:id="97"/>
    </w:p>
    <w:p w14:paraId="1F33D945" w14:textId="4E6D8AC1" w:rsidR="00C64FBB" w:rsidRPr="00C64FBB" w:rsidRDefault="00C64FBB" w:rsidP="00C64FBB">
      <w:r>
        <w:rPr>
          <w:noProof/>
        </w:rPr>
        <w:drawing>
          <wp:inline distT="0" distB="0" distL="0" distR="0" wp14:anchorId="5B70F690" wp14:editId="08E80CF0">
            <wp:extent cx="5943600" cy="3896360"/>
            <wp:effectExtent l="0" t="0" r="0" b="8890"/>
            <wp:docPr id="10" name="Chart 10">
              <a:extLst xmlns:a="http://schemas.openxmlformats.org/drawingml/2006/main">
                <a:ext uri="{FF2B5EF4-FFF2-40B4-BE49-F238E27FC236}">
                  <a16:creationId xmlns:a16="http://schemas.microsoft.com/office/drawing/2014/main" id="{006FF2AE-4E70-2429-10D0-B84D1C2BA0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B1F435" w14:textId="3C3EA778" w:rsidR="0069770B" w:rsidRDefault="0069770B" w:rsidP="0069770B">
      <w:pPr>
        <w:pStyle w:val="Heading2"/>
      </w:pPr>
      <w:bookmarkStart w:id="98" w:name="_Toc120227115"/>
      <w:r>
        <w:t>14.5 EVM Analysis</w:t>
      </w:r>
      <w:bookmarkEnd w:id="98"/>
    </w:p>
    <w:p w14:paraId="4AAB7CB0" w14:textId="645039E5" w:rsidR="00C64FBB" w:rsidRDefault="00C64FBB" w:rsidP="00C64FBB">
      <w:r>
        <w:t xml:space="preserve">The EVM was honestly, not done well. There was not historical reference to really pull from and going in, there wasn’t really a strong understanding of what effort needed to be accomplished. </w:t>
      </w:r>
      <w:r w:rsidR="000A1DC5">
        <w:t xml:space="preserve">A lot of what was required involved a detailed look at some of the example projects and a better understanding of CORE then was present at the time of the baselining. </w:t>
      </w:r>
    </w:p>
    <w:p w14:paraId="74CA056B" w14:textId="60BFDCD1" w:rsidR="000A1DC5" w:rsidRDefault="000A1DC5" w:rsidP="00C64FBB">
      <w:r>
        <w:t xml:space="preserve">This can pretty easily be seen in the CPI/SPI graph. They both look to be close to 1 for the most part but a closer examination reveals that they are actually just below one, showing constantly behind schedule and over budget. It can also be observed that at the end of the program there is a spike. This demonstrates two things. The first, is that it was crunch time and the reports had to come out in a hurry. The other, however, was that the project should have been front loaded. Most of the effort of the project seemed to live in the RAR and the FAR. Then distribution of effort was not known at the time of the baselining so the EVM was spread out more or less evenly. This </w:t>
      </w:r>
      <w:proofErr w:type="gramStart"/>
      <w:r>
        <w:t>lead</w:t>
      </w:r>
      <w:proofErr w:type="gramEnd"/>
      <w:r>
        <w:t xml:space="preserve"> to a huge spike at the end when deliveries got put out much faster than expected. </w:t>
      </w:r>
    </w:p>
    <w:p w14:paraId="3B872255" w14:textId="0E95571E" w:rsidR="000A1DC5" w:rsidRPr="00C64FBB" w:rsidRDefault="000A1DC5" w:rsidP="00C64FBB">
      <w:r>
        <w:t xml:space="preserve">It can also be noticed that the CPI took a hit in the last week. This is because the budget for the final paper mostly consisted on performing EVM checks on the other papers and expected that effort to be done during their development. Since this paper is far more detailed then a simple EVM analysis, a lot of extra time went into developing it that wasn’t budgeted for. As such, you can see the schedule got further ahead but at the expense of cost. </w:t>
      </w:r>
    </w:p>
    <w:bookmarkStart w:id="99" w:name="_Toc120227116" w:displacedByCustomXml="next"/>
    <w:bookmarkStart w:id="100" w:name="_Toc116214937" w:displacedByCustomXml="next"/>
    <w:bookmarkStart w:id="101" w:name="_Toc114385244" w:displacedByCustomXml="next"/>
    <w:bookmarkStart w:id="102" w:name="_Toc113469849" w:displacedByCustomXml="next"/>
    <w:bookmarkStart w:id="103" w:name="_Toc111987151" w:displacedByCustomXml="next"/>
    <w:sdt>
      <w:sdtPr>
        <w:rPr>
          <w:rFonts w:asciiTheme="minorHAnsi" w:eastAsiaTheme="minorHAnsi" w:hAnsiTheme="minorHAnsi" w:cstheme="minorBidi"/>
          <w:color w:val="auto"/>
          <w:sz w:val="22"/>
          <w:szCs w:val="22"/>
        </w:rPr>
        <w:id w:val="-1204705463"/>
        <w:docPartObj>
          <w:docPartGallery w:val="Bibliographies"/>
          <w:docPartUnique/>
        </w:docPartObj>
      </w:sdtPr>
      <w:sdtContent>
        <w:p w14:paraId="50CAB036" w14:textId="58BFFA7C" w:rsidR="00575812" w:rsidRPr="00F169C9" w:rsidRDefault="00EB2B12" w:rsidP="00575812">
          <w:pPr>
            <w:pStyle w:val="Heading1"/>
          </w:pPr>
          <w:r>
            <w:t>15</w:t>
          </w:r>
          <w:r w:rsidR="00575812" w:rsidRPr="00F169C9">
            <w:t xml:space="preserve"> References</w:t>
          </w:r>
          <w:bookmarkEnd w:id="103"/>
          <w:bookmarkEnd w:id="102"/>
          <w:bookmarkEnd w:id="101"/>
          <w:bookmarkEnd w:id="100"/>
          <w:bookmarkEnd w:id="99"/>
        </w:p>
        <w:sdt>
          <w:sdtPr>
            <w:id w:val="-573587230"/>
            <w:bibliography/>
          </w:sdtPr>
          <w:sdtContent>
            <w:p w14:paraId="0AD6F9F6" w14:textId="77777777" w:rsidR="00575812" w:rsidRDefault="00575812" w:rsidP="00575812">
              <w:pPr>
                <w:pStyle w:val="Bibliography"/>
                <w:ind w:left="720" w:hanging="720"/>
                <w:rPr>
                  <w:noProof/>
                  <w:sz w:val="24"/>
                  <w:szCs w:val="24"/>
                </w:rPr>
              </w:pPr>
              <w:r>
                <w:fldChar w:fldCharType="begin"/>
              </w:r>
              <w:r>
                <w:instrText xml:space="preserve"> BIBLIOGRAPHY </w:instrText>
              </w:r>
              <w:r>
                <w:fldChar w:fldCharType="separate"/>
              </w:r>
              <w:r>
                <w:rPr>
                  <w:noProof/>
                </w:rPr>
                <w:t xml:space="preserve">Cisco Umbrella Packages. (2022). </w:t>
              </w:r>
              <w:r>
                <w:rPr>
                  <w:i/>
                  <w:iCs/>
                  <w:noProof/>
                </w:rPr>
                <w:t>Cisco Umbrella</w:t>
              </w:r>
              <w:r>
                <w:rPr>
                  <w:noProof/>
                </w:rPr>
                <w:t>. Retrieved from Cisco: https://umbrella.cisco.com/products/umbrella-enterprise-security-packages</w:t>
              </w:r>
            </w:p>
            <w:p w14:paraId="74400CE2" w14:textId="77777777" w:rsidR="00575812" w:rsidRDefault="00575812" w:rsidP="00575812">
              <w:pPr>
                <w:pStyle w:val="Bibliography"/>
                <w:ind w:left="720" w:hanging="720"/>
                <w:rPr>
                  <w:noProof/>
                </w:rPr>
              </w:pPr>
              <w:r>
                <w:rPr>
                  <w:noProof/>
                </w:rPr>
                <w:t xml:space="preserve">Cloud Flare. (2022). </w:t>
              </w:r>
              <w:r>
                <w:rPr>
                  <w:i/>
                  <w:iCs/>
                  <w:noProof/>
                </w:rPr>
                <w:t>Application Services</w:t>
              </w:r>
              <w:r>
                <w:rPr>
                  <w:noProof/>
                </w:rPr>
                <w:t>. Retrieved from Cloud Flare : https://www.cloudflare.com/plans/application-services/#overview</w:t>
              </w:r>
            </w:p>
            <w:p w14:paraId="583B34FC" w14:textId="77777777" w:rsidR="00575812" w:rsidRDefault="00575812" w:rsidP="00575812">
              <w:pPr>
                <w:pStyle w:val="Bibliography"/>
                <w:ind w:left="720" w:hanging="720"/>
                <w:rPr>
                  <w:noProof/>
                </w:rPr>
              </w:pPr>
              <w:r>
                <w:rPr>
                  <w:i/>
                  <w:iCs/>
                  <w:noProof/>
                </w:rPr>
                <w:t>Electricity explained: How electricity is delivered to consumers.</w:t>
              </w:r>
              <w:r>
                <w:rPr>
                  <w:noProof/>
                </w:rPr>
                <w:t xml:space="preserve"> (2022, August 11). Retrieved from US Energy Information Administration: https://www.eia.gov/energyexplained/electricity/delivery-to-consumers.php</w:t>
              </w:r>
            </w:p>
            <w:p w14:paraId="726C7D30" w14:textId="77777777" w:rsidR="00575812" w:rsidRDefault="00575812" w:rsidP="00575812">
              <w:pPr>
                <w:pStyle w:val="Bibliography"/>
                <w:ind w:left="720" w:hanging="720"/>
                <w:rPr>
                  <w:noProof/>
                </w:rPr>
              </w:pPr>
              <w:r>
                <w:rPr>
                  <w:noProof/>
                </w:rPr>
                <w:t xml:space="preserve">Grubelich, M. C., Bauer, S. J., &amp; Cooper, P. W. (2011, September). </w:t>
              </w:r>
              <w:r>
                <w:rPr>
                  <w:i/>
                  <w:iCs/>
                  <w:noProof/>
                </w:rPr>
                <w:t>Potential Hazards of Compressed Air Energy Storage in Depleted Natural Gas Reservoirs.</w:t>
              </w:r>
              <w:r>
                <w:rPr>
                  <w:noProof/>
                </w:rPr>
                <w:t xml:space="preserve"> Retrieved from Sandia Report: https://www.osti.gov/servlets/purl/1029814/</w:t>
              </w:r>
            </w:p>
            <w:p w14:paraId="470B8BE1" w14:textId="77777777" w:rsidR="00575812" w:rsidRDefault="00575812" w:rsidP="00575812">
              <w:pPr>
                <w:pStyle w:val="Bibliography"/>
                <w:ind w:left="720" w:hanging="720"/>
                <w:rPr>
                  <w:noProof/>
                </w:rPr>
              </w:pPr>
              <w:r>
                <w:rPr>
                  <w:noProof/>
                </w:rPr>
                <w:t xml:space="preserve">Popovich, N., &amp; Plumer, B. (2020, 10 28). </w:t>
              </w:r>
              <w:r>
                <w:rPr>
                  <w:i/>
                  <w:iCs/>
                  <w:noProof/>
                </w:rPr>
                <w:t>How Does Your State Make Electricity?</w:t>
              </w:r>
              <w:r>
                <w:rPr>
                  <w:noProof/>
                </w:rPr>
                <w:t xml:space="preserve"> Retrieved from The New York Times: https://www.nytimes.com/interactive/2020/10/28/climate/how-electricity-generation-changed-in-your-state-election.html</w:t>
              </w:r>
            </w:p>
            <w:p w14:paraId="210210E1" w14:textId="77777777" w:rsidR="00575812" w:rsidRDefault="00575812" w:rsidP="00575812">
              <w:pPr>
                <w:pStyle w:val="Bibliography"/>
                <w:ind w:left="720" w:hanging="720"/>
                <w:rPr>
                  <w:noProof/>
                </w:rPr>
              </w:pPr>
              <w:r>
                <w:rPr>
                  <w:i/>
                  <w:iCs/>
                  <w:noProof/>
                </w:rPr>
                <w:t xml:space="preserve">The Basics of Underground Natural Gas Storage </w:t>
              </w:r>
              <w:r>
                <w:rPr>
                  <w:noProof/>
                </w:rPr>
                <w:t>. (2015, 11 16). Retrieved from US Energy Information Administration: https://www.eia.gov/naturalgas/storage/basics/</w:t>
              </w:r>
            </w:p>
            <w:p w14:paraId="674E4EEB" w14:textId="77777777" w:rsidR="00575812" w:rsidRDefault="00575812" w:rsidP="00575812">
              <w:pPr>
                <w:pStyle w:val="Bibliography"/>
                <w:ind w:left="720" w:hanging="720"/>
                <w:rPr>
                  <w:noProof/>
                </w:rPr>
              </w:pPr>
              <w:r>
                <w:rPr>
                  <w:noProof/>
                </w:rPr>
                <w:t xml:space="preserve">U.S. Energy Information Administration. (2022, May 19). </w:t>
              </w:r>
              <w:r>
                <w:rPr>
                  <w:i/>
                  <w:iCs/>
                  <w:noProof/>
                </w:rPr>
                <w:t>Oklahoma State Profile and Energy Estimates</w:t>
              </w:r>
              <w:r>
                <w:rPr>
                  <w:noProof/>
                </w:rPr>
                <w:t>. Retrieved from U.S. Energy Information Administration: https://www.eia.gov/state/analysis.php?sid=OK</w:t>
              </w:r>
            </w:p>
            <w:p w14:paraId="42367CA4" w14:textId="77777777" w:rsidR="00575812" w:rsidRDefault="00575812" w:rsidP="00575812">
              <w:r>
                <w:rPr>
                  <w:b/>
                  <w:bCs/>
                  <w:noProof/>
                </w:rPr>
                <w:fldChar w:fldCharType="end"/>
              </w:r>
            </w:p>
          </w:sdtContent>
        </w:sdt>
      </w:sdtContent>
    </w:sdt>
    <w:p w14:paraId="3F586F4D" w14:textId="77777777" w:rsidR="00575812" w:rsidRPr="00C76369" w:rsidRDefault="00575812" w:rsidP="00575812"/>
    <w:p w14:paraId="6AAB82ED" w14:textId="77777777" w:rsidR="00575812" w:rsidRPr="00575812" w:rsidRDefault="00575812" w:rsidP="00575812"/>
    <w:sectPr w:rsidR="00575812" w:rsidRPr="00575812" w:rsidSect="00D13388">
      <w:head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FDAE1" w14:textId="77777777" w:rsidR="00A97457" w:rsidRDefault="00A97457" w:rsidP="00D13388">
      <w:pPr>
        <w:spacing w:after="0" w:line="240" w:lineRule="auto"/>
      </w:pPr>
      <w:r>
        <w:separator/>
      </w:r>
    </w:p>
  </w:endnote>
  <w:endnote w:type="continuationSeparator" w:id="0">
    <w:p w14:paraId="52EF5C55" w14:textId="77777777" w:rsidR="00A97457" w:rsidRDefault="00A97457" w:rsidP="00D13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8B3A0" w14:textId="77777777" w:rsidR="00A97457" w:rsidRDefault="00A97457" w:rsidP="00D13388">
      <w:pPr>
        <w:spacing w:after="0" w:line="240" w:lineRule="auto"/>
      </w:pPr>
      <w:r>
        <w:separator/>
      </w:r>
    </w:p>
  </w:footnote>
  <w:footnote w:type="continuationSeparator" w:id="0">
    <w:p w14:paraId="709EBBF3" w14:textId="77777777" w:rsidR="00A97457" w:rsidRDefault="00A97457" w:rsidP="00D13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322D7672" w14:textId="77777777" w:rsidR="00D13388" w:rsidRDefault="00D1338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D50F9DD" w14:textId="77777777" w:rsidR="00D13388" w:rsidRDefault="00D133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09"/>
    <w:rsid w:val="00043306"/>
    <w:rsid w:val="00053569"/>
    <w:rsid w:val="000641A2"/>
    <w:rsid w:val="000A1DC5"/>
    <w:rsid w:val="000F6753"/>
    <w:rsid w:val="0010035E"/>
    <w:rsid w:val="001344EB"/>
    <w:rsid w:val="00146313"/>
    <w:rsid w:val="00157B3D"/>
    <w:rsid w:val="00211304"/>
    <w:rsid w:val="00226F18"/>
    <w:rsid w:val="0026301E"/>
    <w:rsid w:val="00342B43"/>
    <w:rsid w:val="003D453F"/>
    <w:rsid w:val="00455BC3"/>
    <w:rsid w:val="0046304B"/>
    <w:rsid w:val="004B185E"/>
    <w:rsid w:val="0051467C"/>
    <w:rsid w:val="00537EA3"/>
    <w:rsid w:val="00575812"/>
    <w:rsid w:val="005A40E2"/>
    <w:rsid w:val="0069770B"/>
    <w:rsid w:val="006F58FD"/>
    <w:rsid w:val="00710C0D"/>
    <w:rsid w:val="007900A8"/>
    <w:rsid w:val="007E44FF"/>
    <w:rsid w:val="008001CC"/>
    <w:rsid w:val="008D5C09"/>
    <w:rsid w:val="009B254D"/>
    <w:rsid w:val="00A810DF"/>
    <w:rsid w:val="00A97457"/>
    <w:rsid w:val="00AA11E9"/>
    <w:rsid w:val="00AB1761"/>
    <w:rsid w:val="00AF0B09"/>
    <w:rsid w:val="00C64FBB"/>
    <w:rsid w:val="00C91AE3"/>
    <w:rsid w:val="00CE0DAE"/>
    <w:rsid w:val="00CF4C92"/>
    <w:rsid w:val="00D04C17"/>
    <w:rsid w:val="00D13388"/>
    <w:rsid w:val="00D90E9F"/>
    <w:rsid w:val="00EB2B12"/>
    <w:rsid w:val="00F637E2"/>
    <w:rsid w:val="00F65A67"/>
    <w:rsid w:val="00FB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592D"/>
  <w15:chartTrackingRefBased/>
  <w15:docId w15:val="{F459E110-2F61-4D56-9BD1-DE4B028D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3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8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58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3388"/>
    <w:pPr>
      <w:spacing w:after="0" w:line="240" w:lineRule="auto"/>
    </w:pPr>
    <w:rPr>
      <w:rFonts w:eastAsiaTheme="minorEastAsia"/>
    </w:rPr>
  </w:style>
  <w:style w:type="character" w:customStyle="1" w:styleId="NoSpacingChar">
    <w:name w:val="No Spacing Char"/>
    <w:basedOn w:val="DefaultParagraphFont"/>
    <w:link w:val="NoSpacing"/>
    <w:uiPriority w:val="1"/>
    <w:rsid w:val="00D13388"/>
    <w:rPr>
      <w:rFonts w:eastAsiaTheme="minorEastAsia"/>
    </w:rPr>
  </w:style>
  <w:style w:type="table" w:styleId="TableGrid">
    <w:name w:val="Table Grid"/>
    <w:basedOn w:val="TableNormal"/>
    <w:uiPriority w:val="39"/>
    <w:rsid w:val="00D1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388"/>
  </w:style>
  <w:style w:type="paragraph" w:styleId="Footer">
    <w:name w:val="footer"/>
    <w:basedOn w:val="Normal"/>
    <w:link w:val="FooterChar"/>
    <w:uiPriority w:val="99"/>
    <w:unhideWhenUsed/>
    <w:rsid w:val="00D13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388"/>
  </w:style>
  <w:style w:type="character" w:customStyle="1" w:styleId="Heading1Char">
    <w:name w:val="Heading 1 Char"/>
    <w:basedOn w:val="DefaultParagraphFont"/>
    <w:link w:val="Heading1"/>
    <w:uiPriority w:val="9"/>
    <w:rsid w:val="00D133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3388"/>
    <w:pPr>
      <w:outlineLvl w:val="9"/>
    </w:pPr>
  </w:style>
  <w:style w:type="character" w:styleId="Hyperlink">
    <w:name w:val="Hyperlink"/>
    <w:basedOn w:val="DefaultParagraphFont"/>
    <w:uiPriority w:val="99"/>
    <w:unhideWhenUsed/>
    <w:rsid w:val="00D13388"/>
    <w:rPr>
      <w:color w:val="0563C1" w:themeColor="hyperlink"/>
      <w:u w:val="single"/>
    </w:rPr>
  </w:style>
  <w:style w:type="paragraph" w:styleId="TableofFigures">
    <w:name w:val="table of figures"/>
    <w:basedOn w:val="Normal"/>
    <w:next w:val="Normal"/>
    <w:uiPriority w:val="99"/>
    <w:unhideWhenUsed/>
    <w:rsid w:val="00D13388"/>
    <w:pPr>
      <w:spacing w:after="0"/>
    </w:pPr>
  </w:style>
  <w:style w:type="character" w:customStyle="1" w:styleId="Heading2Char">
    <w:name w:val="Heading 2 Char"/>
    <w:basedOn w:val="DefaultParagraphFont"/>
    <w:link w:val="Heading2"/>
    <w:uiPriority w:val="9"/>
    <w:rsid w:val="005758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5812"/>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575812"/>
  </w:style>
  <w:style w:type="paragraph" w:styleId="Caption">
    <w:name w:val="caption"/>
    <w:basedOn w:val="Normal"/>
    <w:next w:val="Normal"/>
    <w:uiPriority w:val="35"/>
    <w:unhideWhenUsed/>
    <w:qFormat/>
    <w:rsid w:val="0010035E"/>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1344EB"/>
    <w:pPr>
      <w:spacing w:after="100"/>
    </w:pPr>
  </w:style>
  <w:style w:type="paragraph" w:styleId="TOC2">
    <w:name w:val="toc 2"/>
    <w:basedOn w:val="Normal"/>
    <w:next w:val="Normal"/>
    <w:autoRedefine/>
    <w:uiPriority w:val="39"/>
    <w:unhideWhenUsed/>
    <w:rsid w:val="001344EB"/>
    <w:pPr>
      <w:spacing w:after="100"/>
      <w:ind w:left="220"/>
    </w:pPr>
  </w:style>
  <w:style w:type="paragraph" w:styleId="TOC3">
    <w:name w:val="toc 3"/>
    <w:basedOn w:val="Normal"/>
    <w:next w:val="Normal"/>
    <w:autoRedefine/>
    <w:uiPriority w:val="39"/>
    <w:unhideWhenUsed/>
    <w:rsid w:val="001344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60236">
      <w:bodyDiv w:val="1"/>
      <w:marLeft w:val="0"/>
      <w:marRight w:val="0"/>
      <w:marTop w:val="0"/>
      <w:marBottom w:val="0"/>
      <w:divBdr>
        <w:top w:val="none" w:sz="0" w:space="0" w:color="auto"/>
        <w:left w:val="none" w:sz="0" w:space="0" w:color="auto"/>
        <w:bottom w:val="none" w:sz="0" w:space="0" w:color="auto"/>
        <w:right w:val="none" w:sz="0" w:space="0" w:color="auto"/>
      </w:divBdr>
    </w:div>
    <w:div w:id="207612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svg"/><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D:\School\Trade%20Study\Trade%20Study.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School\EVM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URL Filtering</a:t>
            </a:r>
            <a:r>
              <a:rPr lang="en-US" baseline="0"/>
              <a:t> Utility</a:t>
            </a:r>
            <a:endParaRPr lang="en-US"/>
          </a:p>
        </c:rich>
      </c:tx>
      <c:overlay val="0"/>
      <c:spPr>
        <a:noFill/>
        <a:ln>
          <a:noFill/>
        </a:ln>
        <a:effectLst/>
      </c:spPr>
    </c:title>
    <c:autoTitleDeleted val="0"/>
    <c:plotArea>
      <c:layout/>
      <c:lineChart>
        <c:grouping val="standard"/>
        <c:varyColors val="0"/>
        <c:ser>
          <c:idx val="1"/>
          <c:order val="0"/>
          <c:cat>
            <c:strRef>
              <c:f>'Utility Curves'!$A$6:$A$9</c:f>
              <c:strCache>
                <c:ptCount val="4"/>
                <c:pt idx="0">
                  <c:v>No</c:v>
                </c:pt>
                <c:pt idx="1">
                  <c:v>Partial</c:v>
                </c:pt>
                <c:pt idx="2">
                  <c:v>Add On</c:v>
                </c:pt>
                <c:pt idx="3">
                  <c:v>Yes</c:v>
                </c:pt>
              </c:strCache>
            </c:strRef>
          </c:cat>
          <c:val>
            <c:numRef>
              <c:f>'Utility Curves'!$B$6:$B$9</c:f>
              <c:numCache>
                <c:formatCode>General</c:formatCode>
                <c:ptCount val="4"/>
                <c:pt idx="0">
                  <c:v>0</c:v>
                </c:pt>
                <c:pt idx="1">
                  <c:v>1</c:v>
                </c:pt>
                <c:pt idx="2">
                  <c:v>2</c:v>
                </c:pt>
                <c:pt idx="3">
                  <c:v>3</c:v>
                </c:pt>
              </c:numCache>
            </c:numRef>
          </c:val>
          <c:smooth val="0"/>
          <c:extLst>
            <c:ext xmlns:c16="http://schemas.microsoft.com/office/drawing/2014/chart" uri="{C3380CC4-5D6E-409C-BE32-E72D297353CC}">
              <c16:uniqueId val="{00000000-EBEA-4D07-93B7-6741064B771B}"/>
            </c:ext>
          </c:extLst>
        </c:ser>
        <c:ser>
          <c:idx val="0"/>
          <c:order val="1"/>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cat>
            <c:strRef>
              <c:f>'Utility Curves'!$A$6:$A$9</c:f>
              <c:strCache>
                <c:ptCount val="4"/>
                <c:pt idx="0">
                  <c:v>No</c:v>
                </c:pt>
                <c:pt idx="1">
                  <c:v>Partial</c:v>
                </c:pt>
                <c:pt idx="2">
                  <c:v>Add On</c:v>
                </c:pt>
                <c:pt idx="3">
                  <c:v>Yes</c:v>
                </c:pt>
              </c:strCache>
            </c:strRef>
          </c:cat>
          <c:val>
            <c:numRef>
              <c:f>'Utility Curves'!$B$6:$B$9</c:f>
              <c:numCache>
                <c:formatCode>General</c:formatCode>
                <c:ptCount val="4"/>
                <c:pt idx="0">
                  <c:v>0</c:v>
                </c:pt>
                <c:pt idx="1">
                  <c:v>1</c:v>
                </c:pt>
                <c:pt idx="2">
                  <c:v>2</c:v>
                </c:pt>
                <c:pt idx="3">
                  <c:v>3</c:v>
                </c:pt>
              </c:numCache>
            </c:numRef>
          </c:val>
          <c:smooth val="0"/>
          <c:extLst>
            <c:ext xmlns:c16="http://schemas.microsoft.com/office/drawing/2014/chart" uri="{C3380CC4-5D6E-409C-BE32-E72D297353CC}">
              <c16:uniqueId val="{00000002-EBEA-4D07-93B7-6741064B771B}"/>
            </c:ext>
          </c:extLst>
        </c:ser>
        <c:dLbls>
          <c:showLegendKey val="0"/>
          <c:showVal val="0"/>
          <c:showCatName val="0"/>
          <c:showSerName val="0"/>
          <c:showPercent val="0"/>
          <c:showBubbleSize val="0"/>
        </c:dLbls>
        <c:marker val="1"/>
        <c:smooth val="0"/>
        <c:axId val="1738064032"/>
        <c:axId val="1738066528"/>
      </c:lineChart>
      <c:catAx>
        <c:axId val="1738064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URL Filering in</a:t>
                </a:r>
                <a:r>
                  <a:rPr lang="en-US" baseline="0"/>
                  <a:t> Package</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066528"/>
        <c:crosses val="autoZero"/>
        <c:auto val="1"/>
        <c:lblAlgn val="ctr"/>
        <c:lblOffset val="100"/>
        <c:noMultiLvlLbl val="0"/>
      </c:catAx>
      <c:valAx>
        <c:axId val="173806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Utility Score</a:t>
                </a:r>
              </a:p>
            </c:rich>
          </c:tx>
          <c:overlay val="0"/>
          <c:spPr>
            <a:noFill/>
            <a:ln>
              <a:noFill/>
            </a:ln>
            <a:effectLst/>
          </c:sp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064032"/>
        <c:crosses val="autoZero"/>
        <c:crossBetween val="between"/>
        <c:majorUnit val="1"/>
      </c:valAx>
    </c:plotArea>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CPI/SPI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CPISPI!$P$1</c:f>
              <c:strCache>
                <c:ptCount val="1"/>
                <c:pt idx="0">
                  <c:v>SPI</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CPISPI!$O$2:$O$26</c:f>
              <c:numCache>
                <c:formatCode>m/d/yyyy</c:formatCode>
                <c:ptCount val="25"/>
                <c:pt idx="0">
                  <c:v>44739</c:v>
                </c:pt>
                <c:pt idx="1">
                  <c:v>44746</c:v>
                </c:pt>
                <c:pt idx="2">
                  <c:v>44753</c:v>
                </c:pt>
                <c:pt idx="3">
                  <c:v>44760</c:v>
                </c:pt>
                <c:pt idx="4">
                  <c:v>44767</c:v>
                </c:pt>
                <c:pt idx="5">
                  <c:v>44774</c:v>
                </c:pt>
                <c:pt idx="6">
                  <c:v>44781</c:v>
                </c:pt>
                <c:pt idx="7">
                  <c:v>44788</c:v>
                </c:pt>
                <c:pt idx="8">
                  <c:v>44795</c:v>
                </c:pt>
                <c:pt idx="9">
                  <c:v>44802</c:v>
                </c:pt>
                <c:pt idx="10">
                  <c:v>44809</c:v>
                </c:pt>
                <c:pt idx="11">
                  <c:v>44816</c:v>
                </c:pt>
                <c:pt idx="12">
                  <c:v>44823</c:v>
                </c:pt>
                <c:pt idx="13">
                  <c:v>44830</c:v>
                </c:pt>
                <c:pt idx="14">
                  <c:v>44837</c:v>
                </c:pt>
                <c:pt idx="15">
                  <c:v>44844</c:v>
                </c:pt>
                <c:pt idx="16">
                  <c:v>44851</c:v>
                </c:pt>
                <c:pt idx="17">
                  <c:v>44858</c:v>
                </c:pt>
                <c:pt idx="18">
                  <c:v>44865</c:v>
                </c:pt>
                <c:pt idx="19">
                  <c:v>44872</c:v>
                </c:pt>
                <c:pt idx="20">
                  <c:v>44879</c:v>
                </c:pt>
                <c:pt idx="21">
                  <c:v>44886</c:v>
                </c:pt>
                <c:pt idx="22">
                  <c:v>44893</c:v>
                </c:pt>
                <c:pt idx="23">
                  <c:v>44900</c:v>
                </c:pt>
                <c:pt idx="24">
                  <c:v>44907</c:v>
                </c:pt>
              </c:numCache>
            </c:numRef>
          </c:cat>
          <c:val>
            <c:numRef>
              <c:f>CPISPI!$P$2:$P$26</c:f>
              <c:numCache>
                <c:formatCode>General</c:formatCode>
                <c:ptCount val="25"/>
                <c:pt idx="0">
                  <c:v>0.66</c:v>
                </c:pt>
                <c:pt idx="1">
                  <c:v>0.95</c:v>
                </c:pt>
                <c:pt idx="2">
                  <c:v>0.9</c:v>
                </c:pt>
                <c:pt idx="3">
                  <c:v>0.53</c:v>
                </c:pt>
                <c:pt idx="4">
                  <c:v>0.9</c:v>
                </c:pt>
                <c:pt idx="5">
                  <c:v>0.85</c:v>
                </c:pt>
                <c:pt idx="6">
                  <c:v>1.1000000000000001</c:v>
                </c:pt>
                <c:pt idx="7">
                  <c:v>0.83</c:v>
                </c:pt>
                <c:pt idx="8">
                  <c:v>0.5</c:v>
                </c:pt>
                <c:pt idx="9">
                  <c:v>0.25</c:v>
                </c:pt>
                <c:pt idx="10">
                  <c:v>1</c:v>
                </c:pt>
                <c:pt idx="11">
                  <c:v>0.75</c:v>
                </c:pt>
                <c:pt idx="12">
                  <c:v>0.8</c:v>
                </c:pt>
                <c:pt idx="13">
                  <c:v>1.2</c:v>
                </c:pt>
                <c:pt idx="14">
                  <c:v>1</c:v>
                </c:pt>
                <c:pt idx="15">
                  <c:v>0</c:v>
                </c:pt>
                <c:pt idx="16">
                  <c:v>0</c:v>
                </c:pt>
                <c:pt idx="17">
                  <c:v>1</c:v>
                </c:pt>
                <c:pt idx="18">
                  <c:v>3</c:v>
                </c:pt>
                <c:pt idx="19">
                  <c:v>3</c:v>
                </c:pt>
                <c:pt idx="20">
                  <c:v>4</c:v>
                </c:pt>
                <c:pt idx="21">
                  <c:v>5</c:v>
                </c:pt>
              </c:numCache>
            </c:numRef>
          </c:val>
          <c:smooth val="0"/>
          <c:extLst>
            <c:ext xmlns:c16="http://schemas.microsoft.com/office/drawing/2014/chart" uri="{C3380CC4-5D6E-409C-BE32-E72D297353CC}">
              <c16:uniqueId val="{00000000-4F5C-4041-89CF-CB54FCFD2080}"/>
            </c:ext>
          </c:extLst>
        </c:ser>
        <c:ser>
          <c:idx val="1"/>
          <c:order val="1"/>
          <c:tx>
            <c:strRef>
              <c:f>CPISPI!$Q$1</c:f>
              <c:strCache>
                <c:ptCount val="1"/>
                <c:pt idx="0">
                  <c:v>CPI</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CPISPI!$O$2:$O$26</c:f>
              <c:numCache>
                <c:formatCode>m/d/yyyy</c:formatCode>
                <c:ptCount val="25"/>
                <c:pt idx="0">
                  <c:v>44739</c:v>
                </c:pt>
                <c:pt idx="1">
                  <c:v>44746</c:v>
                </c:pt>
                <c:pt idx="2">
                  <c:v>44753</c:v>
                </c:pt>
                <c:pt idx="3">
                  <c:v>44760</c:v>
                </c:pt>
                <c:pt idx="4">
                  <c:v>44767</c:v>
                </c:pt>
                <c:pt idx="5">
                  <c:v>44774</c:v>
                </c:pt>
                <c:pt idx="6">
                  <c:v>44781</c:v>
                </c:pt>
                <c:pt idx="7">
                  <c:v>44788</c:v>
                </c:pt>
                <c:pt idx="8">
                  <c:v>44795</c:v>
                </c:pt>
                <c:pt idx="9">
                  <c:v>44802</c:v>
                </c:pt>
                <c:pt idx="10">
                  <c:v>44809</c:v>
                </c:pt>
                <c:pt idx="11">
                  <c:v>44816</c:v>
                </c:pt>
                <c:pt idx="12">
                  <c:v>44823</c:v>
                </c:pt>
                <c:pt idx="13">
                  <c:v>44830</c:v>
                </c:pt>
                <c:pt idx="14">
                  <c:v>44837</c:v>
                </c:pt>
                <c:pt idx="15">
                  <c:v>44844</c:v>
                </c:pt>
                <c:pt idx="16">
                  <c:v>44851</c:v>
                </c:pt>
                <c:pt idx="17">
                  <c:v>44858</c:v>
                </c:pt>
                <c:pt idx="18">
                  <c:v>44865</c:v>
                </c:pt>
                <c:pt idx="19">
                  <c:v>44872</c:v>
                </c:pt>
                <c:pt idx="20">
                  <c:v>44879</c:v>
                </c:pt>
                <c:pt idx="21">
                  <c:v>44886</c:v>
                </c:pt>
                <c:pt idx="22">
                  <c:v>44893</c:v>
                </c:pt>
                <c:pt idx="23">
                  <c:v>44900</c:v>
                </c:pt>
                <c:pt idx="24">
                  <c:v>44907</c:v>
                </c:pt>
              </c:numCache>
            </c:numRef>
          </c:cat>
          <c:val>
            <c:numRef>
              <c:f>CPISPI!$Q$2:$Q$26</c:f>
              <c:numCache>
                <c:formatCode>General</c:formatCode>
                <c:ptCount val="25"/>
                <c:pt idx="0">
                  <c:v>1.89</c:v>
                </c:pt>
                <c:pt idx="1">
                  <c:v>2.71</c:v>
                </c:pt>
                <c:pt idx="2">
                  <c:v>1.43</c:v>
                </c:pt>
                <c:pt idx="3">
                  <c:v>0.85</c:v>
                </c:pt>
                <c:pt idx="4">
                  <c:v>1.78</c:v>
                </c:pt>
                <c:pt idx="5">
                  <c:v>1.5</c:v>
                </c:pt>
                <c:pt idx="6">
                  <c:v>1.1000000000000001</c:v>
                </c:pt>
                <c:pt idx="7">
                  <c:v>0.95</c:v>
                </c:pt>
                <c:pt idx="8">
                  <c:v>0.877</c:v>
                </c:pt>
                <c:pt idx="9">
                  <c:v>0.75</c:v>
                </c:pt>
                <c:pt idx="10">
                  <c:v>1.2</c:v>
                </c:pt>
                <c:pt idx="11">
                  <c:v>1</c:v>
                </c:pt>
                <c:pt idx="12">
                  <c:v>1.67</c:v>
                </c:pt>
                <c:pt idx="13">
                  <c:v>0.6</c:v>
                </c:pt>
                <c:pt idx="14">
                  <c:v>0.25</c:v>
                </c:pt>
                <c:pt idx="15">
                  <c:v>0</c:v>
                </c:pt>
                <c:pt idx="16">
                  <c:v>0</c:v>
                </c:pt>
                <c:pt idx="17">
                  <c:v>1</c:v>
                </c:pt>
                <c:pt idx="18">
                  <c:v>2</c:v>
                </c:pt>
                <c:pt idx="19">
                  <c:v>13.5</c:v>
                </c:pt>
                <c:pt idx="20">
                  <c:v>5</c:v>
                </c:pt>
                <c:pt idx="21">
                  <c:v>0.75</c:v>
                </c:pt>
              </c:numCache>
            </c:numRef>
          </c:val>
          <c:smooth val="0"/>
          <c:extLst>
            <c:ext xmlns:c16="http://schemas.microsoft.com/office/drawing/2014/chart" uri="{C3380CC4-5D6E-409C-BE32-E72D297353CC}">
              <c16:uniqueId val="{00000001-4F5C-4041-89CF-CB54FCFD2080}"/>
            </c:ext>
          </c:extLst>
        </c:ser>
        <c:dLbls>
          <c:showLegendKey val="0"/>
          <c:showVal val="0"/>
          <c:showCatName val="0"/>
          <c:showSerName val="0"/>
          <c:showPercent val="0"/>
          <c:showBubbleSize val="0"/>
        </c:dLbls>
        <c:marker val="1"/>
        <c:smooth val="0"/>
        <c:axId val="1172589232"/>
        <c:axId val="1172587984"/>
      </c:lineChart>
      <c:dateAx>
        <c:axId val="1172589232"/>
        <c:scaling>
          <c:orientation val="minMax"/>
          <c:max val="44927"/>
          <c:min val="44708"/>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2587984"/>
        <c:crosses val="autoZero"/>
        <c:auto val="1"/>
        <c:lblOffset val="100"/>
        <c:baseTimeUnit val="days"/>
        <c:majorUnit val="1"/>
        <c:majorTimeUnit val="months"/>
        <c:minorUnit val="1"/>
        <c:minorTimeUnit val="months"/>
      </c:dateAx>
      <c:valAx>
        <c:axId val="117258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258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8CBCFD2DD14CBEB0933B5BD9837E0D"/>
        <w:category>
          <w:name w:val="General"/>
          <w:gallery w:val="placeholder"/>
        </w:category>
        <w:types>
          <w:type w:val="bbPlcHdr"/>
        </w:types>
        <w:behaviors>
          <w:behavior w:val="content"/>
        </w:behaviors>
        <w:guid w:val="{61CC4E7C-BB6D-4A21-B26B-F04C46F8D8D4}"/>
      </w:docPartPr>
      <w:docPartBody>
        <w:p w:rsidR="00000000" w:rsidRDefault="00FB3421" w:rsidP="00FB3421">
          <w:pPr>
            <w:pStyle w:val="D18CBCFD2DD14CBEB0933B5BD9837E0D"/>
          </w:pPr>
          <w:r>
            <w:rPr>
              <w:rFonts w:asciiTheme="majorHAnsi" w:eastAsiaTheme="majorEastAsia" w:hAnsiTheme="majorHAnsi" w:cstheme="majorBidi"/>
              <w:caps/>
              <w:color w:val="4472C4" w:themeColor="accent1"/>
              <w:sz w:val="80"/>
              <w:szCs w:val="80"/>
            </w:rPr>
            <w:t>[Document title]</w:t>
          </w:r>
        </w:p>
      </w:docPartBody>
    </w:docPart>
    <w:docPart>
      <w:docPartPr>
        <w:name w:val="6F3E83382CF24C47A8B7E1334536347B"/>
        <w:category>
          <w:name w:val="General"/>
          <w:gallery w:val="placeholder"/>
        </w:category>
        <w:types>
          <w:type w:val="bbPlcHdr"/>
        </w:types>
        <w:behaviors>
          <w:behavior w:val="content"/>
        </w:behaviors>
        <w:guid w:val="{52A03505-83A6-4F65-A962-BA9AE9AC944E}"/>
      </w:docPartPr>
      <w:docPartBody>
        <w:p w:rsidR="00000000" w:rsidRDefault="00FB3421" w:rsidP="00FB3421">
          <w:pPr>
            <w:pStyle w:val="6F3E83382CF24C47A8B7E1334536347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21"/>
    <w:rsid w:val="00B42DC3"/>
    <w:rsid w:val="00FB3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8CBCFD2DD14CBEB0933B5BD9837E0D">
    <w:name w:val="D18CBCFD2DD14CBEB0933B5BD9837E0D"/>
    <w:rsid w:val="00FB3421"/>
  </w:style>
  <w:style w:type="paragraph" w:customStyle="1" w:styleId="6F3E83382CF24C47A8B7E1334536347B">
    <w:name w:val="6F3E83382CF24C47A8B7E1334536347B"/>
    <w:rsid w:val="00FB34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2022</PublishDate>
  <Abstract/>
  <CompanyAddress>Mentor Robert Krzystan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Pop20</b:Tag>
    <b:SourceType>InternetSite</b:SourceType>
    <b:Guid>{C424B9F1-FAD5-4A56-A573-9F4C2F2157A8}</b:Guid>
    <b:Title>How Does Your State Make Electricity?</b:Title>
    <b:InternetSiteTitle>The New York Times</b:InternetSiteTitle>
    <b:Year>2020</b:Year>
    <b:Month>10</b:Month>
    <b:Day>28</b:Day>
    <b:URL>https://www.nytimes.com/interactive/2020/10/28/climate/how-electricity-generation-changed-in-your-state-election.html</b:URL>
    <b:Author>
      <b:Author>
        <b:NameList>
          <b:Person>
            <b:Last>Popovich</b:Last>
            <b:First>Nadja</b:First>
          </b:Person>
          <b:Person>
            <b:Last>Plumer</b:Last>
            <b:First>Brad</b:First>
          </b:Person>
        </b:NameList>
      </b:Author>
    </b:Author>
    <b:RefOrder>1</b:RefOrder>
  </b:Source>
  <b:Source>
    <b:Tag>Okl22</b:Tag>
    <b:SourceType>InternetSite</b:SourceType>
    <b:Guid>{116B0B73-2663-456E-AB8C-662E018EB0C1}</b:Guid>
    <b:Title>Oklahoma State Profile and Energy Estimates</b:Title>
    <b:InternetSiteTitle>U.S. Energy Information Administration</b:InternetSiteTitle>
    <b:Year>2022</b:Year>
    <b:Month>May</b:Month>
    <b:Day>19</b:Day>
    <b:URL>https://www.eia.gov/state/analysis.php?sid=OK</b:URL>
    <b:Author>
      <b:Author>
        <b:Corporate>U.S. Energy Information Administration</b:Corporate>
      </b:Author>
    </b:Author>
    <b:RefOrder>2</b:RefOrder>
  </b:Source>
  <b:Source>
    <b:Tag>The15</b:Tag>
    <b:SourceType>InternetSite</b:SourceType>
    <b:Guid>{25D474A7-61E1-4903-BB76-269E5BB33FEB}</b:Guid>
    <b:Title>The Basics of Underground Natural Gas Storage </b:Title>
    <b:InternetSiteTitle>US Energy Information Administration</b:InternetSiteTitle>
    <b:Year>2015</b:Year>
    <b:Month>11</b:Month>
    <b:Day>16</b:Day>
    <b:URL>https://www.eia.gov/naturalgas/storage/basics/</b:URL>
    <b:RefOrder>3</b:RefOrder>
  </b:Source>
  <b:Source>
    <b:Tag>Gru11</b:Tag>
    <b:SourceType>DocumentFromInternetSite</b:SourceType>
    <b:Guid>{5B8154EA-FA03-493F-A114-7ABF819DD486}</b:Guid>
    <b:Title>Potential Hazards of Compressed Air Energy Storage in Depleted Natural Gas Reservoirs</b:Title>
    <b:InternetSiteTitle>Sandia Report</b:InternetSiteTitle>
    <b:Year>2011</b:Year>
    <b:Month>September</b:Month>
    <b:URL>https://www.osti.gov/servlets/purl/1029814/</b:URL>
    <b:Author>
      <b:Author>
        <b:NameList>
          <b:Person>
            <b:Last>Grubelich</b:Last>
            <b:Middle>C</b:Middle>
            <b:First>Mark</b:First>
          </b:Person>
          <b:Person>
            <b:Last>Bauer</b:Last>
            <b:Middle>J</b:Middle>
            <b:First>Stephen</b:First>
          </b:Person>
          <b:Person>
            <b:Last>Cooper</b:Last>
            <b:Middle>W</b:Middle>
            <b:First>Paul</b:First>
          </b:Person>
        </b:NameList>
      </b:Author>
    </b:Author>
    <b:RefOrder>4</b:RefOrder>
  </b:Source>
  <b:Source>
    <b:Tag>Ele22</b:Tag>
    <b:SourceType>DocumentFromInternetSite</b:SourceType>
    <b:Guid>{5995720A-4AB8-4484-BF2F-3A77CF8DB807}</b:Guid>
    <b:Title>Electricity explained: How electricity is delivered to consumers</b:Title>
    <b:InternetSiteTitle>US Energy Information Administration</b:InternetSiteTitle>
    <b:Year>2022</b:Year>
    <b:Month>August</b:Month>
    <b:Day>11</b:Day>
    <b:URL>https://www.eia.gov/energyexplained/electricity/delivery-to-consumers.php</b:URL>
    <b:RefOrder>5</b:RefOrder>
  </b:Source>
  <b:Source>
    <b:Tag>Clo22</b:Tag>
    <b:SourceType>InternetSite</b:SourceType>
    <b:Guid>{30224A24-1E4C-42E6-B9CD-4659EC64689A}</b:Guid>
    <b:Title>Application Services</b:Title>
    <b:InternetSiteTitle>Cloud Flare </b:InternetSiteTitle>
    <b:Year>2022</b:Year>
    <b:URL>https://www.cloudflare.com/plans/application-services/#overview</b:URL>
    <b:Author>
      <b:Author>
        <b:Corporate>Cloud Flare</b:Corporate>
      </b:Author>
    </b:Author>
    <b:RefOrder>6</b:RefOrder>
  </b:Source>
  <b:Source>
    <b:Tag>Cis22</b:Tag>
    <b:SourceType>InternetSite</b:SourceType>
    <b:Guid>{D8C821B5-EFC9-4F92-9557-753EAF3381FC}</b:Guid>
    <b:Author>
      <b:Author>
        <b:Corporate>Cisco Umbrella Packages</b:Corporate>
      </b:Author>
    </b:Author>
    <b:Title>Cisco Umbrella</b:Title>
    <b:InternetSiteTitle>Cisco</b:InternetSiteTitle>
    <b:Year>2022</b:Year>
    <b:URL>https://umbrella.cisco.com/products/umbrella-enterprise-security-packages</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94AE9-3551-4CEB-B12E-E8A698E66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29</Pages>
  <Words>5938</Words>
  <Characters>33850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THE OKLAHOMA PIPELINE ENERGY STORAGE SYSTEM (OPESS) REQUIRMENT ANALYSIS REPORT</vt:lpstr>
    </vt:vector>
  </TitlesOfParts>
  <Company>EN.645.800</Company>
  <LinksUpToDate>false</LinksUpToDate>
  <CharactersWithSpaces>39709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OKLAHOMA PIPELINE ENERGY STORAGE SYSTEM (OPESS) REQUIRMENT ANALYSIS REPORT</dc:title>
  <dc:subject>By Jonathan Grinnell</dc:subject>
  <dc:creator>Jonathan grinnell</dc:creator>
  <cp:keywords/>
  <dc:description/>
  <cp:lastModifiedBy>Jonathan grinnell</cp:lastModifiedBy>
  <cp:revision>19</cp:revision>
  <cp:lastPrinted>2022-11-25T06:05:00Z</cp:lastPrinted>
  <dcterms:created xsi:type="dcterms:W3CDTF">2022-11-23T23:38:00Z</dcterms:created>
  <dcterms:modified xsi:type="dcterms:W3CDTF">2022-11-25T06:05:00Z</dcterms:modified>
</cp:coreProperties>
</file>