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66"/>
      </w:tblGrid>
      <w:tr w:rsidR="00EA51D3" w14:paraId="28120332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1E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35B76A" w14:textId="77777777" w:rsidR="00EA51D3" w:rsidRDefault="00DE38D6">
            <w:r>
              <w:rPr>
                <w:b/>
                <w:bCs/>
                <w:color w:val="2B2B2B"/>
                <w:spacing w:val="8"/>
                <w:sz w:val="32"/>
                <w:szCs w:val="32"/>
              </w:rPr>
              <w:t>JONI HERMAWAN</w:t>
            </w:r>
          </w:p>
          <w:p w14:paraId="5C027771" w14:textId="77777777" w:rsidR="008A2219" w:rsidRDefault="008A2219">
            <w:pPr>
              <w:rPr>
                <w:b/>
                <w:bCs/>
                <w:color w:val="3B6E71"/>
                <w:sz w:val="19"/>
                <w:szCs w:val="19"/>
              </w:rPr>
            </w:pPr>
            <w:r>
              <w:rPr>
                <w:b/>
                <w:bCs/>
                <w:color w:val="3B6E71"/>
                <w:sz w:val="19"/>
                <w:szCs w:val="19"/>
              </w:rPr>
              <w:t>Data Analyst</w:t>
            </w:r>
          </w:p>
          <w:p w14:paraId="69E5EF1A" w14:textId="055654DE" w:rsidR="00EA51D3" w:rsidRDefault="00DE38D6">
            <w:r>
              <w:rPr>
                <w:color w:val="2B2B2B"/>
                <w:sz w:val="15"/>
                <w:szCs w:val="15"/>
              </w:rPr>
              <w:t>+62 822-7934-6802  •  joni.hermawan04@gmail.com  •  Jatinegara, Jakarta Timur</w:t>
            </w:r>
          </w:p>
          <w:p w14:paraId="3512AA0A" w14:textId="77777777" w:rsidR="00EA51D3" w:rsidRDefault="00DE38D6">
            <w:r>
              <w:rPr>
                <w:color w:val="3B6E71"/>
                <w:sz w:val="15"/>
                <w:szCs w:val="15"/>
              </w:rPr>
              <w:t>Portfolio: joni-hermawan.github.io  •  GitHub: github.com/joni-hermawan</w:t>
            </w:r>
          </w:p>
        </w:tc>
      </w:tr>
    </w:tbl>
    <w:p w14:paraId="56116C88" w14:textId="77777777" w:rsidR="00EA51D3" w:rsidRDefault="00DE38D6">
      <w:pPr>
        <w:pBdr>
          <w:bottom w:val="single" w:sz="5" w:space="2" w:color="BFBFBF"/>
        </w:pBdr>
        <w:spacing w:before="140" w:after="60"/>
      </w:pPr>
      <w:r>
        <w:rPr>
          <w:b/>
          <w:bCs/>
          <w:color w:val="3B6E71"/>
          <w:spacing w:val="16"/>
          <w:sz w:val="18"/>
          <w:szCs w:val="18"/>
        </w:rPr>
        <w:t>RINGKASAN PROFESIONAL</w:t>
      </w:r>
    </w:p>
    <w:p w14:paraId="7CE4BB50" w14:textId="77777777" w:rsidR="008A2219" w:rsidRDefault="008A2219">
      <w:pPr>
        <w:pBdr>
          <w:bottom w:val="single" w:sz="5" w:space="2" w:color="BFBFBF"/>
        </w:pBdr>
        <w:spacing w:before="140" w:after="60"/>
        <w:rPr>
          <w:color w:val="2B2B2B"/>
          <w:sz w:val="16"/>
          <w:szCs w:val="16"/>
        </w:rPr>
      </w:pPr>
      <w:r>
        <w:rPr>
          <w:color w:val="2B2B2B"/>
          <w:sz w:val="16"/>
          <w:szCs w:val="16"/>
        </w:rPr>
        <w:t>Data Analyst dengan kapabilitas Frontend Development, berbekal fondasi 7+ tahun sebagai Senior IT System Engineer di infrastruktur TI skala enterprise. Mengolah dan menganalisis data dengan SQL, Excel, dan Power BI/Tableau, serta membangun sendiri dashboard dan antarmukanya dengan React &amp; Next.js — termasuk pengalaman langsung mengelola Hardware Security Module (HSM Payshield) dan memimpin migrasi infrastruktur yang meningkatkan uptime server sebesar 15%. Kombinasi ini memberi perspektif menyeluruh dalam mengubah data menjadi insight yang siap dipakai.</w:t>
      </w:r>
    </w:p>
    <w:p w14:paraId="6823CB44" w14:textId="536FA39E" w:rsidR="00EA51D3" w:rsidRDefault="00DE38D6">
      <w:pPr>
        <w:pBdr>
          <w:bottom w:val="single" w:sz="5" w:space="2" w:color="BFBFBF"/>
        </w:pBdr>
        <w:spacing w:before="140" w:after="60"/>
      </w:pPr>
      <w:r>
        <w:rPr>
          <w:b/>
          <w:bCs/>
          <w:color w:val="3B6E71"/>
          <w:spacing w:val="16"/>
          <w:sz w:val="18"/>
          <w:szCs w:val="18"/>
        </w:rPr>
        <w:t>PROYEK PILIHAN</w:t>
      </w:r>
    </w:p>
    <w:p w14:paraId="2986A3DF" w14:textId="77777777" w:rsidR="008A2219" w:rsidRDefault="008A2219">
      <w:pPr>
        <w:spacing w:after="40"/>
        <w:rPr>
          <w:b/>
          <w:bCs/>
          <w:color w:val="2B2B2B"/>
          <w:sz w:val="16"/>
          <w:szCs w:val="16"/>
        </w:rPr>
      </w:pPr>
      <w:r w:rsidRPr="008A2219">
        <w:rPr>
          <w:b/>
          <w:bCs/>
          <w:color w:val="2B2B2B"/>
          <w:sz w:val="16"/>
          <w:szCs w:val="16"/>
        </w:rPr>
        <w:t xml:space="preserve">Dashboard Analitik  </w:t>
      </w:r>
      <w:r w:rsidRPr="008A2219">
        <w:rPr>
          <w:b/>
          <w:bCs/>
          <w:i/>
          <w:color w:val="2B2B2B"/>
          <w:sz w:val="16"/>
          <w:szCs w:val="16"/>
        </w:rPr>
        <w:t>(JavaScript, SVG)</w:t>
      </w:r>
      <w:r>
        <w:rPr>
          <w:b/>
          <w:bCs/>
          <w:color w:val="2B2B2B"/>
          <w:sz w:val="16"/>
          <w:szCs w:val="16"/>
        </w:rPr>
        <w:t xml:space="preserve">  —  Prototype dashboard analitik multi-cabang: KPI, tren penjualan, target vs. realisasi, dan peta interaktif Indonesia dengan zoom/pan; dibangun 100% vanilla JavaScript/CSS/SVG. (2026)</w:t>
      </w:r>
    </w:p>
    <w:p w14:paraId="4039D7EE" w14:textId="22EE42D5" w:rsidR="00EA51D3" w:rsidRDefault="00DE38D6">
      <w:pPr>
        <w:spacing w:after="40"/>
      </w:pPr>
      <w:r>
        <w:rPr>
          <w:b/>
          <w:bCs/>
          <w:color w:val="2B2B2B"/>
          <w:sz w:val="16"/>
          <w:szCs w:val="16"/>
        </w:rPr>
        <w:t xml:space="preserve">Nota POS  </w:t>
      </w:r>
      <w:r>
        <w:rPr>
          <w:i/>
          <w:iCs/>
          <w:color w:val="3B6E71"/>
          <w:sz w:val="15"/>
          <w:szCs w:val="15"/>
        </w:rPr>
        <w:t xml:space="preserve">(Next.js, Golang, SQL Server)  —  </w:t>
      </w:r>
      <w:r>
        <w:rPr>
          <w:color w:val="2B2B2B"/>
          <w:sz w:val="16"/>
          <w:szCs w:val="16"/>
        </w:rPr>
        <w:t>Sistem kasir multi-role (Kasir, PPIC, Finance, Admin) dengan integrasi pembayaran QRIS &amp; EDC dan cetak struk thermal ESC/POS. (2023–kini)</w:t>
      </w:r>
    </w:p>
    <w:p w14:paraId="061D9257" w14:textId="77777777" w:rsidR="00EA51D3" w:rsidRDefault="00DE38D6">
      <w:pPr>
        <w:spacing w:after="40"/>
      </w:pPr>
      <w:r>
        <w:rPr>
          <w:b/>
          <w:bCs/>
          <w:color w:val="2B2B2B"/>
          <w:sz w:val="16"/>
          <w:szCs w:val="16"/>
        </w:rPr>
        <w:t xml:space="preserve">TDS – EDC SN Data Cleaner  </w:t>
      </w:r>
      <w:r>
        <w:rPr>
          <w:i/>
          <w:iCs/>
          <w:color w:val="3B6E71"/>
          <w:sz w:val="15"/>
          <w:szCs w:val="15"/>
        </w:rPr>
        <w:t xml:space="preserve">(Python, Pandas, JavaScript)  —  </w:t>
      </w:r>
      <w:r>
        <w:rPr>
          <w:color w:val="2B2B2B"/>
          <w:sz w:val="16"/>
          <w:szCs w:val="16"/>
        </w:rPr>
        <w:t>Tools pembersihan &amp; standardisasi 60.000+ data Serial Number EDC, dipakai tim operasional sehari-hari tanpa perlu menulis kode. (2023)</w:t>
      </w:r>
    </w:p>
    <w:p w14:paraId="3783D505" w14:textId="77777777" w:rsidR="00EA51D3" w:rsidRDefault="00DE38D6">
      <w:pPr>
        <w:spacing w:after="40"/>
      </w:pPr>
      <w:r>
        <w:rPr>
          <w:b/>
          <w:bCs/>
          <w:color w:val="2B2B2B"/>
          <w:sz w:val="16"/>
          <w:szCs w:val="16"/>
        </w:rPr>
        <w:t xml:space="preserve">Web Project Management Dashboard  </w:t>
      </w:r>
      <w:r>
        <w:rPr>
          <w:i/>
          <w:iCs/>
          <w:color w:val="3B6E71"/>
          <w:sz w:val="15"/>
          <w:szCs w:val="15"/>
        </w:rPr>
        <w:t xml:space="preserve">(Next.js, Golang, SQL Server)  —  </w:t>
      </w:r>
      <w:r>
        <w:rPr>
          <w:color w:val="2B2B2B"/>
          <w:sz w:val="16"/>
          <w:szCs w:val="16"/>
        </w:rPr>
        <w:t>Dashboard manajemen proyek multi-modul, termasuk migrasi arsitektur dari Vite ke Next.js App Router untuk performa lebih baik. (2024)</w:t>
      </w:r>
    </w:p>
    <w:p w14:paraId="578FEA3F" w14:textId="77777777" w:rsidR="00EA51D3" w:rsidRDefault="00DE38D6">
      <w:pPr>
        <w:spacing w:after="40"/>
      </w:pPr>
      <w:r>
        <w:rPr>
          <w:b/>
          <w:bCs/>
          <w:color w:val="2B2B2B"/>
          <w:sz w:val="16"/>
          <w:szCs w:val="16"/>
        </w:rPr>
        <w:t xml:space="preserve">daytodelist  </w:t>
      </w:r>
      <w:r>
        <w:rPr>
          <w:i/>
          <w:iCs/>
          <w:color w:val="3B6E71"/>
          <w:sz w:val="15"/>
          <w:szCs w:val="15"/>
        </w:rPr>
        <w:t xml:space="preserve">(Next.js 16, React 19, JWT Auth)  —  </w:t>
      </w:r>
      <w:r>
        <w:rPr>
          <w:color w:val="2B2B2B"/>
          <w:sz w:val="16"/>
          <w:szCs w:val="16"/>
        </w:rPr>
        <w:t>Aplikasi manajemen tugas dengan autentikasi pengguna dan ekspor laporan ke Excel, dibangun untuk mendalami server actions &amp; auth modern. (2024–kini)</w:t>
      </w:r>
    </w:p>
    <w:p w14:paraId="471A4D06" w14:textId="77777777" w:rsidR="00EA51D3" w:rsidRDefault="00DE38D6">
      <w:pPr>
        <w:pBdr>
          <w:bottom w:val="single" w:sz="5" w:space="2" w:color="BFBFBF"/>
        </w:pBdr>
        <w:spacing w:before="140" w:after="60"/>
      </w:pPr>
      <w:r>
        <w:rPr>
          <w:b/>
          <w:bCs/>
          <w:color w:val="3B6E71"/>
          <w:spacing w:val="16"/>
          <w:sz w:val="18"/>
          <w:szCs w:val="18"/>
        </w:rPr>
        <w:t>PENGALAMAN KERJA</w:t>
      </w:r>
    </w:p>
    <w:p w14:paraId="5709CCB9" w14:textId="77777777" w:rsidR="00EA51D3" w:rsidRDefault="00DE38D6">
      <w:pPr>
        <w:spacing w:after="40"/>
      </w:pPr>
      <w:r>
        <w:rPr>
          <w:i/>
          <w:iCs/>
          <w:color w:val="3B6E71"/>
          <w:sz w:val="15"/>
          <w:szCs w:val="15"/>
        </w:rPr>
        <w:t>Fondasi teknis sebelum fokus penuh ke pengembangan web — PT Primavista Solusi, jenjang karier internal 7+ tahun:</w:t>
      </w:r>
    </w:p>
    <w:p w14:paraId="2DFFC47A" w14:textId="77777777" w:rsidR="00EA51D3" w:rsidRDefault="00DE38D6">
      <w:pPr>
        <w:tabs>
          <w:tab w:val="right" w:pos="9026"/>
        </w:tabs>
        <w:spacing w:before="70" w:after="10"/>
      </w:pPr>
      <w:r>
        <w:rPr>
          <w:b/>
          <w:bCs/>
          <w:color w:val="2B2B2B"/>
          <w:sz w:val="17"/>
          <w:szCs w:val="17"/>
        </w:rPr>
        <w:t>Senior System Engineer</w:t>
      </w:r>
      <w:r>
        <w:rPr>
          <w:b/>
          <w:bCs/>
          <w:color w:val="3B6E71"/>
          <w:sz w:val="15"/>
          <w:szCs w:val="15"/>
        </w:rPr>
        <w:tab/>
        <w:t>2024 – Sekarang</w:t>
      </w:r>
    </w:p>
    <w:p w14:paraId="48214C0B" w14:textId="77777777" w:rsidR="00EA51D3" w:rsidRDefault="00DE38D6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Memimpin migrasi infrastruktur legacy ke lingkungan yang lebih aman dan scalable; membangun sistem monitoring (Grafana/Prometheus) yang meningkatkan uptime server 15%.</w:t>
      </w:r>
    </w:p>
    <w:p w14:paraId="406F2607" w14:textId="77777777" w:rsidR="00EA51D3" w:rsidRDefault="00DE38D6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Mengelola dan mengamankan Hardware Security Module (HSM Payshield) untuk transaksi pembayaran sesuai standar keamanan industri.</w:t>
      </w:r>
    </w:p>
    <w:p w14:paraId="0312A0D4" w14:textId="77777777" w:rsidR="00EA51D3" w:rsidRDefault="00DE38D6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Penanggung jawab teknis lintas tim dalam merancang standar kepatuhan TI dan mempercepat resolusi insiden kritis.</w:t>
      </w:r>
    </w:p>
    <w:p w14:paraId="7CB0A706" w14:textId="77777777" w:rsidR="00EA51D3" w:rsidRDefault="00DE38D6">
      <w:pPr>
        <w:tabs>
          <w:tab w:val="right" w:pos="9026"/>
        </w:tabs>
        <w:spacing w:before="70" w:after="10"/>
      </w:pPr>
      <w:r>
        <w:rPr>
          <w:b/>
          <w:bCs/>
          <w:color w:val="2B2B2B"/>
          <w:sz w:val="17"/>
          <w:szCs w:val="17"/>
        </w:rPr>
        <w:t>Staff System Engineer</w:t>
      </w:r>
      <w:r>
        <w:rPr>
          <w:b/>
          <w:bCs/>
          <w:color w:val="3B6E71"/>
          <w:sz w:val="15"/>
          <w:szCs w:val="15"/>
        </w:rPr>
        <w:tab/>
        <w:t>2021 – 2024</w:t>
      </w:r>
    </w:p>
    <w:p w14:paraId="2004925C" w14:textId="77777777" w:rsidR="00EA51D3" w:rsidRDefault="00DE38D6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Instalasi, konfigurasi, dan pemeliharaan infrastruktur TI (Windows Server, Linux/Ubuntu); troubleshooting tingkat lanjut sebagai eskalasi utama.</w:t>
      </w:r>
    </w:p>
    <w:p w14:paraId="6A6FA3AB" w14:textId="77777777" w:rsidR="00EA51D3" w:rsidRDefault="00DE38D6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Berkolaborasi lintas tim merancang perbaikan yang meningkatkan keandalan dan efisiensi infrastruktur.</w:t>
      </w:r>
    </w:p>
    <w:p w14:paraId="57E6C590" w14:textId="77777777" w:rsidR="00EA51D3" w:rsidRDefault="00DE38D6">
      <w:pPr>
        <w:tabs>
          <w:tab w:val="right" w:pos="9026"/>
        </w:tabs>
        <w:spacing w:before="70" w:after="10"/>
      </w:pPr>
      <w:r>
        <w:rPr>
          <w:b/>
          <w:bCs/>
          <w:color w:val="2B2B2B"/>
          <w:sz w:val="17"/>
          <w:szCs w:val="17"/>
        </w:rPr>
        <w:t>Admin Preparation — EDC Device Operations</w:t>
      </w:r>
      <w:r>
        <w:rPr>
          <w:b/>
          <w:bCs/>
          <w:color w:val="3B6E71"/>
          <w:sz w:val="15"/>
          <w:szCs w:val="15"/>
        </w:rPr>
        <w:tab/>
        <w:t>2018 – 2021</w:t>
      </w:r>
    </w:p>
    <w:p w14:paraId="4B361B79" w14:textId="77777777" w:rsidR="00EA51D3" w:rsidRDefault="00DE38D6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QC fisik &amp; fungsional mesin EDC, instalasi software, injeksi security key, dan konfigurasi jaringan perbankan — fondasi awal keamanan transaksi pembayaran.</w:t>
      </w:r>
    </w:p>
    <w:p w14:paraId="75C8DBF4" w14:textId="77777777" w:rsidR="00EA51D3" w:rsidRDefault="00DE38D6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Stock opname, manajemen log perangkat, dan koordinasi distribusi dengan tim admin wilayah.</w:t>
      </w:r>
    </w:p>
    <w:p w14:paraId="74300DBF" w14:textId="77777777" w:rsidR="008A2219" w:rsidRDefault="008A2219">
      <w:pPr>
        <w:spacing w:after="40"/>
        <w:rPr>
          <w:b/>
          <w:bCs/>
          <w:color w:val="3B6E71"/>
          <w:spacing w:val="16"/>
          <w:sz w:val="18"/>
          <w:szCs w:val="18"/>
        </w:rPr>
      </w:pPr>
      <w:r w:rsidRPr="008A2219">
        <w:rPr>
          <w:b/>
          <w:bCs/>
          <w:color w:val="3B6E71"/>
          <w:spacing w:val="16"/>
          <w:sz w:val="18"/>
          <w:szCs w:val="18"/>
        </w:rPr>
        <w:t>Analisis Data:</w:t>
      </w:r>
      <w:r>
        <w:rPr>
          <w:b/>
          <w:bCs/>
          <w:color w:val="3B6E71"/>
          <w:spacing w:val="16"/>
          <w:sz w:val="18"/>
          <w:szCs w:val="18"/>
        </w:rPr>
        <w:t xml:space="preserve"> SQL, Excel, Power BI/Tableau, Statistik, Dashboarding, Python, Pandas</w:t>
      </w:r>
    </w:p>
    <w:p w14:paraId="0DF2E1D0" w14:textId="77777777" w:rsidR="008A2219" w:rsidRDefault="008A2219">
      <w:pPr>
        <w:spacing w:after="40"/>
        <w:rPr>
          <w:b/>
          <w:bCs/>
          <w:color w:val="2B2B2B"/>
          <w:sz w:val="16"/>
          <w:szCs w:val="16"/>
        </w:rPr>
      </w:pPr>
      <w:r w:rsidRPr="008A2219">
        <w:rPr>
          <w:b/>
          <w:bCs/>
          <w:color w:val="2B2B2B"/>
          <w:sz w:val="16"/>
          <w:szCs w:val="16"/>
        </w:rPr>
        <w:t>Web Development:</w:t>
      </w:r>
      <w:r>
        <w:rPr>
          <w:b/>
          <w:bCs/>
          <w:color w:val="2B2B2B"/>
          <w:sz w:val="16"/>
          <w:szCs w:val="16"/>
        </w:rPr>
        <w:t xml:space="preserve"> JavaScript, React, Next.js, Tailwind CSS, HTML5/CSS3, JWT Auth</w:t>
      </w:r>
    </w:p>
    <w:p w14:paraId="1F24861A" w14:textId="77777777" w:rsidR="008A2219" w:rsidRDefault="008A2219">
      <w:pPr>
        <w:spacing w:after="40"/>
        <w:rPr>
          <w:b/>
          <w:bCs/>
          <w:color w:val="2B2B2B"/>
          <w:sz w:val="16"/>
          <w:szCs w:val="16"/>
        </w:rPr>
      </w:pPr>
      <w:r w:rsidRPr="008A2219">
        <w:rPr>
          <w:b/>
          <w:bCs/>
          <w:color w:val="2B2B2B"/>
          <w:sz w:val="16"/>
          <w:szCs w:val="16"/>
        </w:rPr>
        <w:t>Backend &amp; Database:</w:t>
      </w:r>
      <w:r>
        <w:rPr>
          <w:b/>
          <w:bCs/>
          <w:color w:val="2B2B2B"/>
          <w:sz w:val="16"/>
          <w:szCs w:val="16"/>
        </w:rPr>
        <w:t xml:space="preserve"> Golang, SQL Server, Desain REST API</w:t>
      </w:r>
    </w:p>
    <w:p w14:paraId="46A16D62" w14:textId="77777777" w:rsidR="00EA51D3" w:rsidRDefault="00DE38D6">
      <w:pPr>
        <w:spacing w:after="40"/>
      </w:pPr>
      <w:r>
        <w:rPr>
          <w:b/>
          <w:bCs/>
          <w:color w:val="2B2B2B"/>
          <w:sz w:val="16"/>
          <w:szCs w:val="16"/>
        </w:rPr>
        <w:t xml:space="preserve">Infrastruktur &amp; Keamanan: </w:t>
      </w:r>
      <w:r>
        <w:rPr>
          <w:color w:val="2B2B2B"/>
          <w:sz w:val="16"/>
          <w:szCs w:val="16"/>
        </w:rPr>
        <w:t>Linux/Windows Server, AWS/Azure, HSM Payshield, Grafana/Prometheus, NGINX, Standar Kepatuhan TI</w:t>
      </w:r>
    </w:p>
    <w:p w14:paraId="39EE24B0" w14:textId="77777777" w:rsidR="00EA51D3" w:rsidRDefault="00DE38D6">
      <w:pPr>
        <w:pBdr>
          <w:bottom w:val="single" w:sz="5" w:space="2" w:color="BFBFBF"/>
        </w:pBdr>
        <w:spacing w:before="140" w:after="60"/>
      </w:pPr>
      <w:r>
        <w:rPr>
          <w:b/>
          <w:bCs/>
          <w:color w:val="3B6E71"/>
          <w:spacing w:val="16"/>
          <w:sz w:val="18"/>
          <w:szCs w:val="18"/>
        </w:rPr>
        <w:t>PENDIDIKAN &amp; BAHASA</w:t>
      </w:r>
    </w:p>
    <w:p w14:paraId="000256D9" w14:textId="77777777" w:rsidR="00EA51D3" w:rsidRDefault="00DE38D6">
      <w:pPr>
        <w:spacing w:after="10"/>
      </w:pPr>
      <w:r>
        <w:rPr>
          <w:b/>
          <w:bCs/>
          <w:color w:val="2B2B2B"/>
          <w:sz w:val="16"/>
          <w:szCs w:val="16"/>
        </w:rPr>
        <w:t>Sarjana Sistem Informasi (S1)</w:t>
      </w:r>
      <w:r>
        <w:rPr>
          <w:color w:val="3B6E71"/>
          <w:sz w:val="16"/>
          <w:szCs w:val="16"/>
        </w:rPr>
        <w:t xml:space="preserve"> — Institut Informatika dan Bisnis Darmajaya</w:t>
      </w:r>
    </w:p>
    <w:p w14:paraId="74CA6D50" w14:textId="2FD602F4" w:rsidR="00EA51D3" w:rsidRDefault="00DE38D6">
      <w:r>
        <w:rPr>
          <w:b/>
          <w:bCs/>
          <w:color w:val="2B2B2B"/>
          <w:sz w:val="16"/>
          <w:szCs w:val="16"/>
        </w:rPr>
        <w:t xml:space="preserve">Bahasa: </w:t>
      </w:r>
      <w:r>
        <w:rPr>
          <w:color w:val="2B2B2B"/>
          <w:sz w:val="16"/>
          <w:szCs w:val="16"/>
        </w:rPr>
        <w:t>Bahasa Indonesia (Native), Bahasa Inggris (</w:t>
      </w:r>
      <w:r w:rsidR="009B4FBA">
        <w:rPr>
          <w:color w:val="2B2B2B"/>
          <w:sz w:val="16"/>
          <w:szCs w:val="16"/>
        </w:rPr>
        <w:t>Cukup Baik</w:t>
      </w:r>
      <w:r>
        <w:rPr>
          <w:color w:val="2B2B2B"/>
          <w:sz w:val="16"/>
          <w:szCs w:val="16"/>
        </w:rPr>
        <w:t>)</w:t>
      </w:r>
    </w:p>
    <w:sectPr w:rsidR="00EA51D3">
      <w:pgSz w:w="11906" w:h="16838"/>
      <w:pgMar w:top="360" w:right="520" w:bottom="34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06060"/>
    <w:multiLevelType w:val="hybridMultilevel"/>
    <w:tmpl w:val="8DA6B774"/>
    <w:lvl w:ilvl="0" w:tplc="8C7CF9FA">
      <w:start w:val="1"/>
      <w:numFmt w:val="bullet"/>
      <w:lvlText w:val="●"/>
      <w:lvlJc w:val="left"/>
      <w:pPr>
        <w:ind w:left="720" w:hanging="360"/>
      </w:pPr>
    </w:lvl>
    <w:lvl w:ilvl="1" w:tplc="A0BE42C8">
      <w:start w:val="1"/>
      <w:numFmt w:val="bullet"/>
      <w:lvlText w:val="○"/>
      <w:lvlJc w:val="left"/>
      <w:pPr>
        <w:ind w:left="1440" w:hanging="360"/>
      </w:pPr>
    </w:lvl>
    <w:lvl w:ilvl="2" w:tplc="40160B3C">
      <w:start w:val="1"/>
      <w:numFmt w:val="bullet"/>
      <w:lvlText w:val="■"/>
      <w:lvlJc w:val="left"/>
      <w:pPr>
        <w:ind w:left="2160" w:hanging="360"/>
      </w:pPr>
    </w:lvl>
    <w:lvl w:ilvl="3" w:tplc="47A61194">
      <w:start w:val="1"/>
      <w:numFmt w:val="bullet"/>
      <w:lvlText w:val="●"/>
      <w:lvlJc w:val="left"/>
      <w:pPr>
        <w:ind w:left="2880" w:hanging="360"/>
      </w:pPr>
    </w:lvl>
    <w:lvl w:ilvl="4" w:tplc="9D30B1A2">
      <w:start w:val="1"/>
      <w:numFmt w:val="bullet"/>
      <w:lvlText w:val="○"/>
      <w:lvlJc w:val="left"/>
      <w:pPr>
        <w:ind w:left="3600" w:hanging="360"/>
      </w:pPr>
    </w:lvl>
    <w:lvl w:ilvl="5" w:tplc="0D60936C">
      <w:start w:val="1"/>
      <w:numFmt w:val="bullet"/>
      <w:lvlText w:val="■"/>
      <w:lvlJc w:val="left"/>
      <w:pPr>
        <w:ind w:left="4320" w:hanging="360"/>
      </w:pPr>
    </w:lvl>
    <w:lvl w:ilvl="6" w:tplc="268E6BF2">
      <w:start w:val="1"/>
      <w:numFmt w:val="bullet"/>
      <w:lvlText w:val="●"/>
      <w:lvlJc w:val="left"/>
      <w:pPr>
        <w:ind w:left="5040" w:hanging="360"/>
      </w:pPr>
    </w:lvl>
    <w:lvl w:ilvl="7" w:tplc="B678A610">
      <w:start w:val="1"/>
      <w:numFmt w:val="bullet"/>
      <w:lvlText w:val="●"/>
      <w:lvlJc w:val="left"/>
      <w:pPr>
        <w:ind w:left="5760" w:hanging="360"/>
      </w:pPr>
    </w:lvl>
    <w:lvl w:ilvl="8" w:tplc="4520471A">
      <w:start w:val="1"/>
      <w:numFmt w:val="bullet"/>
      <w:lvlText w:val="●"/>
      <w:lvlJc w:val="left"/>
      <w:pPr>
        <w:ind w:left="6480" w:hanging="360"/>
      </w:pPr>
    </w:lvl>
  </w:abstractNum>
  <w:num w:numId="1" w16cid:durableId="1356612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1D3"/>
    <w:rsid w:val="0014190E"/>
    <w:rsid w:val="00726FA7"/>
    <w:rsid w:val="008A2219"/>
    <w:rsid w:val="008D48C2"/>
    <w:rsid w:val="009021B6"/>
    <w:rsid w:val="0096412E"/>
    <w:rsid w:val="009B4FBA"/>
    <w:rsid w:val="00DD7290"/>
    <w:rsid w:val="00DE38D6"/>
    <w:rsid w:val="00E1634B"/>
    <w:rsid w:val="00E92FA3"/>
    <w:rsid w:val="00EA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5CA994"/>
  <w15:docId w15:val="{454A4324-E531-4FEE-B7B8-86762840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Joni  Hermawan</cp:lastModifiedBy>
  <cp:revision>6</cp:revision>
  <cp:lastPrinted>2026-07-30T03:29:00Z</cp:lastPrinted>
  <dcterms:created xsi:type="dcterms:W3CDTF">2026-07-30T02:56:00Z</dcterms:created>
  <dcterms:modified xsi:type="dcterms:W3CDTF">2026-08-16T06:07:00Z</dcterms:modified>
</cp:coreProperties>
</file>