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2"/>
        <w:gridCol w:w="1851"/>
        <w:gridCol w:w="1941"/>
        <w:gridCol w:w="1122"/>
        <w:gridCol w:w="1928"/>
        <w:gridCol w:w="1418"/>
      </w:tblGrid>
      <w:tr w:rsidR="00C70CE3" w14:paraId="5BA80EBC" w14:textId="77777777" w:rsidTr="00BF662B">
        <w:tc>
          <w:tcPr>
            <w:tcW w:w="1510" w:type="dxa"/>
          </w:tcPr>
          <w:p w14:paraId="0F9B24CA" w14:textId="269E9E0A" w:rsidR="00BF662B" w:rsidRDefault="00F65C6D">
            <w:r>
              <w:t>--</w:t>
            </w:r>
          </w:p>
        </w:tc>
        <w:tc>
          <w:tcPr>
            <w:tcW w:w="1510" w:type="dxa"/>
          </w:tcPr>
          <w:p w14:paraId="4DDF24D6" w14:textId="437C11E1" w:rsidR="00BF662B" w:rsidRDefault="00233C56">
            <w:r>
              <w:t>Shared Hosting</w:t>
            </w:r>
          </w:p>
        </w:tc>
        <w:tc>
          <w:tcPr>
            <w:tcW w:w="1510" w:type="dxa"/>
          </w:tcPr>
          <w:p w14:paraId="0494FC37" w14:textId="5C9C733C" w:rsidR="00BF662B" w:rsidRDefault="00233C56">
            <w:r>
              <w:t>Dedicated Server Hosting</w:t>
            </w:r>
          </w:p>
        </w:tc>
        <w:tc>
          <w:tcPr>
            <w:tcW w:w="1510" w:type="dxa"/>
          </w:tcPr>
          <w:p w14:paraId="629C6E9E" w14:textId="1F764603" w:rsidR="00BF662B" w:rsidRDefault="00233C56">
            <w:r>
              <w:t>Virtual Private Server</w:t>
            </w:r>
          </w:p>
        </w:tc>
        <w:tc>
          <w:tcPr>
            <w:tcW w:w="1511" w:type="dxa"/>
          </w:tcPr>
          <w:p w14:paraId="264C9CC9" w14:textId="715ABC94" w:rsidR="00BF662B" w:rsidRDefault="00233C56">
            <w:r>
              <w:t>Man</w:t>
            </w:r>
            <w:r w:rsidR="00F033CD">
              <w:t>aged Hosting Platform</w:t>
            </w:r>
          </w:p>
        </w:tc>
        <w:tc>
          <w:tcPr>
            <w:tcW w:w="1511" w:type="dxa"/>
          </w:tcPr>
          <w:p w14:paraId="64278862" w14:textId="35E3FDDF" w:rsidR="00BF662B" w:rsidRDefault="00F033CD">
            <w:r>
              <w:t>Cloud Hosting</w:t>
            </w:r>
          </w:p>
        </w:tc>
      </w:tr>
      <w:tr w:rsidR="00C70CE3" w14:paraId="28A9F79C" w14:textId="77777777" w:rsidTr="00BF662B">
        <w:tc>
          <w:tcPr>
            <w:tcW w:w="1510" w:type="dxa"/>
          </w:tcPr>
          <w:p w14:paraId="594A3B28" w14:textId="14C4816F" w:rsidR="00BF662B" w:rsidRDefault="00F65C6D">
            <w:r>
              <w:t>Erklärung</w:t>
            </w:r>
          </w:p>
        </w:tc>
        <w:tc>
          <w:tcPr>
            <w:tcW w:w="1510" w:type="dxa"/>
          </w:tcPr>
          <w:p w14:paraId="0FCC46D9" w14:textId="75C59810" w:rsidR="00BF662B" w:rsidRDefault="00127CF0">
            <w:r>
              <w:t>M</w:t>
            </w:r>
            <w:r w:rsidR="001F485E">
              <w:t>ehr</w:t>
            </w:r>
            <w:r>
              <w:t>ere Websiten teilen sich die Bandbreite von dem gleichen server</w:t>
            </w:r>
          </w:p>
        </w:tc>
        <w:tc>
          <w:tcPr>
            <w:tcW w:w="1510" w:type="dxa"/>
          </w:tcPr>
          <w:p w14:paraId="2AC6BA17" w14:textId="05EEBA59" w:rsidR="00BF662B" w:rsidRDefault="002B2CE5">
            <w:r>
              <w:t xml:space="preserve">Auch auf </w:t>
            </w:r>
            <w:r w:rsidR="006C6842">
              <w:t>dem gleichen server aber accounts werden getrennt</w:t>
            </w:r>
          </w:p>
        </w:tc>
        <w:tc>
          <w:tcPr>
            <w:tcW w:w="1510" w:type="dxa"/>
          </w:tcPr>
          <w:p w14:paraId="24DDD43B" w14:textId="08FAE698" w:rsidR="00BF662B" w:rsidRDefault="00056B17">
            <w:r>
              <w:t xml:space="preserve">Komplet </w:t>
            </w:r>
            <w:r w:rsidR="00F073CF">
              <w:t>getrennte speicherung von Daten der Kunden und des Unternehmens</w:t>
            </w:r>
          </w:p>
        </w:tc>
        <w:tc>
          <w:tcPr>
            <w:tcW w:w="1511" w:type="dxa"/>
          </w:tcPr>
          <w:p w14:paraId="6D23A709" w14:textId="378E3238" w:rsidR="00BF662B" w:rsidRDefault="00ED66E3">
            <w:r>
              <w:t>Daten werden auf einem eigenen Server gelagert</w:t>
            </w:r>
          </w:p>
        </w:tc>
        <w:tc>
          <w:tcPr>
            <w:tcW w:w="1511" w:type="dxa"/>
          </w:tcPr>
          <w:p w14:paraId="0BCBE8AD" w14:textId="318E79A2" w:rsidR="00BF662B" w:rsidRDefault="00CF35B8">
            <w:r>
              <w:t>Websiten befinden sich auf verbundenen Servern</w:t>
            </w:r>
          </w:p>
        </w:tc>
      </w:tr>
      <w:tr w:rsidR="00C70CE3" w14:paraId="63956558" w14:textId="77777777" w:rsidTr="00BF662B">
        <w:tc>
          <w:tcPr>
            <w:tcW w:w="1510" w:type="dxa"/>
          </w:tcPr>
          <w:p w14:paraId="1B8CEF72" w14:textId="37D3A060" w:rsidR="00BF662B" w:rsidRDefault="00F65C6D">
            <w:r>
              <w:t>Vorteile</w:t>
            </w:r>
          </w:p>
        </w:tc>
        <w:tc>
          <w:tcPr>
            <w:tcW w:w="1510" w:type="dxa"/>
          </w:tcPr>
          <w:p w14:paraId="08CA9EBE" w14:textId="24BF8309" w:rsidR="00BF662B" w:rsidRDefault="00EB0EED">
            <w:r>
              <w:t>günstig</w:t>
            </w:r>
          </w:p>
        </w:tc>
        <w:tc>
          <w:tcPr>
            <w:tcW w:w="1510" w:type="dxa"/>
          </w:tcPr>
          <w:p w14:paraId="60388695" w14:textId="2714A4D6" w:rsidR="00BF662B" w:rsidRDefault="005201D5">
            <w:r>
              <w:t>Mehr Konfigurationsmöglichkeiten und sicherer als shared Hosting</w:t>
            </w:r>
          </w:p>
        </w:tc>
        <w:tc>
          <w:tcPr>
            <w:tcW w:w="1510" w:type="dxa"/>
          </w:tcPr>
          <w:p w14:paraId="738FFEBB" w14:textId="74111D8B" w:rsidR="00BF662B" w:rsidRDefault="000F3DB0">
            <w:r>
              <w:t>Kompelte rechte und kontrolle</w:t>
            </w:r>
            <w:r w:rsidR="00BA4223">
              <w:t xml:space="preserve"> volle bandbreite</w:t>
            </w:r>
          </w:p>
        </w:tc>
        <w:tc>
          <w:tcPr>
            <w:tcW w:w="1511" w:type="dxa"/>
          </w:tcPr>
          <w:p w14:paraId="762C4EC1" w14:textId="006FA7A3" w:rsidR="00BF662B" w:rsidRDefault="004014A6">
            <w:r>
              <w:t>Die IT kosten werden übernohmen</w:t>
            </w:r>
          </w:p>
        </w:tc>
        <w:tc>
          <w:tcPr>
            <w:tcW w:w="1511" w:type="dxa"/>
          </w:tcPr>
          <w:p w14:paraId="1CD64803" w14:textId="57792664" w:rsidR="00BF662B" w:rsidRDefault="00AE4DB8">
            <w:r>
              <w:t>Die Performance ist erheblich besser</w:t>
            </w:r>
          </w:p>
        </w:tc>
      </w:tr>
      <w:tr w:rsidR="00C70CE3" w14:paraId="432C8E4B" w14:textId="77777777" w:rsidTr="00BF662B">
        <w:tc>
          <w:tcPr>
            <w:tcW w:w="1510" w:type="dxa"/>
          </w:tcPr>
          <w:p w14:paraId="755DBB08" w14:textId="0B0E9783" w:rsidR="00BF662B" w:rsidRDefault="00F65C6D">
            <w:r>
              <w:t>Nachteile</w:t>
            </w:r>
          </w:p>
        </w:tc>
        <w:tc>
          <w:tcPr>
            <w:tcW w:w="1510" w:type="dxa"/>
          </w:tcPr>
          <w:p w14:paraId="27DD087C" w14:textId="12C1B74F" w:rsidR="00BF662B" w:rsidRDefault="00EB0EED">
            <w:r>
              <w:t>Sicherheit</w:t>
            </w:r>
            <w:r w:rsidR="00EB18A5">
              <w:t xml:space="preserve"> und Performancebeschrenkung</w:t>
            </w:r>
          </w:p>
        </w:tc>
        <w:tc>
          <w:tcPr>
            <w:tcW w:w="1510" w:type="dxa"/>
          </w:tcPr>
          <w:p w14:paraId="659B4A25" w14:textId="056CF9FB" w:rsidR="00BF662B" w:rsidRDefault="00C61135">
            <w:r>
              <w:t>--</w:t>
            </w:r>
          </w:p>
        </w:tc>
        <w:tc>
          <w:tcPr>
            <w:tcW w:w="1510" w:type="dxa"/>
          </w:tcPr>
          <w:p w14:paraId="11786A20" w14:textId="77777777" w:rsidR="00BF662B" w:rsidRDefault="00BF662B"/>
        </w:tc>
        <w:tc>
          <w:tcPr>
            <w:tcW w:w="1511" w:type="dxa"/>
          </w:tcPr>
          <w:p w14:paraId="538C0AB1" w14:textId="42B26109" w:rsidR="00BF662B" w:rsidRDefault="00CE6A05">
            <w:r>
              <w:t>Nicht volle kontrolle über die Hardware</w:t>
            </w:r>
            <w:r w:rsidR="004014A6">
              <w:t xml:space="preserve"> und konfigurationsmöglichkeiten eingeschränkt</w:t>
            </w:r>
          </w:p>
        </w:tc>
        <w:tc>
          <w:tcPr>
            <w:tcW w:w="1511" w:type="dxa"/>
          </w:tcPr>
          <w:p w14:paraId="3E830390" w14:textId="2394D7A3" w:rsidR="00BF662B" w:rsidRDefault="00AE4DB8">
            <w:r>
              <w:t>Datensicherheit</w:t>
            </w:r>
          </w:p>
        </w:tc>
      </w:tr>
      <w:tr w:rsidR="00C70CE3" w14:paraId="31A68B3A" w14:textId="77777777" w:rsidTr="00BF662B">
        <w:tc>
          <w:tcPr>
            <w:tcW w:w="1510" w:type="dxa"/>
          </w:tcPr>
          <w:p w14:paraId="1F5BAB10" w14:textId="006E51A0" w:rsidR="00BF662B" w:rsidRDefault="00F65C6D">
            <w:r>
              <w:t>Beste Eignu</w:t>
            </w:r>
            <w:r w:rsidR="00233C56">
              <w:t>ng</w:t>
            </w:r>
          </w:p>
        </w:tc>
        <w:tc>
          <w:tcPr>
            <w:tcW w:w="1510" w:type="dxa"/>
          </w:tcPr>
          <w:p w14:paraId="1ABE5A29" w14:textId="5CF5421B" w:rsidR="00BF662B" w:rsidRDefault="00C46C48">
            <w:r>
              <w:t>Für den Privaten gebrauch</w:t>
            </w:r>
          </w:p>
        </w:tc>
        <w:tc>
          <w:tcPr>
            <w:tcW w:w="1510" w:type="dxa"/>
          </w:tcPr>
          <w:p w14:paraId="1395861A" w14:textId="77777777" w:rsidR="00BF662B" w:rsidRDefault="00BF662B"/>
        </w:tc>
        <w:tc>
          <w:tcPr>
            <w:tcW w:w="1510" w:type="dxa"/>
          </w:tcPr>
          <w:p w14:paraId="6A46578E" w14:textId="77777777" w:rsidR="00BF662B" w:rsidRDefault="00BF662B"/>
        </w:tc>
        <w:tc>
          <w:tcPr>
            <w:tcW w:w="1511" w:type="dxa"/>
          </w:tcPr>
          <w:p w14:paraId="2799C0B3" w14:textId="77777777" w:rsidR="00BF662B" w:rsidRDefault="00BF662B"/>
        </w:tc>
        <w:tc>
          <w:tcPr>
            <w:tcW w:w="1511" w:type="dxa"/>
          </w:tcPr>
          <w:p w14:paraId="50824BE6" w14:textId="100CA525" w:rsidR="00BF662B" w:rsidRDefault="00C70CE3">
            <w:r>
              <w:t>serverüberwachung</w:t>
            </w:r>
          </w:p>
        </w:tc>
      </w:tr>
      <w:tr w:rsidR="00C70CE3" w14:paraId="776F94FE" w14:textId="77777777" w:rsidTr="00BF662B">
        <w:tc>
          <w:tcPr>
            <w:tcW w:w="1510" w:type="dxa"/>
          </w:tcPr>
          <w:p w14:paraId="5D37ED49" w14:textId="0AA80E0A" w:rsidR="00BF662B" w:rsidRDefault="00233C56">
            <w:r>
              <w:t>Beispiel Anbieter</w:t>
            </w:r>
          </w:p>
        </w:tc>
        <w:tc>
          <w:tcPr>
            <w:tcW w:w="1510" w:type="dxa"/>
          </w:tcPr>
          <w:p w14:paraId="4596F2B8" w14:textId="123B1E49" w:rsidR="00BF662B" w:rsidRDefault="003643C7">
            <w:r>
              <w:t>Ionos</w:t>
            </w:r>
          </w:p>
        </w:tc>
        <w:tc>
          <w:tcPr>
            <w:tcW w:w="1510" w:type="dxa"/>
          </w:tcPr>
          <w:p w14:paraId="4AEA5795" w14:textId="60CA9011" w:rsidR="00BF662B" w:rsidRDefault="003643C7">
            <w:r>
              <w:t>Hetzner</w:t>
            </w:r>
          </w:p>
        </w:tc>
        <w:tc>
          <w:tcPr>
            <w:tcW w:w="1510" w:type="dxa"/>
          </w:tcPr>
          <w:p w14:paraId="1B2EC7B2" w14:textId="4AA323D9" w:rsidR="00BF662B" w:rsidRDefault="003643C7">
            <w:r>
              <w:t>Contabo</w:t>
            </w:r>
          </w:p>
        </w:tc>
        <w:tc>
          <w:tcPr>
            <w:tcW w:w="1511" w:type="dxa"/>
          </w:tcPr>
          <w:p w14:paraId="6CAFC5F6" w14:textId="5300F289" w:rsidR="00BF662B" w:rsidRDefault="003643C7">
            <w:r>
              <w:t>Kinsta</w:t>
            </w:r>
          </w:p>
        </w:tc>
        <w:tc>
          <w:tcPr>
            <w:tcW w:w="1511" w:type="dxa"/>
          </w:tcPr>
          <w:p w14:paraId="2E4A6774" w14:textId="6146EFEE" w:rsidR="00BF662B" w:rsidRDefault="003643C7">
            <w:r>
              <w:t xml:space="preserve">Amazon web </w:t>
            </w:r>
            <w:r w:rsidR="00A32339">
              <w:t>services</w:t>
            </w:r>
          </w:p>
        </w:tc>
      </w:tr>
    </w:tbl>
    <w:p w14:paraId="7F62AA03" w14:textId="77777777" w:rsidR="00857523" w:rsidRDefault="00857523"/>
    <w:p w14:paraId="03D52FFC" w14:textId="5F9F00D9" w:rsidR="0002382E" w:rsidRDefault="0002382E">
      <w:r>
        <w:t>Zusätzlich erwähnte möglichkeit:</w:t>
      </w:r>
    </w:p>
    <w:p w14:paraId="2D220185" w14:textId="570CCB19" w:rsidR="0002382E" w:rsidRDefault="0002382E">
      <w:r>
        <w:t>Serverhousing/ Colocation Webhosting</w:t>
      </w:r>
      <w:r w:rsidR="007352A9">
        <w:t>:</w:t>
      </w:r>
    </w:p>
    <w:p w14:paraId="29AE6802" w14:textId="70460C74" w:rsidR="007352A9" w:rsidRDefault="007352A9">
      <w:r>
        <w:t>Ein unternehmen bietet dir ein hostingort an, jedoch hat dieses unternehmen komplette Administatorrechte und kann beliebig konfigurieren</w:t>
      </w:r>
      <w:r w:rsidR="002B1C18">
        <w:t>.</w:t>
      </w:r>
    </w:p>
    <w:p w14:paraId="25968B24" w14:textId="77777777" w:rsidR="0002382E" w:rsidRDefault="0002382E"/>
    <w:p w14:paraId="7D445D56" w14:textId="3DCB240F" w:rsidR="006E1DD7" w:rsidRDefault="004233BF" w:rsidP="00A8352D">
      <w:r>
        <w:t>Typische Services von Webhostanbieter:</w:t>
      </w:r>
      <w:r w:rsidR="00A8352D">
        <w:t xml:space="preserve"> </w:t>
      </w:r>
      <w:r>
        <w:t>Bereitstellung von speicherplatz</w:t>
      </w:r>
      <w:r w:rsidR="006E1DD7">
        <w:t>, backup services, technischer</w:t>
      </w:r>
      <w:r w:rsidR="00A8352D">
        <w:t xml:space="preserve"> support und auswertungen</w:t>
      </w:r>
    </w:p>
    <w:p w14:paraId="01444427" w14:textId="2D8A7C8D" w:rsidR="0002382E" w:rsidRDefault="00D91B4E">
      <w:r>
        <w:lastRenderedPageBreak/>
        <w:t>Webhoster</w:t>
      </w:r>
      <w:r w:rsidR="00B03EDA">
        <w:t>: Green</w:t>
      </w:r>
    </w:p>
    <w:p w14:paraId="68205459" w14:textId="77777777" w:rsidR="009E125F" w:rsidRPr="009E125F" w:rsidRDefault="009E125F" w:rsidP="009E125F">
      <w:pPr>
        <w:rPr>
          <w:b/>
          <w:bCs/>
        </w:rPr>
      </w:pPr>
      <w:r w:rsidRPr="009E125F">
        <w:rPr>
          <w:b/>
          <w:bCs/>
        </w:rPr>
        <w:t xml:space="preserve">Domain </w:t>
      </w:r>
    </w:p>
    <w:p w14:paraId="3B50D271" w14:textId="77777777" w:rsidR="009E125F" w:rsidRPr="009E125F" w:rsidRDefault="009E125F" w:rsidP="009E125F">
      <w:pPr>
        <w:numPr>
          <w:ilvl w:val="0"/>
          <w:numId w:val="4"/>
        </w:numPr>
      </w:pPr>
      <w:r w:rsidRPr="009E125F">
        <w:t>Sichere .ch Domain durch DNSSEC*</w:t>
      </w:r>
    </w:p>
    <w:p w14:paraId="0D8325D8" w14:textId="77777777" w:rsidR="00116D89" w:rsidRDefault="009E125F" w:rsidP="00116D89">
      <w:pPr>
        <w:numPr>
          <w:ilvl w:val="0"/>
          <w:numId w:val="4"/>
        </w:numPr>
      </w:pPr>
      <w:r w:rsidRPr="009E125F">
        <w:t>Weitere Domains oder andere Endungen können separat bestellt werden</w:t>
      </w:r>
    </w:p>
    <w:p w14:paraId="0D2FC3B8" w14:textId="2327A291" w:rsidR="00116D89" w:rsidRDefault="00116D89" w:rsidP="00116D89">
      <w:pPr>
        <w:numPr>
          <w:ilvl w:val="0"/>
          <w:numId w:val="4"/>
        </w:numPr>
      </w:pPr>
      <w:r>
        <w:t xml:space="preserve">Einrichtung von Domain und </w:t>
      </w:r>
      <w:r w:rsidR="00B03EDA">
        <w:t>E-Mail-Weiterleitung inklusive</w:t>
      </w:r>
    </w:p>
    <w:p w14:paraId="3708FBB2" w14:textId="77777777" w:rsidR="009E125F" w:rsidRPr="009E125F" w:rsidRDefault="009E125F" w:rsidP="009E125F">
      <w:pPr>
        <w:rPr>
          <w:b/>
          <w:bCs/>
        </w:rPr>
      </w:pPr>
      <w:r w:rsidRPr="009E125F">
        <w:rPr>
          <w:b/>
          <w:bCs/>
        </w:rPr>
        <w:t xml:space="preserve">Hosting </w:t>
      </w:r>
    </w:p>
    <w:p w14:paraId="6EACA7F0" w14:textId="77777777" w:rsidR="009E125F" w:rsidRPr="009E125F" w:rsidRDefault="009E125F" w:rsidP="009E125F">
      <w:pPr>
        <w:numPr>
          <w:ilvl w:val="0"/>
          <w:numId w:val="5"/>
        </w:numPr>
      </w:pPr>
      <w:r w:rsidRPr="009E125F">
        <w:t>100 GB schneller Speicher (100% SSD)</w:t>
      </w:r>
    </w:p>
    <w:p w14:paraId="70B39EF1" w14:textId="77777777" w:rsidR="009E125F" w:rsidRPr="009E125F" w:rsidRDefault="009E125F" w:rsidP="009E125F">
      <w:pPr>
        <w:numPr>
          <w:ilvl w:val="0"/>
          <w:numId w:val="5"/>
        </w:numPr>
      </w:pPr>
      <w:r w:rsidRPr="009E125F">
        <w:t>1 GB RAM</w:t>
      </w:r>
    </w:p>
    <w:p w14:paraId="35E56E06" w14:textId="77777777" w:rsidR="009E125F" w:rsidRPr="009E125F" w:rsidRDefault="009E125F" w:rsidP="009E125F">
      <w:pPr>
        <w:numPr>
          <w:ilvl w:val="0"/>
          <w:numId w:val="5"/>
        </w:numPr>
      </w:pPr>
      <w:r w:rsidRPr="009E125F">
        <w:t>25 Datenbanken</w:t>
      </w:r>
    </w:p>
    <w:p w14:paraId="3DBABA5D" w14:textId="77777777" w:rsidR="009E125F" w:rsidRPr="009E125F" w:rsidRDefault="009E125F" w:rsidP="009E125F">
      <w:pPr>
        <w:numPr>
          <w:ilvl w:val="0"/>
          <w:numId w:val="5"/>
        </w:numPr>
      </w:pPr>
      <w:r w:rsidRPr="009E125F">
        <w:t>Unlimitierte Domains aufschaltbar</w:t>
      </w:r>
    </w:p>
    <w:p w14:paraId="3F8C67FD" w14:textId="77777777" w:rsidR="009E125F" w:rsidRPr="009E125F" w:rsidRDefault="009E125F" w:rsidP="009E125F">
      <w:pPr>
        <w:numPr>
          <w:ilvl w:val="0"/>
          <w:numId w:val="5"/>
        </w:numPr>
      </w:pPr>
      <w:r w:rsidRPr="009E125F">
        <w:t>750 Subdomains</w:t>
      </w:r>
    </w:p>
    <w:p w14:paraId="6A6FDD75" w14:textId="3DAB6833" w:rsidR="009E125F" w:rsidRPr="009E125F" w:rsidRDefault="009E125F" w:rsidP="00116D89">
      <w:pPr>
        <w:numPr>
          <w:ilvl w:val="0"/>
          <w:numId w:val="5"/>
        </w:numPr>
      </w:pPr>
      <w:r w:rsidRPr="009E125F">
        <w:t>Datenschutzkonform mit ADV</w:t>
      </w:r>
    </w:p>
    <w:p w14:paraId="608FB72E" w14:textId="77777777" w:rsidR="009E125F" w:rsidRPr="009E125F" w:rsidRDefault="009E125F" w:rsidP="009E125F">
      <w:pPr>
        <w:rPr>
          <w:b/>
          <w:bCs/>
        </w:rPr>
      </w:pPr>
      <w:r w:rsidRPr="009E125F">
        <w:rPr>
          <w:b/>
          <w:bCs/>
        </w:rPr>
        <w:t xml:space="preserve">Sicherheit </w:t>
      </w:r>
    </w:p>
    <w:p w14:paraId="04734C36" w14:textId="77777777" w:rsidR="009E125F" w:rsidRPr="009E125F" w:rsidRDefault="009E125F" w:rsidP="009E125F">
      <w:pPr>
        <w:numPr>
          <w:ilvl w:val="0"/>
          <w:numId w:val="6"/>
        </w:numPr>
      </w:pPr>
      <w:r w:rsidRPr="009E125F">
        <w:t>Let's Encrypt SSL-Zertifikat</w:t>
      </w:r>
    </w:p>
    <w:p w14:paraId="563F67B1" w14:textId="77777777" w:rsidR="009E125F" w:rsidRPr="009E125F" w:rsidRDefault="009E125F" w:rsidP="009E125F">
      <w:pPr>
        <w:numPr>
          <w:ilvl w:val="0"/>
          <w:numId w:val="6"/>
        </w:numPr>
      </w:pPr>
      <w:r w:rsidRPr="009E125F">
        <w:t>Automatisiertes Backup alle 6 Stunden</w:t>
      </w:r>
    </w:p>
    <w:p w14:paraId="5979D45B" w14:textId="77777777" w:rsidR="009E125F" w:rsidRPr="009E125F" w:rsidRDefault="009E125F" w:rsidP="009E125F">
      <w:pPr>
        <w:numPr>
          <w:ilvl w:val="0"/>
          <w:numId w:val="6"/>
        </w:numPr>
      </w:pPr>
      <w:r w:rsidRPr="009E125F">
        <w:t>Daten einfach und kostenlos selber wieder herstellen</w:t>
      </w:r>
    </w:p>
    <w:p w14:paraId="31D485D8" w14:textId="77777777" w:rsidR="009E125F" w:rsidRPr="009E125F" w:rsidRDefault="009E125F" w:rsidP="009E125F">
      <w:pPr>
        <w:numPr>
          <w:ilvl w:val="0"/>
          <w:numId w:val="6"/>
        </w:numPr>
      </w:pPr>
      <w:r w:rsidRPr="009E125F">
        <w:t>Ihre Daten sind im zertifizierten Schweizer Datacenter sichergestellt (inkl. Gratis DNSSEC).</w:t>
      </w:r>
    </w:p>
    <w:p w14:paraId="411F80B1" w14:textId="77777777" w:rsidR="009E125F" w:rsidRPr="009E125F" w:rsidRDefault="009E125F" w:rsidP="009E125F">
      <w:pPr>
        <w:numPr>
          <w:ilvl w:val="0"/>
          <w:numId w:val="6"/>
        </w:numPr>
      </w:pPr>
      <w:r w:rsidRPr="009E125F">
        <w:t>Firewall zum Schutz gegen Cyberattacken</w:t>
      </w:r>
    </w:p>
    <w:p w14:paraId="7098DC3E" w14:textId="77777777" w:rsidR="009E125F" w:rsidRPr="009E125F" w:rsidRDefault="009E125F" w:rsidP="009E125F">
      <w:pPr>
        <w:numPr>
          <w:ilvl w:val="0"/>
          <w:numId w:val="6"/>
        </w:numPr>
      </w:pPr>
      <w:r w:rsidRPr="009E125F">
        <w:t>SPAM-Schutz gegen unerwünschte E-Mail mit Black- und Whitelist</w:t>
      </w:r>
    </w:p>
    <w:p w14:paraId="6306333F" w14:textId="77777777" w:rsidR="009E125F" w:rsidRDefault="009E125F"/>
    <w:p w14:paraId="01CEC54E" w14:textId="138F62A0" w:rsidR="00140BA1" w:rsidRDefault="00140BA1" w:rsidP="00140BA1">
      <w:hyperlink r:id="rId5" w:tooltip="External Link" w:history="1">
        <w:r w:rsidRPr="00140BA1">
          <w:rPr>
            <w:rStyle w:val="Hyperlink"/>
          </w:rPr>
          <w:br/>
          <w:t>NOVATREND Services GmbH</w:t>
        </w:r>
      </w:hyperlink>
      <w:r w:rsidRPr="00140BA1">
        <w:br/>
        <w:t>Bahnhofstrasse 18</w:t>
      </w:r>
      <w:r w:rsidRPr="00140BA1">
        <w:br/>
        <w:t>CH-6340 Baar</w:t>
      </w:r>
      <w:r w:rsidRPr="00140BA1">
        <w:br/>
        <w:t>Tel. +41 445004070</w:t>
      </w:r>
      <w:r w:rsidRPr="00140BA1">
        <w:br/>
      </w:r>
      <w:hyperlink r:id="rId6" w:history="1">
        <w:r w:rsidRPr="00140BA1">
          <w:rPr>
            <w:rStyle w:val="Hyperlink"/>
          </w:rPr>
          <w:t>info@novatrend.ch</w:t>
        </w:r>
      </w:hyperlink>
    </w:p>
    <w:p w14:paraId="779039C4" w14:textId="77777777" w:rsidR="008975D9" w:rsidRDefault="008975D9" w:rsidP="00140BA1"/>
    <w:p w14:paraId="224EE9BD" w14:textId="3DE94F16" w:rsidR="008975D9" w:rsidRDefault="008975D9" w:rsidP="00140BA1">
      <w:r>
        <w:t>13.95 CHF</w:t>
      </w:r>
    </w:p>
    <w:p w14:paraId="2139CE77" w14:textId="49EA1AC7" w:rsidR="008975D9" w:rsidRDefault="008975D9" w:rsidP="00140BA1">
      <w:r>
        <w:t>Ovpotg.ch</w:t>
      </w:r>
    </w:p>
    <w:sectPr w:rsidR="008975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07DF6"/>
    <w:multiLevelType w:val="multilevel"/>
    <w:tmpl w:val="19E6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15B35"/>
    <w:multiLevelType w:val="multilevel"/>
    <w:tmpl w:val="6E70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12F93"/>
    <w:multiLevelType w:val="multilevel"/>
    <w:tmpl w:val="258A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B3976"/>
    <w:multiLevelType w:val="multilevel"/>
    <w:tmpl w:val="3842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C0390"/>
    <w:multiLevelType w:val="multilevel"/>
    <w:tmpl w:val="986C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F3C1B"/>
    <w:multiLevelType w:val="multilevel"/>
    <w:tmpl w:val="3576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178019">
    <w:abstractNumId w:val="2"/>
  </w:num>
  <w:num w:numId="2" w16cid:durableId="981230135">
    <w:abstractNumId w:val="0"/>
  </w:num>
  <w:num w:numId="3" w16cid:durableId="683747586">
    <w:abstractNumId w:val="1"/>
  </w:num>
  <w:num w:numId="4" w16cid:durableId="1533836647">
    <w:abstractNumId w:val="5"/>
  </w:num>
  <w:num w:numId="5" w16cid:durableId="50927704">
    <w:abstractNumId w:val="3"/>
  </w:num>
  <w:num w:numId="6" w16cid:durableId="14967243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23"/>
    <w:rsid w:val="00020C08"/>
    <w:rsid w:val="0002382E"/>
    <w:rsid w:val="00056B17"/>
    <w:rsid w:val="000F3DB0"/>
    <w:rsid w:val="00116D89"/>
    <w:rsid w:val="00127CF0"/>
    <w:rsid w:val="00140BA1"/>
    <w:rsid w:val="001F485E"/>
    <w:rsid w:val="00223D1E"/>
    <w:rsid w:val="00233C56"/>
    <w:rsid w:val="002B1C18"/>
    <w:rsid w:val="002B2CE5"/>
    <w:rsid w:val="003643C7"/>
    <w:rsid w:val="004014A6"/>
    <w:rsid w:val="004233BF"/>
    <w:rsid w:val="005201D5"/>
    <w:rsid w:val="006C6842"/>
    <w:rsid w:val="006E1DD7"/>
    <w:rsid w:val="007352A9"/>
    <w:rsid w:val="00857523"/>
    <w:rsid w:val="008975D9"/>
    <w:rsid w:val="009E125F"/>
    <w:rsid w:val="00A32339"/>
    <w:rsid w:val="00A8352D"/>
    <w:rsid w:val="00AE4DB8"/>
    <w:rsid w:val="00B03EDA"/>
    <w:rsid w:val="00BA4223"/>
    <w:rsid w:val="00BF662B"/>
    <w:rsid w:val="00C0753E"/>
    <w:rsid w:val="00C46C48"/>
    <w:rsid w:val="00C61135"/>
    <w:rsid w:val="00C70CE3"/>
    <w:rsid w:val="00CE6A05"/>
    <w:rsid w:val="00CF35B8"/>
    <w:rsid w:val="00D91B4E"/>
    <w:rsid w:val="00EB0EED"/>
    <w:rsid w:val="00EB18A5"/>
    <w:rsid w:val="00ED66E3"/>
    <w:rsid w:val="00F033CD"/>
    <w:rsid w:val="00F073CF"/>
    <w:rsid w:val="00F6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C3FBD5"/>
  <w15:chartTrackingRefBased/>
  <w15:docId w15:val="{94C96684-36FC-4620-B330-4633F950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7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57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57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57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57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57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57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57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57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7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57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7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5752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5752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5752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5752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5752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5752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57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7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57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57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57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5752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5752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5752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57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5752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57523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F6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40BA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40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novatrend.ch" TargetMode="External"/><Relationship Id="rId5" Type="http://schemas.openxmlformats.org/officeDocument/2006/relationships/hyperlink" Target="https://www.novatrend.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Schmid</dc:creator>
  <cp:keywords/>
  <dc:description/>
  <cp:lastModifiedBy>Jonas Schmid</cp:lastModifiedBy>
  <cp:revision>40</cp:revision>
  <dcterms:created xsi:type="dcterms:W3CDTF">2025-08-18T07:38:00Z</dcterms:created>
  <dcterms:modified xsi:type="dcterms:W3CDTF">2025-08-18T08:40:00Z</dcterms:modified>
</cp:coreProperties>
</file>