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-ideia-desta-noite"/>
      <w:r>
        <w:t xml:space="preserve">A IDEIA DESTA NOITE</w:t>
      </w:r>
      <w:bookmarkEnd w:id="20"/>
    </w:p>
    <w:p>
      <w:pPr>
        <w:pStyle w:val="FirstParagraph"/>
      </w:pPr>
      <w:r>
        <w:t xml:space="preserve">Na noite passada eles aprenderam a separar as palavras. Hoje eles percorrem o caminho.</w:t>
      </w:r>
    </w:p>
    <w:p>
      <w:pPr>
        <w:pStyle w:val="BodyText"/>
      </w:pPr>
      <w:r>
        <w:t xml:space="preserve">O cliente aponta para a caixinha na parede e diz que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 internet está aí dentro</w:t>
      </w:r>
      <w:r>
        <w:rPr>
          <w:i/>
        </w:rPr>
        <w:t xml:space="preserve">”</w:t>
      </w:r>
      <w:r>
        <w:t xml:space="preserve">. Naquela caixinha não tem internet nenhuma — tem a ponta de um caminho muito longo. Esta noite é sobre esse caminho, e sobre os equipamentos que ficam na parte dele que é trabalho de vocês.</w:t>
      </w:r>
    </w:p>
    <w:p>
      <w:pPr>
        <w:pStyle w:val="Heading2"/>
      </w:pPr>
      <w:bookmarkStart w:id="21" w:name="o-que-se-resolve-nesta-noite"/>
      <w:r>
        <w:t xml:space="preserve">O que se resolve nesta noite</w:t>
      </w:r>
      <w:bookmarkEnd w:id="21"/>
    </w:p>
    <w:p>
      <w:pPr>
        <w:pStyle w:val="BlockText"/>
      </w:pPr>
      <w:r>
        <w:rPr>
          <w:b/>
        </w:rPr>
        <w:t xml:space="preserve">Cinco equipamentos, e só um deles cria rede.</w:t>
      </w:r>
    </w:p>
    <w:p>
      <w:pPr>
        <w:pStyle w:val="FirstParagraph"/>
      </w:pPr>
      <w:r>
        <w:t xml:space="preserve">Quem confunde modem com roteador, ou acha que switch dá internet, vai errar orçamento e vai errar diagnóstico. E o erro mais caro da instalação doméstica — o cabo do provedor na porta errada — nasce exatamente dessa confusão.</w:t>
      </w:r>
    </w:p>
    <w:p>
      <w:pPr>
        <w:pStyle w:val="Heading2"/>
      </w:pPr>
      <w:bookmarkStart w:id="22" w:name="esta-é-a-segunda-de-dez-noites"/>
      <w:r>
        <w:t xml:space="preserve">Esta é a segunda de dez noites</w:t>
      </w:r>
      <w:bookmarkEnd w:id="22"/>
    </w:p>
    <w:p>
      <w:pPr>
        <w:pStyle w:val="FirstParagraph"/>
      </w:pPr>
      <w:r>
        <w:t xml:space="preserve">Hoje ainda não se monta nada. Hoje se reconhece, se nomeia e se anota. A montagem começa depois que todo mundo souber o nome das peças.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antes-da-aula"/>
      <w:r>
        <w:t xml:space="preserve">ANTES DA AULA</w:t>
      </w:r>
      <w:bookmarkEnd w:id="23"/>
    </w:p>
    <w:p>
      <w:pPr>
        <w:pStyle w:val="Heading2"/>
      </w:pPr>
      <w:bookmarkStart w:id="24" w:name="o-material-da-mesa"/>
      <w:r>
        <w:t xml:space="preserve">O material da mesa</w:t>
      </w:r>
      <w:bookmarkEnd w:id="24"/>
    </w:p>
    <w:tbl>
      <w:tblPr>
        <w:tblStyle w:val="Table"/>
        <w:jc w:val="center"/>
        <w:tblLook w:firstRow="1"/>
        <w:tblW w:type="dxa" w:w="9400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4092"/>
        <w:gridCol w:w="5308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4092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  <w:tcW w:type="dxa" w:w="530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09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Roteador (quantos houver)</w:t>
            </w:r>
          </w:p>
        </w:tc>
        <w:tc>
          <w:tcPr>
            <w:tcW w:type="dxa" w:w="530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Achar a porta WAN, contar as LAN, ler a etiqueta</w:t>
            </w:r>
          </w:p>
        </w:tc>
      </w:tr>
      <w:tr>
        <w:trPr>
          <w:cantSplit/>
        </w:trPr>
        <w:tc>
          <w:tcPr>
            <w:tcW w:type="dxa" w:w="409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Switch</w:t>
            </w:r>
          </w:p>
        </w:tc>
        <w:tc>
          <w:tcPr>
            <w:tcW w:type="dxa" w:w="530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Comparar com o roteador e ver que não tem WAN</w:t>
            </w:r>
          </w:p>
        </w:tc>
      </w:tr>
      <w:tr>
        <w:trPr>
          <w:cantSplit/>
        </w:trPr>
        <w:tc>
          <w:tcPr>
            <w:tcW w:type="dxa" w:w="409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Modem ou caixinha de fibra, se houver</w:t>
            </w:r>
          </w:p>
        </w:tc>
        <w:tc>
          <w:tcPr>
            <w:tcW w:type="dxa" w:w="530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Mostrar a entrada da fibra</w:t>
            </w:r>
          </w:p>
        </w:tc>
      </w:tr>
      <w:tr>
        <w:trPr>
          <w:cantSplit/>
        </w:trPr>
        <w:tc>
          <w:tcPr>
            <w:tcW w:type="dxa" w:w="409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Cabos de rede prontos</w:t>
            </w:r>
          </w:p>
        </w:tc>
        <w:tc>
          <w:tcPr>
            <w:tcW w:type="dxa" w:w="530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Ligar e ver as luzes acenderem</w:t>
            </w:r>
          </w:p>
        </w:tc>
      </w:tr>
      <w:tr>
        <w:trPr>
          <w:cantSplit/>
        </w:trPr>
        <w:tc>
          <w:tcPr>
            <w:tcW w:type="dxa" w:w="409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Régua de tomadas</w:t>
            </w:r>
          </w:p>
        </w:tc>
        <w:tc>
          <w:tcPr>
            <w:tcW w:type="dxa" w:w="530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Para ligar os equipamentos na bancada</w:t>
            </w:r>
          </w:p>
        </w:tc>
      </w:tr>
    </w:tbl>
    <w:p>
      <w:pPr>
        <w:pStyle w:val="BodyText"/>
      </w:pPr>
      <w:r>
        <w:rPr>
          <w:b/>
        </w:rPr>
        <w:t xml:space="preserve">Se você só tiver um roteador</w:t>
      </w:r>
      <w:r>
        <w:t xml:space="preserve">, a prática vira rodízio: cada equipe passa pela bancada por vez, e as demais preenchem a ficha com o que já viram.</w:t>
      </w:r>
    </w:p>
    <w:p>
      <w:pPr>
        <w:pStyle w:val="Heading2"/>
      </w:pPr>
      <w:bookmarkStart w:id="25" w:name="prepare-antes"/>
      <w:r>
        <w:t xml:space="preserve">Prepare antes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Ligue os equipamentos uma vez, sozinho, e confira quais luzes acendem</w:t>
      </w:r>
    </w:p>
    <w:p>
      <w:pPr>
        <w:numPr>
          <w:ilvl w:val="0"/>
          <w:numId w:val="1001"/>
        </w:numPr>
        <w:pStyle w:val="Compact"/>
      </w:pPr>
      <w:r>
        <w:t xml:space="preserve">Se houver senha de administração trocada,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abra o painel hoje: isso é assunto da noite de configuração</w:t>
      </w:r>
    </w:p>
    <w:p>
      <w:pPr>
        <w:numPr>
          <w:ilvl w:val="0"/>
          <w:numId w:val="1001"/>
        </w:numPr>
        <w:pStyle w:val="Compact"/>
      </w:pPr>
      <w:r>
        <w:t xml:space="preserve">Tire uma foto da traseira de cada roteador, para o caso de a prática não fluir</w:t>
      </w:r>
    </w:p>
    <w:p>
      <w:pPr>
        <w:pStyle w:val="Heading2"/>
      </w:pPr>
      <w:bookmarkStart w:id="26" w:name="imprima"/>
      <w:r>
        <w:t xml:space="preserve">Imprima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A folha do aluno, uma por pessoa</w:t>
      </w:r>
    </w:p>
    <w:p>
      <w:pPr>
        <w:numPr>
          <w:ilvl w:val="0"/>
          <w:numId w:val="1002"/>
        </w:numPr>
        <w:pStyle w:val="Compact"/>
      </w:pPr>
      <w:r>
        <w:t xml:space="preserve">A ficha de identificação de equipamento, uma por equipe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quadro-de-tempo-210-minutos"/>
      <w:r>
        <w:t xml:space="preserve">QUADRO DE TEMPO — 210 MINUTOS</w:t>
      </w:r>
      <w:bookmarkEnd w:id="27"/>
    </w:p>
    <w:tbl>
      <w:tblPr>
        <w:tblStyle w:val="Table"/>
        <w:jc w:val="center"/>
        <w:tblLook w:firstRow="1"/>
        <w:tblW w:type="dxa" w:w="9442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3021"/>
        <w:gridCol w:w="1050"/>
        <w:gridCol w:w="5371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3021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Bloco</w:t>
            </w:r>
          </w:p>
        </w:tc>
        <w:tc>
          <w:tcPr>
            <w:tcBorders>
              <w:bottom w:val="single"/>
            </w:tcBorders>
            <w:vAlign w:val="bottom"/>
            <w:tcW w:type="dxa" w:w="1050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Tempo</w:t>
            </w:r>
          </w:p>
        </w:tc>
        <w:tc>
          <w:tcPr>
            <w:tcBorders>
              <w:bottom w:val="single"/>
            </w:tcBorders>
            <w:vAlign w:val="bottom"/>
            <w:tcW w:type="dxa" w:w="5371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1. Retomada</w:t>
            </w:r>
          </w:p>
        </w:tc>
        <w:tc>
          <w:tcPr>
            <w:tcW w:type="dxa" w:w="1050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15 min</w:t>
            </w:r>
          </w:p>
        </w:tc>
        <w:tc>
          <w:tcPr>
            <w:tcW w:type="dxa" w:w="537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O que ficou da noite anterior e a tarefa de casa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2. O caminho completo</w:t>
            </w:r>
          </w:p>
        </w:tc>
        <w:tc>
          <w:tcPr>
            <w:tcW w:type="dxa" w:w="1050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35 min</w:t>
            </w:r>
          </w:p>
        </w:tc>
        <w:tc>
          <w:tcPr>
            <w:tcW w:type="dxa" w:w="537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Seis etapas, do servidor até o aparelho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3. Os cinco equipamentos</w:t>
            </w:r>
          </w:p>
        </w:tc>
        <w:tc>
          <w:tcPr>
            <w:tcW w:type="dxa" w:w="1050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45 min</w:t>
            </w:r>
          </w:p>
        </w:tc>
        <w:tc>
          <w:tcPr>
            <w:tcW w:type="dxa" w:w="537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Um de cada vez, com o objeto na mão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INTERVALO</w:t>
            </w:r>
          </w:p>
        </w:tc>
        <w:tc>
          <w:tcPr>
            <w:tcW w:type="dxa" w:w="1050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15 min</w:t>
            </w:r>
          </w:p>
        </w:tc>
        <w:tc>
          <w:tcPr>
            <w:tcW w:type="dxa" w:w="5371"/>
            <w:shd w:val="clear" w:color="auto" w:fill="FFFFFF"/>
          </w:tcPr>
          <w:p>
            <w:pPr>
              <w:spacing w:before="60" w:after="60" w:line="252" w:lineRule="auto"/>
            </w:pPr>
          </w:p>
        </w:tc>
      </w:tr>
      <w:tr>
        <w:trPr>
          <w:cantSplit/>
        </w:trPr>
        <w:tc>
          <w:tcPr>
            <w:tcW w:type="dxa" w:w="302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4. Prática de identificação</w:t>
            </w:r>
          </w:p>
        </w:tc>
        <w:tc>
          <w:tcPr>
            <w:tcW w:type="dxa" w:w="1050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40 min</w:t>
            </w:r>
          </w:p>
        </w:tc>
        <w:tc>
          <w:tcPr>
            <w:tcW w:type="dxa" w:w="537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Portas, etiquetas e luzes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5. Cobertura sem fio</w:t>
            </w:r>
          </w:p>
        </w:tc>
        <w:tc>
          <w:tcPr>
            <w:tcW w:type="dxa" w:w="1050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30 min</w:t>
            </w:r>
          </w:p>
        </w:tc>
        <w:tc>
          <w:tcPr>
            <w:tcW w:type="dxa" w:w="537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Paredes, faixas e posicionamento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6. O método do técnico</w:t>
            </w:r>
          </w:p>
        </w:tc>
        <w:tc>
          <w:tcPr>
            <w:tcW w:type="dxa" w:w="1050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15 min</w:t>
            </w:r>
          </w:p>
        </w:tc>
        <w:tc>
          <w:tcPr>
            <w:tcW w:type="dxa" w:w="537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 sequência de verificação</w:t>
            </w:r>
          </w:p>
        </w:tc>
      </w:tr>
      <w:tr>
        <w:trPr>
          <w:cantSplit/>
        </w:trPr>
        <w:tc>
          <w:tcPr>
            <w:tcW w:type="dxa" w:w="302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7. Fechamento e tarefa</w:t>
            </w:r>
          </w:p>
        </w:tc>
        <w:tc>
          <w:tcPr>
            <w:tcW w:type="dxa" w:w="1050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15 min</w:t>
            </w:r>
          </w:p>
        </w:tc>
        <w:tc>
          <w:tcPr>
            <w:tcW w:type="dxa" w:w="537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Consolidação</w:t>
            </w:r>
          </w:p>
        </w:tc>
      </w:tr>
    </w:tbl>
    <w:p>
      <w:pPr>
        <w:pStyle w:val="BodyText"/>
      </w:pPr>
      <w:r>
        <w:rPr>
          <w:i/>
        </w:rPr>
        <w:t xml:space="preserve">Se atrasar:</w:t>
      </w:r>
      <w:r>
        <w:t xml:space="preserve"> </w:t>
      </w:r>
      <w:r>
        <w:t xml:space="preserve">corte o Bloco 5 para 15 minutos. Não corte o Bloco 3 nem a prática.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bloco-1-retomada-15-min"/>
      <w:r>
        <w:t xml:space="preserve">BLOCO 1 — RETOMADA · 15 min</w:t>
      </w:r>
      <w:bookmarkEnd w:id="28"/>
    </w:p>
    <w:p>
      <w:pPr>
        <w:pStyle w:val="Heading2"/>
      </w:pPr>
      <w:bookmarkStart w:id="29" w:name="não-explique.-pergunte."/>
      <w:r>
        <w:t xml:space="preserve">Não explique. Pergunte.</w:t>
      </w:r>
      <w:bookmarkEnd w:id="29"/>
    </w:p>
    <w:p>
      <w:pPr>
        <w:numPr>
          <w:ilvl w:val="0"/>
          <w:numId w:val="1003"/>
        </w:numPr>
        <w:pStyle w:val="Compact"/>
      </w:pPr>
      <w:r>
        <w:t xml:space="preserve">Wi-Fi é a mesma coisa que internet?</w:t>
      </w:r>
    </w:p>
    <w:p>
      <w:pPr>
        <w:numPr>
          <w:ilvl w:val="0"/>
          <w:numId w:val="1003"/>
        </w:numPr>
        <w:pStyle w:val="Compact"/>
      </w:pPr>
      <w:r>
        <w:t xml:space="preserve">Dá para ter rede sem internet?</w:t>
      </w:r>
    </w:p>
    <w:p>
      <w:pPr>
        <w:numPr>
          <w:ilvl w:val="0"/>
          <w:numId w:val="1003"/>
        </w:numPr>
        <w:pStyle w:val="Compact"/>
      </w:pPr>
      <w:r>
        <w:t xml:space="preserve">O que os dados móveis têm de diferente?</w:t>
      </w:r>
    </w:p>
    <w:p>
      <w:pPr>
        <w:numPr>
          <w:ilvl w:val="0"/>
          <w:numId w:val="1003"/>
        </w:numPr>
        <w:pStyle w:val="Compact"/>
      </w:pPr>
      <w:r>
        <w:t xml:space="preserve">O que significa o ícone com sinal de exclamação?</w:t>
      </w:r>
    </w:p>
    <w:p>
      <w:pPr>
        <w:pStyle w:val="FirstParagraph"/>
      </w:pPr>
      <w:r>
        <w:t xml:space="preserve">Se alguém disser a frase certa —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wi-fi é o caminho sem fio até o roteador</w:t>
      </w:r>
      <w:r>
        <w:rPr>
          <w:i/>
        </w:rPr>
        <w:t xml:space="preserve">”</w:t>
      </w:r>
      <w:r>
        <w:t xml:space="preserve"> </w:t>
      </w:r>
      <w:r>
        <w:t xml:space="preserve">— comemore. Repita alto. Vale mais vindo deles.</w:t>
      </w:r>
    </w:p>
    <w:p>
      <w:pPr>
        <w:pStyle w:val="Heading2"/>
      </w:pPr>
      <w:bookmarkStart w:id="30" w:name="confira-a-tarefa"/>
      <w:r>
        <w:t xml:space="preserve">Confira a tarefa</w:t>
      </w:r>
      <w:bookmarkEnd w:id="30"/>
    </w:p>
    <w:p>
      <w:pPr>
        <w:pStyle w:val="FirstParagraph"/>
      </w:pPr>
      <w:r>
        <w:t xml:space="preserve">Pergunte quem trouxe os dados do roteador de casa. Anote no quadro duas ou três marcas diferentes que apareceram.</w:t>
      </w:r>
    </w:p>
    <w:p>
      <w:pPr>
        <w:pStyle w:val="BlockText"/>
      </w:pPr>
      <w:r>
        <w:t xml:space="preserve">“</w:t>
      </w:r>
      <w:r>
        <w:t xml:space="preserve">Repare que tem marca diferente aí. Muda o nome, muda a cara, mas todos fazem a mesma coisa. Hoje vocês vão entender qual coisa é essa.</w:t>
      </w:r>
      <w:r>
        <w:t xml:space="preserve">”</w:t>
      </w:r>
    </w:p>
    <w:p>
      <w:pPr>
        <w:pStyle w:val="FirstParagraph"/>
      </w:pPr>
      <w:r>
        <w:rPr>
          <w:b/>
        </w:rPr>
        <w:t xml:space="preserve">Se pouca gente trouxe</w:t>
      </w:r>
      <w:r>
        <w:t xml:space="preserve">, não faça disso um problema. Siga — os equipamentos da mesa resolvem.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bloco-2-o-caminho-completo-35-min"/>
      <w:r>
        <w:t xml:space="preserve">BLOCO 2 — O CAMINHO COMPLETO · 35 min</w:t>
      </w:r>
      <w:bookmarkEnd w:id="31"/>
    </w:p>
    <w:p>
      <w:pPr>
        <w:pStyle w:val="Heading2"/>
      </w:pPr>
      <w:bookmarkStart w:id="32" w:name="abra-pela-cena-do-cliente"/>
      <w:r>
        <w:t xml:space="preserve">Abra pela cena do cliente</w:t>
      </w:r>
      <w:bookmarkEnd w:id="32"/>
    </w:p>
    <w:p>
      <w:pPr>
        <w:pStyle w:val="BlockText"/>
      </w:pPr>
      <w:r>
        <w:t xml:space="preserve">“</w:t>
      </w:r>
      <w:r>
        <w:t xml:space="preserve">O cliente aponta para a caixinha na parede e diz:</w:t>
      </w:r>
      <w:r>
        <w:t xml:space="preserve"> </w:t>
      </w:r>
      <w:r>
        <w:t xml:space="preserve">‘</w:t>
      </w:r>
      <w:r>
        <w:t xml:space="preserve">a internet está aí dentro</w:t>
      </w:r>
      <w:r>
        <w:t xml:space="preserve">’</w:t>
      </w:r>
      <w:r>
        <w:t xml:space="preserve">. Hoje a gente vai descobrir que ali não tem internet nenhuma. Ali tem a ponta de um caminho que começa do outro lado do mundo.</w:t>
      </w:r>
      <w:r>
        <w:t xml:space="preserve">”</w:t>
      </w:r>
    </w:p>
    <w:p>
      <w:pPr>
        <w:pStyle w:val="Heading2"/>
      </w:pPr>
      <w:bookmarkStart w:id="33" w:name="desenhe-no-quadro-15-min"/>
      <w:r>
        <w:t xml:space="preserve">Desenhe no quadro — 15 min</w:t>
      </w:r>
      <w:bookmarkEnd w:id="33"/>
    </w:p>
    <w:p>
      <w:pPr>
        <w:pStyle w:val="FirstParagraph"/>
      </w:pPr>
      <w:r>
        <w:t xml:space="preserve">Seis caixas, da esquerda para a direita:</w:t>
      </w:r>
    </w:p>
    <w:p>
      <w:pPr>
        <w:pStyle w:val="BodyText"/>
      </w:pPr>
      <w:r>
        <w:rPr>
          <w:b/>
        </w:rPr>
        <w:t xml:space="preserve">servidor → backbone → provedor → a rua → sua casa → aparelho</w:t>
      </w:r>
    </w:p>
    <w:p>
      <w:pPr>
        <w:pStyle w:val="BodyText"/>
      </w:pPr>
      <w:r>
        <w:t xml:space="preserve">Percorra uma por uma:</w:t>
      </w:r>
    </w:p>
    <w:p>
      <w:pPr>
        <w:pStyle w:val="Heading3"/>
      </w:pPr>
      <w:bookmarkStart w:id="34" w:name="o-servidor"/>
      <w:r>
        <w:t xml:space="preserve">1. O servidor</w:t>
      </w:r>
      <w:bookmarkEnd w:id="34"/>
    </w:p>
    <w:p>
      <w:pPr>
        <w:pStyle w:val="BlockText"/>
      </w:pPr>
      <w:r>
        <w:t xml:space="preserve">“</w:t>
      </w:r>
      <w:r>
        <w:t xml:space="preserve">É um computador num prédio, ligado na tomada, guardando o site que você abriu. Não é nuvem, não é mágica: é máquina.</w:t>
      </w:r>
      <w:r>
        <w:t xml:space="preserve">”</w:t>
      </w:r>
    </w:p>
    <w:p>
      <w:pPr>
        <w:pStyle w:val="Heading3"/>
      </w:pPr>
      <w:bookmarkStart w:id="35" w:name="o-backbone"/>
      <w:r>
        <w:t xml:space="preserve">2. O backbone</w:t>
      </w:r>
      <w:bookmarkEnd w:id="35"/>
    </w:p>
    <w:p>
      <w:pPr>
        <w:pStyle w:val="BlockText"/>
      </w:pPr>
      <w:r>
        <w:t xml:space="preserve">“</w:t>
      </w:r>
      <w:r>
        <w:t xml:space="preserve">As fibras de longa distância, que ligam cidades, estados e países. É por onde passa o volume grande. Boa parte disso está no fundo do mar.</w:t>
      </w:r>
      <w:r>
        <w:t xml:space="preserve">”</w:t>
      </w:r>
    </w:p>
    <w:p>
      <w:pPr>
        <w:pStyle w:val="Heading3"/>
      </w:pPr>
      <w:bookmarkStart w:id="36" w:name="o-provedor"/>
      <w:r>
        <w:t xml:space="preserve">3. O provedor</w:t>
      </w:r>
      <w:bookmarkEnd w:id="36"/>
    </w:p>
    <w:p>
      <w:pPr>
        <w:pStyle w:val="BlockText"/>
      </w:pPr>
      <w:r>
        <w:t xml:space="preserve">“</w:t>
      </w:r>
      <w:r>
        <w:t xml:space="preserve">A empresa da sua cidade. Ela compra acesso a esse caminho grande e revende para os moradores. É ela que aparece na sua fatura.</w:t>
      </w:r>
      <w:r>
        <w:t xml:space="preserve">”</w:t>
      </w:r>
    </w:p>
    <w:p>
      <w:pPr>
        <w:pStyle w:val="Heading3"/>
      </w:pPr>
      <w:bookmarkStart w:id="37" w:name="a-rua"/>
      <w:r>
        <w:t xml:space="preserve">4. A rua</w:t>
      </w:r>
      <w:bookmarkEnd w:id="37"/>
    </w:p>
    <w:p>
      <w:pPr>
        <w:pStyle w:val="BlockText"/>
      </w:pPr>
      <w:r>
        <w:t xml:space="preserve">“</w:t>
      </w:r>
      <w:r>
        <w:t xml:space="preserve">Da central do provedor sai uma fibra grossa, com muitos fios dentro. Ela percorre a cidade pelos postes. Em caixas de emenda, essa fibra é aberta e dividida. De lá sai uma fibra fina só sua, que atravessa até a sua parede. Essa última parte o pessoal chama de drop.</w:t>
      </w:r>
      <w:r>
        <w:t xml:space="preserve">”</w:t>
      </w:r>
    </w:p>
    <w:p>
      <w:pPr>
        <w:pStyle w:val="Heading3"/>
      </w:pPr>
      <w:bookmarkStart w:id="38" w:name="a-sua-casa"/>
      <w:r>
        <w:t xml:space="preserve">5. A sua casa</w:t>
      </w:r>
      <w:bookmarkEnd w:id="38"/>
    </w:p>
    <w:p>
      <w:pPr>
        <w:pStyle w:val="BlockText"/>
      </w:pPr>
      <w:r>
        <w:t xml:space="preserve">“</w:t>
      </w:r>
      <w:r>
        <w:t xml:space="preserve">A caixinha recebe a fibra. O roteador distribui.</w:t>
      </w:r>
      <w:r>
        <w:t xml:space="preserve">”</w:t>
      </w:r>
    </w:p>
    <w:p>
      <w:pPr>
        <w:pStyle w:val="Heading3"/>
      </w:pPr>
      <w:bookmarkStart w:id="39" w:name="o-aparelho"/>
      <w:r>
        <w:t xml:space="preserve">6. O aparelho</w:t>
      </w:r>
      <w:bookmarkEnd w:id="39"/>
    </w:p>
    <w:p>
      <w:pPr>
        <w:pStyle w:val="BlockText"/>
      </w:pPr>
      <w:r>
        <w:t xml:space="preserve">“</w:t>
      </w:r>
      <w:r>
        <w:t xml:space="preserve">Por cabo ou por Wi-Fi, chega até você.</w:t>
      </w:r>
      <w:r>
        <w:t xml:space="preserve">”</w:t>
      </w:r>
    </w:p>
    <w:p>
      <w:pPr>
        <w:pStyle w:val="Heading2"/>
      </w:pPr>
      <w:bookmarkStart w:id="40" w:name="a-divisão-que-importa-10-min"/>
      <w:r>
        <w:t xml:space="preserve">A divisão que importa — 10 min</w:t>
      </w:r>
      <w:bookmarkEnd w:id="40"/>
    </w:p>
    <w:p>
      <w:pPr>
        <w:pStyle w:val="FirstParagraph"/>
      </w:pPr>
      <w:r>
        <w:t xml:space="preserve">Trace uma linha no quadro entre a etapa 3 e a 4:</w:t>
      </w:r>
    </w:p>
    <w:p>
      <w:pPr>
        <w:pStyle w:val="BlockText"/>
      </w:pPr>
      <w:r>
        <w:t xml:space="preserve">“</w:t>
      </w:r>
      <w:r>
        <w:t xml:space="preserve">Etapas 1, 2 e 3 são com o provedor. Quando o problema está aí, não adianta reiniciar roteador nenhum. Etapas 4, 5 e 6 são o seu trabalho. Saber de que lado da linha está o problema é metade do atendimento.</w:t>
      </w:r>
      <w:r>
        <w:t xml:space="preserve">”</w:t>
      </w:r>
    </w:p>
    <w:p>
      <w:pPr>
        <w:pStyle w:val="FirstParagraph"/>
      </w:pPr>
      <w:r>
        <w:t xml:space="preserve">E o exemplo que fixa:</w:t>
      </w:r>
    </w:p>
    <w:p>
      <w:pPr>
        <w:pStyle w:val="BlockText"/>
      </w:pPr>
      <w:r>
        <w:t xml:space="preserve">“</w:t>
      </w:r>
      <w:r>
        <w:t xml:space="preserve">É por isso que o vizinho pode estar sem internet e você não: cada casa tem o seu drop, saindo da mesma caixa no poste.</w:t>
      </w:r>
      <w:r>
        <w:t xml:space="preserve">”</w:t>
      </w:r>
    </w:p>
    <w:p>
      <w:pPr>
        <w:pStyle w:val="Heading2"/>
      </w:pPr>
      <w:bookmarkStart w:id="41" w:name="o-tamanho-da-fibra-10-min"/>
      <w:r>
        <w:t xml:space="preserve">O tamanho da fibra — 10 min</w:t>
      </w:r>
      <w:bookmarkEnd w:id="41"/>
    </w:p>
    <w:p>
      <w:pPr>
        <w:pStyle w:val="FirstParagraph"/>
      </w:pPr>
      <w:r>
        <w:t xml:space="preserve">Se você tiver um pedaço de fibra, passe pela turma.</w:t>
      </w:r>
    </w:p>
    <w:p>
      <w:pPr>
        <w:pStyle w:val="BlockText"/>
      </w:pPr>
      <w:r>
        <w:t xml:space="preserve">“</w:t>
      </w:r>
      <w:r>
        <w:t xml:space="preserve">Fibra é fina como um fio de cabelo, e é vidro. Dobrou demais, quebrou. Por isso a emenda precisa de equipamento próprio e quem faz é a equipe do provedor. Vocês não vão emendar fibra — vocês vão trabalhar do roteador para dentro.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bloco-3-os-cinco-equipamentos-45-min"/>
      <w:r>
        <w:t xml:space="preserve">BLOCO 3 — OS CINCO EQUIPAMENTOS · 45 min</w:t>
      </w:r>
      <w:bookmarkEnd w:id="42"/>
    </w:p>
    <w:p>
      <w:pPr>
        <w:pStyle w:val="FirstParagraph"/>
      </w:pPr>
      <w:r>
        <w:rPr>
          <w:b/>
        </w:rPr>
        <w:t xml:space="preserve">Com o objeto na mão.</w:t>
      </w:r>
      <w:r>
        <w:t xml:space="preserve"> </w:t>
      </w:r>
      <w:r>
        <w:t xml:space="preserve">Cada equipamento circula pela turma enquanto você fala.</w:t>
      </w:r>
    </w:p>
    <w:p>
      <w:pPr>
        <w:pStyle w:val="Heading2"/>
      </w:pPr>
      <w:bookmarkStart w:id="43" w:name="os-cinco-no-quadro"/>
      <w:r>
        <w:t xml:space="preserve">Os cinco, no quadro</w:t>
      </w:r>
      <w:bookmarkEnd w:id="43"/>
    </w:p>
    <w:tbl>
      <w:tblPr>
        <w:tblStyle w:val="Table"/>
        <w:jc w:val="center"/>
        <w:tblLook w:firstRow="1"/>
        <w:tblW w:type="dxa" w:w="9400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1932"/>
        <w:gridCol w:w="7468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1932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Equipamento</w:t>
            </w:r>
          </w:p>
        </w:tc>
        <w:tc>
          <w:tcPr>
            <w:tcBorders>
              <w:bottom w:val="single"/>
            </w:tcBorders>
            <w:vAlign w:val="bottom"/>
            <w:tcW w:type="dxa" w:w="746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O que faz, em uma frase</w:t>
            </w:r>
          </w:p>
        </w:tc>
      </w:tr>
      <w:tr>
        <w:trPr>
          <w:cantSplit/>
        </w:trPr>
        <w:tc>
          <w:tcPr>
            <w:tcW w:type="dxa" w:w="193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Modem</w:t>
            </w:r>
          </w:p>
        </w:tc>
        <w:tc>
          <w:tcPr>
            <w:tcW w:type="dxa" w:w="746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Converte o sinal do provedor no sinal que a rede entende</w:t>
            </w:r>
          </w:p>
        </w:tc>
      </w:tr>
      <w:tr>
        <w:trPr>
          <w:cantSplit/>
        </w:trPr>
        <w:tc>
          <w:tcPr>
            <w:tcW w:type="dxa" w:w="193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Roteador</w:t>
            </w:r>
          </w:p>
        </w:tc>
        <w:tc>
          <w:tcPr>
            <w:tcW w:type="dxa" w:w="746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Cria a rede da casa e decide para onde cada informação vai</w:t>
            </w:r>
          </w:p>
        </w:tc>
      </w:tr>
      <w:tr>
        <w:trPr>
          <w:cantSplit/>
        </w:trPr>
        <w:tc>
          <w:tcPr>
            <w:tcW w:type="dxa" w:w="193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Switch</w:t>
            </w:r>
          </w:p>
        </w:tc>
        <w:tc>
          <w:tcPr>
            <w:tcW w:type="dxa" w:w="746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Aumenta o número de portas de cabo. Não cria rede</w:t>
            </w:r>
          </w:p>
        </w:tc>
      </w:tr>
      <w:tr>
        <w:trPr>
          <w:cantSplit/>
        </w:trPr>
        <w:tc>
          <w:tcPr>
            <w:tcW w:type="dxa" w:w="193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Ponto de acesso</w:t>
            </w:r>
          </w:p>
        </w:tc>
        <w:tc>
          <w:tcPr>
            <w:tcW w:type="dxa" w:w="746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Leva o sinal sem fio onde o roteador não alcança</w:t>
            </w:r>
          </w:p>
        </w:tc>
      </w:tr>
      <w:tr>
        <w:trPr>
          <w:cantSplit/>
        </w:trPr>
        <w:tc>
          <w:tcPr>
            <w:tcW w:type="dxa" w:w="193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Placa de rede</w:t>
            </w:r>
          </w:p>
        </w:tc>
        <w:tc>
          <w:tcPr>
            <w:tcW w:type="dxa" w:w="746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Onde o cabo entra no computador</w:t>
            </w:r>
          </w:p>
        </w:tc>
      </w:tr>
    </w:tbl>
    <w:p>
      <w:pPr>
        <w:pStyle w:val="Heading2"/>
      </w:pPr>
      <w:bookmarkStart w:id="44" w:name="um-de-cada-vez-8-min-para-cada"/>
      <w:r>
        <w:t xml:space="preserve">Um de cada vez — 8 min para cada</w:t>
      </w:r>
      <w:bookmarkEnd w:id="44"/>
    </w:p>
    <w:p>
      <w:pPr>
        <w:pStyle w:val="Heading3"/>
      </w:pPr>
      <w:bookmarkStart w:id="45" w:name="modem"/>
      <w:r>
        <w:t xml:space="preserve">Modem</w:t>
      </w:r>
      <w:bookmarkEnd w:id="45"/>
    </w:p>
    <w:p>
      <w:pPr>
        <w:pStyle w:val="BlockText"/>
      </w:pPr>
      <w:r>
        <w:t xml:space="preserve">“</w:t>
      </w:r>
      <w:r>
        <w:t xml:space="preserve">É o tradutor. Pega a luz da fibra, ou o sinal do cabo, e entrega algo que o roteador entende. Tem uma saída só. Sozinho, ele atende um aparelho e mais nada. Não cria rede.</w:t>
      </w:r>
      <w:r>
        <w:t xml:space="preserve">”</w:t>
      </w:r>
    </w:p>
    <w:p>
      <w:pPr>
        <w:pStyle w:val="Heading3"/>
      </w:pPr>
      <w:bookmarkStart w:id="46" w:name="roteador"/>
      <w:r>
        <w:t xml:space="preserve">Roteador</w:t>
      </w:r>
      <w:bookmarkEnd w:id="46"/>
    </w:p>
    <w:p>
      <w:pPr>
        <w:pStyle w:val="BlockText"/>
      </w:pPr>
      <w:r>
        <w:t xml:space="preserve">“</w:t>
      </w:r>
      <w:r>
        <w:t xml:space="preserve">É o distribuidor, e é ele que cria a rede da casa. Recebe uma conexão e divide entre todos os aparelhos, por cabo e sem fio. Ele guarda quem é quem na rede e manda cada resposta para o aparelho certo. E atenção: ele tem duas senhas diferentes — a da rede sem fio e a de administração do aparelho.</w:t>
      </w:r>
      <w:r>
        <w:t xml:space="preserve">”</w:t>
      </w:r>
    </w:p>
    <w:p>
      <w:pPr>
        <w:pStyle w:val="Heading3"/>
      </w:pPr>
      <w:bookmarkStart w:id="47" w:name="switch"/>
      <w:r>
        <w:t xml:space="preserve">Switch</w:t>
      </w:r>
      <w:bookmarkEnd w:id="47"/>
    </w:p>
    <w:p>
      <w:pPr>
        <w:pStyle w:val="BlockText"/>
      </w:pPr>
      <w:r>
        <w:t xml:space="preserve">“</w:t>
      </w:r>
      <w:r>
        <w:t xml:space="preserve">É um multiplicador de portas. E só isso. Transforma uma porta em quatro, oito, dezesseis.</w:t>
      </w:r>
      <w:r>
        <w:t xml:space="preserve"> </w:t>
      </w:r>
      <w:r>
        <w:rPr>
          <w:b/>
        </w:rPr>
        <w:t xml:space="preserve">Não cria rede, não distribui internet sozinho e não tem Wi-Fi.</w:t>
      </w:r>
      <w:r>
        <w:t xml:space="preserve"> </w:t>
      </w:r>
      <w:r>
        <w:t xml:space="preserve">Você usa quando faltou porta no roteador.</w:t>
      </w:r>
      <w:r>
        <w:t xml:space="preserve">”</w:t>
      </w:r>
    </w:p>
    <w:p>
      <w:pPr>
        <w:pStyle w:val="FirstParagraph"/>
      </w:pPr>
      <w:r>
        <w:t xml:space="preserve">Mostre os dois lado a lado:</w:t>
      </w:r>
    </w:p>
    <w:p>
      <w:pPr>
        <w:pStyle w:val="BlockText"/>
      </w:pPr>
      <w:r>
        <w:t xml:space="preserve">“</w:t>
      </w:r>
      <w:r>
        <w:t xml:space="preserve">Olhem a traseira dos dois. O roteador tem uma porta diferente das outras. O switch tem todas iguais. Isso já conta o que cada um faz.</w:t>
      </w:r>
      <w:r>
        <w:t xml:space="preserve">”</w:t>
      </w:r>
    </w:p>
    <w:p>
      <w:pPr>
        <w:pStyle w:val="Heading3"/>
      </w:pPr>
      <w:bookmarkStart w:id="48" w:name="ponto-de-acesso"/>
      <w:r>
        <w:t xml:space="preserve">Ponto de acesso</w:t>
      </w:r>
      <w:bookmarkEnd w:id="48"/>
    </w:p>
    <w:p>
      <w:pPr>
        <w:pStyle w:val="BlockText"/>
      </w:pPr>
      <w:r>
        <w:t xml:space="preserve">“</w:t>
      </w:r>
      <w:r>
        <w:t xml:space="preserve">Cria mais um ponto de Wi-Fi ligado na mesma rede da casa. O ideal é levar cabo até ele: assim o sinal não perde força. O repetidor faz parecido, mas sem cabo — repete o que recebe pelo ar, e perde velocidade no caminho. Casa comprida, dois andares, galpão nos fundos: é aqui que entra.</w:t>
      </w:r>
      <w:r>
        <w:t xml:space="preserve">”</w:t>
      </w:r>
    </w:p>
    <w:p>
      <w:pPr>
        <w:pStyle w:val="Heading3"/>
      </w:pPr>
      <w:bookmarkStart w:id="49" w:name="placa-de-rede"/>
      <w:r>
        <w:t xml:space="preserve">Placa de rede</w:t>
      </w:r>
      <w:bookmarkEnd w:id="49"/>
    </w:p>
    <w:p>
      <w:pPr>
        <w:pStyle w:val="BlockText"/>
      </w:pPr>
      <w:r>
        <w:t xml:space="preserve">“</w:t>
      </w:r>
      <w:r>
        <w:t xml:space="preserve">Vocês já viram na montagem: é onde o cabo entra, na traseira do gabinete. Tem duas luzinhas. Uma acesa fixa diz que tem cabo com sinal; a outra pisca quando há tráfego. Se queimar, resolve com uma placa USB, que custa pouco.</w:t>
      </w:r>
      <w:r>
        <w:t xml:space="preserve">”</w:t>
      </w:r>
    </w:p>
    <w:p>
      <w:pPr>
        <w:pStyle w:val="Heading2"/>
      </w:pPr>
      <w:bookmarkStart w:id="50" w:name="o-quadro-que-fecha-o-bloco"/>
      <w:r>
        <w:t xml:space="preserve">O quadro que fecha o bloco</w:t>
      </w:r>
      <w:bookmarkEnd w:id="50"/>
    </w:p>
    <w:tbl>
      <w:tblPr>
        <w:tblStyle w:val="Table"/>
        <w:jc w:val="center"/>
        <w:tblLook w:firstRow="1"/>
        <w:tblW w:type="dxa" w:w="9401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3811"/>
        <w:gridCol w:w="2541"/>
        <w:gridCol w:w="3049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3811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Equipamento</w:t>
            </w:r>
          </w:p>
        </w:tc>
        <w:tc>
          <w:tcPr>
            <w:tcBorders>
              <w:bottom w:val="single"/>
            </w:tcBorders>
            <w:vAlign w:val="bottom"/>
            <w:tcW w:type="dxa" w:w="2541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Cria rede?</w:t>
            </w:r>
          </w:p>
        </w:tc>
        <w:tc>
          <w:tcPr>
            <w:tcBorders>
              <w:bottom w:val="single"/>
            </w:tcBorders>
            <w:vAlign w:val="bottom"/>
            <w:tcW w:type="dxa" w:w="3049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Tem Wi-Fi?</w:t>
            </w:r>
          </w:p>
        </w:tc>
      </w:tr>
      <w:tr>
        <w:trPr>
          <w:cantSplit/>
        </w:trPr>
        <w:tc>
          <w:tcPr>
            <w:tcW w:type="dxa" w:w="381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Modem</w:t>
            </w:r>
          </w:p>
        </w:tc>
        <w:tc>
          <w:tcPr>
            <w:tcW w:type="dxa" w:w="254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Não</w:t>
            </w:r>
          </w:p>
        </w:tc>
        <w:tc>
          <w:tcPr>
            <w:tcW w:type="dxa" w:w="3049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1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Roteador</w:t>
            </w:r>
          </w:p>
        </w:tc>
        <w:tc>
          <w:tcPr>
            <w:tcW w:type="dxa" w:w="254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Sim</w:t>
            </w:r>
          </w:p>
        </w:tc>
        <w:tc>
          <w:tcPr>
            <w:tcW w:type="dxa" w:w="3049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Quase sempre</w:t>
            </w:r>
          </w:p>
        </w:tc>
      </w:tr>
      <w:tr>
        <w:trPr>
          <w:cantSplit/>
        </w:trPr>
        <w:tc>
          <w:tcPr>
            <w:tcW w:type="dxa" w:w="381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Switch</w:t>
            </w:r>
          </w:p>
        </w:tc>
        <w:tc>
          <w:tcPr>
            <w:tcW w:type="dxa" w:w="254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Não</w:t>
            </w:r>
          </w:p>
        </w:tc>
        <w:tc>
          <w:tcPr>
            <w:tcW w:type="dxa" w:w="3049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81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Ponto de acesso</w:t>
            </w:r>
          </w:p>
        </w:tc>
        <w:tc>
          <w:tcPr>
            <w:tcW w:type="dxa" w:w="254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Não</w:t>
            </w:r>
          </w:p>
        </w:tc>
        <w:tc>
          <w:tcPr>
            <w:tcW w:type="dxa" w:w="3049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381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Placa de rede</w:t>
            </w:r>
          </w:p>
        </w:tc>
        <w:tc>
          <w:tcPr>
            <w:tcW w:type="dxa" w:w="254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Não</w:t>
            </w:r>
          </w:p>
        </w:tc>
        <w:tc>
          <w:tcPr>
            <w:tcW w:type="dxa" w:w="3049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Depende</w:t>
            </w:r>
          </w:p>
        </w:tc>
      </w:tr>
    </w:tbl>
    <w:p>
      <w:pPr>
        <w:pStyle w:val="BlockText"/>
      </w:pPr>
      <w:r>
        <w:t xml:space="preserve">“</w:t>
      </w:r>
      <w:r>
        <w:t xml:space="preserve">Só um deles cria rede. Guardem isso.</w:t>
      </w:r>
      <w:r>
        <w:t xml:space="preserve">”</w:t>
      </w:r>
    </w:p>
    <w:p>
      <w:pPr>
        <w:pStyle w:val="Heading2"/>
      </w:pPr>
      <w:bookmarkStart w:id="51" w:name="e-a-caixinha-do-provedor"/>
      <w:r>
        <w:t xml:space="preserve">E a caixinha do provedor</w:t>
      </w:r>
      <w:bookmarkEnd w:id="51"/>
    </w:p>
    <w:p>
      <w:pPr>
        <w:pStyle w:val="BlockText"/>
      </w:pPr>
      <w:r>
        <w:t xml:space="preserve">“</w:t>
      </w:r>
      <w:r>
        <w:t xml:space="preserve">Hoje o provedor entrega uma caixa só, que faz três coisas juntas: recebe a fibra, distribui a rede e emite o Wi-Fi. É mais barato e o técnico instala mais rápido. O problema é que, se ela der defeito, para tudo de uma vez — e o Wi-Fi dela costuma ser fraco. Muita casa resolve colocando um roteador melhor depois dela.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2" w:name="intervalo-15-min"/>
      <w:r>
        <w:t xml:space="preserve">INTERVALO · 15 min</w:t>
      </w:r>
      <w:bookmarkEnd w:id="52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3" w:name="bloco-4-prática-de-identificação-40-min"/>
      <w:r>
        <w:t xml:space="preserve">BLOCO 4 — PRÁTICA DE IDENTIFICAÇÃO · 40 min</w:t>
      </w:r>
      <w:bookmarkEnd w:id="53"/>
    </w:p>
    <w:p>
      <w:pPr>
        <w:pStyle w:val="Heading2"/>
      </w:pPr>
      <w:bookmarkStart w:id="54" w:name="o-que-cada-equipe-faz"/>
      <w:r>
        <w:t xml:space="preserve">O que cada equipe faz</w:t>
      </w:r>
      <w:bookmarkEnd w:id="54"/>
    </w:p>
    <w:p>
      <w:pPr>
        <w:numPr>
          <w:ilvl w:val="0"/>
          <w:numId w:val="1004"/>
        </w:numPr>
        <w:pStyle w:val="Compact"/>
      </w:pPr>
      <w:r>
        <w:t xml:space="preserve">Identificar cada equipamento na mesa e dizer em voz alta o que ele faz</w:t>
      </w:r>
    </w:p>
    <w:p>
      <w:pPr>
        <w:numPr>
          <w:ilvl w:val="0"/>
          <w:numId w:val="1004"/>
        </w:numPr>
        <w:pStyle w:val="Compact"/>
      </w:pPr>
      <w:r>
        <w:t xml:space="preserve">Achar a porta WAN de cada roteador e explicar como reconheceu</w:t>
      </w:r>
    </w:p>
    <w:p>
      <w:pPr>
        <w:numPr>
          <w:ilvl w:val="0"/>
          <w:numId w:val="1004"/>
        </w:numPr>
        <w:pStyle w:val="Compact"/>
      </w:pPr>
      <w:r>
        <w:t xml:space="preserve">Contar as portas LAN e anotar</w:t>
      </w:r>
    </w:p>
    <w:p>
      <w:pPr>
        <w:numPr>
          <w:ilvl w:val="0"/>
          <w:numId w:val="1004"/>
        </w:numPr>
        <w:pStyle w:val="Compact"/>
      </w:pPr>
      <w:r>
        <w:t xml:space="preserve">Ler a etiqueta e preencher a ficha: nome de rede, endereço de configuração, modelo</w:t>
      </w:r>
    </w:p>
    <w:p>
      <w:pPr>
        <w:numPr>
          <w:ilvl w:val="0"/>
          <w:numId w:val="1004"/>
        </w:numPr>
        <w:pStyle w:val="Compact"/>
      </w:pPr>
      <w:r>
        <w:t xml:space="preserve">Ligar o roteador e observar as luzes acendendo, uma por uma</w:t>
      </w:r>
    </w:p>
    <w:p>
      <w:pPr>
        <w:numPr>
          <w:ilvl w:val="0"/>
          <w:numId w:val="1004"/>
        </w:numPr>
        <w:pStyle w:val="Compact"/>
      </w:pPr>
      <w:r>
        <w:t xml:space="preserve">Trocar de bancada com outra equipe e conferir o que o colega anotou</w:t>
      </w:r>
    </w:p>
    <w:p>
      <w:pPr>
        <w:pStyle w:val="BlockText"/>
      </w:pPr>
      <w:r>
        <w:t xml:space="preserve">“</w:t>
      </w:r>
      <w:r>
        <w:t xml:space="preserve">Ninguém configura nada hoje. Hoje é reconhecer, nomear e anotar.</w:t>
      </w:r>
      <w:r>
        <w:t xml:space="preserve">”</w:t>
      </w:r>
    </w:p>
    <w:p>
      <w:pPr>
        <w:pStyle w:val="Heading2"/>
      </w:pPr>
      <w:bookmarkStart w:id="55" w:name="a-porta-wan-o-erro-número-um"/>
      <w:r>
        <w:t xml:space="preserve">A porta WAN — o erro número um</w:t>
      </w:r>
      <w:bookmarkEnd w:id="55"/>
    </w:p>
    <w:p>
      <w:pPr>
        <w:pStyle w:val="FirstParagraph"/>
      </w:pPr>
      <w:r>
        <w:t xml:space="preserve">Chame a turma inteira ao redor de um roteador antes de soltar as equipes:</w:t>
      </w:r>
    </w:p>
    <w:p>
      <w:pPr>
        <w:pStyle w:val="BlockText"/>
      </w:pPr>
      <w:r>
        <w:t xml:space="preserve">“</w:t>
      </w:r>
      <w:r>
        <w:t xml:space="preserve">Repare: uma porta é separada das outras, quase sempre de outra cor, e costuma vir escrito WAN ou Internet. É por ela que entra o cabo do provedor. As outras, do mesmo tamanho, são para os aparelhos da casa.</w:t>
      </w:r>
      <w:r>
        <w:t xml:space="preserve">”</w:t>
      </w:r>
    </w:p>
    <w:p>
      <w:pPr>
        <w:pStyle w:val="FirstParagraph"/>
      </w:pPr>
      <w:r>
        <w:t xml:space="preserve">E o alerta:</w:t>
      </w:r>
    </w:p>
    <w:p>
      <w:pPr>
        <w:pStyle w:val="BlockText"/>
      </w:pPr>
      <w:r>
        <w:t xml:space="preserve">“</w:t>
      </w:r>
      <w:r>
        <w:t xml:space="preserve">Se você ligar o cabo do provedor numa porta LAN, tudo vai conectar na rede normalmente — e nada vai abrir. Parece defeito, e não é. É o erro mais comum de quem instala roteador.</w:t>
      </w:r>
      <w:r>
        <w:t xml:space="preserve">”</w:t>
      </w:r>
    </w:p>
    <w:p>
      <w:pPr>
        <w:pStyle w:val="Heading2"/>
      </w:pPr>
      <w:bookmarkStart w:id="56" w:name="a-etiqueta-embaixo"/>
      <w:r>
        <w:t xml:space="preserve">A etiqueta embaixo</w:t>
      </w:r>
      <w:bookmarkEnd w:id="56"/>
    </w:p>
    <w:tbl>
      <w:tblPr>
        <w:tblStyle w:val="Table"/>
        <w:jc w:val="center"/>
        <w:tblLook w:firstRow="1"/>
        <w:tblW w:type="dxa" w:w="9400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3581"/>
        <w:gridCol w:w="5819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3581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O que tem na etiqueta</w:t>
            </w:r>
          </w:p>
        </w:tc>
        <w:tc>
          <w:tcPr>
            <w:tcBorders>
              <w:bottom w:val="single"/>
            </w:tcBorders>
            <w:vAlign w:val="bottom"/>
            <w:tcW w:type="dxa" w:w="5819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358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Nome da rede (SSID) de fábrica</w:t>
            </w:r>
          </w:p>
        </w:tc>
        <w:tc>
          <w:tcPr>
            <w:tcW w:type="dxa" w:w="5819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É o nome que aparece na lista antes de alguém trocar</w:t>
            </w:r>
          </w:p>
        </w:tc>
      </w:tr>
      <w:tr>
        <w:trPr>
          <w:cantSplit/>
        </w:trPr>
        <w:tc>
          <w:tcPr>
            <w:tcW w:type="dxa" w:w="358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Senha do Wi-Fi de fábrica</w:t>
            </w:r>
          </w:p>
        </w:tc>
        <w:tc>
          <w:tcPr>
            <w:tcW w:type="dxa" w:w="5819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Conectar na primeira vez</w:t>
            </w:r>
          </w:p>
        </w:tc>
      </w:tr>
      <w:tr>
        <w:trPr>
          <w:cantSplit/>
        </w:trPr>
        <w:tc>
          <w:tcPr>
            <w:tcW w:type="dxa" w:w="358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Usuário e senha de administração</w:t>
            </w:r>
          </w:p>
        </w:tc>
        <w:tc>
          <w:tcPr>
            <w:tcW w:type="dxa" w:w="5819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Entram na configuração. São</w:t>
            </w:r>
            <w:r>
              <w:rPr>
                <w:rFonts w:ascii="Arial" w:hAnsi="Arial" w:cs="Arial" w:eastAsia="Arial"/>
                <w:color w:val="12333A"/>
                <w:sz w:val="19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12333A"/>
                <w:sz w:val="19"/>
              </w:rPr>
              <w:t xml:space="preserve">outra</w:t>
            </w:r>
            <w:r>
              <w:rPr>
                <w:rFonts w:ascii="Arial" w:hAnsi="Arial" w:cs="Arial" w:eastAsia="Arial"/>
                <w:color w:val="12333A"/>
                <w:sz w:val="19"/>
              </w:rPr>
              <w:t xml:space="preserve"> </w:t>
            </w:r>
            <w:r>
              <w:rPr>
                <w:rFonts w:ascii="Arial" w:hAnsi="Arial" w:cs="Arial" w:eastAsia="Arial"/>
                <w:color w:val="12333A"/>
                <w:sz w:val="19"/>
              </w:rPr>
              <w:t xml:space="preserve">senha</w:t>
            </w:r>
          </w:p>
        </w:tc>
      </w:tr>
      <w:tr>
        <w:trPr>
          <w:cantSplit/>
        </w:trPr>
        <w:tc>
          <w:tcPr>
            <w:tcW w:type="dxa" w:w="3581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Endereço de configuração</w:t>
            </w:r>
          </w:p>
        </w:tc>
        <w:tc>
          <w:tcPr>
            <w:tcW w:type="dxa" w:w="5819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O número que se digita no navegador</w:t>
            </w:r>
          </w:p>
        </w:tc>
      </w:tr>
      <w:tr>
        <w:trPr>
          <w:cantSplit/>
        </w:trPr>
        <w:tc>
          <w:tcPr>
            <w:tcW w:type="dxa" w:w="3581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Modelo e número de série</w:t>
            </w:r>
          </w:p>
        </w:tc>
        <w:tc>
          <w:tcPr>
            <w:tcW w:type="dxa" w:w="5819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O que o suporte do provedor vai pedir</w:t>
            </w:r>
          </w:p>
        </w:tc>
      </w:tr>
    </w:tbl>
    <w:p>
      <w:pPr>
        <w:pStyle w:val="BlockText"/>
      </w:pPr>
      <w:r>
        <w:t xml:space="preserve">“</w:t>
      </w:r>
      <w:r>
        <w:t xml:space="preserve">Tire uma foto da etiqueta antes de pendurar o aparelho na parede. Quem já instalou sabe por quê.</w:t>
      </w:r>
      <w:r>
        <w:t xml:space="preserve">”</w:t>
      </w:r>
    </w:p>
    <w:p>
      <w:pPr>
        <w:pStyle w:val="Heading2"/>
      </w:pPr>
      <w:bookmarkStart w:id="57" w:name="as-luzes"/>
      <w:r>
        <w:t xml:space="preserve">As luzes</w:t>
      </w:r>
      <w:bookmarkEnd w:id="57"/>
    </w:p>
    <w:tbl>
      <w:tblPr>
        <w:tblStyle w:val="Table"/>
        <w:jc w:val="center"/>
        <w:tblLook w:firstRow="1"/>
        <w:tblW w:type="dxa" w:w="9401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1904"/>
        <w:gridCol w:w="1666"/>
        <w:gridCol w:w="2023"/>
        <w:gridCol w:w="3808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1904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A luz</w:t>
            </w:r>
          </w:p>
        </w:tc>
        <w:tc>
          <w:tcPr>
            <w:tcBorders>
              <w:bottom w:val="single"/>
            </w:tcBorders>
            <w:vAlign w:val="bottom"/>
            <w:tcW w:type="dxa" w:w="1666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Acesa fixa</w:t>
            </w:r>
          </w:p>
        </w:tc>
        <w:tc>
          <w:tcPr>
            <w:tcBorders>
              <w:bottom w:val="single"/>
            </w:tcBorders>
            <w:vAlign w:val="bottom"/>
            <w:tcW w:type="dxa" w:w="2023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Piscando</w:t>
            </w:r>
          </w:p>
        </w:tc>
        <w:tc>
          <w:tcPr>
            <w:tcBorders>
              <w:bottom w:val="single"/>
            </w:tcBorders>
            <w:vAlign w:val="bottom"/>
            <w:tcW w:type="dxa" w:w="380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Apagada</w:t>
            </w:r>
          </w:p>
        </w:tc>
      </w:tr>
      <w:tr>
        <w:trPr>
          <w:cantSplit/>
        </w:trPr>
        <w:tc>
          <w:tcPr>
            <w:tcW w:type="dxa" w:w="1904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Power</w:t>
            </w:r>
          </w:p>
        </w:tc>
        <w:tc>
          <w:tcPr>
            <w:tcW w:type="dxa" w:w="1666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Ligado</w:t>
            </w:r>
          </w:p>
        </w:tc>
        <w:tc>
          <w:tcPr>
            <w:tcW w:type="dxa" w:w="2023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—</w:t>
            </w:r>
          </w:p>
        </w:tc>
        <w:tc>
          <w:tcPr>
            <w:tcW w:type="dxa" w:w="380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Sem energia ou fonte com defeito</w:t>
            </w:r>
          </w:p>
        </w:tc>
      </w:tr>
      <w:tr>
        <w:trPr>
          <w:cantSplit/>
        </w:trPr>
        <w:tc>
          <w:tcPr>
            <w:tcW w:type="dxa" w:w="1904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Fibra / Internet</w:t>
            </w:r>
          </w:p>
        </w:tc>
        <w:tc>
          <w:tcPr>
            <w:tcW w:type="dxa" w:w="1666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Sinal chegando</w:t>
            </w:r>
          </w:p>
        </w:tc>
        <w:tc>
          <w:tcPr>
            <w:tcW w:type="dxa" w:w="2023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Tentando conectar</w:t>
            </w:r>
          </w:p>
        </w:tc>
        <w:tc>
          <w:tcPr>
            <w:tcW w:type="dxa" w:w="380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Sem sinal do provedor</w:t>
            </w:r>
          </w:p>
        </w:tc>
      </w:tr>
      <w:tr>
        <w:trPr>
          <w:cantSplit/>
        </w:trPr>
        <w:tc>
          <w:tcPr>
            <w:tcW w:type="dxa" w:w="1904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WLAN / Wi-Fi</w:t>
            </w:r>
          </w:p>
        </w:tc>
        <w:tc>
          <w:tcPr>
            <w:tcW w:type="dxa" w:w="1666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Wi-Fi ligado</w:t>
            </w:r>
          </w:p>
        </w:tc>
        <w:tc>
          <w:tcPr>
            <w:tcW w:type="dxa" w:w="2023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Tráfego passando</w:t>
            </w:r>
          </w:p>
        </w:tc>
        <w:tc>
          <w:tcPr>
            <w:tcW w:type="dxa" w:w="380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Wi-Fi desligado no aparelho</w:t>
            </w:r>
          </w:p>
        </w:tc>
      </w:tr>
      <w:tr>
        <w:trPr>
          <w:cantSplit/>
        </w:trPr>
        <w:tc>
          <w:tcPr>
            <w:tcW w:type="dxa" w:w="1904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LAN 1 a 4</w:t>
            </w:r>
          </w:p>
        </w:tc>
        <w:tc>
          <w:tcPr>
            <w:tcW w:type="dxa" w:w="1666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Cabo conectado</w:t>
            </w:r>
          </w:p>
        </w:tc>
        <w:tc>
          <w:tcPr>
            <w:tcW w:type="dxa" w:w="2023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Dados passando</w:t>
            </w:r>
          </w:p>
        </w:tc>
        <w:tc>
          <w:tcPr>
            <w:tcW w:type="dxa" w:w="380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Nada ligado nessa porta</w:t>
            </w:r>
          </w:p>
        </w:tc>
      </w:tr>
    </w:tbl>
    <w:p>
      <w:pPr>
        <w:pStyle w:val="BlockText"/>
      </w:pPr>
      <w:r>
        <w:t xml:space="preserve">“</w:t>
      </w:r>
      <w:r>
        <w:t xml:space="preserve">Luz de fibra apagada: nem adianta mexer no computador. O problema está antes do roteador.</w:t>
      </w:r>
      <w:r>
        <w:t xml:space="preserve">”</w:t>
      </w:r>
    </w:p>
    <w:p>
      <w:pPr>
        <w:pStyle w:val="FirstParagraph"/>
      </w:pPr>
      <w:r>
        <w:t xml:space="preserve">O nome das luzes muda de marca para marca. A lógica é sempre essa.</w:t>
      </w:r>
    </w:p>
    <w:p>
      <w:pPr>
        <w:pStyle w:val="Heading2"/>
      </w:pPr>
      <w:bookmarkStart w:id="58" w:name="enquanto-circulam"/>
      <w:r>
        <w:t xml:space="preserve">Enquanto circulam</w:t>
      </w:r>
      <w:bookmarkEnd w:id="58"/>
    </w:p>
    <w:p>
      <w:pPr>
        <w:pStyle w:val="FirstParagraph"/>
      </w:pPr>
      <w:r>
        <w:t xml:space="preserve">Passe de equipe em equipe e faça uma pergunta por bancada. Não corrija de imediato: deixe o colega da equipe corrigir primeiro.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9" w:name="bloco-5-cobertura-sem-fio-30-min"/>
      <w:r>
        <w:t xml:space="preserve">BLOCO 5 — COBERTURA SEM FIO · 30 min</w:t>
      </w:r>
      <w:bookmarkEnd w:id="59"/>
    </w:p>
    <w:p>
      <w:pPr>
        <w:pStyle w:val="Heading2"/>
      </w:pPr>
      <w:bookmarkStart w:id="60" w:name="Xb22e450b2994add3a39c732440d2c25a67d871f"/>
      <w:r>
        <w:t xml:space="preserve">Por que o Wi-Fi não chega no quarto — 10 min</w:t>
      </w:r>
      <w:bookmarkEnd w:id="60"/>
    </w:p>
    <w:p>
      <w:pPr>
        <w:pStyle w:val="FirstParagraph"/>
      </w:pPr>
      <w:r>
        <w:t xml:space="preserve">É a queixa mais comum que eles vão receber.</w:t>
      </w:r>
    </w:p>
    <w:tbl>
      <w:tblPr>
        <w:tblStyle w:val="Table"/>
        <w:jc w:val="center"/>
        <w:tblLook w:firstRow="1"/>
        <w:tblW w:type="dxa" w:w="9400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1778"/>
        <w:gridCol w:w="7622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177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A causa</w:t>
            </w:r>
          </w:p>
        </w:tc>
        <w:tc>
          <w:tcPr>
            <w:tcBorders>
              <w:bottom w:val="single"/>
            </w:tcBorders>
            <w:vAlign w:val="bottom"/>
            <w:tcW w:type="dxa" w:w="7622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177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Parede</w:t>
            </w:r>
          </w:p>
        </w:tc>
        <w:tc>
          <w:tcPr>
            <w:tcW w:type="dxa" w:w="762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Cada parede tira um pedaço do sinal. Concreto tira muito mais que madeira</w:t>
            </w:r>
          </w:p>
        </w:tc>
      </w:tr>
      <w:tr>
        <w:trPr>
          <w:cantSplit/>
        </w:trPr>
        <w:tc>
          <w:tcPr>
            <w:tcW w:type="dxa" w:w="177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Distância</w:t>
            </w:r>
          </w:p>
        </w:tc>
        <w:tc>
          <w:tcPr>
            <w:tcW w:type="dxa" w:w="762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O sinal enfraquece a cada metro, mesmo sem obstáculo</w:t>
            </w:r>
          </w:p>
        </w:tc>
      </w:tr>
      <w:tr>
        <w:trPr>
          <w:cantSplit/>
        </w:trPr>
        <w:tc>
          <w:tcPr>
            <w:tcW w:type="dxa" w:w="177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Metal e água</w:t>
            </w:r>
          </w:p>
        </w:tc>
        <w:tc>
          <w:tcPr>
            <w:tcW w:type="dxa" w:w="762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Armário de aço, geladeira, espelho e caixa d’água atrapalham bastante</w:t>
            </w:r>
          </w:p>
        </w:tc>
      </w:tr>
      <w:tr>
        <w:trPr>
          <w:cantSplit/>
        </w:trPr>
        <w:tc>
          <w:tcPr>
            <w:tcW w:type="dxa" w:w="177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Vizinhança</w:t>
            </w:r>
          </w:p>
        </w:tc>
        <w:tc>
          <w:tcPr>
            <w:tcW w:type="dxa" w:w="762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Vários roteadores próximos disputando o mesmo espaço deixam todos mais lentos</w:t>
            </w:r>
          </w:p>
        </w:tc>
      </w:tr>
    </w:tbl>
    <w:p>
      <w:pPr>
        <w:pStyle w:val="BlockText"/>
      </w:pPr>
      <w:r>
        <w:t xml:space="preserve">“</w:t>
      </w:r>
      <w:r>
        <w:t xml:space="preserve">Antes de vender equipamento novo, olhe onde o roteador está instalado. Muita vez o problema é esse.</w:t>
      </w:r>
      <w:r>
        <w:t xml:space="preserve">”</w:t>
      </w:r>
    </w:p>
    <w:p>
      <w:pPr>
        <w:pStyle w:val="Heading2"/>
      </w:pPr>
      <w:bookmarkStart w:id="61" w:name="as-duas-faixas-10-min"/>
      <w:r>
        <w:t xml:space="preserve">As duas faixas — 10 min</w:t>
      </w:r>
      <w:bookmarkEnd w:id="61"/>
    </w:p>
    <w:tbl>
      <w:tblPr>
        <w:tblStyle w:val="Table"/>
        <w:jc w:val="center"/>
        <w:tblLook w:firstRow="1"/>
        <w:tblW w:type="dxa" w:w="9400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4504"/>
        <w:gridCol w:w="1958"/>
        <w:gridCol w:w="2938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4504"/>
            <w:shd w:val="clear" w:color="auto" w:fill="0B4F53"/>
          </w:tcPr>
          <w:p>
            <w:pPr>
              <w:spacing w:before="60" w:after="60" w:line="252" w:lineRule="auto"/>
            </w:pPr>
          </w:p>
        </w:tc>
        <w:tc>
          <w:tcPr>
            <w:tcBorders>
              <w:bottom w:val="single"/>
            </w:tcBorders>
            <w:vAlign w:val="bottom"/>
            <w:tcW w:type="dxa" w:w="195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2,4 GHz</w:t>
            </w:r>
          </w:p>
        </w:tc>
        <w:tc>
          <w:tcPr>
            <w:tcBorders>
              <w:bottom w:val="single"/>
            </w:tcBorders>
            <w:vAlign w:val="bottom"/>
            <w:tcW w:type="dxa" w:w="293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5 GHz</w:t>
            </w:r>
          </w:p>
        </w:tc>
      </w:tr>
      <w:tr>
        <w:trPr>
          <w:cantSplit/>
        </w:trPr>
        <w:tc>
          <w:tcPr>
            <w:tcW w:type="dxa" w:w="4504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Alcance</w:t>
            </w:r>
          </w:p>
        </w:tc>
        <w:tc>
          <w:tcPr>
            <w:tcW w:type="dxa" w:w="195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Maior</w:t>
            </w:r>
          </w:p>
        </w:tc>
        <w:tc>
          <w:tcPr>
            <w:tcW w:type="dxa" w:w="293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Menor</w:t>
            </w:r>
          </w:p>
        </w:tc>
      </w:tr>
      <w:tr>
        <w:trPr>
          <w:cantSplit/>
        </w:trPr>
        <w:tc>
          <w:tcPr>
            <w:tcW w:type="dxa" w:w="4504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Velocidade</w:t>
            </w:r>
          </w:p>
        </w:tc>
        <w:tc>
          <w:tcPr>
            <w:tcW w:type="dxa" w:w="195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Menor</w:t>
            </w:r>
          </w:p>
        </w:tc>
        <w:tc>
          <w:tcPr>
            <w:tcW w:type="dxa" w:w="293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Maior</w:t>
            </w:r>
          </w:p>
        </w:tc>
      </w:tr>
      <w:tr>
        <w:trPr>
          <w:cantSplit/>
        </w:trPr>
        <w:tc>
          <w:tcPr>
            <w:tcW w:type="dxa" w:w="4504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Atravessa parede</w:t>
            </w:r>
          </w:p>
        </w:tc>
        <w:tc>
          <w:tcPr>
            <w:tcW w:type="dxa" w:w="195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Melhor</w:t>
            </w:r>
          </w:p>
        </w:tc>
        <w:tc>
          <w:tcPr>
            <w:tcW w:type="dxa" w:w="293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Com dificuldade</w:t>
            </w:r>
          </w:p>
        </w:tc>
      </w:tr>
      <w:tr>
        <w:trPr>
          <w:cantSplit/>
        </w:trPr>
        <w:tc>
          <w:tcPr>
            <w:tcW w:type="dxa" w:w="4504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Disputa com vizinhos</w:t>
            </w:r>
          </w:p>
        </w:tc>
        <w:tc>
          <w:tcPr>
            <w:tcW w:type="dxa" w:w="195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Muita</w:t>
            </w:r>
          </w:p>
        </w:tc>
        <w:tc>
          <w:tcPr>
            <w:tcW w:type="dxa" w:w="293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Bem menos</w:t>
            </w:r>
          </w:p>
        </w:tc>
      </w:tr>
      <w:tr>
        <w:trPr>
          <w:cantSplit/>
        </w:trPr>
        <w:tc>
          <w:tcPr>
            <w:tcW w:type="dxa" w:w="4504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Aparelho antigo enxerga</w:t>
            </w:r>
          </w:p>
        </w:tc>
        <w:tc>
          <w:tcPr>
            <w:tcW w:type="dxa" w:w="195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Sim</w:t>
            </w:r>
          </w:p>
        </w:tc>
        <w:tc>
          <w:tcPr>
            <w:tcW w:type="dxa" w:w="293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Nem sempre</w:t>
            </w:r>
          </w:p>
        </w:tc>
      </w:tr>
    </w:tbl>
    <w:p>
      <w:pPr>
        <w:pStyle w:val="BlockText"/>
      </w:pPr>
      <w:r>
        <w:t xml:space="preserve">“</w:t>
      </w:r>
      <w:r>
        <w:t xml:space="preserve">Não existe a melhor. Existe a certa para cada cômodo. Aparelho longe fica melhor no 2,4. Aparelho perto fica melhor no 5. E micro-ondas e fone sem fio atrapalham o 2,4.</w:t>
      </w:r>
      <w:r>
        <w:t xml:space="preserve">”</w:t>
      </w:r>
    </w:p>
    <w:p>
      <w:pPr>
        <w:pStyle w:val="Heading2"/>
      </w:pPr>
      <w:bookmarkStart w:id="62" w:name="onde-colocar-o-roteador-10-min"/>
      <w:r>
        <w:t xml:space="preserve">Onde colocar o roteador — 10 min</w:t>
      </w:r>
      <w:bookmarkEnd w:id="62"/>
    </w:p>
    <w:tbl>
      <w:tblPr>
        <w:tblStyle w:val="Table"/>
        <w:jc w:val="center"/>
        <w:tblLook w:firstRow="1"/>
        <w:tblW w:type="dxa" w:w="9400"/>
        <w:tblLayout w:type="fixed"/>
        <w:tblCellMar>
          <w:top w:w="40" w:type="dxa"/>
          <w:left w:w="80" w:type="dxa"/>
          <w:bottom w:w="40" w:type="dxa"/>
          <w:right w:w="80" w:type="dxa"/>
        </w:tblCellMar>
        <w:tblBorders>
          <w:top w:val="single" w:sz="4" w:color="B9C8CA"/>
          <w:left w:val="single" w:sz="4" w:color="B9C8CA"/>
          <w:bottom w:val="single" w:sz="4" w:color="B9C8CA"/>
          <w:right w:val="single" w:sz="4" w:color="B9C8CA"/>
          <w:insideH w:val="single" w:sz="4" w:color="B9C8CA"/>
          <w:insideV w:val="single" w:sz="4" w:color="B9C8CA"/>
        </w:tblBorders>
      </w:tblPr>
      <w:tblGrid>
        <w:gridCol w:w="4878"/>
        <w:gridCol w:w="4522"/>
      </w:tblGrid>
      <w:tr>
        <w:trPr>
          <w:cnfStyle w:firstRow="1"/>
          <w:cantSplit/>
          <w:tblHeader/>
        </w:trPr>
        <w:tc>
          <w:tcPr>
            <w:tcBorders>
              <w:bottom w:val="single"/>
            </w:tcBorders>
            <w:vAlign w:val="bottom"/>
            <w:tcW w:type="dxa" w:w="4878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Bom lugar</w:t>
            </w:r>
          </w:p>
        </w:tc>
        <w:tc>
          <w:tcPr>
            <w:tcBorders>
              <w:bottom w:val="single"/>
            </w:tcBorders>
            <w:vAlign w:val="bottom"/>
            <w:tcW w:type="dxa" w:w="4522"/>
            <w:shd w:val="clear" w:color="auto" w:fill="0B4F53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b/>
                <w:color w:val="FFFFFF"/>
                <w:sz w:val="19"/>
              </w:rPr>
              <w:t xml:space="preserve">Lugar ruim</w:t>
            </w:r>
          </w:p>
        </w:tc>
      </w:tr>
      <w:tr>
        <w:trPr>
          <w:cantSplit/>
        </w:trPr>
        <w:tc>
          <w:tcPr>
            <w:tcW w:type="dxa" w:w="487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No meio da casa</w:t>
            </w:r>
          </w:p>
        </w:tc>
        <w:tc>
          <w:tcPr>
            <w:tcW w:type="dxa" w:w="452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Num canto ou atrás da porta</w:t>
            </w:r>
          </w:p>
        </w:tc>
      </w:tr>
      <w:tr>
        <w:trPr>
          <w:cantSplit/>
        </w:trPr>
        <w:tc>
          <w:tcPr>
            <w:tcW w:type="dxa" w:w="487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Em lugar alto, acima dos móveis</w:t>
            </w:r>
          </w:p>
        </w:tc>
        <w:tc>
          <w:tcPr>
            <w:tcW w:type="dxa" w:w="452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Dentro do armário fechado</w:t>
            </w:r>
          </w:p>
        </w:tc>
      </w:tr>
      <w:tr>
        <w:trPr>
          <w:cantSplit/>
        </w:trPr>
        <w:tc>
          <w:tcPr>
            <w:tcW w:type="dxa" w:w="4878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Longe de parede grossa</w:t>
            </w:r>
          </w:p>
        </w:tc>
        <w:tc>
          <w:tcPr>
            <w:tcW w:type="dxa" w:w="4522"/>
            <w:shd w:val="clear" w:color="auto" w:fill="F6FAFA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Em cima da geladeira ou do micro-ondas</w:t>
            </w:r>
          </w:p>
        </w:tc>
      </w:tr>
      <w:tr>
        <w:trPr>
          <w:cantSplit/>
        </w:trPr>
        <w:tc>
          <w:tcPr>
            <w:tcW w:type="dxa" w:w="4878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Antenas em pé, ou uma em pé e uma deitada</w:t>
            </w:r>
          </w:p>
        </w:tc>
        <w:tc>
          <w:tcPr>
            <w:tcW w:type="dxa" w:w="4522"/>
            <w:shd w:val="clear" w:color="auto" w:fill="FFFFFF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 w:cs="Arial" w:eastAsia="Arial"/>
                <w:color w:val="12333A"/>
                <w:sz w:val="19"/>
              </w:rPr>
              <w:t xml:space="preserve">No chão, atrás do sofá</w:t>
            </w:r>
          </w:p>
        </w:tc>
      </w:tr>
    </w:tbl>
    <w:p>
      <w:pPr>
        <w:pStyle w:val="BlockText"/>
      </w:pPr>
      <w:r>
        <w:t xml:space="preserve">“</w:t>
      </w:r>
      <w:r>
        <w:t xml:space="preserve">Mudar o roteador de lugar resolve mais chamado que trocar de aparelho. É a dica que mais impressiona cliente — e não custa nada.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3" w:name="bloco-6-o-método-do-técnico-15-min"/>
      <w:r>
        <w:t xml:space="preserve">BLOCO 6 — O MÉTODO DO TÉCNICO · 15 min</w:t>
      </w:r>
      <w:bookmarkEnd w:id="63"/>
    </w:p>
    <w:p>
      <w:pPr>
        <w:pStyle w:val="FirstParagraph"/>
      </w:pPr>
      <w:r>
        <w:t xml:space="preserve">Sempre na mesma ordem. Método evita retrabalho e evita troca desnecessária.</w:t>
      </w:r>
    </w:p>
    <w:p>
      <w:pPr>
        <w:numPr>
          <w:ilvl w:val="0"/>
          <w:numId w:val="1005"/>
        </w:numPr>
        <w:pStyle w:val="Compact"/>
      </w:pPr>
      <w:r>
        <w:t xml:space="preserve">A luz de fibra ou internet está acesa? Se não, o problema é antes do roteador</w:t>
      </w:r>
    </w:p>
    <w:p>
      <w:pPr>
        <w:numPr>
          <w:ilvl w:val="0"/>
          <w:numId w:val="1005"/>
        </w:numPr>
        <w:pStyle w:val="Compact"/>
      </w:pPr>
      <w:r>
        <w:t xml:space="preserve">Os cabos estão firmes, com clique? Cabo meio solto é campeão de chamado</w:t>
      </w:r>
    </w:p>
    <w:p>
      <w:pPr>
        <w:numPr>
          <w:ilvl w:val="0"/>
          <w:numId w:val="1005"/>
        </w:numPr>
        <w:pStyle w:val="Compact"/>
      </w:pPr>
      <w:r>
        <w:t xml:space="preserve">O cabo do provedor está na porta WAN, e não numa LAN?</w:t>
      </w:r>
    </w:p>
    <w:p>
      <w:pPr>
        <w:numPr>
          <w:ilvl w:val="0"/>
          <w:numId w:val="1005"/>
        </w:numPr>
        <w:pStyle w:val="Compact"/>
      </w:pPr>
      <w:r>
        <w:t xml:space="preserve">Outro aparelho conecta? Se só um falha, o problema é no aparelho</w:t>
      </w:r>
    </w:p>
    <w:p>
      <w:pPr>
        <w:numPr>
          <w:ilvl w:val="0"/>
          <w:numId w:val="1005"/>
        </w:numPr>
        <w:pStyle w:val="Compact"/>
      </w:pPr>
      <w:r>
        <w:t xml:space="preserve">O aparelho conecta na rede mas não abre página? Aí é sinal do provedor</w:t>
      </w:r>
    </w:p>
    <w:p>
      <w:pPr>
        <w:numPr>
          <w:ilvl w:val="0"/>
          <w:numId w:val="1005"/>
        </w:numPr>
        <w:pStyle w:val="Compact"/>
      </w:pPr>
      <w:r>
        <w:t xml:space="preserve">Desligar da tomada por dez segundos e ligar resolveu? Registre que resolveu</w:t>
      </w:r>
    </w:p>
    <w:p>
      <w:pPr>
        <w:pStyle w:val="BlockText"/>
      </w:pPr>
      <w:r>
        <w:t xml:space="preserve">“</w:t>
      </w:r>
      <w:r>
        <w:t xml:space="preserve">Registrar que resolveu importa tanto quanto resolver. Se acontecer de novo em uma semana, o registro é o que mostra que não é coincidência.</w:t>
      </w:r>
      <w:r>
        <w:t xml:space="preserve">”</w:t>
      </w:r>
    </w:p>
    <w:p>
      <w:pPr>
        <w:pStyle w:val="Heading2"/>
      </w:pPr>
      <w:bookmarkStart w:id="64" w:name="encene-um-chamado"/>
      <w:r>
        <w:t xml:space="preserve">Encene um chamado</w:t>
      </w:r>
      <w:bookmarkEnd w:id="64"/>
    </w:p>
    <w:p>
      <w:pPr>
        <w:pStyle w:val="FirstParagraph"/>
      </w:pPr>
      <w:r>
        <w:t xml:space="preserve">Escolha dois alunos: um é o cliente, outro é o técnico. Você sussurra o defeito para o cliente (por exemplo: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cabo do provedor numa porta LAN</w:t>
      </w:r>
      <w:r>
        <w:rPr>
          <w:i/>
        </w:rPr>
        <w:t xml:space="preserve">”</w:t>
      </w:r>
      <w:r>
        <w:t xml:space="preserve">). O técnico precisa achar fazendo perguntas na ordem.</w:t>
      </w:r>
    </w:p>
    <w:p>
      <w:pPr>
        <w:pStyle w:val="BodyText"/>
      </w:pPr>
      <w:r>
        <w:t xml:space="preserve">A turma assiste e ajuda quando o técnico trava. Funciona muito melhor do que explicar.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5" w:name="bloco-7-fechamento-e-tarefa-15-min"/>
      <w:r>
        <w:t xml:space="preserve">BLOCO 7 — FECHAMENTO E TAREFA · 15 min</w:t>
      </w:r>
      <w:bookmarkEnd w:id="65"/>
    </w:p>
    <w:p>
      <w:pPr>
        <w:pStyle w:val="Heading2"/>
      </w:pPr>
      <w:bookmarkStart w:id="66" w:name="quiz-de-saída"/>
      <w:r>
        <w:t xml:space="preserve">Quiz de saída</w:t>
      </w:r>
      <w:bookmarkEnd w:id="66"/>
    </w:p>
    <w:p>
      <w:pPr>
        <w:numPr>
          <w:ilvl w:val="0"/>
          <w:numId w:val="1006"/>
        </w:numPr>
        <w:pStyle w:val="Compact"/>
      </w:pPr>
      <w:r>
        <w:t xml:space="preserve">Qual é a diferença entre modem e roteador?</w:t>
      </w:r>
    </w:p>
    <w:p>
      <w:pPr>
        <w:numPr>
          <w:ilvl w:val="0"/>
          <w:numId w:val="1006"/>
        </w:numPr>
        <w:pStyle w:val="Compact"/>
      </w:pPr>
      <w:r>
        <w:t xml:space="preserve">O switch cria rede? O que ele faz então?</w:t>
      </w:r>
    </w:p>
    <w:p>
      <w:pPr>
        <w:numPr>
          <w:ilvl w:val="0"/>
          <w:numId w:val="1006"/>
        </w:numPr>
        <w:pStyle w:val="Compact"/>
      </w:pPr>
      <w:r>
        <w:t xml:space="preserve">Como você reconhece a porta WAN num roteador que nunca viu?</w:t>
      </w:r>
    </w:p>
    <w:p>
      <w:pPr>
        <w:numPr>
          <w:ilvl w:val="0"/>
          <w:numId w:val="1006"/>
        </w:numPr>
        <w:pStyle w:val="Compact"/>
      </w:pPr>
      <w:r>
        <w:t xml:space="preserve">O que acontece se o cabo do provedor for ligado numa porta LAN?</w:t>
      </w:r>
    </w:p>
    <w:p>
      <w:pPr>
        <w:numPr>
          <w:ilvl w:val="0"/>
          <w:numId w:val="1006"/>
        </w:numPr>
        <w:pStyle w:val="Compact"/>
      </w:pPr>
      <w:r>
        <w:t xml:space="preserve">Por que o Wi-Fi do quarto é pior que o da sala?</w:t>
      </w:r>
    </w:p>
    <w:p>
      <w:pPr>
        <w:numPr>
          <w:ilvl w:val="0"/>
          <w:numId w:val="1006"/>
        </w:numPr>
        <w:pStyle w:val="Compact"/>
      </w:pPr>
      <w:r>
        <w:t xml:space="preserve">A luz de fibra está apagada. Onde está o problema?</w:t>
      </w:r>
    </w:p>
    <w:p>
      <w:pPr>
        <w:pStyle w:val="Heading2"/>
      </w:pPr>
      <w:bookmarkStart w:id="67" w:name="a-tarefa"/>
      <w:r>
        <w:t xml:space="preserve">A tarefa</w:t>
      </w:r>
      <w:bookmarkEnd w:id="67"/>
    </w:p>
    <w:p>
      <w:pPr>
        <w:pStyle w:val="BlockText"/>
      </w:pPr>
      <w:r>
        <w:t xml:space="preserve">“</w:t>
      </w:r>
      <w:r>
        <w:t xml:space="preserve">Procurem um cabo de rede em casa e leiam o que está escrito na capa. Anotem a categoria, o fabricante e o número da metragem. Se não acharem cabo de rede, sirva qualquer cabo: o da TV, o de energia. Tragam anotado — a gente vai comparar as capas na aula.</w:t>
      </w:r>
      <w:r>
        <w:t xml:space="preserve">”</w:t>
      </w:r>
    </w:p>
    <w:p>
      <w:pPr>
        <w:pStyle w:val="BlockText"/>
      </w:pPr>
      <w:r>
        <w:t xml:space="preserve">“</w:t>
      </w:r>
      <w:r>
        <w:t xml:space="preserve">E quem não achar nenhum, sem problema: vai ter cabo de sobra na mesa.</w:t>
      </w:r>
      <w:r>
        <w:t xml:space="preserve">”</w:t>
      </w:r>
    </w:p>
    <w:p>
      <w:pPr>
        <w:pStyle w:val="Heading2"/>
      </w:pPr>
      <w:bookmarkStart w:id="68" w:name="anuncie-a-próxima"/>
      <w:r>
        <w:t xml:space="preserve">Anuncie a próxima</w:t>
      </w:r>
      <w:bookmarkEnd w:id="68"/>
    </w:p>
    <w:p>
      <w:pPr>
        <w:pStyle w:val="BlockText"/>
      </w:pPr>
      <w:r>
        <w:t xml:space="preserve">“</w:t>
      </w:r>
      <w:r>
        <w:t xml:space="preserve">Na próxima noite a gente vai ver por onde o sinal viaja: cabo, fibra e sem fio. E vocês vão aprender a ler a capa de um cabo como quem lê um rótulo de remédio.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9" w:name="se-perguntarem"/>
      <w:r>
        <w:t xml:space="preserve">SE PERGUNTAREM</w:t>
      </w:r>
      <w:bookmarkEnd w:id="69"/>
    </w:p>
    <w:p>
      <w:pPr>
        <w:pStyle w:val="FirstParagraph"/>
      </w:pPr>
      <w:r>
        <w:rPr>
          <w:b/>
        </w:rPr>
        <w:t xml:space="preserve">“</w:t>
      </w:r>
      <w:r>
        <w:rPr>
          <w:b/>
        </w:rPr>
        <w:t xml:space="preserve">Posso usar dois roteadores na mesma casa?</w:t>
      </w:r>
      <w:r>
        <w:rPr>
          <w:b/>
        </w:rP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Pode, e é comum. Mas o segundo precisa ser configurado direito, senão cria duas redes separadas e os aparelhos ficam trocando de uma para outra. A gente vê isso no encontro de rede local.</w:t>
      </w:r>
      <w:r>
        <w:t xml:space="preserve">”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Repetidor presta?</w:t>
      </w:r>
      <w:r>
        <w:rPr>
          <w:b/>
        </w:rP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 quando não dá para passar cabo. Mas perde velocidade, porque ele conversa com o roteador e com o aparelho ao mesmo tempo. Se der para passar cabo até um ponto de acesso, fica muito melhor.</w:t>
      </w:r>
      <w:r>
        <w:t xml:space="preserve">”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Quanto custa um roteador bom?</w:t>
      </w:r>
      <w:r>
        <w:rPr>
          <w:b/>
        </w:rP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Varia bastante. O que muda o preço é o número de antenas, se tem as duas faixas e a capacidade de aguentar muitos aparelhos. Na noite de orçamento a gente compara modelos de verdade.</w:t>
      </w:r>
      <w:r>
        <w:t xml:space="preserve">”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O roteador do provedor é ruim?</w:t>
      </w:r>
      <w:r>
        <w:rPr>
          <w:b/>
        </w:rP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 ruim, é básico. Atende bem um apartamento pequeno. Em casa grande, costuma faltar cobertura — e aí entra o serviço de vocês.</w:t>
      </w:r>
      <w:r>
        <w:t xml:space="preserve">”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Dá para esconder o nome da rede?</w:t>
      </w:r>
      <w:r>
        <w:rPr>
          <w:b/>
        </w:rP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Dá, e a gente vê isso na noite de segurança. Mas adianta menos do que as pessoas pensam.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0" w:name="depois-da-aula"/>
      <w:r>
        <w:t xml:space="preserve">DEPOIS DA AULA</w:t>
      </w:r>
      <w:bookmarkEnd w:id="70"/>
    </w:p>
    <w:p>
      <w:pPr>
        <w:numPr>
          <w:ilvl w:val="0"/>
          <w:numId w:val="1007"/>
        </w:numPr>
        <w:pStyle w:val="Compact"/>
      </w:pPr>
      <w:r>
        <w:t xml:space="preserve">Quem conseguiu achar a porta WAN sozinho, sem dica</w:t>
      </w:r>
    </w:p>
    <w:p>
      <w:pPr>
        <w:numPr>
          <w:ilvl w:val="0"/>
          <w:numId w:val="1007"/>
        </w:numPr>
        <w:pStyle w:val="Compact"/>
      </w:pPr>
      <w:r>
        <w:t xml:space="preserve">Quem confundiu switch com roteador mesmo depois do bloco — precisa de retomada</w:t>
      </w:r>
    </w:p>
    <w:p>
      <w:pPr>
        <w:numPr>
          <w:ilvl w:val="0"/>
          <w:numId w:val="1007"/>
        </w:numPr>
        <w:pStyle w:val="Compact"/>
      </w:pPr>
      <w:r>
        <w:t xml:space="preserve">Se a encenação do chamado funcionou; se sim, repita nas próximas noites</w:t>
      </w:r>
    </w:p>
    <w:p>
      <w:pPr>
        <w:numPr>
          <w:ilvl w:val="0"/>
          <w:numId w:val="1007"/>
        </w:numPr>
        <w:pStyle w:val="Compact"/>
      </w:pPr>
      <w:r>
        <w:t xml:space="preserve">Quantos trouxeram a tarefa de casa, para calibrar o que pedir da próxima vez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1" w:name="descritivo-para-o-diário"/>
      <w:r>
        <w:t xml:space="preserve">DESCRITIVO PARA O DIÁRIO</w:t>
      </w:r>
      <w:bookmarkEnd w:id="71"/>
    </w:p>
    <w:p>
      <w:pPr>
        <w:pStyle w:val="BlockText"/>
      </w:pPr>
      <w:r>
        <w:t xml:space="preserve">Trabalhei a infraestrutura de acesso à internet, percorrendo com os estudantes o trajeto da informação desde o servidor de destino até o equipamento do usuário, com identificação das etapas sob responsabilidade do provedor e das etapas sob responsabilidade do técnico de campo. Apresentei os equipamentos que compõem uma rede — modem, roteador, comutador, ponto de acesso e interface de rede — com manuseio dos equipamentos pelos estudantes e diferenciação funcional entre eles. Os estudantes identificaram a porta de entrada do provedor, as portas de distribuição, os dados da etiqueta de identificação e o significado dos indicadores luminosos, registrando as informações em ficha técnica. Abordei ainda os fatores que afetam a cobertura da rede sem fio e o posicionamento adequado do equipamento, e apresentei sequência padronizada de verificação para atendimento.</w:t>
      </w:r>
    </w:p>
    <w:sectPr>
      <w:footerReference w:type="default" r:id="rId9"/>
      <w:pgSz w:w="11906" w:h="16838"/>
      <w:pgMar w:top="1134" w:bottom="1134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7176"/>
        <w:sz w:val="16"/>
      </w:rPr>
      <w:t>Roteiro do Professor · Redes · Noite 2 — Como a internet chega até você · Curso FIC · CEJA Itapiranga – SC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Arial" w:hAnsi="Arial" w:cs="Arial" w:eastAsia="Arial"/>
      <w:color w:val="12333A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Arial" w:hAnsi="Arial" w:cs="Arial" w:eastAsia="Arial"/>
      <w:i/>
      <w:color w:val="4A2E02"/>
      <w:sz w:val="21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 w:eastAsia="Arial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00" w:after="160"/>
      <w:outlineLvl w:val="0"/>
    </w:pPr>
    <w:rPr>
      <w:rFonts w:ascii="Arial" w:hAnsi="Arial" w:cs="Arial" w:eastAsia="Arial"/>
      <w:b/>
      <w:bCs/>
      <w:color w:val="0B4F53"/>
      <w:sz w:val="3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100"/>
      <w:outlineLvl w:val="1"/>
    </w:pPr>
    <w:rPr>
      <w:rFonts w:ascii="Arial" w:hAnsi="Arial" w:cs="Arial" w:eastAsia="Arial"/>
      <w:b/>
      <w:bCs/>
      <w:color w:val="1A7F86"/>
      <w:sz w:val="25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20" w:after="80"/>
      <w:outlineLvl w:val="2"/>
    </w:pPr>
    <w:rPr>
      <w:rFonts w:ascii="Arial" w:hAnsi="Arial" w:cs="Arial" w:eastAsia="Arial"/>
      <w:b/>
      <w:bCs/>
      <w:color w:val="12333A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rial" w:hAnsi="Arial" w:cs="Arial" w:eastAsia="Arial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rial" w:hAnsi="Arial" w:cs="Arial" w:eastAsia="Arial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Arial" w:hAnsi="Arial" w:cs="Arial" w:eastAsia="Arial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Arial" w:hAnsi="Arial" w:cs="Arial" w:eastAsia="Arial"/>
      <w:i/>
      <w:color w:val="4A2E02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 w:eastAsia="Arial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2026-09-19T10:51:12Z</dcterms:created>
  <dcterms:modified xsi:type="dcterms:W3CDTF">2026-09-19T10:51:12Z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