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הצעה PUB-03: שמירת שם וטלפון של טכנאי שהוקלדו על ידי ספק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הצעה PUB-03: שמירת שם וטלפון של טכנאי שהוקלדו על ידי ספק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docs/security/PROPOSAL_PUB03_PENDING_TECHNICIAN_RETENTION.md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origin/main @ b6eb212ec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</w:tbl>
    <w:p>
      <w:pPr>
        <w:bidi/>
        <w:spacing w:before="120"/>
      </w:pPr>
      <w:r>
        <w:rPr>
          <w:rFonts w:ascii="Arial" w:hAnsi="Arial" w:cs="Arial" w:eastAsia="Arial"/>
          <w:b/>
          <w:bCs/>
          <w:sz w:val="21"/>
          <w:szCs w:val="21"/>
          <w:rtl/>
        </w:rPr>
        <w:t>הצעה (אנגלית): שמירה ומחיקה של פרטי טכנאי שטרם אושר; האפשרות שנבחרה יושמה לפי החלטת הבעלים מ-21.10.2026.</w:t>
      </w:r>
    </w:p>
    <w:p>
      <w:pPr>
        <w:pBdr>
          <w:bottom w:val="single" w:sz="8" w:space="1" w:color="1F2A44"/>
        </w:pBdr>
      </w:pPr>
    </w:p>
    <w:p>
      <w:pPr>
        <w:pStyle w:val="Heading1"/>
      </w:pPr>
      <w:r>
        <w:rPr>
          <w:rFonts w:ascii="Arial" w:hAnsi="Arial" w:cs="Arial" w:eastAsia="Arial"/>
          <w:b/>
          <w:bCs/>
          <w:color w:val="1F2A44"/>
        </w:rPr>
        <w:t>Proposal PUB-03: retention of vendor-typed technician name and phone (not implemented)</w:t>
      </w:r>
    </w:p>
    <w:p>
      <w:r>
        <w:rPr>
          <w:rFonts w:ascii="Arial" w:hAnsi="Arial" w:cs="Arial" w:eastAsia="Arial"/>
          <w:sz w:val="22"/>
          <w:szCs w:val="22"/>
        </w:rPr>
        <w:t xml:space="preserve">Source: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private/planning/SECURITY_REVIEW_PUBLIC_2026-10-20.md</w:t>
      </w:r>
      <w:r>
        <w:rPr>
          <w:rFonts w:ascii="Arial" w:hAnsi="Arial" w:cs="Arial" w:eastAsia="Arial"/>
          <w:sz w:val="22"/>
          <w:szCs w:val="22"/>
        </w:rPr>
        <w:t>, finding PUB-03 (Low, privacy / data minimisation). Status: PROPOSAL, owner decision needed. No code, no migration in this change.</w:t>
      </w:r>
    </w:p>
    <w:p>
      <w:r>
        <w:rPr>
          <w:rFonts w:ascii="Arial" w:hAnsi="Arial" w:cs="Arial" w:eastAsia="Arial"/>
          <w:b/>
          <w:bCs/>
          <w:sz w:val="22"/>
          <w:szCs w:val="22"/>
        </w:rPr>
        <w:t>Update SECFIX2-295:</w:t>
      </w:r>
      <w:r>
        <w:rPr>
          <w:rFonts w:ascii="Arial" w:hAnsi="Arial" w:cs="Arial" w:eastAsia="Arial"/>
          <w:sz w:val="22"/>
          <w:szCs w:val="22"/>
        </w:rPr>
        <w:t xml:space="preserve"> option A and the cap are IMPLEMENTED; owner decision 2026-10-21: defaults 90 days and 10 per vendor</w:t>
      </w:r>
      <w:r>
        <w:br/>
      </w:r>
      <w:r>
        <w:rPr>
          <w:rFonts w:ascii="Arial" w:hAnsi="Arial" w:cs="Arial" w:eastAsia="Arial"/>
          <w:sz w:val="22"/>
          <w:szCs w:val="22"/>
        </w:rPr>
        <w:t>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access.external.pending_retention_days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access.external.pending_max_per_vendor</w:t>
      </w:r>
      <w:r>
        <w:rPr>
          <w:rFonts w:ascii="Arial" w:hAnsi="Arial" w:cs="Arial" w:eastAsia="Arial"/>
          <w:sz w:val="22"/>
          <w:szCs w:val="22"/>
        </w:rPr>
        <w:t xml:space="preserve">; a saved 0 switches either off):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services/pending_retention.py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access_arrival._new_technician</w:t>
      </w:r>
      <w:r>
        <w:rPr>
          <w:rFonts w:ascii="Arial" w:hAnsi="Arial" w:cs="Arial" w:eastAsia="Arial"/>
          <w:sz w:val="22"/>
          <w:szCs w:val="22"/>
        </w:rPr>
        <w:t>, tests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test_secfix2_pub03_pending_retention.py</w:t>
      </w:r>
      <w:r>
        <w:rPr>
          <w:rFonts w:ascii="Arial" w:hAnsi="Arial" w:cs="Arial" w:eastAsia="Arial"/>
          <w:sz w:val="22"/>
          <w:szCs w:val="22"/>
        </w:rPr>
        <w:t>. The 60-day reminder of point 2 is served by the existing needs-review report (from day 30,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directory.review_pending_days</w:t>
      </w:r>
      <w:r>
        <w:rPr>
          <w:rFonts w:ascii="Arial" w:hAnsi="Arial" w:cs="Arial" w:eastAsia="Arial"/>
          <w:sz w:val="22"/>
          <w:szCs w:val="22"/>
        </w:rPr>
        <w:t>); point 6 was already true (lead decision 6, 2026-10-18). Values and screens: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docs/security/SECFIX2_295_OWNER_SWITCHES.md</w:t>
      </w:r>
      <w:r>
        <w:rPr>
          <w:rFonts w:ascii="Arial" w:hAnsi="Arial" w:cs="Arial" w:eastAsia="Arial"/>
          <w:sz w:val="22"/>
          <w:szCs w:val="22"/>
        </w:rPr>
        <w:t xml:space="preserve"> sections 2 and 5. The title's "(not implemented)" refers to the original proposal.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1.</w:t>
        <w:tab/>
      </w:r>
      <w:r>
        <w:rPr>
          <w:rFonts w:ascii="Arial" w:hAnsi="Arial" w:cs="Arial" w:eastAsia="Arial"/>
          <w:sz w:val="22"/>
          <w:szCs w:val="22"/>
        </w:rPr>
        <w:t xml:space="preserve">Problem: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access_arrival._new_technician</w:t>
      </w:r>
      <w:r>
        <w:rPr>
          <w:rFonts w:ascii="Arial" w:hAnsi="Arial" w:cs="Arial" w:eastAsia="Arial"/>
          <w:sz w:val="22"/>
          <w:szCs w:val="22"/>
        </w:rPr>
        <w:t xml:space="preserve"> inserts an inactive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ticket_contacts</w:t>
      </w:r>
      <w:r>
        <w:rPr>
          <w:rFonts w:ascii="Arial" w:hAnsi="Arial" w:cs="Arial" w:eastAsia="Arial"/>
          <w:sz w:val="22"/>
          <w:szCs w:val="22"/>
        </w:rPr>
        <w:t xml:space="preserve"> row (clear name,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phone_e164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phone_key</w:t>
      </w:r>
      <w:r>
        <w:rPr>
          <w:rFonts w:ascii="Arial" w:hAnsi="Arial" w:cs="Arial" w:eastAsia="Arial"/>
          <w:sz w:val="22"/>
          <w:szCs w:val="22"/>
        </w:rPr>
        <w:t xml:space="preserve">) plus an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access_pending_contacts</w:t>
      </w:r>
      <w:r>
        <w:rPr>
          <w:rFonts w:ascii="Arial" w:hAnsi="Arial" w:cs="Arial" w:eastAsia="Arial"/>
          <w:sz w:val="22"/>
          <w:szCs w:val="22"/>
        </w:rPr>
        <w:t xml:space="preserve"> row for a number typed by a vendor on a public link. If no manager accepts or rejects it, nothing ever deletes it, and it travels in every backup.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2.</w:t>
        <w:tab/>
      </w:r>
      <w:r>
        <w:rPr>
          <w:rFonts w:ascii="Arial" w:hAnsi="Arial" w:cs="Arial" w:eastAsia="Arial"/>
          <w:sz w:val="22"/>
          <w:szCs w:val="22"/>
        </w:rPr>
        <w:t>Option A (recommended): a janitor step deletes a pending row, and its inactive contact row when nothing else references it, once it is older than 90 days without a decision. A manager reminder (needs-review) fires at 60 days so a real request is not lost.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3.</w:t>
        <w:tab/>
      </w:r>
      <w:r>
        <w:rPr>
          <w:rFonts w:ascii="Arial" w:hAnsi="Arial" w:cs="Arial" w:eastAsia="Arial"/>
          <w:sz w:val="22"/>
          <w:szCs w:val="22"/>
        </w:rPr>
        <w:t>Option B: 30 days, shorter and more private, but a slow approval loop (holidays) loses real requests and the vendor must retype.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4.</w:t>
        <w:tab/>
      </w:r>
      <w:r>
        <w:rPr>
          <w:rFonts w:ascii="Arial" w:hAnsi="Arial" w:cs="Arial" w:eastAsia="Arial"/>
          <w:sz w:val="22"/>
          <w:szCs w:val="22"/>
        </w:rPr>
        <w:t>Option C: 180 days, closest to the yearly needs-review cadence; leaves third-party numbers longer than the purpose needs.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5.</w:t>
        <w:tab/>
      </w:r>
      <w:r>
        <w:rPr>
          <w:rFonts w:ascii="Arial" w:hAnsi="Arial" w:cs="Arial" w:eastAsia="Arial"/>
          <w:sz w:val="22"/>
          <w:szCs w:val="22"/>
        </w:rPr>
        <w:t xml:space="preserve">Cap, independent of the period: at most 10 pending technicians per vendor; the 11th typed person is refused with the existing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Refused(429)</w:t>
      </w:r>
      <w:r>
        <w:rPr>
          <w:rFonts w:ascii="Arial" w:hAnsi="Arial" w:cs="Arial" w:eastAsia="Arial"/>
          <w:sz w:val="22"/>
          <w:szCs w:val="22"/>
        </w:rPr>
        <w:t xml:space="preserve"> vocabulary, so a link holder cannot plant unbounded rows between janitor runs.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6.</w:t>
        <w:tab/>
      </w:r>
      <w:r>
        <w:rPr>
          <w:rFonts w:ascii="Arial" w:hAnsi="Arial" w:cs="Arial" w:eastAsia="Arial"/>
          <w:sz w:val="22"/>
          <w:szCs w:val="22"/>
        </w:rPr>
        <w:t>Decided rows (accepted or rejected) follow the existing rules; a rejected pending contact is deleted at rejection time instead of waiting for the janitor.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7.</w:t>
        <w:tab/>
      </w:r>
      <w:r>
        <w:rPr>
          <w:rFonts w:ascii="Arial" w:hAnsi="Arial" w:cs="Arial" w:eastAsia="Arial"/>
          <w:sz w:val="22"/>
          <w:szCs w:val="22"/>
        </w:rPr>
        <w:t>Deletion must be in the same transaction for both tables, write one audit row with counts only (never a name or number), and never touch an active contact or one referenced by a grant, ticket event or outbox row.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8.</w:t>
        <w:tab/>
      </w:r>
      <w:r>
        <w:rPr>
          <w:rFonts w:ascii="Arial" w:hAnsi="Arial" w:cs="Arial" w:eastAsia="Arial"/>
          <w:sz w:val="22"/>
          <w:szCs w:val="22"/>
        </w:rPr>
        <w:t xml:space="preserve">Placement: a self-throttled step called from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main.janitor_tick</w:t>
      </w:r>
      <w:r>
        <w:rPr>
          <w:rFonts w:ascii="Arial" w:hAnsi="Arial" w:cs="Arial" w:eastAsia="Arial"/>
          <w:sz w:val="22"/>
          <w:szCs w:val="22"/>
        </w:rPr>
        <w:t xml:space="preserve">, same pattern as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tickets/costs_retention.janitor</w:t>
      </w:r>
      <w:r>
        <w:rPr>
          <w:rFonts w:ascii="Arial" w:hAnsi="Arial" w:cs="Arial" w:eastAsia="Arial"/>
          <w:sz w:val="22"/>
          <w:szCs w:val="22"/>
        </w:rPr>
        <w:t xml:space="preserve"> (every 10 min, failure logged by type, never stops the tick).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9.</w:t>
        <w:tab/>
      </w:r>
      <w:r>
        <w:rPr>
          <w:rFonts w:ascii="Arial" w:hAnsi="Arial" w:cs="Arial" w:eastAsia="Arial"/>
          <w:sz w:val="22"/>
          <w:szCs w:val="22"/>
        </w:rPr>
        <w:t>Tests to write when approved: row older than N days is removed with its contact; a referenced contact stays; a young row stays; the cap refuses the 11th; the audit row carries counts only.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10.</w:t>
        <w:tab/>
      </w:r>
      <w:r>
        <w:rPr>
          <w:rFonts w:ascii="Arial" w:hAnsi="Arial" w:cs="Arial" w:eastAsia="Arial"/>
          <w:sz w:val="22"/>
          <w:szCs w:val="22"/>
        </w:rPr>
        <w:t xml:space="preserve">Needs from the owner: choose A, B or C, confirm the cap, confirm the manager reminder day. A setting under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access.pending_retention_days</w:t>
      </w:r>
      <w:r>
        <w:rPr>
          <w:rFonts w:ascii="Arial" w:hAnsi="Arial" w:cs="Arial" w:eastAsia="Arial"/>
          <w:sz w:val="22"/>
          <w:szCs w:val="22"/>
        </w:rPr>
        <w:t xml:space="preserve"> (default per the choice) keeps it adjustable without a release.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