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אינדקס 27 הפריטים שדורשים בדיקה משפטית (24.10.2026)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אינדקס 27 הפריטים שדורשים בדיקה משפטית (24.10.2026)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private/planning/LEGAL_PACK_INDEX_2026-10-24_HE.md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קובץ עבודה בתיקיית התכנון (אינו מנוהל בגרסאות במאגר)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הערה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האינדקס מפנה גם לקבצים פנימיים שאינם בחבילה (ראו 00, סעיף 5).</w:t>
            </w:r>
          </w:p>
        </w:tc>
      </w:tr>
    </w:tbl>
    <w:p>
      <w:pPr>
        <w:pBdr>
          <w:bottom w:val="single" w:sz="8" w:space="1" w:color="1F2A44"/>
        </w:pBdr>
      </w:pPr>
    </w:p>
    <w:p>
      <w:pPr>
        <w:pStyle w:val="Heading1"/>
        <w:bidi/>
      </w:pPr>
      <w:r>
        <w:rPr>
          <w:rFonts w:ascii="Arial" w:hAnsi="Arial" w:cs="Arial" w:eastAsia="Arial"/>
          <w:b/>
          <w:bCs/>
          <w:color w:val="1F2A44"/>
          <w:rtl/>
        </w:rPr>
        <w:t>אינדקס חבילת המסמכים לעורך הדין (נאסף 24.10.2026)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מטרה:</w:t>
      </w:r>
      <w:r>
        <w:rPr>
          <w:rFonts w:ascii="Arial" w:hAnsi="Arial" w:cs="Arial" w:eastAsia="Arial"/>
          <w:sz w:val="22"/>
          <w:szCs w:val="22"/>
          <w:rtl/>
        </w:rPr>
        <w:t xml:space="preserve"> רשימה אחת של כל מה שדורש בדיקת יועץ משפטי, כדי שהבעלים יעביר את הכול בבת אחת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בסוף הפיתוח</w:t>
      </w:r>
      <w:r>
        <w:rPr>
          <w:rFonts w:ascii="Arial" w:hAnsi="Arial" w:cs="Arial" w:eastAsia="Arial"/>
          <w:sz w:val="22"/>
          <w:szCs w:val="22"/>
          <w:rtl/>
        </w:rPr>
        <w:t>.</w:t>
      </w:r>
      <w:r>
        <w:br/>
      </w:r>
      <w:r>
        <w:rPr>
          <w:rFonts w:ascii="Arial" w:hAnsi="Arial" w:cs="Arial" w:eastAsia="Arial"/>
          <w:b/>
          <w:bCs/>
          <w:sz w:val="22"/>
          <w:szCs w:val="22"/>
          <w:rtl/>
        </w:rPr>
        <w:t>החלטת בעלים (תשובה 153):</w:t>
      </w:r>
      <w:r>
        <w:rPr>
          <w:rFonts w:ascii="Arial" w:hAnsi="Arial" w:cs="Arial" w:eastAsia="Arial"/>
          <w:sz w:val="22"/>
          <w:szCs w:val="22"/>
          <w:rtl/>
        </w:rPr>
        <w:t xml:space="preserve"> אין אישור משפטי בשלב הפיתוח; ההודעות נכתבות על ידי ה-lead ונכנסות לחבילה לפני כל הפעלה מחוץ למעבדה.</w:t>
      </w:r>
      <w:r>
        <w:br/>
      </w:r>
      <w:r>
        <w:rPr>
          <w:rFonts w:ascii="Arial" w:hAnsi="Arial" w:cs="Arial" w:eastAsia="Arial"/>
          <w:b/>
          <w:bCs/>
          <w:sz w:val="22"/>
          <w:szCs w:val="22"/>
          <w:rtl/>
        </w:rPr>
        <w:t>חשוב:</w:t>
      </w:r>
      <w:r>
        <w:rPr>
          <w:rFonts w:ascii="Arial" w:hAnsi="Arial" w:cs="Arial" w:eastAsia="Arial"/>
          <w:sz w:val="22"/>
          <w:szCs w:val="22"/>
          <w:rtl/>
        </w:rPr>
        <w:t xml:space="preserve"> אין כאן ייעוץ משפטי. הנתונים נלקחו מקבצים שבמאגר; מה שלא נמצא מסומן "לא נמצא". אין להעביר את הקבצים הפנימיים (סומנו "פנימי") בלי החלטת הבעלים.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 xml:space="preserve">מקרא סטטוס: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טיוטה</w:t>
      </w:r>
      <w:r>
        <w:rPr>
          <w:rFonts w:ascii="Arial" w:hAnsi="Arial" w:cs="Arial" w:eastAsia="Arial"/>
          <w:sz w:val="22"/>
          <w:szCs w:val="22"/>
          <w:rtl/>
        </w:rPr>
        <w:t xml:space="preserve"> = קיים נוסח או מסמך עבודה;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לא התחיל</w:t>
      </w:r>
      <w:r>
        <w:rPr>
          <w:rFonts w:ascii="Arial" w:hAnsi="Arial" w:cs="Arial" w:eastAsia="Arial"/>
          <w:sz w:val="22"/>
          <w:szCs w:val="22"/>
          <w:rtl/>
        </w:rPr>
        <w:t xml:space="preserve"> = אין נוסח, רק החלטה או דרישה;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חלקי</w:t>
      </w:r>
      <w:r>
        <w:rPr>
          <w:rFonts w:ascii="Arial" w:hAnsi="Arial" w:cs="Arial" w:eastAsia="Arial"/>
          <w:sz w:val="22"/>
          <w:szCs w:val="22"/>
          <w:rtl/>
        </w:rPr>
        <w:t xml:space="preserve"> = יש מסמך תשתית בלי נוסח משפטי.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"חוסם בעלים" = חוסם הפעלה אצל לקוח (לא חוסם פיתוח) לפי ההחלטות שמצאתי; "לא ברור" = לא נמצאה החלטה מפורשת.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נתיבים יחסיים ל-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C:\cloude\smplwisebms\</w:t>
      </w:r>
      <w:r>
        <w:rPr>
          <w:rFonts w:ascii="Arial" w:hAnsi="Arial" w:cs="Arial" w:eastAsia="Arial"/>
          <w:sz w:val="22"/>
          <w:szCs w:val="22"/>
          <w:rtl/>
        </w:rPr>
        <w:t xml:space="preserve">. קבצי תשובות הבעלים: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private/planning/OWNER_ANSWERS_2026-10-24_batchN_notes.md</w:t>
      </w:r>
      <w:r>
        <w:rPr>
          <w:rFonts w:ascii="Arial" w:hAnsi="Arial" w:cs="Arial" w:eastAsia="Arial"/>
          <w:sz w:val="22"/>
          <w:szCs w:val="22"/>
          <w:rtl/>
        </w:rPr>
        <w:t xml:space="preserve"> (להלן "B1".."B6").</w:t>
      </w:r>
    </w:p>
    <w:p>
      <w:pPr>
        <w:pBdr>
          <w:bottom w:val="single" w:sz="6" w:space="1" w:color="999999"/>
        </w:pBdr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א. נוכחות עובדים ואפליקציית הנייד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#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פריט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מה זה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מקור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שאלה לעורך הדין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סטטוס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חוסם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הודעה לעובדים (נוכחות)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הודעה על שיתוף חיישני המכשיר, כולל Wi-Fi שמותאם בטלפון בלבד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private/planning/EMPLOYEE_NOTICE_DRAFT_V3_2026-10-24_HE.md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(v2: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EMPLOYEE_NOTICE_DRAFT_V2_2026-10-23_HE.md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, v1: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mobile/ios-shell/EMPLOYEE_NOTICE_DRAFT_HE.md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), מפרט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docs/changes/CR-027-MOBILE-PRESENCE-PUSH.md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בסיס חוקי (הסכמה או הודעה), מיקום ברקע ושעות עבודה, האם מותר לחייב, שמירה ומחיקה, האם "מחובר לאתר X" הוא מידע מיקום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טיוטה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כן: הנוכחות כבויה בכל התקנה עד אישור (CR-027, החלטת 23.10)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2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מצב חיישנים נדרשים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אפשרות של המעסיק לדרוש חיישנים (שדרוג, 48 שעות)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</w:rPr>
              <w:t>CR-027 סעיף "required sensors"; B1 שאלות 43-46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האם מעסיק רשאי לחייב ומה ההשלכה על מי שמסרב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 (אין נוסח)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3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שמירת היסטוריית נוכחות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ברירת מחדל 7 ימים (1-30), הרשאה נפרדת; יומן אירועי נוכחות 30 ימים (1-365)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</w:rPr>
              <w:t>B2 שאלות 135-136; CR-027 סעיף Retention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תקופות סבירות, האם השמירה הקצרה חלה גם כשהתכונה כבויה (נקבע: כן), נוסח המחיקה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חלקי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4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הרשאות מערכת ההפעלה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מחרוזות usage description של Apple והצהרת מיקום ברקע ב-Google Play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</w:rPr>
              <w:t xml:space="preserve">נקודה 6 ב-v2/v3;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mobile/ios-shell/HANDOFF_IOS_CODEX.md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,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mobile/android-shell/HANDOFF_ANDROID_ADDENDUM_SENSORS_PUSH.md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;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private/planning/MOBILE_V5_REVIEW_2026-10-23.md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סעיף 6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נוסח מאושר לכל הרשאה והצדקה לפני החנויות; בקשת Wi-Fi Information מ-Apple (אם משתמשים בחיישן הרשת)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 (אין נוסח מאושר; מחכה לחשבון Apple, שאלה 49)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כן: תנאי להגשה לחנויות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5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ממסר דחיפה של SmplWise ועיבוד אצל Apple/Google/Cloudflare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Worker שמעביר התראות; שומר רק sha256 של טוקן ממסר וטוקן דחיפה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docs/changes/CR-027-MOBILE-PRESENCE-PUSH.md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סעיפים 6-7;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docs/changes/CR-012-ANDROID-PUSH.md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מי בעל מאגר ומי מעבד, האם נדרש DPA ומול מי, העברה לחו"ל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חלקי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6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בקשת DPA מ-Cloudflare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טיוטת בקשה ל-Cloudflare (מנהרה, Workers, לוגים בקצה)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private/planning/drafts_2026-10-21/cloudflare-dpa-request.md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(טיוטה, לא נשלחה)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לאשר את הנוסח, איזו תוכנית/גרסת DPA, מי בעל מאגר ומי מעבד בכל זרימה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טיוטה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</w:t>
            </w:r>
          </w:p>
        </w:tc>
      </w:tr>
    </w:tbl>
    <w:p>
      <w:pPr>
        <w:spacing w:after="80"/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ב. מבקרים, וואטסאפ וערוצי הודעות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#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פריט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מה זה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מקור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שאלה לעורך הדין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סטטוס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חוסם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7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הזמנות מבקרים: שמירה ומחיקה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מחיקה אוטומטית של שם וטלפון 30 ימים אחרי הביקור; מחיקה במערכת הכניסה אחרי ביטול מוכח; שם אטום ("מבקר"+מספר) ושם פרטי; אישור בקוד אימות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B4 שאלות 239-250 (בעיקר 244, 245, 242)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האם 30 יום סביר, הודעת פרטיות למבקר בעמוד ההזמנה, הסכמה לקבלת הודעה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 (אין נוסח)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 (הזמנות מבקרים עדיין לא הופעלו)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8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הודעת פרטיות לטכנאים חיצוניים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חבילה קיימת: תדריך, 13 שאלות, נוסחים בארבע שפות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private/planning/legal_pack_technician_privacy_2026-10-18/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(INDEX.md, LEGAL_BRIEF_HE.md, NOTICE_TEXT_PROPOSED_he_en_ar_ru.md; פנימי ולא לשליחה: LEGAL_ANALYSIS_INTERNAL_HE.md, DECISIONS_PROPOSED_HE.md, DECISIONS_TAKEN_LEAD_2026-10-18.md, CODE_CHANGE_SPEC.md)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13 השאלות שבתדריך (סעיף 9 בו): אישור הספק במקום הטכנאי, שמירה ללא תקופה, סעיף 11 לחוק, וואטסאפ ו-Meta, Cloudflare, תמונת כניסה, שפות, רישום מאגר ואבטחה, עיון ותיקון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טיוטה (בעלים: ה-lead עושה את הניתוח הפנימי; הקבצים נשמרים בתיקייה)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9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תבניות וואטסאפ ואישור Meta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 xml:space="preserve">תבנית אחת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site_access_code</w:t>
            </w:r>
            <w:r>
              <w:rPr>
                <w:rFonts w:ascii="Arial" w:hAnsi="Arial" w:cs="Arial" w:eastAsia="Arial"/>
                <w:sz w:val="15"/>
                <w:szCs w:val="15"/>
                <w:rtl/>
              </w:rPr>
              <w:t xml:space="preserve"> (קטגוריית UTILITY) בארבע שפות; הערבית והרוסית דורשות ביקורת דוברים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private/planning/drafts_2026-10-21/whatsapp-template-meta-approval.md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; קוד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access_grants.py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(TEMPLATES)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נוסח השורה "הכניסות נרשמות" ושם השולח "SmplWise Arx" במקום הארגון, ותקינות ההגשה ל-Meta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טיוטה (לא הוגשה)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כן לשליחה אמיתית: תבנית דורשת אישור Meta (ומתאם התבניות עוד לא תומך בכך)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10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הסכמה (opt-in) לוואטסאפ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הסכמת נמען לקבלת הודעות; בקשת הסכמה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</w:rPr>
              <w:t xml:space="preserve">קוד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services/intercom_consent.py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(מוזכר במסמך התבנית);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private/planning/TICKETS_WHATSAPP_LIVE_CHECKS_HE.md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אילו הסכמות נדרשות לפי סוג הודעה (שירות, כניסה, התראה), ואיך מתעדים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 (נוסח לא נמצא כמסמך נפרד)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11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קליטת בקשות שירות בוואטסאפ: רשימה סגורה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רק מספרים מוכרים (דיירים, לקוחות, משתמשים); מספר לא מוכר מקבל תשובה קבועה ומנהל הרשימה מקבל סיכום יומי; אין הרשמה עצמית; טיוטות עם מספר הפונה מחוץ לגיבוי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</w:rPr>
              <w:t>B2 שאלות 143-156, 146, 152, 267 (B3)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בסיס חוקי לאחסון מספר ופרטי פונה, סיכום יומי על ניסיונות, הודעת פרטיות בטופס הרשת (אימות טלפון בקוד), עמוד סטטוס ציבורי מינימלי 30 יום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התחיל. תשובה 153: ה-lead כותב הודעת פרטיות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כן: "לפני כל הפעלה מחוץ למעבדה" (153)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12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ערוץ SMS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קפוא</w:t>
            </w:r>
            <w:r>
              <w:rPr>
                <w:rFonts w:ascii="Arial" w:hAnsi="Arial" w:cs="Arial" w:eastAsia="Arial"/>
                <w:sz w:val="15"/>
                <w:szCs w:val="15"/>
                <w:rtl/>
              </w:rPr>
              <w:t xml:space="preserve"> (החלטה 184): לא מיושם, אין הסכמות SMS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B4 שאלה 184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אין שאלה כרגע; יידרש רק אם הבעלים יפתח מחדש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קפוא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</w:t>
            </w:r>
          </w:p>
        </w:tc>
      </w:tr>
    </w:tbl>
    <w:p>
      <w:pPr>
        <w:spacing w:after="80"/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ג. יומנים, ממשק שותפים ושירותי ענן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#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פריט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מה זה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מקור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שאלה לעורך הדין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סטטוס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חוסם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13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כתיבה ליומן Google ו-Microsoft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כתיבה ישירה (פרויקט Google Cloud ואפליקציית Entra של SmplWise, כספת טוקנים, אימות Google)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B4 שאלות 192-200; B5 שאלה 277 (ערוץ ציבורי לא נבנה; חזרה לנושא בעתיד)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תנאי השימוש של Google/Microsoft, שמות ספקים ביומן (195), מה נשמר בכספת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כן: דורש אימות Google (שבועות) לפני שימוש אמיתי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14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ממסר יומנים מרכזי: הודעת פרטיות והסכם עיבוד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ממסר SmplWise מרכזי (199 a)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</w:rPr>
              <w:t>B4 שורה 17 ("legal item, add to the legal pack"); שאלה 199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הודעת פרטיות, תנאי מעבד, מי בעל המאגר, העברה לחו"ל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כן להפעלת הממסר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15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ממשק שותפים (partner API)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אפליקציה ציבורית מינימלית; פורטים 9443/9453; טוקן 90 ימים (מקסימום 365); כותרת ותיאור של בקשות נשלחים כברירת מחדל, שמות רק כאפשרות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B3 שאלות 164-172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תנאי שימוש לשותף, אחריות על הטוקן, מה מותר להעביר (שמות), הסכם עיבוד מול שותף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התחיל. אין מסמך תנאים לשותף (שאלה 165 מזכירה "partner-facing document" שעוד לא נמצא)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כן: לפי 171, מעבדה בלבד עד בדיקת אבטחה ואישור הבעלים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16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הכרזות קוליות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טקסט הכרזה נשמר במלואו 90 ימים ביומן, אחר כך hash ואורך; TTS בענן (Google קיים ב-HA או Azure) עם תג שימוש בענן; דיבור חי מהדפדפן; הכרזות חירום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B3 שאלות 173-181 (178, 181, 173, 177)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שמירת טקסט 90 ימים, שליחת טקסט לספק TTS, דיבור חי (הקלטה/שידור), הגבלות על הכרזות חירום ואחריות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 (181 מסומן כפריט פרטיות ואבטחה לבנייה ולבדיקה)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17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קריאת מסמכים (OCR)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קריאת PDF וסריקה (Tesseract, עברית), אישור שדות ידני, חשבונות חשמל/מים וכו', הפרדה של תוסף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B4 שאלות 227-234; B5 שאלה 273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האם מסמכים מכילים מידע אישי (חשבונות, חוזים), שמירה, סריקת וירוסים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 (אין שאלה משפטית שנוסחה)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18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חיפוש וידאו בשפה חופשית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נדחה</w:t>
            </w:r>
            <w:r>
              <w:rPr>
                <w:rFonts w:ascii="Arial" w:hAnsi="Arial" w:cs="Arial" w:eastAsia="Arial"/>
                <w:sz w:val="15"/>
                <w:szCs w:val="15"/>
                <w:rtl/>
              </w:rPr>
              <w:t xml:space="preserve"> כולו (272). מסמך עלות בלבד; ענן שולח תמונות עם אנשים מחוץ לבניין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private/planning/VSEARCH_COST_ESTIMATE_2026-10-24_HE.md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יידרש (זיהוי אנשים בתמונות, שליחה לספק חיצוני, ביומטריה אפשרית) רק אם הבעלים יפתח מחדש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נדחה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19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ספירת אנשים באזור, מסכות פרטיות, קריאת קבלות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ספירה נשמרת 7 ימים; הרשאת קריאה לאדמין ככלל; הרחבת נוסח עובדים נקבעה כלא נדרשת (108); העתקת מסכות פרטיות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B2 שאלות 104-114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לאשר שאין צורך בהרחבת הנוסח לעובדים לספירה (החלטת הבעלים 108), ושקיפות מצלמות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טיוטה (אין נוסח)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20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אישורי קריאה בלוח הודעות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שמות הקוראים גלויים למנהלי הודעות (החלטת פרטיות)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B1 שאלה 73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האם חשיפת שמות קוראים לעובדים דורשת הודעה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21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רשימת קשר לחירום ושמירת היסטוריה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רשימה ייעודית (טבלה, מסך, "privacy review"); היסטוריה לשמירת מגמות; שמירה לשנה (284)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B4 שאלות 203, 207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שמירת טלפונים של אנשי קשר לחירום, תקופת שמירה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22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WisKey: זהות משותפת ובקרת כניסה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מסמכי גיוס/אבטחה ונוסח הסכמה; ויתור על אישור כתוב נרשם 23.10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private/planning/svcident_golive_pack_2026-10-18/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,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private/planning/wiskey_lease_contract_draft_2026-10-17/</w:t>
            </w:r>
            <w:r>
              <w:rPr>
                <w:rFonts w:ascii="Arial" w:hAnsi="Arial" w:cs="Arial" w:eastAsia="Arial"/>
                <w:sz w:val="15"/>
                <w:szCs w:val="15"/>
              </w:rPr>
              <w:t>; זיכרון: "WisKey written confirmation waived"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נמצאה שאלה משפטית ממוקדת; יש לבדוק אם נדרש הסכם בין SmplWise לבין WisKey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חלקי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</w:t>
            </w:r>
          </w:p>
        </w:tc>
      </w:tr>
    </w:tbl>
    <w:p>
      <w:pPr>
        <w:spacing w:after="80"/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ד. מסמכים משפטיים כלליים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#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פריט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מה זה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מקור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שאלה לעורך הדין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סטטוס</w:t>
            </w:r>
          </w:p>
        </w:tc>
        <w:tc>
          <w:tcPr>
            <w:tcW w:type="dxa" w:w="1377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חוסם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23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תנאי שימוש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תנאי שימוש במוצר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לא נמצא</w:t>
            </w:r>
            <w:r>
              <w:rPr>
                <w:rFonts w:ascii="Arial" w:hAnsi="Arial" w:cs="Arial" w:eastAsia="Arial"/>
                <w:sz w:val="15"/>
                <w:szCs w:val="15"/>
                <w:rtl/>
              </w:rPr>
              <w:t xml:space="preserve"> (אזכורים בלבד בתדריך הטכנאים)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נוסח מלא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24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הגבלת אחריות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סעיף הגבלת אחריות (כולל ציוד חירום, דלתות, התראות)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לא נמצא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נוסח, ובמיוחד בהכרזות חירום ובפתיחת דלתות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25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הצהרת אבטחה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תיאור אמצעי אבטחה ללקוח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לא נמצא</w:t>
            </w:r>
            <w:r>
              <w:rPr>
                <w:rFonts w:ascii="Arial" w:hAnsi="Arial" w:cs="Arial" w:eastAsia="Arial"/>
                <w:sz w:val="15"/>
                <w:szCs w:val="15"/>
                <w:rtl/>
              </w:rPr>
              <w:t xml:space="preserve"> כנוסח; קיימים בסיסים: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docs/security/DEPENDENCY_AND_SECRETS_AUDIT_HE.md</w:t>
            </w:r>
            <w:r>
              <w:rPr>
                <w:rFonts w:ascii="Arial" w:hAnsi="Arial" w:cs="Arial" w:eastAsia="Arial"/>
                <w:sz w:val="15"/>
                <w:szCs w:val="15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5"/>
                <w:szCs w:val="15"/>
                <w:shd w:val="clear" w:color="auto" w:fill="F0F0F0"/>
              </w:rPr>
              <w:t>private/planning/SECURITY_REVIEW_PUBLIC_2026-10-20.md</w:t>
            </w:r>
            <w:r>
              <w:rPr>
                <w:rFonts w:ascii="Arial" w:hAnsi="Arial" w:cs="Arial" w:eastAsia="Arial"/>
                <w:sz w:val="15"/>
                <w:szCs w:val="15"/>
                <w:rtl/>
              </w:rPr>
              <w:t>, סעיף 8 בתדריך הטכנאים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נוסח לא מחייב מעבר לנאמר בפועל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חלקי (תשתית בלבד)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26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הסכם עיבוד מידע (DPA) מול לקוחות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הסכם בין SmplWise (מעבד) לבין הארגון (בעל המאגר)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  <w:rtl/>
              </w:rPr>
              <w:t>לא נמצא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נוסח, חלוקת תפקידים (מקומי אצל הלקוח מול ממסרים של SmplWise)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כן לפריסות שיש בהן ממסר (דחיפה, יומנים)</w:t>
            </w:r>
          </w:p>
        </w:tc>
      </w:tr>
      <w:tr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27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רישום מאגר ותקנות אבטחת מידע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חובת רישום ורמת אבטחה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שאלה 12 בתדריך הטכנאים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האם רשימות אנשים וכניסות הם מאגר שדורש רישום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התחיל</w:t>
            </w:r>
          </w:p>
        </w:tc>
        <w:tc>
          <w:tcPr>
            <w:tcW w:type="dxa" w:w="1377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5"/>
                <w:szCs w:val="15"/>
                <w:rtl/>
              </w:rPr>
              <w:t>לא ברור</w:t>
            </w:r>
          </w:p>
        </w:tc>
      </w:tr>
    </w:tbl>
    <w:p>
      <w:pPr>
        <w:spacing w:after="80"/>
      </w:pPr>
    </w:p>
    <w:p>
      <w:pPr>
        <w:pBdr>
          <w:bottom w:val="single" w:sz="6" w:space="1" w:color="999999"/>
        </w:pBdr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הערות איסוף (לביצוע בסוף הפיתוח)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הפריטים 1, 3, 4, 7, 11, 14, 16 וגם 20 תלויים בפיצ'רים שעדיין בבנייה; יש לעדכן את הנוסחים לפי מה שנבנה בפועל.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הפריט 1 תלוי בשינוי קוד: התאמת Wi-Fi בטלפון (החלטה 47). נכון ל-23.10 האפליקציות שולחות עדיין hash (MOBILE_V5_REVIEW סעיף W-4).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הקבצים הפנימיים בתיקיית הטכנאים (ניתוח פנימי, החלטות, מפרט קוד) נשארים אצל ה-lead אלא אם הבעלים מחליט אחרת.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אין להכניס לחבילה כתובות מעבדה, מספרים סידוריים או מזהים פרטיים (CLAUDE.md).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ספירה: 27 פריטים (אחד קפוא, אחד נדחה).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