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20" w:rsidRDefault="00906C1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UNIVERSIDADE FEDERAL DE GOIÁS</w:t>
      </w:r>
    </w:p>
    <w:p w:rsidR="00B01720" w:rsidRDefault="00906C14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ENGENHARIA D</w:t>
      </w:r>
      <w:r w:rsidR="00A2210B">
        <w:rPr>
          <w:rFonts w:ascii="Times New Roman" w:hAnsi="Times New Roman" w:cs="Times New Roman"/>
          <w:b/>
          <w:sz w:val="32"/>
          <w:szCs w:val="28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 xml:space="preserve"> COMPUTAÇÃO</w:t>
      </w:r>
    </w:p>
    <w:p w:rsidR="00B01720" w:rsidRDefault="00906C14">
      <w:pPr>
        <w:spacing w:after="1440"/>
        <w:jc w:val="center"/>
      </w:pPr>
      <w:r>
        <w:rPr>
          <w:noProof/>
        </w:rPr>
        <w:drawing>
          <wp:inline distT="0" distB="0" distL="0" distR="0">
            <wp:extent cx="996315" cy="1421765"/>
            <wp:effectExtent l="0" t="0" r="0" b="0"/>
            <wp:docPr id="1" name="Picture 1" descr="Macintosh HD:Users:home:Desktop:PROFESSORA:2018_1:UF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home:Desktop:PROFESSORA:2018_1:UFG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20" w:rsidRDefault="00906C14">
      <w:pPr>
        <w:spacing w:after="144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Alunos: Mariana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Azevedo , Pedro Henrique Lopes de Carvalho,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Jonismar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Costa de Morais, Cristiano José</w:t>
      </w:r>
      <w:r>
        <w:rPr>
          <w:rFonts w:ascii="Times New Roman" w:hAnsi="Times New Roman" w:cs="Times New Roman"/>
          <w:sz w:val="24"/>
          <w:szCs w:val="24"/>
        </w:rPr>
        <w:br/>
      </w:r>
      <w:r w:rsidR="00EB3C2C">
        <w:rPr>
          <w:rFonts w:ascii="Times New Roman" w:hAnsi="Times New Roman" w:cs="Times New Roman"/>
          <w:sz w:val="24"/>
          <w:szCs w:val="24"/>
        </w:rPr>
        <w:t>Gonçalves Silva</w:t>
      </w:r>
    </w:p>
    <w:p w:rsidR="00B01720" w:rsidRDefault="00906C14">
      <w:pPr>
        <w:spacing w:after="2400"/>
        <w:jc w:val="center"/>
      </w:pPr>
      <w:r>
        <w:rPr>
          <w:rFonts w:ascii="Times New Roman" w:hAnsi="Times New Roman" w:cs="Times New Roman"/>
          <w:b/>
          <w:sz w:val="40"/>
        </w:rPr>
        <w:t xml:space="preserve">Sistema de </w:t>
      </w:r>
      <w:r w:rsidR="000F7EC4">
        <w:rPr>
          <w:rFonts w:ascii="Times New Roman" w:hAnsi="Times New Roman" w:cs="Times New Roman"/>
          <w:b/>
          <w:sz w:val="40"/>
        </w:rPr>
        <w:t>Gerenciamento de Caixa</w:t>
      </w:r>
    </w:p>
    <w:p w:rsidR="00EE482A" w:rsidRDefault="00906C14" w:rsidP="00EE482A">
      <w:pPr>
        <w:spacing w:after="2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do(a) professor(a):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Gomes Ribeiro</w:t>
      </w:r>
    </w:p>
    <w:p w:rsidR="00C87A62" w:rsidRDefault="00906C14" w:rsidP="00C87A62">
      <w:pPr>
        <w:spacing w:after="2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 06/07/2018</w:t>
      </w:r>
    </w:p>
    <w:p w:rsidR="00B01720" w:rsidRPr="00EE482A" w:rsidRDefault="00906C14" w:rsidP="00C87A62">
      <w:pPr>
        <w:spacing w:after="2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Alunos: Mariana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Azevedo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Pedro Henrique Lopes de Carvalho,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Jonismar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Costa de Morais, Cristiano José</w:t>
      </w:r>
      <w:r>
        <w:rPr>
          <w:rFonts w:ascii="Times New Roman" w:hAnsi="Times New Roman" w:cs="Times New Roman"/>
          <w:sz w:val="24"/>
          <w:szCs w:val="24"/>
        </w:rPr>
        <w:br/>
      </w:r>
      <w:r w:rsidR="00C87A62">
        <w:rPr>
          <w:rFonts w:ascii="Times New Roman" w:hAnsi="Times New Roman" w:cs="Times New Roman"/>
          <w:sz w:val="24"/>
          <w:szCs w:val="24"/>
        </w:rPr>
        <w:t>Gonçalves Silva</w:t>
      </w:r>
    </w:p>
    <w:p w:rsidR="00B01720" w:rsidRDefault="00906C14">
      <w:pPr>
        <w:spacing w:after="2400"/>
        <w:jc w:val="center"/>
      </w:pPr>
      <w:r>
        <w:rPr>
          <w:rFonts w:ascii="Times New Roman" w:hAnsi="Times New Roman" w:cs="Times New Roman"/>
          <w:b/>
          <w:sz w:val="40"/>
        </w:rPr>
        <w:t xml:space="preserve">Sistema de </w:t>
      </w:r>
      <w:r w:rsidR="000F7EC4">
        <w:rPr>
          <w:rFonts w:ascii="Times New Roman" w:hAnsi="Times New Roman" w:cs="Times New Roman"/>
          <w:b/>
          <w:sz w:val="40"/>
        </w:rPr>
        <w:t>Gerenciamento de Caixa</w:t>
      </w:r>
    </w:p>
    <w:p w:rsidR="00B01720" w:rsidRDefault="00906C14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apresentado como requisito parcial para obtenção de aprovação na disciplina</w:t>
      </w:r>
      <w:r w:rsidR="00EE482A">
        <w:rPr>
          <w:rFonts w:ascii="Times New Roman" w:hAnsi="Times New Roman" w:cs="Times New Roman"/>
          <w:sz w:val="24"/>
          <w:szCs w:val="24"/>
        </w:rPr>
        <w:t xml:space="preserve"> Estrutura de Dados 1</w:t>
      </w:r>
      <w:r>
        <w:rPr>
          <w:rFonts w:ascii="Times New Roman" w:hAnsi="Times New Roman" w:cs="Times New Roman"/>
          <w:sz w:val="24"/>
          <w:szCs w:val="24"/>
        </w:rPr>
        <w:t xml:space="preserve">, no Curso de </w:t>
      </w:r>
      <w:r w:rsidR="00EE482A">
        <w:rPr>
          <w:rFonts w:ascii="Times New Roman" w:hAnsi="Times New Roman" w:cs="Times New Roman"/>
          <w:sz w:val="24"/>
          <w:szCs w:val="24"/>
        </w:rPr>
        <w:t>Engenharia de Computação</w:t>
      </w:r>
      <w:r>
        <w:rPr>
          <w:rFonts w:ascii="Times New Roman" w:hAnsi="Times New Roman" w:cs="Times New Roman"/>
          <w:sz w:val="24"/>
          <w:szCs w:val="24"/>
        </w:rPr>
        <w:t>, na Universidade Federal de Goiás.</w:t>
      </w:r>
    </w:p>
    <w:p w:rsidR="00B01720" w:rsidRDefault="00906C14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Lucília Gomes Ribeiro</w:t>
      </w: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ectPr w:rsidR="00B01720">
          <w:footerReference w:type="default" r:id="rId9"/>
          <w:pgSz w:w="11906" w:h="16838"/>
          <w:pgMar w:top="1701" w:right="1134" w:bottom="1134" w:left="1701" w:header="0" w:footer="709" w:gutter="0"/>
          <w:cols w:space="720"/>
          <w:formProt w:val="0"/>
          <w:titlePg/>
          <w:docGrid w:linePitch="360" w:charSpace="4096"/>
        </w:sectPr>
      </w:pPr>
    </w:p>
    <w:p w:rsidR="00B01720" w:rsidRDefault="00B01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1720" w:rsidRDefault="00B01720" w:rsidP="00EE48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1720" w:rsidRDefault="00B01720" w:rsidP="00EE48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1720" w:rsidRDefault="00906C14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GOIÂNIA, 06/07/2018</w:t>
      </w:r>
    </w:p>
    <w:p w:rsidR="00B01720" w:rsidRDefault="00906C14">
      <w:pPr>
        <w:jc w:val="center"/>
      </w:pPr>
      <w:r>
        <w:rPr>
          <w:rFonts w:ascii="Times New Roman" w:hAnsi="Times New Roman" w:cs="Times New Roman"/>
          <w:sz w:val="24"/>
          <w:szCs w:val="24"/>
        </w:rPr>
        <w:t>Ano 2018</w:t>
      </w:r>
      <w:r>
        <w:br w:type="page"/>
      </w:r>
    </w:p>
    <w:p w:rsidR="00B01720" w:rsidRDefault="00906C14">
      <w:pPr>
        <w:pStyle w:val="Ttulo1"/>
        <w:numPr>
          <w:ilvl w:val="0"/>
          <w:numId w:val="0"/>
        </w:numPr>
        <w:jc w:val="center"/>
      </w:pPr>
      <w:bookmarkStart w:id="1" w:name="_Toc284191023"/>
      <w:r>
        <w:lastRenderedPageBreak/>
        <w:t>RESUMO</w:t>
      </w:r>
      <w:bookmarkEnd w:id="1"/>
    </w:p>
    <w:p w:rsidR="00B01720" w:rsidRDefault="00B017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720" w:rsidRDefault="00906C14">
      <w:pPr>
        <w:pStyle w:val="NormalWeb"/>
        <w:spacing w:beforeAutospacing="0" w:after="0" w:afterAutospacing="0" w:line="276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 melhor maneira de manter o contro</w:t>
      </w:r>
      <w:r w:rsidR="006E7859">
        <w:rPr>
          <w:rFonts w:ascii="Times New Roman" w:hAnsi="Times New Roman"/>
          <w:sz w:val="24"/>
          <w:szCs w:val="24"/>
        </w:rPr>
        <w:t xml:space="preserve">le do financeiro do seu caixa </w:t>
      </w:r>
      <w:r>
        <w:rPr>
          <w:rFonts w:ascii="Times New Roman" w:hAnsi="Times New Roman"/>
          <w:sz w:val="24"/>
          <w:szCs w:val="24"/>
        </w:rPr>
        <w:t xml:space="preserve">é ter um software capaz de não só permitir uma base formulada para </w:t>
      </w:r>
      <w:r w:rsidR="006E7859"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z w:val="24"/>
          <w:szCs w:val="24"/>
        </w:rPr>
        <w:t xml:space="preserve">bom </w:t>
      </w:r>
      <w:r w:rsidR="006E7859">
        <w:rPr>
          <w:rFonts w:ascii="Times New Roman" w:hAnsi="Times New Roman"/>
          <w:sz w:val="24"/>
          <w:szCs w:val="24"/>
        </w:rPr>
        <w:t>gerenciamento do que entra e sai do montante de lucros e prejuízos, que podem também ser evitados em todas as negociações</w:t>
      </w:r>
      <w:r>
        <w:rPr>
          <w:rFonts w:ascii="Times New Roman" w:hAnsi="Times New Roman"/>
          <w:sz w:val="24"/>
          <w:szCs w:val="24"/>
        </w:rPr>
        <w:t xml:space="preserve">, bem como </w:t>
      </w:r>
      <w:r w:rsidR="00E758F3">
        <w:rPr>
          <w:rFonts w:ascii="Times New Roman" w:hAnsi="Times New Roman"/>
          <w:sz w:val="24"/>
          <w:szCs w:val="24"/>
        </w:rPr>
        <w:t>fornece</w:t>
      </w:r>
      <w:r w:rsidR="006E7859">
        <w:rPr>
          <w:rFonts w:ascii="Times New Roman" w:hAnsi="Times New Roman"/>
          <w:sz w:val="24"/>
          <w:szCs w:val="24"/>
        </w:rPr>
        <w:t>-lhes</w:t>
      </w:r>
      <w:r>
        <w:rPr>
          <w:rFonts w:ascii="Times New Roman" w:hAnsi="Times New Roman"/>
          <w:sz w:val="24"/>
          <w:szCs w:val="24"/>
        </w:rPr>
        <w:t xml:space="preserve"> </w:t>
      </w:r>
      <w:r w:rsidR="006E7859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ferramentas</w:t>
      </w:r>
      <w:r w:rsidR="006E785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lhe trazem vantagens </w:t>
      </w:r>
      <w:r w:rsidR="007C1BB4">
        <w:rPr>
          <w:rFonts w:ascii="Times New Roman" w:hAnsi="Times New Roman"/>
          <w:sz w:val="24"/>
          <w:szCs w:val="24"/>
        </w:rPr>
        <w:t>desde a um vendedor ambulante até uma</w:t>
      </w:r>
      <w:r w:rsidR="006E7859">
        <w:rPr>
          <w:rFonts w:ascii="Times New Roman" w:hAnsi="Times New Roman"/>
          <w:sz w:val="24"/>
          <w:szCs w:val="24"/>
        </w:rPr>
        <w:t xml:space="preserve"> pequena e média empresa </w:t>
      </w:r>
      <w:r>
        <w:rPr>
          <w:rFonts w:ascii="Times New Roman" w:hAnsi="Times New Roman"/>
          <w:sz w:val="24"/>
          <w:szCs w:val="24"/>
        </w:rPr>
        <w:t xml:space="preserve">e assim pensamos nessa oportunidade de mostrar a aplicabilidade desse nosso sistema de </w:t>
      </w:r>
      <w:r w:rsidR="006E7859">
        <w:rPr>
          <w:rFonts w:ascii="Times New Roman" w:hAnsi="Times New Roman"/>
          <w:sz w:val="24"/>
          <w:szCs w:val="24"/>
        </w:rPr>
        <w:t>gerenciamento de caixa.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01720" w:rsidRDefault="00B01720">
      <w:pPr>
        <w:pStyle w:val="NormalWeb"/>
        <w:spacing w:beforeAutospacing="0" w:after="0" w:afterAutospacing="0"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01720" w:rsidRDefault="00906C14">
      <w:pPr>
        <w:pStyle w:val="NormalWeb"/>
        <w:spacing w:beforeAutospacing="0" w:after="0" w:afterAutospacing="0" w:line="276" w:lineRule="auto"/>
        <w:jc w:val="both"/>
      </w:pPr>
      <w:r>
        <w:rPr>
          <w:rFonts w:ascii="Times New Roman" w:hAnsi="Times New Roman"/>
          <w:sz w:val="24"/>
          <w:szCs w:val="24"/>
        </w:rPr>
        <w:t xml:space="preserve">Palavras-chave: Sistema de </w:t>
      </w:r>
      <w:r w:rsidR="006E7859">
        <w:rPr>
          <w:rFonts w:ascii="Times New Roman" w:hAnsi="Times New Roman"/>
          <w:sz w:val="24"/>
          <w:szCs w:val="24"/>
        </w:rPr>
        <w:t>gerenciamento de caixa</w:t>
      </w:r>
      <w:r>
        <w:rPr>
          <w:rFonts w:ascii="Times New Roman" w:hAnsi="Times New Roman"/>
          <w:sz w:val="24"/>
          <w:szCs w:val="24"/>
        </w:rPr>
        <w:t xml:space="preserve">. Sistema. </w:t>
      </w:r>
      <w:r w:rsidR="006E7859">
        <w:rPr>
          <w:rFonts w:ascii="Times New Roman" w:hAnsi="Times New Roman"/>
          <w:sz w:val="24"/>
          <w:szCs w:val="24"/>
        </w:rPr>
        <w:t>Gerenciamento.</w:t>
      </w:r>
      <w:r>
        <w:rPr>
          <w:rFonts w:ascii="Times New Roman" w:hAnsi="Times New Roman"/>
          <w:sz w:val="24"/>
          <w:szCs w:val="24"/>
        </w:rPr>
        <w:t xml:space="preserve"> </w:t>
      </w:r>
      <w:r w:rsidR="006E7859">
        <w:rPr>
          <w:rFonts w:ascii="Times New Roman" w:hAnsi="Times New Roman"/>
          <w:sz w:val="24"/>
          <w:szCs w:val="24"/>
        </w:rPr>
        <w:t>Caixa</w:t>
      </w:r>
      <w:r>
        <w:rPr>
          <w:rFonts w:ascii="Times New Roman" w:hAnsi="Times New Roman"/>
          <w:sz w:val="24"/>
          <w:szCs w:val="24"/>
        </w:rPr>
        <w:t>.</w:t>
      </w:r>
    </w:p>
    <w:p w:rsidR="00B01720" w:rsidRDefault="00B017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720" w:rsidRDefault="00906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B01720" w:rsidRDefault="00906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1123422350"/>
        <w:docPartObj>
          <w:docPartGallery w:val="Table of Contents"/>
          <w:docPartUnique/>
        </w:docPartObj>
      </w:sdtPr>
      <w:sdtEndPr/>
      <w:sdtContent>
        <w:p w:rsidR="00B01720" w:rsidRDefault="00B01720">
          <w:pPr>
            <w:pStyle w:val="CabealhodoSumrio"/>
          </w:pP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r>
            <w:t>RESUMO</w:t>
          </w:r>
          <w:r>
            <w:tab/>
            <w:t>3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1</w:t>
          </w:r>
          <w:r>
            <w:rPr>
              <w:rFonts w:eastAsiaTheme="minorEastAsia"/>
              <w:lang w:eastAsia="ja-JP"/>
            </w:rPr>
            <w:tab/>
          </w:r>
          <w:r>
            <w:t>INTRODUÇÃO</w:t>
          </w:r>
          <w:r>
            <w:tab/>
            <w:t>5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2</w:t>
          </w:r>
          <w:r>
            <w:rPr>
              <w:rFonts w:eastAsiaTheme="minorEastAsia"/>
              <w:lang w:eastAsia="ja-JP"/>
            </w:rPr>
            <w:tab/>
          </w:r>
          <w:r>
            <w:t>OBJETIVO</w:t>
          </w:r>
          <w:r>
            <w:tab/>
            <w:t>5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3</w:t>
          </w:r>
          <w:r>
            <w:rPr>
              <w:rFonts w:eastAsiaTheme="minorEastAsia"/>
              <w:lang w:eastAsia="ja-JP"/>
            </w:rPr>
            <w:tab/>
          </w:r>
          <w:r>
            <w:t>DESENVOLVIMENTO</w:t>
          </w:r>
          <w:r>
            <w:tab/>
            <w:t>5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4</w:t>
          </w:r>
          <w:r>
            <w:rPr>
              <w:rFonts w:eastAsiaTheme="minorEastAsia"/>
              <w:lang w:eastAsia="ja-JP"/>
            </w:rPr>
            <w:tab/>
          </w:r>
          <w:r>
            <w:t>RESULTADOS</w:t>
          </w:r>
          <w:r>
            <w:tab/>
            <w:t>5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5</w:t>
          </w:r>
          <w:r>
            <w:rPr>
              <w:rFonts w:eastAsiaTheme="minorEastAsia"/>
              <w:lang w:eastAsia="ja-JP"/>
            </w:rPr>
            <w:tab/>
          </w:r>
          <w:r>
            <w:t>CONCLUSÃO</w:t>
          </w:r>
          <w:r>
            <w:tab/>
          </w:r>
          <w:r w:rsidR="00C87A62">
            <w:t>6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t>6</w:t>
          </w:r>
          <w:r>
            <w:rPr>
              <w:rFonts w:eastAsiaTheme="minorEastAsia"/>
              <w:lang w:eastAsia="ja-JP"/>
            </w:rPr>
            <w:tab/>
          </w:r>
          <w:r>
            <w:t>REFERÊNCIAS BIBLIOGRÁFICAS</w:t>
          </w:r>
          <w:r>
            <w:tab/>
          </w:r>
          <w:r w:rsidR="00C87A62">
            <w:t>6</w:t>
          </w:r>
        </w:p>
        <w:p w:rsidR="00B01720" w:rsidRDefault="00906C14">
          <w:pPr>
            <w:pStyle w:val="Sumrio1"/>
            <w:rPr>
              <w:rFonts w:eastAsiaTheme="minorEastAsia"/>
              <w:lang w:eastAsia="ja-JP"/>
            </w:rPr>
          </w:pPr>
          <w:r>
            <w:fldChar w:fldCharType="end"/>
          </w:r>
        </w:p>
      </w:sdtContent>
    </w:sdt>
    <w:p w:rsidR="00B01720" w:rsidRDefault="00B01720">
      <w:pPr>
        <w:pStyle w:val="PargrafodaLista"/>
        <w:spacing w:after="0"/>
        <w:rPr>
          <w:rFonts w:ascii="Times New Roman" w:hAnsi="Times New Roman" w:cs="Times New Roman"/>
        </w:rPr>
      </w:pPr>
    </w:p>
    <w:p w:rsidR="00B01720" w:rsidRDefault="00906C14">
      <w:pPr>
        <w:rPr>
          <w:rFonts w:ascii="Times New Roman" w:hAnsi="Times New Roman" w:cs="Times New Roman"/>
        </w:rPr>
      </w:pPr>
      <w:r>
        <w:br w:type="page"/>
      </w:r>
    </w:p>
    <w:p w:rsidR="00B01720" w:rsidRDefault="00906C14">
      <w:pPr>
        <w:pStyle w:val="Ttulo1"/>
        <w:numPr>
          <w:ilvl w:val="0"/>
          <w:numId w:val="2"/>
        </w:numPr>
      </w:pPr>
      <w:bookmarkStart w:id="2" w:name="_Toc284191024"/>
      <w:bookmarkStart w:id="3" w:name="_Toc396122504"/>
      <w:r>
        <w:lastRenderedPageBreak/>
        <w:t>INTRODUÇÃO</w:t>
      </w:r>
      <w:bookmarkEnd w:id="2"/>
      <w:r>
        <w:t xml:space="preserve"> </w:t>
      </w:r>
      <w:bookmarkEnd w:id="3"/>
    </w:p>
    <w:p w:rsidR="00B01720" w:rsidRDefault="00906C14">
      <w:pPr>
        <w:pStyle w:val="NormalWeb"/>
        <w:spacing w:beforeAutospacing="0" w:after="0" w:afterAutospacing="0" w:line="276" w:lineRule="auto"/>
        <w:ind w:firstLine="432"/>
        <w:jc w:val="both"/>
      </w:pPr>
      <w:r>
        <w:rPr>
          <w:rFonts w:ascii="Times New Roman" w:hAnsi="Times New Roman"/>
          <w:sz w:val="24"/>
          <w:szCs w:val="24"/>
        </w:rPr>
        <w:t>Estamos aqui trazendo algo inovador, mas que ao mesmo tempo não a empresa não precisa gastar com um hardware robusto para fazer uso desse sistema, somente utilizando de um hardware de baixo custo,</w:t>
      </w:r>
      <w:r w:rsidR="00DF6AB3">
        <w:rPr>
          <w:rFonts w:ascii="Times New Roman" w:hAnsi="Times New Roman"/>
          <w:sz w:val="24"/>
          <w:szCs w:val="24"/>
        </w:rPr>
        <w:t xml:space="preserve"> possibilitando que </w:t>
      </w:r>
      <w:r>
        <w:rPr>
          <w:rFonts w:ascii="Times New Roman" w:hAnsi="Times New Roman"/>
          <w:sz w:val="24"/>
          <w:szCs w:val="24"/>
        </w:rPr>
        <w:t>o</w:t>
      </w:r>
      <w:r w:rsidR="00DF6AB3">
        <w:rPr>
          <w:rFonts w:ascii="Times New Roman" w:hAnsi="Times New Roman"/>
          <w:sz w:val="24"/>
          <w:szCs w:val="24"/>
        </w:rPr>
        <w:t xml:space="preserve"> autônomo informal, pequeno</w:t>
      </w:r>
      <w:r>
        <w:rPr>
          <w:rFonts w:ascii="Times New Roman" w:hAnsi="Times New Roman"/>
          <w:sz w:val="24"/>
          <w:szCs w:val="24"/>
        </w:rPr>
        <w:t xml:space="preserve"> e médio empresário </w:t>
      </w:r>
      <w:r w:rsidR="00DF6AB3">
        <w:rPr>
          <w:rFonts w:ascii="Times New Roman" w:hAnsi="Times New Roman"/>
          <w:sz w:val="24"/>
          <w:szCs w:val="24"/>
        </w:rPr>
        <w:t xml:space="preserve">tenham </w:t>
      </w:r>
      <w:r>
        <w:rPr>
          <w:rFonts w:ascii="Times New Roman" w:hAnsi="Times New Roman"/>
          <w:sz w:val="24"/>
          <w:szCs w:val="24"/>
        </w:rPr>
        <w:t xml:space="preserve">o acesso a uma ferramenta, que trará melhor gerenciamento </w:t>
      </w:r>
      <w:r w:rsidR="00F7138B">
        <w:rPr>
          <w:rFonts w:ascii="Times New Roman" w:hAnsi="Times New Roman"/>
          <w:sz w:val="24"/>
          <w:szCs w:val="24"/>
        </w:rPr>
        <w:t>de um caixa com</w:t>
      </w:r>
      <w:r>
        <w:rPr>
          <w:rFonts w:ascii="Times New Roman" w:hAnsi="Times New Roman"/>
          <w:sz w:val="24"/>
          <w:szCs w:val="24"/>
        </w:rPr>
        <w:t xml:space="preserve"> dados simplificados e </w:t>
      </w:r>
      <w:r w:rsidR="00F7138B">
        <w:rPr>
          <w:rFonts w:ascii="Times New Roman" w:hAnsi="Times New Roman"/>
          <w:sz w:val="24"/>
          <w:szCs w:val="24"/>
        </w:rPr>
        <w:t>contando com a melhoria desses cálculos de perdas e ganhos</w:t>
      </w:r>
      <w:r>
        <w:rPr>
          <w:rFonts w:ascii="Times New Roman" w:hAnsi="Times New Roman"/>
          <w:sz w:val="24"/>
          <w:szCs w:val="24"/>
        </w:rPr>
        <w:t>, sempre ao seu fácil acesso</w:t>
      </w:r>
      <w:r w:rsidR="00F7138B">
        <w:rPr>
          <w:rFonts w:ascii="Times New Roman" w:hAnsi="Times New Roman"/>
          <w:sz w:val="24"/>
          <w:szCs w:val="24"/>
        </w:rPr>
        <w:t xml:space="preserve"> e ao seu controle.</w:t>
      </w:r>
    </w:p>
    <w:p w:rsidR="00B01720" w:rsidRDefault="00B01720">
      <w:pPr>
        <w:pStyle w:val="NormalWeb"/>
        <w:spacing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:rsidR="00B01720" w:rsidRDefault="00906C14">
      <w:pPr>
        <w:pStyle w:val="Ttulo1"/>
        <w:numPr>
          <w:ilvl w:val="0"/>
          <w:numId w:val="2"/>
        </w:numPr>
      </w:pPr>
      <w:bookmarkStart w:id="4" w:name="_Toc284191025"/>
      <w:r>
        <w:t>OBJETIVO</w:t>
      </w:r>
      <w:bookmarkEnd w:id="4"/>
    </w:p>
    <w:p w:rsidR="00B01720" w:rsidRDefault="003F000A">
      <w:pPr>
        <w:pStyle w:val="PROJETO-PARAGRAFO"/>
        <w:spacing w:before="0" w:after="0" w:line="276" w:lineRule="auto"/>
        <w:ind w:firstLine="432"/>
      </w:pPr>
      <w:r>
        <w:rPr>
          <w:rFonts w:ascii="Times New Roman" w:hAnsi="Times New Roman"/>
        </w:rPr>
        <w:t>Apresentar</w:t>
      </w:r>
      <w:r w:rsidR="00906C14">
        <w:rPr>
          <w:rFonts w:ascii="Times New Roman" w:hAnsi="Times New Roman"/>
        </w:rPr>
        <w:t xml:space="preserve"> um sistema novo, que possa atender as necessidades de </w:t>
      </w:r>
      <w:r w:rsidR="00F7138B">
        <w:rPr>
          <w:rFonts w:ascii="Times New Roman" w:hAnsi="Times New Roman"/>
        </w:rPr>
        <w:t xml:space="preserve">um gerenciamento eficaz de um </w:t>
      </w:r>
      <w:r w:rsidR="00837B4F">
        <w:rPr>
          <w:rFonts w:ascii="Times New Roman" w:hAnsi="Times New Roman"/>
        </w:rPr>
        <w:t xml:space="preserve">simples </w:t>
      </w:r>
      <w:r w:rsidR="00F7138B">
        <w:rPr>
          <w:rFonts w:ascii="Times New Roman" w:hAnsi="Times New Roman"/>
        </w:rPr>
        <w:t>caixa</w:t>
      </w:r>
      <w:r w:rsidR="00837B4F">
        <w:rPr>
          <w:rFonts w:ascii="Times New Roman" w:hAnsi="Times New Roman"/>
        </w:rPr>
        <w:t xml:space="preserve"> de uma pessoa, que vende doces, salgados </w:t>
      </w:r>
      <w:r w:rsidR="00DF6AB3">
        <w:rPr>
          <w:rFonts w:ascii="Times New Roman" w:hAnsi="Times New Roman"/>
        </w:rPr>
        <w:t xml:space="preserve">em lugares não fixos ou </w:t>
      </w:r>
      <w:r w:rsidR="00837B4F">
        <w:rPr>
          <w:rFonts w:ascii="Times New Roman" w:hAnsi="Times New Roman"/>
        </w:rPr>
        <w:t>cosméticos de porta em porta</w:t>
      </w:r>
      <w:r w:rsidR="00DF6AB3">
        <w:rPr>
          <w:rFonts w:ascii="Times New Roman" w:hAnsi="Times New Roman"/>
        </w:rPr>
        <w:t xml:space="preserve"> até o mais complexo de um empresário já com mais concreta empresarial</w:t>
      </w:r>
      <w:r w:rsidR="00906C14">
        <w:rPr>
          <w:rFonts w:ascii="Times New Roman" w:hAnsi="Times New Roman"/>
        </w:rPr>
        <w:t xml:space="preserve"> com segurança da informação e sem ter alto gasto com performance.</w:t>
      </w:r>
    </w:p>
    <w:p w:rsidR="00B01720" w:rsidRDefault="00B01720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B01720" w:rsidRDefault="00906C14">
      <w:pPr>
        <w:pStyle w:val="Ttulo1"/>
        <w:numPr>
          <w:ilvl w:val="0"/>
          <w:numId w:val="2"/>
        </w:numPr>
      </w:pPr>
      <w:bookmarkStart w:id="5" w:name="_Toc284191026"/>
      <w:r>
        <w:t>DESENVOLVIMENTO</w:t>
      </w:r>
      <w:bookmarkEnd w:id="5"/>
    </w:p>
    <w:p w:rsidR="00EE482A" w:rsidRDefault="00906C14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sistema teve suas etapas estruturadas na possibilidade de </w:t>
      </w:r>
      <w:r w:rsidR="002E0D55">
        <w:rPr>
          <w:rFonts w:ascii="Times New Roman" w:hAnsi="Times New Roman"/>
        </w:rPr>
        <w:t>conseguir unir o útil ao agradável para que o empresário</w:t>
      </w:r>
      <w:r w:rsidR="00721F44">
        <w:rPr>
          <w:rFonts w:ascii="Times New Roman" w:hAnsi="Times New Roman"/>
        </w:rPr>
        <w:t xml:space="preserve">, </w:t>
      </w:r>
      <w:r w:rsidR="002E0D55">
        <w:rPr>
          <w:rFonts w:ascii="Times New Roman" w:hAnsi="Times New Roman"/>
        </w:rPr>
        <w:t>funcionário da empresa</w:t>
      </w:r>
      <w:r w:rsidR="00721F44">
        <w:rPr>
          <w:rFonts w:ascii="Times New Roman" w:hAnsi="Times New Roman"/>
        </w:rPr>
        <w:t xml:space="preserve"> ou vendedores ambulantes</w:t>
      </w:r>
      <w:r w:rsidR="002E0D55">
        <w:rPr>
          <w:rFonts w:ascii="Times New Roman" w:hAnsi="Times New Roman"/>
        </w:rPr>
        <w:t>, tenha</w:t>
      </w:r>
      <w:r w:rsidR="00721F44">
        <w:rPr>
          <w:rFonts w:ascii="Times New Roman" w:hAnsi="Times New Roman"/>
        </w:rPr>
        <w:t>m</w:t>
      </w:r>
      <w:r w:rsidR="002E0D55">
        <w:rPr>
          <w:rFonts w:ascii="Times New Roman" w:hAnsi="Times New Roman"/>
        </w:rPr>
        <w:t xml:space="preserve"> o controle do financeiro</w:t>
      </w:r>
      <w:r w:rsidR="00721F44">
        <w:rPr>
          <w:rFonts w:ascii="Times New Roman" w:hAnsi="Times New Roman"/>
        </w:rPr>
        <w:t xml:space="preserve"> do</w:t>
      </w:r>
      <w:r w:rsidR="002E0D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 entra</w:t>
      </w:r>
      <w:r w:rsidR="002E0D55">
        <w:rPr>
          <w:rFonts w:ascii="Times New Roman" w:hAnsi="Times New Roman"/>
        </w:rPr>
        <w:t xml:space="preserve"> e sai diariamente</w:t>
      </w:r>
      <w:r>
        <w:rPr>
          <w:rFonts w:ascii="Times New Roman" w:hAnsi="Times New Roman"/>
        </w:rPr>
        <w:t xml:space="preserve"> </w:t>
      </w:r>
      <w:r w:rsidR="002E0D55">
        <w:rPr>
          <w:rFonts w:ascii="Times New Roman" w:hAnsi="Times New Roman"/>
        </w:rPr>
        <w:t xml:space="preserve">do </w:t>
      </w:r>
      <w:r w:rsidR="00721F44">
        <w:rPr>
          <w:rFonts w:ascii="Times New Roman" w:hAnsi="Times New Roman"/>
        </w:rPr>
        <w:t xml:space="preserve">seu </w:t>
      </w:r>
      <w:r w:rsidR="002E0D55">
        <w:rPr>
          <w:rFonts w:ascii="Times New Roman" w:hAnsi="Times New Roman"/>
        </w:rPr>
        <w:t>caixa</w:t>
      </w:r>
      <w:r w:rsidR="00721F44">
        <w:rPr>
          <w:rFonts w:ascii="Times New Roman" w:hAnsi="Times New Roman"/>
        </w:rPr>
        <w:t>,</w:t>
      </w:r>
      <w:r w:rsidR="002E0D55">
        <w:rPr>
          <w:rFonts w:ascii="Times New Roman" w:hAnsi="Times New Roman"/>
        </w:rPr>
        <w:t xml:space="preserve"> </w:t>
      </w:r>
      <w:r w:rsidR="00721F44">
        <w:rPr>
          <w:rFonts w:ascii="Times New Roman" w:hAnsi="Times New Roman"/>
        </w:rPr>
        <w:t>e também de</w:t>
      </w:r>
      <w:r w:rsidR="002E0D55">
        <w:rPr>
          <w:rFonts w:ascii="Times New Roman" w:hAnsi="Times New Roman"/>
        </w:rPr>
        <w:t xml:space="preserve"> uma empresa de </w:t>
      </w:r>
      <w:r>
        <w:rPr>
          <w:rFonts w:ascii="Times New Roman" w:hAnsi="Times New Roman"/>
        </w:rPr>
        <w:t xml:space="preserve">revenda </w:t>
      </w:r>
      <w:r w:rsidR="002E0D55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varejo e</w:t>
      </w:r>
      <w:r w:rsidR="002E0D55">
        <w:rPr>
          <w:rFonts w:ascii="Times New Roman" w:hAnsi="Times New Roman"/>
        </w:rPr>
        <w:t xml:space="preserve"> do</w:t>
      </w:r>
      <w:r>
        <w:rPr>
          <w:rFonts w:ascii="Times New Roman" w:hAnsi="Times New Roman"/>
        </w:rPr>
        <w:t xml:space="preserve"> atacado</w:t>
      </w:r>
      <w:r w:rsidR="00721F44">
        <w:rPr>
          <w:rFonts w:ascii="Times New Roman" w:hAnsi="Times New Roman"/>
        </w:rPr>
        <w:t xml:space="preserve"> de maior porte</w:t>
      </w:r>
      <w:r>
        <w:rPr>
          <w:rFonts w:ascii="Times New Roman" w:hAnsi="Times New Roman"/>
        </w:rPr>
        <w:t xml:space="preserve">, porém foram divididas a criação da aplicabilidade desse sistema em </w:t>
      </w:r>
      <w:r w:rsidR="007620CA">
        <w:rPr>
          <w:rFonts w:ascii="Times New Roman" w:hAnsi="Times New Roman"/>
        </w:rPr>
        <w:t xml:space="preserve">possibilidade de cálculos simples a mais complexo com o incremento de um gerenciamento sustentado na simplicidade dos menus e do funcionamento ágil da busca de dados e resultados, referentes a todo um processo que rege </w:t>
      </w:r>
      <w:r w:rsidR="00B5639D">
        <w:rPr>
          <w:rFonts w:ascii="Times New Roman" w:hAnsi="Times New Roman"/>
        </w:rPr>
        <w:t>um melhor controle de um caixa</w:t>
      </w:r>
      <w:r>
        <w:rPr>
          <w:rFonts w:ascii="Times New Roman" w:hAnsi="Times New Roman"/>
        </w:rPr>
        <w:t xml:space="preserve">, </w:t>
      </w:r>
      <w:r w:rsidR="00B5639D">
        <w:rPr>
          <w:rFonts w:ascii="Times New Roman" w:hAnsi="Times New Roman"/>
        </w:rPr>
        <w:t>não tendo somente como uma base, o que é vendido, mas sim também gerenciamento combinante de clientes e produtos, não somente para ter um estoque mais enxugado e lucrativo</w:t>
      </w:r>
      <w:r>
        <w:rPr>
          <w:rFonts w:ascii="Times New Roman" w:hAnsi="Times New Roman"/>
        </w:rPr>
        <w:t xml:space="preserve">, mas sim </w:t>
      </w:r>
      <w:r w:rsidR="00B5639D">
        <w:rPr>
          <w:rFonts w:ascii="Times New Roman" w:hAnsi="Times New Roman"/>
        </w:rPr>
        <w:t>como também numa melhor distribuição e distinção entre</w:t>
      </w:r>
      <w:r>
        <w:rPr>
          <w:rFonts w:ascii="Times New Roman" w:hAnsi="Times New Roman"/>
        </w:rPr>
        <w:t xml:space="preserve"> clientes físicos e jurídicos, </w:t>
      </w:r>
      <w:r w:rsidR="00B5639D">
        <w:rPr>
          <w:rFonts w:ascii="Times New Roman" w:hAnsi="Times New Roman"/>
        </w:rPr>
        <w:t xml:space="preserve">além de contar com um sistema de fluxo de caixa focado em deixar seu controle financeiro menos suscito a erros graves no balanço geral de compra e venda da empresa, a qual venha fazer uso desse sistema de gerenciamento </w:t>
      </w:r>
      <w:r w:rsidR="00E8596A">
        <w:rPr>
          <w:rFonts w:ascii="Times New Roman" w:hAnsi="Times New Roman"/>
        </w:rPr>
        <w:t>de caixa, evitando riscos que somente com um papel, caneta e calculadora poderiam ser de difícil contenção</w:t>
      </w:r>
      <w:r>
        <w:rPr>
          <w:rFonts w:ascii="Times New Roman" w:hAnsi="Times New Roman"/>
        </w:rPr>
        <w:t>.</w:t>
      </w:r>
    </w:p>
    <w:p w:rsidR="00EE482A" w:rsidRDefault="00EE482A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EE482A" w:rsidRDefault="00EE482A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Aspectos agrega</w:t>
      </w:r>
      <w:r w:rsidR="00F45B75">
        <w:rPr>
          <w:rFonts w:ascii="Times New Roman" w:hAnsi="Times New Roman"/>
        </w:rPr>
        <w:t xml:space="preserve">dores </w:t>
      </w:r>
      <w:r w:rsidR="00E827EB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</w:t>
      </w:r>
      <w:r w:rsidR="00F45B75">
        <w:rPr>
          <w:rFonts w:ascii="Times New Roman" w:hAnsi="Times New Roman"/>
        </w:rPr>
        <w:t>sistema desenvolvido</w:t>
      </w:r>
      <w:r>
        <w:rPr>
          <w:rFonts w:ascii="Times New Roman" w:hAnsi="Times New Roman"/>
        </w:rPr>
        <w:t>:</w:t>
      </w:r>
    </w:p>
    <w:p w:rsidR="00EE482A" w:rsidRDefault="00EE482A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EE482A" w:rsidRDefault="00EE482A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2E0D55">
        <w:rPr>
          <w:rFonts w:ascii="Times New Roman" w:hAnsi="Times New Roman"/>
        </w:rPr>
        <w:t>Gerenciamento</w:t>
      </w:r>
      <w:r>
        <w:rPr>
          <w:rFonts w:ascii="Times New Roman" w:hAnsi="Times New Roman"/>
        </w:rPr>
        <w:t xml:space="preserve">: </w:t>
      </w:r>
      <w:r w:rsidR="00632072">
        <w:rPr>
          <w:rFonts w:ascii="Times New Roman" w:hAnsi="Times New Roman"/>
        </w:rPr>
        <w:t>codificação estruturada para melhores resultados, controle de entrada e saída de produtos para gerenciamento das vendas</w:t>
      </w:r>
      <w:r w:rsidR="00333691">
        <w:rPr>
          <w:rFonts w:ascii="Times New Roman" w:hAnsi="Times New Roman"/>
        </w:rPr>
        <w:t xml:space="preserve">, reposição de estoque </w:t>
      </w:r>
      <w:r w:rsidR="00632072">
        <w:rPr>
          <w:rFonts w:ascii="Times New Roman" w:hAnsi="Times New Roman"/>
        </w:rPr>
        <w:t xml:space="preserve">e dinheiro </w:t>
      </w:r>
      <w:r w:rsidR="00333691">
        <w:rPr>
          <w:rFonts w:ascii="Times New Roman" w:hAnsi="Times New Roman"/>
        </w:rPr>
        <w:t>em</w:t>
      </w:r>
      <w:r w:rsidR="00632072">
        <w:rPr>
          <w:rFonts w:ascii="Times New Roman" w:hAnsi="Times New Roman"/>
        </w:rPr>
        <w:t xml:space="preserve"> caixa.</w:t>
      </w:r>
    </w:p>
    <w:p w:rsidR="00EE482A" w:rsidRDefault="00EE482A" w:rsidP="00EE482A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EE482A" w:rsidRPr="00EE482A" w:rsidRDefault="00EE482A" w:rsidP="00F45B75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- C</w:t>
      </w:r>
      <w:r w:rsidR="002E0D55">
        <w:rPr>
          <w:rFonts w:ascii="Times New Roman" w:hAnsi="Times New Roman"/>
        </w:rPr>
        <w:t>aixa</w:t>
      </w:r>
      <w:r>
        <w:rPr>
          <w:rFonts w:ascii="Times New Roman" w:hAnsi="Times New Roman"/>
        </w:rPr>
        <w:t xml:space="preserve">: </w:t>
      </w:r>
      <w:r w:rsidR="00632072">
        <w:rPr>
          <w:rFonts w:ascii="Times New Roman" w:hAnsi="Times New Roman"/>
        </w:rPr>
        <w:t>dinheiro que entrará e sairá, vendas e compras da empresa, pagamentos de fornecedores e funcionários, melhor conhecimento da atual situação do seu capital flutuante.</w:t>
      </w:r>
    </w:p>
    <w:p w:rsidR="00B01720" w:rsidRDefault="00B01720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:rsidR="00B01720" w:rsidRDefault="00906C14">
      <w:pPr>
        <w:pStyle w:val="Ttulo1"/>
        <w:numPr>
          <w:ilvl w:val="0"/>
          <w:numId w:val="2"/>
        </w:numPr>
      </w:pPr>
      <w:bookmarkStart w:id="6" w:name="_Toc284191027"/>
      <w:r>
        <w:lastRenderedPageBreak/>
        <w:t>RESULTADOS</w:t>
      </w:r>
      <w:bookmarkEnd w:id="6"/>
    </w:p>
    <w:p w:rsidR="00B01720" w:rsidRDefault="00906C14">
      <w:pPr>
        <w:spacing w:after="0"/>
        <w:ind w:firstLine="432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Melhoria na execução </w:t>
      </w:r>
      <w:r w:rsidR="000C66A6">
        <w:rPr>
          <w:rFonts w:ascii="Times New Roman" w:hAnsi="Times New Roman" w:cs="Times New Roman"/>
          <w:sz w:val="24"/>
          <w:szCs w:val="24"/>
        </w:rPr>
        <w:t>do gerenciamento do financeiro de um caixa</w:t>
      </w:r>
      <w:r>
        <w:rPr>
          <w:rFonts w:ascii="Times New Roman" w:hAnsi="Times New Roman" w:cs="Times New Roman"/>
          <w:sz w:val="24"/>
          <w:szCs w:val="24"/>
        </w:rPr>
        <w:t>, que muitas das vezes acaba sendo uma dor de cabeça para os pequenos</w:t>
      </w:r>
      <w:r w:rsidR="00E7368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médios empresário</w:t>
      </w:r>
      <w:r w:rsidR="00E7368A">
        <w:rPr>
          <w:rFonts w:ascii="Times New Roman" w:hAnsi="Times New Roman" w:cs="Times New Roman"/>
          <w:sz w:val="24"/>
          <w:szCs w:val="24"/>
        </w:rPr>
        <w:t xml:space="preserve">s e </w:t>
      </w:r>
      <w:proofErr w:type="spellStart"/>
      <w:r w:rsidR="00E7368A">
        <w:rPr>
          <w:rFonts w:ascii="Times New Roman" w:hAnsi="Times New Roman" w:cs="Times New Roman"/>
          <w:sz w:val="24"/>
          <w:szCs w:val="24"/>
        </w:rPr>
        <w:t>microempreendores</w:t>
      </w:r>
      <w:proofErr w:type="spellEnd"/>
      <w:r w:rsidR="00E7368A">
        <w:rPr>
          <w:rFonts w:ascii="Times New Roman" w:hAnsi="Times New Roman" w:cs="Times New Roman"/>
          <w:sz w:val="24"/>
          <w:szCs w:val="24"/>
        </w:rPr>
        <w:t xml:space="preserve"> aut</w:t>
      </w:r>
      <w:r w:rsidR="00DF6AB3">
        <w:rPr>
          <w:rFonts w:ascii="Times New Roman" w:hAnsi="Times New Roman" w:cs="Times New Roman"/>
          <w:sz w:val="24"/>
          <w:szCs w:val="24"/>
        </w:rPr>
        <w:t>ônomos</w:t>
      </w:r>
      <w:r>
        <w:rPr>
          <w:rFonts w:ascii="Times New Roman" w:hAnsi="Times New Roman" w:cs="Times New Roman"/>
          <w:sz w:val="24"/>
          <w:szCs w:val="24"/>
        </w:rPr>
        <w:t>, quanto a essa questão, mas que com esse sistema, fica</w:t>
      </w:r>
      <w:r w:rsidR="00B254BE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simples e nada desgastante</w:t>
      </w:r>
      <w:r w:rsidR="00B254BE">
        <w:rPr>
          <w:rFonts w:ascii="Times New Roman" w:hAnsi="Times New Roman" w:cs="Times New Roman"/>
          <w:sz w:val="24"/>
          <w:szCs w:val="24"/>
        </w:rPr>
        <w:t>, obtendo</w:t>
      </w:r>
      <w:r>
        <w:rPr>
          <w:rFonts w:ascii="Times New Roman" w:hAnsi="Times New Roman" w:cs="Times New Roman"/>
          <w:sz w:val="24"/>
          <w:szCs w:val="24"/>
        </w:rPr>
        <w:t xml:space="preserve"> uma inusitada performance e controle amigável dos dados nele inseridos, tendo resultados mais acentuados do que toda empresa precisa saber d</w:t>
      </w:r>
      <w:r w:rsidR="00B254BE">
        <w:rPr>
          <w:rFonts w:ascii="Times New Roman" w:hAnsi="Times New Roman" w:cs="Times New Roman"/>
          <w:sz w:val="24"/>
          <w:szCs w:val="24"/>
        </w:rPr>
        <w:t>o que entra e saí do seu caixa financeiro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1720" w:rsidRDefault="00B01720">
      <w:pPr>
        <w:spacing w:after="0"/>
        <w:ind w:firstLine="709"/>
        <w:rPr>
          <w:rFonts w:ascii="Times New Roman" w:hAnsi="Times New Roman" w:cs="Times New Roman"/>
        </w:rPr>
      </w:pPr>
    </w:p>
    <w:p w:rsidR="00B01720" w:rsidRDefault="00906C14">
      <w:pPr>
        <w:pStyle w:val="Ttulo1"/>
        <w:numPr>
          <w:ilvl w:val="0"/>
          <w:numId w:val="2"/>
        </w:numPr>
      </w:pPr>
      <w:bookmarkStart w:id="7" w:name="_Toc284191028"/>
      <w:r>
        <w:t>CONCLUSÃO</w:t>
      </w:r>
      <w:bookmarkEnd w:id="7"/>
    </w:p>
    <w:p w:rsidR="00B01720" w:rsidRDefault="00611063" w:rsidP="00611063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</w:t>
      </w:r>
      <w:r w:rsidR="00E827EB">
        <w:rPr>
          <w:rFonts w:ascii="Times New Roman" w:hAnsi="Times New Roman" w:cs="Times New Roman"/>
          <w:sz w:val="24"/>
          <w:szCs w:val="24"/>
        </w:rPr>
        <w:t>concluir, que com esse sistema</w:t>
      </w:r>
      <w:r>
        <w:rPr>
          <w:rFonts w:ascii="Times New Roman" w:hAnsi="Times New Roman" w:cs="Times New Roman"/>
          <w:sz w:val="24"/>
          <w:szCs w:val="24"/>
        </w:rPr>
        <w:t xml:space="preserve">, a análise </w:t>
      </w:r>
      <w:r w:rsidR="00487F21">
        <w:rPr>
          <w:rFonts w:ascii="Times New Roman" w:hAnsi="Times New Roman" w:cs="Times New Roman"/>
          <w:sz w:val="24"/>
          <w:szCs w:val="24"/>
        </w:rPr>
        <w:t>percas e ganhos de dinheiro de um caixa empresarial, sendo de uma pequena ou média empresa,</w:t>
      </w:r>
      <w:r>
        <w:rPr>
          <w:rFonts w:ascii="Times New Roman" w:hAnsi="Times New Roman" w:cs="Times New Roman"/>
          <w:sz w:val="24"/>
          <w:szCs w:val="24"/>
        </w:rPr>
        <w:t xml:space="preserve"> acaba sendo administrada de forma mais confiável e menos trabalhosa, principalmente </w:t>
      </w:r>
      <w:r w:rsidR="00811CAA">
        <w:rPr>
          <w:rFonts w:ascii="Times New Roman" w:hAnsi="Times New Roman" w:cs="Times New Roman"/>
          <w:sz w:val="24"/>
          <w:szCs w:val="24"/>
        </w:rPr>
        <w:t xml:space="preserve">no manuseio </w:t>
      </w:r>
      <w:r w:rsidR="007D1B75">
        <w:rPr>
          <w:rFonts w:ascii="Times New Roman" w:hAnsi="Times New Roman" w:cs="Times New Roman"/>
          <w:sz w:val="24"/>
          <w:szCs w:val="24"/>
        </w:rPr>
        <w:t xml:space="preserve">direto </w:t>
      </w:r>
      <w:r w:rsidR="00811CAA"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B75">
        <w:rPr>
          <w:rFonts w:ascii="Times New Roman" w:hAnsi="Times New Roman" w:cs="Times New Roman"/>
          <w:sz w:val="24"/>
          <w:szCs w:val="24"/>
        </w:rPr>
        <w:t>próprio</w:t>
      </w:r>
      <w:r>
        <w:rPr>
          <w:rFonts w:ascii="Times New Roman" w:hAnsi="Times New Roman" w:cs="Times New Roman"/>
          <w:sz w:val="24"/>
          <w:szCs w:val="24"/>
        </w:rPr>
        <w:t xml:space="preserve"> empresário</w:t>
      </w:r>
      <w:r w:rsidR="00811C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está adquirindo seu primeiro software para uso na sua empresa</w:t>
      </w:r>
      <w:r w:rsidR="00811CAA">
        <w:rPr>
          <w:rFonts w:ascii="Times New Roman" w:hAnsi="Times New Roman" w:cs="Times New Roman"/>
          <w:sz w:val="24"/>
          <w:szCs w:val="24"/>
        </w:rPr>
        <w:t>,</w:t>
      </w:r>
      <w:r w:rsidR="00DF6AB3">
        <w:rPr>
          <w:rFonts w:ascii="Times New Roman" w:hAnsi="Times New Roman" w:cs="Times New Roman"/>
          <w:sz w:val="24"/>
          <w:szCs w:val="24"/>
        </w:rPr>
        <w:t xml:space="preserve"> quanto também para o autônomo, que está ingressando no competitivo mercado comercial,</w:t>
      </w:r>
      <w:r w:rsidR="00811CAA">
        <w:rPr>
          <w:rFonts w:ascii="Times New Roman" w:hAnsi="Times New Roman" w:cs="Times New Roman"/>
          <w:sz w:val="24"/>
          <w:szCs w:val="24"/>
        </w:rPr>
        <w:t xml:space="preserve"> unindo simplicidade com resultados satisfatórios para a sua rotina financeira e de diário controle.</w:t>
      </w:r>
    </w:p>
    <w:p w:rsidR="00B01720" w:rsidRDefault="00B01720">
      <w:pPr>
        <w:spacing w:after="0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0F7EC4" w:rsidRPr="000F7EC4" w:rsidRDefault="00906C14" w:rsidP="000F7EC4">
      <w:pPr>
        <w:pStyle w:val="Ttulo1"/>
        <w:numPr>
          <w:ilvl w:val="0"/>
          <w:numId w:val="2"/>
        </w:numPr>
      </w:pPr>
      <w:bookmarkStart w:id="8" w:name="_Toc284191029"/>
      <w:r>
        <w:t>REFERÊNCIAS BIBLIOGRÁFICAS</w:t>
      </w:r>
      <w:bookmarkEnd w:id="8"/>
    </w:p>
    <w:p w:rsidR="000F7EC4" w:rsidRDefault="00A2210B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7EC4" w:rsidRPr="00F0233E">
          <w:rPr>
            <w:rStyle w:val="Hyperlink"/>
            <w:rFonts w:ascii="Times New Roman" w:hAnsi="Times New Roman" w:cs="Times New Roman"/>
            <w:sz w:val="24"/>
            <w:szCs w:val="24"/>
          </w:rPr>
          <w:t>https://blog.saipos.com/controle-de-caixa/</w:t>
        </w:r>
      </w:hyperlink>
    </w:p>
    <w:p w:rsidR="000F7EC4" w:rsidRDefault="000F7EC4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7EC4" w:rsidRDefault="00A2210B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F7EC4" w:rsidRPr="00F0233E">
          <w:rPr>
            <w:rStyle w:val="Hyperlink"/>
            <w:rFonts w:ascii="Times New Roman" w:hAnsi="Times New Roman" w:cs="Times New Roman"/>
            <w:sz w:val="24"/>
            <w:szCs w:val="24"/>
          </w:rPr>
          <w:t>http://controlefinanceiro.granatum.com.br/dicas/10-dicas-para-organizar-o-fluxo-de-caixa/</w:t>
        </w:r>
      </w:hyperlink>
    </w:p>
    <w:p w:rsidR="000F7EC4" w:rsidRDefault="000F7EC4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7EC4" w:rsidRDefault="00A2210B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F7EC4" w:rsidRPr="00F0233E">
          <w:rPr>
            <w:rStyle w:val="Hyperlink"/>
            <w:rFonts w:ascii="Times New Roman" w:hAnsi="Times New Roman" w:cs="Times New Roman"/>
            <w:sz w:val="24"/>
            <w:szCs w:val="24"/>
          </w:rPr>
          <w:t>https://blog.quantosobra.com.br/fluxo-de-caixa-como-fazer-o-controle-gestao-e-analise-do-seu-negocio-por-ele/</w:t>
        </w:r>
      </w:hyperlink>
    </w:p>
    <w:p w:rsidR="000F7EC4" w:rsidRDefault="000F7EC4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7EC4" w:rsidRDefault="00A2210B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F7EC4" w:rsidRPr="00F0233E">
          <w:rPr>
            <w:rStyle w:val="Hyperlink"/>
            <w:rFonts w:ascii="Times New Roman" w:hAnsi="Times New Roman" w:cs="Times New Roman"/>
            <w:sz w:val="24"/>
            <w:szCs w:val="24"/>
          </w:rPr>
          <w:t>http://blog.imedicina.com.br/livro-caixa-software-medico-artigo-sm-meio/</w:t>
        </w:r>
      </w:hyperlink>
    </w:p>
    <w:p w:rsidR="000F7EC4" w:rsidRDefault="000F7EC4" w:rsidP="000F7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1720" w:rsidRDefault="00B01720">
      <w:pPr>
        <w:pStyle w:val="Ttulo1"/>
        <w:numPr>
          <w:ilvl w:val="0"/>
          <w:numId w:val="0"/>
        </w:numPr>
        <w:spacing w:before="0" w:after="0"/>
        <w:ind w:firstLine="431"/>
        <w:rPr>
          <w:sz w:val="24"/>
          <w:szCs w:val="24"/>
        </w:rPr>
      </w:pPr>
      <w:bookmarkStart w:id="9" w:name="_Toc284191030"/>
      <w:bookmarkStart w:id="10" w:name="_Toc284190970"/>
      <w:bookmarkStart w:id="11" w:name="_Toc284190884"/>
      <w:bookmarkStart w:id="12" w:name="_Toc396122513"/>
      <w:bookmarkEnd w:id="9"/>
      <w:bookmarkEnd w:id="10"/>
      <w:bookmarkEnd w:id="11"/>
      <w:bookmarkEnd w:id="12"/>
    </w:p>
    <w:p w:rsidR="00B01720" w:rsidRDefault="00B01720">
      <w:pPr>
        <w:sectPr w:rsidR="00B01720">
          <w:type w:val="continuous"/>
          <w:pgSz w:w="11906" w:h="16838"/>
          <w:pgMar w:top="1701" w:right="1134" w:bottom="1134" w:left="1701" w:header="0" w:footer="709" w:gutter="0"/>
          <w:cols w:space="720"/>
          <w:formProt w:val="0"/>
          <w:docGrid w:linePitch="360" w:charSpace="4096"/>
        </w:sectPr>
      </w:pPr>
    </w:p>
    <w:p w:rsidR="003A3CB3" w:rsidRDefault="003A3CB3"/>
    <w:sectPr w:rsidR="003A3CB3">
      <w:type w:val="continuous"/>
      <w:pgSz w:w="11906" w:h="16838"/>
      <w:pgMar w:top="1701" w:right="1134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CB3" w:rsidRDefault="00906C14">
      <w:pPr>
        <w:spacing w:after="0" w:line="240" w:lineRule="auto"/>
      </w:pPr>
      <w:r>
        <w:separator/>
      </w:r>
    </w:p>
  </w:endnote>
  <w:endnote w:type="continuationSeparator" w:id="0">
    <w:p w:rsidR="003A3CB3" w:rsidRDefault="0090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720" w:rsidRDefault="00906C14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CB3" w:rsidRDefault="00906C14">
      <w:pPr>
        <w:spacing w:after="0" w:line="240" w:lineRule="auto"/>
      </w:pPr>
      <w:r>
        <w:separator/>
      </w:r>
    </w:p>
  </w:footnote>
  <w:footnote w:type="continuationSeparator" w:id="0">
    <w:p w:rsidR="003A3CB3" w:rsidRDefault="0090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B48"/>
    <w:multiLevelType w:val="multilevel"/>
    <w:tmpl w:val="89AC11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D96D21"/>
    <w:multiLevelType w:val="multilevel"/>
    <w:tmpl w:val="A9245E9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720"/>
    <w:rsid w:val="000C66A6"/>
    <w:rsid w:val="000F7EC4"/>
    <w:rsid w:val="002E0D55"/>
    <w:rsid w:val="00333691"/>
    <w:rsid w:val="003A3CB3"/>
    <w:rsid w:val="003F000A"/>
    <w:rsid w:val="00487F21"/>
    <w:rsid w:val="00611063"/>
    <w:rsid w:val="00632072"/>
    <w:rsid w:val="006E2E7C"/>
    <w:rsid w:val="006E7859"/>
    <w:rsid w:val="00721F44"/>
    <w:rsid w:val="007620CA"/>
    <w:rsid w:val="00790F2C"/>
    <w:rsid w:val="007C1BB4"/>
    <w:rsid w:val="007D1B75"/>
    <w:rsid w:val="00811CAA"/>
    <w:rsid w:val="00837B4F"/>
    <w:rsid w:val="00906C14"/>
    <w:rsid w:val="00962283"/>
    <w:rsid w:val="00A2210B"/>
    <w:rsid w:val="00B01720"/>
    <w:rsid w:val="00B254BE"/>
    <w:rsid w:val="00B5639D"/>
    <w:rsid w:val="00C87A62"/>
    <w:rsid w:val="00DF6AB3"/>
    <w:rsid w:val="00E7368A"/>
    <w:rsid w:val="00E758F3"/>
    <w:rsid w:val="00E827EB"/>
    <w:rsid w:val="00E8596A"/>
    <w:rsid w:val="00EB3C2C"/>
    <w:rsid w:val="00EE482A"/>
    <w:rsid w:val="00F45B75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31B5"/>
  <w15:docId w15:val="{4DEC0DA8-8073-4C6B-AF9B-FE757D05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E01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1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A0CB3"/>
    <w:rPr>
      <w:rFonts w:ascii="Times New Roman" w:eastAsiaTheme="majorEastAsia" w:hAnsi="Times New Roman" w:cstheme="majorBidi"/>
      <w:b/>
      <w:bCs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7352DC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45A19"/>
  </w:style>
  <w:style w:type="character" w:customStyle="1" w:styleId="RodapChar">
    <w:name w:val="Rodapé Char"/>
    <w:basedOn w:val="Fontepargpadro"/>
    <w:link w:val="Rodap"/>
    <w:uiPriority w:val="99"/>
    <w:qFormat/>
    <w:rsid w:val="00445A19"/>
  </w:style>
  <w:style w:type="character" w:styleId="Nmerodepgina">
    <w:name w:val="page number"/>
    <w:basedOn w:val="Fontepargpadro"/>
    <w:uiPriority w:val="99"/>
    <w:semiHidden/>
    <w:unhideWhenUsed/>
    <w:qFormat/>
    <w:rsid w:val="00445A19"/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numPr>
        <w:numId w:val="0"/>
      </w:numPr>
      <w:spacing w:after="0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B92DBC"/>
    <w:pPr>
      <w:spacing w:beforeAutospacing="1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687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5B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B7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F7E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imedicina.com.br/livro-caixa-software-medico-artigo-sm-me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quantosobra.com.br/fluxo-de-caixa-como-fazer-o-controle-gestao-e-analise-do-seu-negocio-por-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trolefinanceiro.granatum.com.br/dicas/10-dicas-para-organizar-o-fluxo-de-caix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saipos.com/controle-de-caix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5BB25-30C4-43DD-A429-A66FF652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Correa</dc:creator>
  <dc:description/>
  <cp:lastModifiedBy>Cristiano Silva</cp:lastModifiedBy>
  <cp:revision>36</cp:revision>
  <cp:lastPrinted>2018-04-22T20:14:00Z</cp:lastPrinted>
  <dcterms:created xsi:type="dcterms:W3CDTF">2018-06-14T10:25:00Z</dcterms:created>
  <dcterms:modified xsi:type="dcterms:W3CDTF">2018-07-07T02:10:00Z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