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AC" w:rsidRDefault="00D964AC">
      <w:r>
        <w:br w:type="page"/>
      </w:r>
    </w:p>
    <w:p w:rsidR="00D964AC" w:rsidRDefault="00D964AC"/>
    <w:p w:rsidR="00D964AC" w:rsidRDefault="00D964AC">
      <w:r>
        <w:t>Dokumentin 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4AC" w:rsidTr="00D964AC">
        <w:tc>
          <w:tcPr>
            <w:tcW w:w="2337" w:type="dxa"/>
          </w:tcPr>
          <w:p w:rsidR="00D964AC" w:rsidRDefault="00D964AC">
            <w:r>
              <w:t>Versionro.</w:t>
            </w:r>
          </w:p>
        </w:tc>
        <w:tc>
          <w:tcPr>
            <w:tcW w:w="2337" w:type="dxa"/>
          </w:tcPr>
          <w:p w:rsidR="00D964AC" w:rsidRDefault="00D964AC">
            <w:r>
              <w:t>Päivämäärä</w:t>
            </w:r>
          </w:p>
        </w:tc>
        <w:tc>
          <w:tcPr>
            <w:tcW w:w="2338" w:type="dxa"/>
          </w:tcPr>
          <w:p w:rsidR="00D964AC" w:rsidRDefault="00D964AC">
            <w:r>
              <w:t>Muutosperuste</w:t>
            </w:r>
          </w:p>
        </w:tc>
        <w:tc>
          <w:tcPr>
            <w:tcW w:w="2338" w:type="dxa"/>
          </w:tcPr>
          <w:p w:rsidR="00D964AC" w:rsidRDefault="00D964AC">
            <w:r>
              <w:t>Tekijä</w:t>
            </w:r>
          </w:p>
        </w:tc>
      </w:tr>
      <w:tr w:rsidR="00D964AC" w:rsidTr="00D964AC">
        <w:tc>
          <w:tcPr>
            <w:tcW w:w="2337" w:type="dxa"/>
          </w:tcPr>
          <w:p w:rsidR="00D964AC" w:rsidRDefault="0009554A">
            <w:r>
              <w:t>0.1</w:t>
            </w:r>
          </w:p>
        </w:tc>
        <w:tc>
          <w:tcPr>
            <w:tcW w:w="2337" w:type="dxa"/>
          </w:tcPr>
          <w:p w:rsidR="00D964AC" w:rsidRDefault="0009554A">
            <w:r>
              <w:rPr>
                <w:lang w:val="fi-FI"/>
              </w:rPr>
              <w:t>1.2.2018</w:t>
            </w:r>
          </w:p>
        </w:tc>
        <w:tc>
          <w:tcPr>
            <w:tcW w:w="2338" w:type="dxa"/>
          </w:tcPr>
          <w:p w:rsidR="00D964AC" w:rsidRDefault="00D964AC"/>
        </w:tc>
        <w:tc>
          <w:tcPr>
            <w:tcW w:w="2338" w:type="dxa"/>
          </w:tcPr>
          <w:p w:rsidR="00D964AC" w:rsidRDefault="0009554A">
            <w:r>
              <w:t>Joni Knuuttila</w:t>
            </w:r>
          </w:p>
        </w:tc>
      </w:tr>
    </w:tbl>
    <w:p w:rsidR="00D964AC" w:rsidRDefault="00D964AC"/>
    <w:p w:rsidR="0009554A" w:rsidRDefault="0009554A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6"/>
      </w:tblGrid>
      <w:tr w:rsidR="0009554A" w:rsidTr="0009554A">
        <w:tc>
          <w:tcPr>
            <w:tcW w:w="1555" w:type="dxa"/>
          </w:tcPr>
          <w:p w:rsidR="0009554A" w:rsidRDefault="0009554A">
            <w:r>
              <w:t>Tekijä</w:t>
            </w:r>
          </w:p>
        </w:tc>
        <w:tc>
          <w:tcPr>
            <w:tcW w:w="1559" w:type="dxa"/>
          </w:tcPr>
          <w:p w:rsidR="0009554A" w:rsidRDefault="0009554A">
            <w:r>
              <w:t>Tulostettu</w:t>
            </w:r>
          </w:p>
        </w:tc>
        <w:tc>
          <w:tcPr>
            <w:tcW w:w="6236" w:type="dxa"/>
          </w:tcPr>
          <w:p w:rsidR="0009554A" w:rsidRDefault="0009554A">
            <w:r>
              <w:t>Jakelu</w:t>
            </w:r>
          </w:p>
        </w:tc>
      </w:tr>
      <w:tr w:rsidR="0009554A" w:rsidTr="0009554A">
        <w:tc>
          <w:tcPr>
            <w:tcW w:w="1555" w:type="dxa"/>
          </w:tcPr>
          <w:p w:rsidR="0009554A" w:rsidRDefault="0009554A">
            <w:r>
              <w:t>Joni Knuuttila</w:t>
            </w:r>
          </w:p>
        </w:tc>
        <w:tc>
          <w:tcPr>
            <w:tcW w:w="1559" w:type="dxa"/>
          </w:tcPr>
          <w:p w:rsidR="0009554A" w:rsidRDefault="0009554A">
            <w:r>
              <w:rPr>
                <w:lang w:val="fi-FI"/>
              </w:rPr>
              <w:t>1.2.2018</w:t>
            </w:r>
          </w:p>
        </w:tc>
        <w:tc>
          <w:tcPr>
            <w:tcW w:w="6236" w:type="dxa"/>
          </w:tcPr>
          <w:p w:rsidR="0009554A" w:rsidRDefault="0009554A">
            <w:r>
              <w:t>Leena</w:t>
            </w:r>
          </w:p>
        </w:tc>
      </w:tr>
    </w:tbl>
    <w:p w:rsidR="0009554A" w:rsidRDefault="0009554A"/>
    <w:p w:rsidR="0009554A" w:rsidRDefault="000955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25639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023" w:rsidRDefault="00811023">
          <w:pPr>
            <w:pStyle w:val="TOCHeading"/>
          </w:pPr>
          <w:r>
            <w:t>Sisällysluettelo</w:t>
          </w:r>
        </w:p>
        <w:p w:rsidR="00811023" w:rsidRDefault="00811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6707" w:history="1">
            <w:r w:rsidRPr="005F7E4B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8" w:history="1">
            <w:r w:rsidR="00811023" w:rsidRPr="005F7E4B">
              <w:rPr>
                <w:rStyle w:val="Hyperlink"/>
                <w:noProof/>
                <w:lang w:val="fi-FI"/>
              </w:rPr>
              <w:t>Tehtävä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9" w:history="1">
            <w:r w:rsidR="00811023" w:rsidRPr="005F7E4B">
              <w:rPr>
                <w:rStyle w:val="Hyperlink"/>
                <w:noProof/>
                <w:lang w:val="fi-FI"/>
              </w:rPr>
              <w:t>Tulostavoitteet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0" w:history="1">
            <w:r w:rsidR="00811023" w:rsidRPr="005F7E4B">
              <w:rPr>
                <w:rStyle w:val="Hyperlink"/>
                <w:noProof/>
                <w:lang w:val="fi-FI"/>
              </w:rPr>
              <w:t>Rajaukset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1" w:history="1">
            <w:r w:rsidR="00811023" w:rsidRPr="005F7E4B">
              <w:rPr>
                <w:rStyle w:val="Hyperlink"/>
                <w:noProof/>
                <w:lang w:val="fi-FI"/>
              </w:rPr>
              <w:t>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2" w:history="1">
            <w:r w:rsidR="00811023" w:rsidRPr="005F7E4B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3" w:history="1">
            <w:r w:rsidR="00811023" w:rsidRPr="005F7E4B">
              <w:rPr>
                <w:rStyle w:val="Hyperlink"/>
                <w:noProof/>
                <w:lang w:val="fi-FI"/>
              </w:rPr>
              <w:t>Työvaiheet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4" w:history="1">
            <w:r w:rsidR="00811023" w:rsidRPr="005F7E4B">
              <w:rPr>
                <w:rStyle w:val="Hyperlink"/>
                <w:noProof/>
                <w:lang w:val="fi-FI"/>
              </w:rPr>
              <w:t>Osatehtävät ja 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5" w:history="1">
            <w:r w:rsidR="00811023" w:rsidRPr="005F7E4B">
              <w:rPr>
                <w:rStyle w:val="Hyperlink"/>
                <w:noProof/>
                <w:lang w:val="fi-FI"/>
              </w:rPr>
              <w:t>Osatehtäväluettelo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6" w:history="1">
            <w:r w:rsidR="00811023" w:rsidRPr="005F7E4B">
              <w:rPr>
                <w:rStyle w:val="Hyperlink"/>
                <w:noProof/>
                <w:lang w:val="fi-FI"/>
              </w:rPr>
              <w:t>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7" w:history="1">
            <w:r w:rsidR="00811023" w:rsidRPr="005F7E4B">
              <w:rPr>
                <w:rStyle w:val="Hyperlink"/>
                <w:noProof/>
                <w:lang w:val="fi-FI"/>
              </w:rPr>
              <w:t>Henkilöresurssit ja projektin organisaatio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8" w:history="1">
            <w:r w:rsidR="00811023" w:rsidRPr="005F7E4B">
              <w:rPr>
                <w:rStyle w:val="Hyperlink"/>
                <w:noProof/>
                <w:lang w:val="fi-FI"/>
              </w:rPr>
              <w:t>Kustannukset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9" w:history="1">
            <w:r w:rsidR="00811023" w:rsidRPr="005F7E4B">
              <w:rPr>
                <w:rStyle w:val="Hyperlink"/>
                <w:noProof/>
                <w:lang w:val="fi-FI"/>
              </w:rPr>
              <w:t>Työmenetelmät, kuvaaminen ja 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0" w:history="1">
            <w:r w:rsidR="00811023" w:rsidRPr="005F7E4B">
              <w:rPr>
                <w:rStyle w:val="Hyperlink"/>
                <w:noProof/>
                <w:lang w:val="fi-FI"/>
              </w:rPr>
              <w:t>Dokumentit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1" w:history="1">
            <w:r w:rsidR="00811023" w:rsidRPr="005F7E4B">
              <w:rPr>
                <w:rStyle w:val="Hyperlink"/>
                <w:noProof/>
                <w:lang w:val="fi-FI"/>
              </w:rPr>
              <w:t>Tallennukset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2" w:history="1">
            <w:r w:rsidR="00811023" w:rsidRPr="005F7E4B">
              <w:rPr>
                <w:rStyle w:val="Hyperlink"/>
                <w:noProof/>
                <w:lang w:val="fi-FI"/>
              </w:rPr>
              <w:t>Kokoontumiset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3" w:history="1">
            <w:r w:rsidR="00811023" w:rsidRPr="005F7E4B">
              <w:rPr>
                <w:rStyle w:val="Hyperlink"/>
                <w:noProof/>
                <w:lang w:val="fi-FI"/>
              </w:rPr>
              <w:t>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4" w:history="1">
            <w:r w:rsidR="00811023" w:rsidRPr="005F7E4B">
              <w:rPr>
                <w:rStyle w:val="Hyperlink"/>
                <w:noProof/>
                <w:lang w:val="fi-FI"/>
              </w:rPr>
              <w:t>Riskit ja keskeyttämiskriteerit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5" w:history="1">
            <w:r w:rsidR="00811023" w:rsidRPr="005F7E4B">
              <w:rPr>
                <w:rStyle w:val="Hyperlink"/>
                <w:noProof/>
                <w:lang w:val="fi-FI"/>
              </w:rPr>
              <w:t>Henkilöstöön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6" w:history="1">
            <w:r w:rsidR="00811023" w:rsidRPr="005F7E4B">
              <w:rPr>
                <w:rStyle w:val="Hyperlink"/>
                <w:noProof/>
                <w:lang w:val="fi-FI"/>
              </w:rPr>
              <w:t>Laitteisiin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7" w:history="1">
            <w:r w:rsidR="00811023" w:rsidRPr="005F7E4B">
              <w:rPr>
                <w:rStyle w:val="Hyperlink"/>
                <w:noProof/>
                <w:lang w:val="fi-FI"/>
              </w:rPr>
              <w:t>Hallintaan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8" w:history="1">
            <w:r w:rsidR="00811023" w:rsidRPr="005F7E4B">
              <w:rPr>
                <w:rStyle w:val="Hyperlink"/>
                <w:noProof/>
                <w:lang w:val="fi-FI"/>
              </w:rPr>
              <w:t>Keskeyttäminen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F260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9" w:history="1">
            <w:r w:rsidR="00811023" w:rsidRPr="005F7E4B">
              <w:rPr>
                <w:rStyle w:val="Hyperlink"/>
                <w:noProof/>
                <w:lang w:val="fi-FI"/>
              </w:rPr>
              <w:t>Laatu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811023">
          <w:r>
            <w:rPr>
              <w:b/>
              <w:bCs/>
            </w:rPr>
            <w:fldChar w:fldCharType="end"/>
          </w:r>
        </w:p>
      </w:sdtContent>
    </w:sdt>
    <w:p w:rsidR="0009554A" w:rsidRDefault="0009554A">
      <w:r>
        <w:br w:type="page"/>
      </w:r>
    </w:p>
    <w:p w:rsidR="0009554A" w:rsidRDefault="0009554A" w:rsidP="0009554A">
      <w:pPr>
        <w:pStyle w:val="Heading1"/>
        <w:rPr>
          <w:lang w:val="fi-FI"/>
        </w:rPr>
      </w:pPr>
      <w:bookmarkStart w:id="0" w:name="_Toc505256707"/>
      <w:r w:rsidRPr="0009554A">
        <w:rPr>
          <w:lang w:val="fi-FI"/>
        </w:rPr>
        <w:lastRenderedPageBreak/>
        <w:t>Taustaa</w:t>
      </w:r>
      <w:bookmarkEnd w:id="0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Työntekijöitä on 1. Työntekijällä on käytössä pöytäkone.</w:t>
      </w:r>
    </w:p>
    <w:p w:rsidR="0009554A" w:rsidRDefault="0009554A" w:rsidP="0009554A">
      <w:pPr>
        <w:pStyle w:val="Heading1"/>
        <w:rPr>
          <w:lang w:val="fi-FI"/>
        </w:rPr>
      </w:pPr>
      <w:bookmarkStart w:id="1" w:name="_Toc505256708"/>
      <w:r w:rsidRPr="0009554A">
        <w:rPr>
          <w:lang w:val="fi-FI"/>
        </w:rPr>
        <w:t>Tehtävä</w:t>
      </w:r>
      <w:bookmarkEnd w:id="1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Projektin tavoitteena on tehdä LAN-tapahtumaan sähköinen ilmoittautuminen.</w:t>
      </w:r>
    </w:p>
    <w:p w:rsidR="0009554A" w:rsidRDefault="0009554A" w:rsidP="0009554A">
      <w:pPr>
        <w:pStyle w:val="Heading1"/>
        <w:rPr>
          <w:lang w:val="fi-FI"/>
        </w:rPr>
      </w:pPr>
      <w:bookmarkStart w:id="2" w:name="_Toc505256709"/>
      <w:r>
        <w:rPr>
          <w:lang w:val="fi-FI"/>
        </w:rPr>
        <w:t>Tulos</w:t>
      </w:r>
      <w:r w:rsidRPr="0009554A">
        <w:rPr>
          <w:lang w:val="fi-FI"/>
        </w:rPr>
        <w:t>tavoitteet</w:t>
      </w:r>
      <w:bookmarkEnd w:id="2"/>
    </w:p>
    <w:p w:rsidR="00D92605" w:rsidRDefault="00811023" w:rsidP="00D92605">
      <w:pPr>
        <w:rPr>
          <w:lang w:val="fi-FI"/>
        </w:rPr>
      </w:pPr>
      <w:r>
        <w:rPr>
          <w:lang w:val="fi-FI"/>
        </w:rPr>
        <w:t>Projekti saa päätöksensä, kun sähköinen ilmoittautuminen on käyttökelpoinen, lomake on testattu ja dokumentoitu, otettu käyttöön ja päätöspalaveri on pidetty.</w:t>
      </w:r>
      <w:bookmarkStart w:id="3" w:name="_Toc505256710"/>
    </w:p>
    <w:p w:rsidR="0009554A" w:rsidRDefault="0009554A" w:rsidP="00D92605">
      <w:pPr>
        <w:pStyle w:val="Heading1"/>
        <w:rPr>
          <w:lang w:val="fi-FI"/>
        </w:rPr>
      </w:pPr>
      <w:r w:rsidRPr="0009554A">
        <w:rPr>
          <w:lang w:val="fi-FI"/>
        </w:rPr>
        <w:t>Rajaukset</w:t>
      </w:r>
      <w:bookmarkEnd w:id="3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Projektiin ei kuulu tapahtuman järjestäminen. vain ja ainoastaan ilmoittautumis lomakkeen toteuttaminen.</w:t>
      </w:r>
    </w:p>
    <w:p w:rsidR="0009554A" w:rsidRDefault="0009554A" w:rsidP="0009554A">
      <w:pPr>
        <w:pStyle w:val="Heading1"/>
        <w:rPr>
          <w:lang w:val="fi-FI"/>
        </w:rPr>
      </w:pPr>
      <w:bookmarkStart w:id="4" w:name="_Toc505256711"/>
      <w:r w:rsidRPr="0009554A">
        <w:rPr>
          <w:lang w:val="fi-FI"/>
        </w:rPr>
        <w:t>Ympäristö</w:t>
      </w:r>
      <w:bookmarkEnd w:id="4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mpärist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2"/>
        <w:rPr>
          <w:lang w:val="fi-FI"/>
        </w:rPr>
      </w:pPr>
      <w:bookmarkStart w:id="5" w:name="_Toc505256712"/>
      <w:r w:rsidRPr="0009554A">
        <w:rPr>
          <w:lang w:val="fi-FI"/>
        </w:rPr>
        <w:t>T</w:t>
      </w:r>
      <w:r>
        <w:rPr>
          <w:lang w:val="fi-FI"/>
        </w:rPr>
        <w:t>yöntekijät ja asiakkaat: laite- ja ohjelmistoympäristö</w:t>
      </w:r>
      <w:bookmarkEnd w:id="5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Projektin suunnitteluun ja lomakkeen toteuttamiseen käytetään Windows 10. Ja Microsoftin ohjelmia.</w:t>
      </w:r>
    </w:p>
    <w:p w:rsidR="005640DC" w:rsidRDefault="0009554A" w:rsidP="005640DC">
      <w:pPr>
        <w:pStyle w:val="Heading1"/>
        <w:rPr>
          <w:lang w:val="fi-FI"/>
        </w:rPr>
      </w:pPr>
      <w:bookmarkStart w:id="6" w:name="_Toc505256713"/>
      <w:r>
        <w:rPr>
          <w:lang w:val="fi-FI"/>
        </w:rPr>
        <w:t>Työvaiheet</w:t>
      </w:r>
      <w:bookmarkEnd w:id="6"/>
    </w:p>
    <w:p w:rsidR="005640DC" w:rsidRDefault="005640DC" w:rsidP="005640DC">
      <w:pPr>
        <w:spacing w:after="0"/>
        <w:ind w:left="2285" w:hanging="2285"/>
        <w:rPr>
          <w:lang w:val="fi-FI"/>
        </w:rPr>
      </w:pPr>
      <w:r>
        <w:rPr>
          <w:lang w:val="fi-FI"/>
        </w:rPr>
        <w:tab/>
        <w:t>Työvaiheet päättymisaikatauluineen ovat seuraavat:</w:t>
      </w:r>
    </w:p>
    <w:p w:rsidR="005640DC" w:rsidRDefault="005640DC" w:rsidP="005640DC">
      <w:pPr>
        <w:spacing w:after="0"/>
        <w:ind w:left="2285" w:hanging="2285"/>
        <w:rPr>
          <w:lang w:val="fi-FI"/>
        </w:rPr>
      </w:pP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Projektin aloitus</w:t>
      </w:r>
      <w:r>
        <w:rPr>
          <w:lang w:val="fi-FI"/>
        </w:rPr>
        <w:tab/>
        <w:t>19.1.2018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Valmistautuminen palaveriin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Palaveri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Rungon läpikäynti</w:t>
      </w:r>
      <w:r>
        <w:rPr>
          <w:lang w:val="fi-FI"/>
        </w:rPr>
        <w:tab/>
      </w:r>
      <w:r w:rsidR="009D2F68">
        <w:rPr>
          <w:lang w:val="fi-FI"/>
        </w:rPr>
        <w:t>9.2.2018</w:t>
      </w:r>
    </w:p>
    <w:p w:rsidR="005640DC" w:rsidRDefault="00897CE9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Loppu palaveri</w:t>
      </w:r>
      <w:r>
        <w:rPr>
          <w:lang w:val="fi-FI"/>
        </w:rPr>
        <w:tab/>
      </w:r>
    </w:p>
    <w:p w:rsidR="00CD3C4A" w:rsidRPr="005640DC" w:rsidRDefault="00CD3C4A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>
            <wp:extent cx="35147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övai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5" w:rsidRPr="00D92605" w:rsidRDefault="0009554A" w:rsidP="00CD3C4A">
      <w:pPr>
        <w:pStyle w:val="Heading1"/>
        <w:rPr>
          <w:lang w:val="fi-FI"/>
        </w:rPr>
      </w:pPr>
      <w:bookmarkStart w:id="7" w:name="_Toc505256714"/>
      <w:r>
        <w:rPr>
          <w:lang w:val="fi-FI"/>
        </w:rPr>
        <w:t>Osatehtävät ja aikataulu</w:t>
      </w:r>
      <w:bookmarkEnd w:id="7"/>
    </w:p>
    <w:p w:rsidR="0009554A" w:rsidRDefault="0009554A" w:rsidP="0009554A">
      <w:pPr>
        <w:pStyle w:val="Heading2"/>
        <w:rPr>
          <w:lang w:val="fi-FI"/>
        </w:rPr>
      </w:pPr>
      <w:bookmarkStart w:id="8" w:name="_Toc505256715"/>
      <w:r>
        <w:rPr>
          <w:lang w:val="fi-FI"/>
        </w:rPr>
        <w:t>Osatehtäväluettelo</w:t>
      </w:r>
      <w:bookmarkEnd w:id="8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htäväluette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1"/>
        <w:rPr>
          <w:lang w:val="fi-FI"/>
        </w:rPr>
      </w:pPr>
      <w:bookmarkStart w:id="9" w:name="_Toc505256717"/>
      <w:r>
        <w:rPr>
          <w:lang w:val="fi-FI"/>
        </w:rPr>
        <w:lastRenderedPageBreak/>
        <w:t>Henkilöresurssit ja projektin organisaatio</w:t>
      </w:r>
      <w:bookmarkEnd w:id="9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33813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nkilöresurss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1"/>
        <w:rPr>
          <w:lang w:val="fi-FI"/>
        </w:rPr>
      </w:pPr>
      <w:bookmarkStart w:id="10" w:name="_Toc505256718"/>
      <w:r>
        <w:rPr>
          <w:lang w:val="fi-FI"/>
        </w:rPr>
        <w:t>Kustannukset</w:t>
      </w:r>
      <w:bookmarkEnd w:id="10"/>
    </w:p>
    <w:tbl>
      <w:tblPr>
        <w:tblStyle w:val="TableGrid"/>
        <w:tblpPr w:leftFromText="141" w:rightFromText="141" w:vertAnchor="text" w:horzAnchor="margin" w:tblpXSpec="right" w:tblpY="397"/>
        <w:tblW w:w="4965" w:type="dxa"/>
        <w:tblLook w:val="04A0" w:firstRow="1" w:lastRow="0" w:firstColumn="1" w:lastColumn="0" w:noHBand="0" w:noVBand="1"/>
      </w:tblPr>
      <w:tblGrid>
        <w:gridCol w:w="1843"/>
        <w:gridCol w:w="1559"/>
        <w:gridCol w:w="1563"/>
      </w:tblGrid>
      <w:tr w:rsidR="00F260AD" w:rsidTr="00F260AD">
        <w:tc>
          <w:tcPr>
            <w:tcW w:w="184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40€</w:t>
            </w:r>
          </w:p>
        </w:tc>
        <w:tc>
          <w:tcPr>
            <w:tcW w:w="1559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800€</w:t>
            </w:r>
          </w:p>
        </w:tc>
      </w:tr>
      <w:tr w:rsidR="00F260AD" w:rsidTr="00F260AD">
        <w:tc>
          <w:tcPr>
            <w:tcW w:w="1843" w:type="dxa"/>
          </w:tcPr>
          <w:p w:rsidR="00F260AD" w:rsidRDefault="00F260AD" w:rsidP="00F260AD">
            <w:pPr>
              <w:rPr>
                <w:b/>
                <w:lang w:val="fi-FI"/>
              </w:rPr>
            </w:pPr>
          </w:p>
        </w:tc>
        <w:tc>
          <w:tcPr>
            <w:tcW w:w="1559" w:type="dxa"/>
          </w:tcPr>
          <w:p w:rsid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800€</w:t>
            </w:r>
          </w:p>
        </w:tc>
      </w:tr>
    </w:tbl>
    <w:p w:rsidR="00D92605" w:rsidRDefault="00CD3C4A" w:rsidP="00D92605">
      <w:pPr>
        <w:rPr>
          <w:b/>
          <w:lang w:val="fi-FI"/>
        </w:rPr>
      </w:pPr>
      <w:r>
        <w:rPr>
          <w:lang w:val="fi-FI"/>
        </w:rPr>
        <w:tab/>
      </w:r>
      <w:r>
        <w:rPr>
          <w:b/>
          <w:lang w:val="fi-FI"/>
        </w:rPr>
        <w:t>Työkustannukset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>Tuntikustannus</w:t>
      </w:r>
      <w:r>
        <w:rPr>
          <w:b/>
          <w:lang w:val="fi-FI"/>
        </w:rPr>
        <w:tab/>
      </w:r>
      <w:r>
        <w:rPr>
          <w:b/>
          <w:lang w:val="fi-FI"/>
        </w:rPr>
        <w:tab/>
        <w:t>Tunteja</w:t>
      </w:r>
      <w:r>
        <w:rPr>
          <w:b/>
          <w:lang w:val="fi-FI"/>
        </w:rPr>
        <w:tab/>
      </w:r>
      <w:r>
        <w:rPr>
          <w:b/>
          <w:lang w:val="fi-FI"/>
        </w:rPr>
        <w:tab/>
        <w:t>Kustannus</w:t>
      </w:r>
    </w:p>
    <w:p w:rsidR="00F260AD" w:rsidRDefault="00CD3C4A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Joni Knuuttila</w:t>
      </w:r>
      <w:r>
        <w:rPr>
          <w:b/>
          <w:lang w:val="fi-FI"/>
        </w:rPr>
        <w:tab/>
      </w:r>
    </w:p>
    <w:p w:rsidR="00F260AD" w:rsidRPr="00CD3C4A" w:rsidRDefault="00F260AD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Yhteensä</w:t>
      </w:r>
    </w:p>
    <w:p w:rsidR="00CD3C4A" w:rsidRPr="00CD3C4A" w:rsidRDefault="00CD3C4A" w:rsidP="00D92605">
      <w:pPr>
        <w:rPr>
          <w:b/>
          <w:lang w:val="fi-FI"/>
        </w:rPr>
      </w:pPr>
    </w:p>
    <w:p w:rsidR="0009554A" w:rsidRDefault="0009554A" w:rsidP="0009554A">
      <w:pPr>
        <w:pStyle w:val="Heading1"/>
        <w:rPr>
          <w:lang w:val="fi-FI"/>
        </w:rPr>
      </w:pPr>
      <w:bookmarkStart w:id="11" w:name="_Toc505256719"/>
      <w:r>
        <w:rPr>
          <w:lang w:val="fi-FI"/>
        </w:rPr>
        <w:t>Työmenetelmät, kuvaaminen ja tiedottaminen</w:t>
      </w:r>
      <w:bookmarkEnd w:id="11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2" w:name="_Toc505256720"/>
      <w:r>
        <w:rPr>
          <w:lang w:val="fi-FI"/>
        </w:rPr>
        <w:t>Dokumentit</w:t>
      </w:r>
      <w:bookmarkEnd w:id="12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3" w:name="_Toc505256721"/>
      <w:r>
        <w:rPr>
          <w:lang w:val="fi-FI"/>
        </w:rPr>
        <w:t>Tallennukset</w:t>
      </w:r>
      <w:bookmarkEnd w:id="13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4" w:name="_Toc505256722"/>
      <w:r>
        <w:rPr>
          <w:lang w:val="fi-FI"/>
        </w:rPr>
        <w:t>Kokoontumiset</w:t>
      </w:r>
      <w:bookmarkEnd w:id="14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5" w:name="_Toc505256723"/>
      <w:r>
        <w:rPr>
          <w:lang w:val="fi-FI"/>
        </w:rPr>
        <w:lastRenderedPageBreak/>
        <w:t>Tiedottaminen</w:t>
      </w:r>
      <w:bookmarkEnd w:id="15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1"/>
        <w:rPr>
          <w:lang w:val="fi-FI"/>
        </w:rPr>
      </w:pPr>
      <w:bookmarkStart w:id="16" w:name="_Toc505256724"/>
      <w:r>
        <w:rPr>
          <w:lang w:val="fi-FI"/>
        </w:rPr>
        <w:t>Riskit ja keskeyttämiskriteerit</w:t>
      </w:r>
      <w:bookmarkEnd w:id="16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7" w:name="_Toc505256725"/>
      <w:r>
        <w:rPr>
          <w:lang w:val="fi-FI"/>
        </w:rPr>
        <w:t>Henkilöstöön liittyvät riskit</w:t>
      </w:r>
      <w:bookmarkEnd w:id="17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8" w:name="_Toc505256726"/>
      <w:r>
        <w:rPr>
          <w:lang w:val="fi-FI"/>
        </w:rPr>
        <w:t>Laitteisiin liittyvät riskit</w:t>
      </w:r>
      <w:bookmarkEnd w:id="18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9" w:name="_Toc505256727"/>
      <w:r>
        <w:rPr>
          <w:lang w:val="fi-FI"/>
        </w:rPr>
        <w:t>Hallintaan liittyvät riskit</w:t>
      </w:r>
      <w:bookmarkEnd w:id="19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20" w:name="_Toc505256728"/>
      <w:r>
        <w:rPr>
          <w:lang w:val="fi-FI"/>
        </w:rPr>
        <w:t>Keskeyttäminen</w:t>
      </w:r>
      <w:bookmarkEnd w:id="20"/>
    </w:p>
    <w:p w:rsidR="00D92605" w:rsidRP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Projekti keskeytyy, jos työntekijää ei näy.</w:t>
      </w:r>
    </w:p>
    <w:p w:rsidR="0009554A" w:rsidRDefault="0009554A" w:rsidP="00811023">
      <w:pPr>
        <w:pStyle w:val="Heading1"/>
        <w:rPr>
          <w:lang w:val="fi-FI"/>
        </w:rPr>
      </w:pPr>
      <w:bookmarkStart w:id="21" w:name="_Toc505256729"/>
      <w:r>
        <w:rPr>
          <w:lang w:val="fi-FI"/>
        </w:rPr>
        <w:t>Laatu</w:t>
      </w:r>
      <w:bookmarkEnd w:id="21"/>
    </w:p>
    <w:p w:rsid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Dokumentoinnissa pyritään selkeyteen ja luettavuuteen.</w:t>
      </w:r>
    </w:p>
    <w:p w:rsidR="00F260AD" w:rsidRPr="00D92605" w:rsidRDefault="00F260AD" w:rsidP="00F260AD">
      <w:pPr>
        <w:ind w:left="1440"/>
        <w:rPr>
          <w:lang w:val="fi-FI"/>
        </w:rPr>
      </w:pPr>
      <w:r>
        <w:rPr>
          <w:lang w:val="fi-FI"/>
        </w:rPr>
        <w:t>Ryhmäläinen antaa viikoittain itselleen palautetta. Dokumentti hyväksytetään johtoryhmässä.</w:t>
      </w:r>
      <w:bookmarkStart w:id="22" w:name="_GoBack"/>
      <w:bookmarkEnd w:id="22"/>
    </w:p>
    <w:sectPr w:rsidR="00F260AD" w:rsidRPr="00D92605" w:rsidSect="00D964AC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AC" w:rsidRDefault="00D964AC" w:rsidP="00D964AC">
      <w:pPr>
        <w:spacing w:after="0" w:line="240" w:lineRule="auto"/>
      </w:pPr>
      <w:r>
        <w:separator/>
      </w:r>
    </w:p>
  </w:endnote>
  <w:end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AC" w:rsidRDefault="00D964AC" w:rsidP="00D964AC">
      <w:pPr>
        <w:spacing w:after="0" w:line="240" w:lineRule="auto"/>
      </w:pPr>
      <w:r>
        <w:separator/>
      </w:r>
    </w:p>
  </w:footnote>
  <w:foot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Tredu</w:t>
    </w:r>
    <w:r w:rsidRPr="0009554A">
      <w:rPr>
        <w:lang w:val="fi-FI"/>
      </w:rPr>
      <w:tab/>
      <w:t>Projektisuunnitelma versio 0.1</w:t>
    </w:r>
    <w:r w:rsidRPr="0009554A">
      <w:rPr>
        <w:lang w:val="fi-FI"/>
      </w:rPr>
      <w:tab/>
    </w:r>
    <w:r>
      <w:fldChar w:fldCharType="begin"/>
    </w:r>
    <w:r w:rsidRPr="0009554A">
      <w:rPr>
        <w:lang w:val="fi-FI"/>
      </w:rPr>
      <w:instrText xml:space="preserve"> PAGE   \* MERGEFORMAT </w:instrText>
    </w:r>
    <w:r>
      <w:fldChar w:fldCharType="separate"/>
    </w:r>
    <w:r w:rsidR="00F260AD">
      <w:rPr>
        <w:noProof/>
        <w:lang w:val="fi-FI"/>
      </w:rPr>
      <w:t>7</w:t>
    </w:r>
    <w:r>
      <w:fldChar w:fldCharType="end"/>
    </w:r>
    <w:r w:rsidRPr="0009554A">
      <w:rPr>
        <w:lang w:val="fi-FI"/>
      </w:rPr>
      <w:t>(</w:t>
    </w:r>
    <w:r w:rsidR="009D2F68">
      <w:fldChar w:fldCharType="begin"/>
    </w:r>
    <w:r w:rsidR="009D2F68" w:rsidRPr="0009554A">
      <w:rPr>
        <w:lang w:val="fi-FI"/>
      </w:rPr>
      <w:instrText xml:space="preserve"> NUMPAGES   \* MERGEFORMAT </w:instrText>
    </w:r>
    <w:r w:rsidR="009D2F68">
      <w:fldChar w:fldCharType="separate"/>
    </w:r>
    <w:r w:rsidR="00F260AD">
      <w:rPr>
        <w:noProof/>
        <w:lang w:val="fi-FI"/>
      </w:rPr>
      <w:t>7</w:t>
    </w:r>
    <w:r w:rsidR="009D2F68">
      <w:rPr>
        <w:noProof/>
      </w:rPr>
      <w:fldChar w:fldCharType="end"/>
    </w:r>
    <w:r w:rsidRPr="0009554A">
      <w:rPr>
        <w:lang w:val="fi-FI"/>
      </w:rPr>
      <w:t>)</w:t>
    </w:r>
  </w:p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Joni Knuuttila</w:t>
    </w:r>
    <w:r w:rsidRPr="0009554A">
      <w:rPr>
        <w:lang w:val="fi-FI"/>
      </w:rPr>
      <w:tab/>
    </w:r>
    <w:r>
      <w:rPr>
        <w:lang w:val="fi-FI"/>
      </w:rPr>
      <w:t>1.2.2018</w:t>
    </w:r>
    <w:r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AC"/>
    <w:rsid w:val="0009554A"/>
    <w:rsid w:val="005640DC"/>
    <w:rsid w:val="00811023"/>
    <w:rsid w:val="00897CE9"/>
    <w:rsid w:val="009D2F68"/>
    <w:rsid w:val="00CD3C4A"/>
    <w:rsid w:val="00D92605"/>
    <w:rsid w:val="00D964AC"/>
    <w:rsid w:val="00E82083"/>
    <w:rsid w:val="00F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1402B"/>
  <w15:chartTrackingRefBased/>
  <w15:docId w15:val="{337D3A54-71EF-4DB2-85B2-A88045C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AC"/>
  </w:style>
  <w:style w:type="paragraph" w:styleId="Footer">
    <w:name w:val="footer"/>
    <w:basedOn w:val="Normal"/>
    <w:link w:val="Foot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AC"/>
  </w:style>
  <w:style w:type="table" w:styleId="TableGrid">
    <w:name w:val="Table Grid"/>
    <w:basedOn w:val="TableNormal"/>
    <w:uiPriority w:val="39"/>
    <w:rsid w:val="00D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102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1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02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023"/>
    <w:pPr>
      <w:outlineLvl w:val="9"/>
    </w:pPr>
    <w:rPr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E7B8-4BE0-4ECE-9E36-C1701B95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399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Knuuttila</dc:creator>
  <cp:keywords/>
  <dc:description/>
  <cp:lastModifiedBy>Knuuttila Joni Matias</cp:lastModifiedBy>
  <cp:revision>4</cp:revision>
  <dcterms:created xsi:type="dcterms:W3CDTF">2018-02-01T11:39:00Z</dcterms:created>
  <dcterms:modified xsi:type="dcterms:W3CDTF">2018-02-16T09:20:00Z</dcterms:modified>
</cp:coreProperties>
</file>