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ME 5751 Module 1: Proportional Control for Point Tracking</w:t>
      </w:r>
    </w:p>
    <w:p w:rsidR="00000000" w:rsidDel="00000000" w:rsidP="00000000" w:rsidRDefault="00000000" w:rsidRPr="00000000" w14:paraId="00000002">
      <w:pPr>
        <w:rPr>
          <w:rFonts w:ascii="Times New Roman" w:cs="Times New Roman" w:eastAsia="Times New Roman" w:hAnsi="Times New Roman"/>
          <w:sz w:val="18"/>
          <w:szCs w:val="1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Erik Duque</w:t>
      </w:r>
    </w:p>
    <w:p w:rsidR="00000000" w:rsidDel="00000000" w:rsidP="00000000" w:rsidRDefault="00000000" w:rsidRPr="00000000" w14:paraId="0000000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Cal Poly Pomona</w:t>
      </w:r>
    </w:p>
    <w:p w:rsidR="00000000" w:rsidDel="00000000" w:rsidP="00000000" w:rsidRDefault="00000000" w:rsidRPr="00000000" w14:paraId="0000000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Pomona, CA</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eduque@cpp.edu</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Jonathan Jenkins</w:t>
      </w:r>
    </w:p>
    <w:p w:rsidR="00000000" w:rsidDel="00000000" w:rsidP="00000000" w:rsidRDefault="00000000" w:rsidRPr="00000000" w14:paraId="0000000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Cal Poly Pomona</w:t>
      </w:r>
    </w:p>
    <w:p w:rsidR="00000000" w:rsidDel="00000000" w:rsidP="00000000" w:rsidRDefault="00000000" w:rsidRPr="00000000" w14:paraId="0000000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Pomona, CA</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jjenkins</w:t>
      </w:r>
      <w:r w:rsidDel="00000000" w:rsidR="00000000" w:rsidRPr="00000000">
        <w:rPr>
          <w:rFonts w:ascii="Times New Roman" w:cs="Times New Roman" w:eastAsia="Times New Roman" w:hAnsi="Times New Roman"/>
          <w:sz w:val="18"/>
          <w:szCs w:val="18"/>
          <w:rtl w:val="0"/>
        </w:rPr>
        <w:t xml:space="preserve">@cpp.edu</w:t>
      </w:r>
    </w:p>
    <w:p w:rsidR="00000000" w:rsidDel="00000000" w:rsidP="00000000" w:rsidRDefault="00000000" w:rsidRPr="00000000" w14:paraId="0000000D">
      <w:pPr>
        <w:rPr>
          <w:rFonts w:ascii="Times New Roman" w:cs="Times New Roman" w:eastAsia="Times New Roman" w:hAnsi="Times New Roman"/>
          <w:sz w:val="18"/>
          <w:szCs w:val="1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0E">
      <w:pPr>
        <w:ind w:firstLine="72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Abstract—This project looks at creating a proportional controller for a 2 wheeled “Roomba” style robot to track a point. The methods used to test the controller involve a gui (graphic user interface) created by Dr. Chang which simulates the robot. The mathematics involved were sourced from “Introduction to autonomous mobile robots”, 2nd Ed. by Siegwart, Nourbakhsh, and Scaramuzza. The findings in this project were each k value had a slightly different effect on the robot trajectory as a whole. Kp effects the speed of the robot, Ka effects the angle of attack from the current position to the next, and lastly Kb effects how aggressively the robot oriantes itself to the desired position.</w:t>
      </w:r>
    </w:p>
    <w:p w:rsidR="00000000" w:rsidDel="00000000" w:rsidP="00000000" w:rsidRDefault="00000000" w:rsidRPr="00000000" w14:paraId="0000000F">
      <w:pPr>
        <w:ind w:firstLine="72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 </w:t>
      </w:r>
    </w:p>
    <w:p w:rsidR="00000000" w:rsidDel="00000000" w:rsidP="00000000" w:rsidRDefault="00000000" w:rsidRPr="00000000" w14:paraId="00000010">
      <w:pPr>
        <w:ind w:firstLine="72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Keywords—Proportional Control, Trajectory, Motion Planing, Error, Proportional gain,  </w:t>
      </w:r>
    </w:p>
    <w:p w:rsidR="00000000" w:rsidDel="00000000" w:rsidP="00000000" w:rsidRDefault="00000000" w:rsidRPr="00000000" w14:paraId="0000001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2">
      <w:pPr>
        <w:spacing w:after="10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INTRODUCTION</w:t>
      </w:r>
    </w:p>
    <w:p w:rsidR="00000000" w:rsidDel="00000000" w:rsidP="00000000" w:rsidRDefault="00000000" w:rsidRPr="00000000" w14:paraId="00000013">
      <w:pP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modern robotics control theory is a critical area of focus, without accurate articulation, navigation, and control many robots would not be able to function in real world environments.  Modern robotics  implements a wide variety of different control methods, the goal of this lab is to explore proportional control. Proportional control is a type of linear feedback control system in which a correction is applied to the controlled variable, and the size of the correction is proportional to the difference between the desired value and the measured value</w:t>
      </w:r>
    </w:p>
    <w:p w:rsidR="00000000" w:rsidDel="00000000" w:rsidP="00000000" w:rsidRDefault="00000000" w:rsidRPr="00000000" w14:paraId="00000014">
      <w:pP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experiment proportion control is used to control a robot navigation route in a virtual environment. As shown in figure 1, a robot will independently navigate to 4 different waypoints. The robot will use a custom proportional controller to influence the linear and angular velocity until it reaches the desired waypoint.  </w:t>
      </w:r>
    </w:p>
    <w:p w:rsidR="00000000" w:rsidDel="00000000" w:rsidP="00000000" w:rsidRDefault="00000000" w:rsidRPr="00000000" w14:paraId="0000001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307517" cy="909289"/>
            <wp:effectExtent b="12700" l="12700" r="12700" t="1270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307517" cy="9092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Waypoint Map</w:t>
      </w:r>
    </w:p>
    <w:p w:rsidR="00000000" w:rsidDel="00000000" w:rsidP="00000000" w:rsidRDefault="00000000" w:rsidRPr="00000000" w14:paraId="00000017">
      <w:pPr>
        <w:jc w:val="both"/>
        <w:rPr>
          <w:sz w:val="20"/>
          <w:szCs w:val="20"/>
        </w:rPr>
      </w:pPr>
      <w:r w:rsidDel="00000000" w:rsidR="00000000" w:rsidRPr="00000000">
        <w:rPr>
          <w:rFonts w:ascii="Times New Roman" w:cs="Times New Roman" w:eastAsia="Times New Roman" w:hAnsi="Times New Roman"/>
          <w:sz w:val="20"/>
          <w:szCs w:val="20"/>
          <w:rtl w:val="0"/>
        </w:rPr>
        <w:t xml:space="preserve">This paper will go into depth on different elements of the experiment including control theory, robot kinematics, programing script, controller improvements and evaluation of the final robot motion.</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 BACKGROUND</w:t>
      </w:r>
    </w:p>
    <w:p w:rsidR="00000000" w:rsidDel="00000000" w:rsidP="00000000" w:rsidRDefault="00000000" w:rsidRPr="00000000" w14:paraId="0000001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Virtual simulation is used to assist in many robotic development processes. We will be using a custom virtual environment to build and test a proportional control algorithm.  </w:t>
      </w:r>
    </w:p>
    <w:p w:rsidR="00000000" w:rsidDel="00000000" w:rsidP="00000000" w:rsidRDefault="00000000" w:rsidRPr="00000000" w14:paraId="0000001B">
      <w:pPr>
        <w:ind w:firstLine="720"/>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Proportional control (P control) is a type of linear </w:t>
      </w:r>
      <w:hyperlink r:id="rId8">
        <w:r w:rsidDel="00000000" w:rsidR="00000000" w:rsidRPr="00000000">
          <w:rPr>
            <w:rFonts w:ascii="Times New Roman" w:cs="Times New Roman" w:eastAsia="Times New Roman" w:hAnsi="Times New Roman"/>
            <w:color w:val="212121"/>
            <w:sz w:val="20"/>
            <w:szCs w:val="20"/>
            <w:rtl w:val="0"/>
          </w:rPr>
          <w:t xml:space="preserve">feedback</w:t>
        </w:r>
      </w:hyperlink>
      <w:r w:rsidDel="00000000" w:rsidR="00000000" w:rsidRPr="00000000">
        <w:rPr>
          <w:rFonts w:ascii="Times New Roman" w:cs="Times New Roman" w:eastAsia="Times New Roman" w:hAnsi="Times New Roman"/>
          <w:color w:val="212121"/>
          <w:sz w:val="20"/>
          <w:szCs w:val="20"/>
          <w:rtl w:val="0"/>
        </w:rPr>
        <w:t xml:space="preserve"> </w:t>
      </w:r>
      <w:hyperlink r:id="rId9">
        <w:r w:rsidDel="00000000" w:rsidR="00000000" w:rsidRPr="00000000">
          <w:rPr>
            <w:rFonts w:ascii="Times New Roman" w:cs="Times New Roman" w:eastAsia="Times New Roman" w:hAnsi="Times New Roman"/>
            <w:color w:val="212121"/>
            <w:sz w:val="20"/>
            <w:szCs w:val="20"/>
            <w:rtl w:val="0"/>
          </w:rPr>
          <w:t xml:space="preserve">control system</w:t>
        </w:r>
      </w:hyperlink>
      <w:r w:rsidDel="00000000" w:rsidR="00000000" w:rsidRPr="00000000">
        <w:rPr>
          <w:rFonts w:ascii="Times New Roman" w:cs="Times New Roman" w:eastAsia="Times New Roman" w:hAnsi="Times New Roman"/>
          <w:color w:val="212121"/>
          <w:sz w:val="20"/>
          <w:szCs w:val="20"/>
          <w:rtl w:val="0"/>
        </w:rPr>
        <w:t xml:space="preserve"> in which a correction is applied to the controlled variable. The size of the correction is proportional to the  current error of the system. Error (e) is the difference between the desired value  and the measured value. Proportional gain (k) is the size of the correction that will be implemented. Figure 2 shows a standard proportional control logic diagram. </w:t>
      </w:r>
    </w:p>
    <w:p w:rsidR="00000000" w:rsidDel="00000000" w:rsidP="00000000" w:rsidRDefault="00000000" w:rsidRPr="00000000" w14:paraId="0000001C">
      <w:pPr>
        <w:jc w:val="center"/>
        <w:rPr>
          <w:rFonts w:ascii="Times New Roman" w:cs="Times New Roman" w:eastAsia="Times New Roman" w:hAnsi="Times New Roman"/>
          <w:color w:val="212121"/>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Pr>
        <w:drawing>
          <wp:inline distB="114300" distT="114300" distL="114300" distR="114300">
            <wp:extent cx="3086100" cy="1059979"/>
            <wp:effectExtent b="12700" l="12700" r="12700" t="12700"/>
            <wp:docPr id="23" name="image23.png"/>
            <a:graphic>
              <a:graphicData uri="http://schemas.openxmlformats.org/drawingml/2006/picture">
                <pic:pic>
                  <pic:nvPicPr>
                    <pic:cNvPr id="0" name="image23.png"/>
                    <pic:cNvPicPr preferRelativeResize="0"/>
                  </pic:nvPicPr>
                  <pic:blipFill>
                    <a:blip r:embed="rId10"/>
                    <a:srcRect b="13890" l="0" r="0" t="14925"/>
                    <a:stretch>
                      <a:fillRect/>
                    </a:stretch>
                  </pic:blipFill>
                  <pic:spPr>
                    <a:xfrm>
                      <a:off x="0" y="0"/>
                      <a:ext cx="3086100" cy="10599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jc w:val="center"/>
        <w:rPr>
          <w:sz w:val="20"/>
          <w:szCs w:val="20"/>
        </w:rPr>
      </w:pPr>
      <w:r w:rsidDel="00000000" w:rsidR="00000000" w:rsidRPr="00000000">
        <w:rPr>
          <w:rFonts w:ascii="Times New Roman" w:cs="Times New Roman" w:eastAsia="Times New Roman" w:hAnsi="Times New Roman"/>
          <w:sz w:val="20"/>
          <w:szCs w:val="20"/>
          <w:rtl w:val="0"/>
        </w:rPr>
        <w:t xml:space="preserve">Figure 2. Proportional Control Diagram</w:t>
      </w:r>
      <w:r w:rsidDel="00000000" w:rsidR="00000000" w:rsidRPr="00000000">
        <w:rPr>
          <w:rtl w:val="0"/>
        </w:rPr>
      </w:r>
    </w:p>
    <w:p w:rsidR="00000000" w:rsidDel="00000000" w:rsidP="00000000" w:rsidRDefault="00000000" w:rsidRPr="00000000" w14:paraId="0000001F">
      <w:pPr>
        <w:spacing w:before="300" w:lineRule="auto"/>
        <w:ind w:firstLine="720"/>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There are many ways to apply P control to a system. In this experiment P Control will be used to adjust the robot’s linear and angular velocity in order to control it to reach a desired point (goal point). As shown in figure 3.</w:t>
      </w:r>
    </w:p>
    <w:p w:rsidR="00000000" w:rsidDel="00000000" w:rsidP="00000000" w:rsidRDefault="00000000" w:rsidRPr="00000000" w14:paraId="0000002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602391" cy="1368528"/>
            <wp:effectExtent b="12700" l="12700" r="12700" t="127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602391" cy="13685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Robot  and Goal Point</w:t>
      </w:r>
    </w:p>
    <w:p w:rsidR="00000000" w:rsidDel="00000000" w:rsidP="00000000" w:rsidRDefault="00000000" w:rsidRPr="00000000" w14:paraId="0000002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ind w:firstLine="720"/>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In order to adjust the angular and linear velocity an error needs to be measured over a period of time. Our error will be calculated from the current position and orientation of the robot and measured and compared to a goal position and orientation every 0.1 seconds. The kinematics between these two points are shown in figure 5.  </w:t>
      </w:r>
    </w:p>
    <w:p w:rsidR="00000000" w:rsidDel="00000000" w:rsidP="00000000" w:rsidRDefault="00000000" w:rsidRPr="00000000" w14:paraId="00000024">
      <w:pPr>
        <w:jc w:val="center"/>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Pr>
        <w:drawing>
          <wp:inline distB="114300" distT="114300" distL="114300" distR="114300">
            <wp:extent cx="1507141" cy="1425428"/>
            <wp:effectExtent b="12700" l="12700" r="12700" t="12700"/>
            <wp:docPr id="33" name="image13.png"/>
            <a:graphic>
              <a:graphicData uri="http://schemas.openxmlformats.org/drawingml/2006/picture">
                <pic:pic>
                  <pic:nvPicPr>
                    <pic:cNvPr id="0" name="image13.png"/>
                    <pic:cNvPicPr preferRelativeResize="0"/>
                  </pic:nvPicPr>
                  <pic:blipFill>
                    <a:blip r:embed="rId12"/>
                    <a:srcRect b="9669" l="0" r="0" t="12469"/>
                    <a:stretch>
                      <a:fillRect/>
                    </a:stretch>
                  </pic:blipFill>
                  <pic:spPr>
                    <a:xfrm>
                      <a:off x="0" y="0"/>
                      <a:ext cx="1507141" cy="14254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Robot  and Goal Point Kinematics</w:t>
      </w:r>
    </w:p>
    <w:p w:rsidR="00000000" w:rsidDel="00000000" w:rsidP="00000000" w:rsidRDefault="00000000" w:rsidRPr="00000000" w14:paraId="0000002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color w:val="212121"/>
          <w:sz w:val="20"/>
          <w:szCs w:val="20"/>
          <w:rtl w:val="0"/>
        </w:rPr>
        <w:t xml:space="preserve">The value rho (⍴) is the positional vector between the current and desired point in space. Alpha (𝛼) is the angle between the robot direction of travel (Xr) and the rho position vector. Lastly beta (β) is the angle between the x-axis of the goal point and the rho position vector. These  variables can be re-written as the following equations. </w:t>
      </w:r>
    </w:p>
    <w:tbl>
      <w:tblPr>
        <w:tblStyle w:val="Table1"/>
        <w:tblW w:w="483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999.0000000000005"/>
        <w:gridCol w:w="830.9999999999997"/>
        <w:tblGridChange w:id="0">
          <w:tblGrid>
            <w:gridCol w:w="3999.0000000000005"/>
            <w:gridCol w:w="830.999999999999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rPr>
              <w:drawing>
                <wp:inline distB="114300" distT="114300" distL="114300" distR="114300">
                  <wp:extent cx="1826228" cy="708810"/>
                  <wp:effectExtent b="0" l="0" r="0" t="0"/>
                  <wp:docPr id="30" name="image29.png"/>
                  <a:graphic>
                    <a:graphicData uri="http://schemas.openxmlformats.org/drawingml/2006/picture">
                      <pic:pic>
                        <pic:nvPicPr>
                          <pic:cNvPr id="0" name="image29.png"/>
                          <pic:cNvPicPr preferRelativeResize="0"/>
                        </pic:nvPicPr>
                        <pic:blipFill>
                          <a:blip r:embed="rId13"/>
                          <a:srcRect b="28368" l="7969" r="8294" t="16635"/>
                          <a:stretch>
                            <a:fillRect/>
                          </a:stretch>
                        </pic:blipFill>
                        <pic:spPr>
                          <a:xfrm>
                            <a:off x="0" y="0"/>
                            <a:ext cx="1826228" cy="7088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p w:rsidR="00000000" w:rsidDel="00000000" w:rsidP="00000000" w:rsidRDefault="00000000" w:rsidRPr="00000000" w14:paraId="000000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p w:rsidR="00000000" w:rsidDel="00000000" w:rsidP="00000000" w:rsidRDefault="00000000" w:rsidRPr="00000000" w14:paraId="000000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r>
    </w:tbl>
    <w:p w:rsidR="00000000" w:rsidDel="00000000" w:rsidP="00000000" w:rsidRDefault="00000000" w:rsidRPr="00000000" w14:paraId="0000002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beta, and rho make up the error components of the proportional controller. A fixed proportional gain variable  (k) is used for each error variable. Lastly the proportional controller equations to control the robot linear velocity (v) and angular velocity (w) can be written as  as shown in equation 2.4 &amp; 2.5. </w:t>
      </w:r>
    </w:p>
    <w:tbl>
      <w:tblPr>
        <w:tblStyle w:val="Table2"/>
        <w:tblW w:w="483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572.999999999999"/>
        <w:gridCol w:w="1257.000000000001"/>
        <w:tblGridChange w:id="0">
          <w:tblGrid>
            <w:gridCol w:w="3572.999999999999"/>
            <w:gridCol w:w="1257.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jc w:val="center"/>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Pr>
              <w:drawing>
                <wp:inline distB="114300" distT="114300" distL="114300" distR="114300">
                  <wp:extent cx="721328" cy="221317"/>
                  <wp:effectExtent b="0" l="0" r="0" t="0"/>
                  <wp:docPr id="27" name="image20.png"/>
                  <a:graphic>
                    <a:graphicData uri="http://schemas.openxmlformats.org/drawingml/2006/picture">
                      <pic:pic>
                        <pic:nvPicPr>
                          <pic:cNvPr id="0" name="image20.png"/>
                          <pic:cNvPicPr preferRelativeResize="0"/>
                        </pic:nvPicPr>
                        <pic:blipFill>
                          <a:blip r:embed="rId14"/>
                          <a:srcRect b="23414" l="0" r="65185" t="33711"/>
                          <a:stretch>
                            <a:fillRect/>
                          </a:stretch>
                        </pic:blipFill>
                        <pic:spPr>
                          <a:xfrm>
                            <a:off x="0" y="0"/>
                            <a:ext cx="721328" cy="22131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rPr>
              <w:drawing>
                <wp:inline distB="114300" distT="114300" distL="114300" distR="114300">
                  <wp:extent cx="1245203" cy="219742"/>
                  <wp:effectExtent b="0" l="0" r="0" t="0"/>
                  <wp:docPr id="31" name="image20.png"/>
                  <a:graphic>
                    <a:graphicData uri="http://schemas.openxmlformats.org/drawingml/2006/picture">
                      <pic:pic>
                        <pic:nvPicPr>
                          <pic:cNvPr id="0" name="image20.png"/>
                          <pic:cNvPicPr preferRelativeResize="0"/>
                        </pic:nvPicPr>
                        <pic:blipFill>
                          <a:blip r:embed="rId14"/>
                          <a:srcRect b="23414" l="39517" r="0" t="33711"/>
                          <a:stretch>
                            <a:fillRect/>
                          </a:stretch>
                        </pic:blipFill>
                        <pic:spPr>
                          <a:xfrm>
                            <a:off x="0" y="0"/>
                            <a:ext cx="1245203" cy="2197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r>
    </w:tbl>
    <w:p w:rsidR="00000000" w:rsidDel="00000000" w:rsidP="00000000" w:rsidRDefault="00000000" w:rsidRPr="00000000" w14:paraId="0000003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KINEMATIC MODEL</w:t>
      </w:r>
    </w:p>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robot used in our simulations is based on a simple 2 wheeled robot with differential driving, and so the standard differential driving kinematics was used. Differential driving meaning that each of the wheels are independently driven. This robot consists of two fixed standard wheels. Each wheel provides 2 DOF, allowing for linear translation and  rotation around the point of contact.</w:t>
      </w:r>
    </w:p>
    <w:p w:rsidR="00000000" w:rsidDel="00000000" w:rsidP="00000000" w:rsidRDefault="00000000" w:rsidRPr="00000000" w14:paraId="0000003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equations (3.1-3.3) below show how the linear and angular velocity of the robot are dependent on the individual wheel speeds. </w:t>
      </w:r>
    </w:p>
    <w:p w:rsidR="00000000" w:rsidDel="00000000" w:rsidP="00000000" w:rsidRDefault="00000000" w:rsidRPr="00000000" w14:paraId="00000034">
      <w:pPr>
        <w:ind w:left="0" w:firstLine="0"/>
        <w:rPr>
          <w:rFonts w:ascii="Times New Roman" w:cs="Times New Roman" w:eastAsia="Times New Roman" w:hAnsi="Times New Roman"/>
          <w:sz w:val="20"/>
          <w:szCs w:val="20"/>
        </w:rPr>
      </w:pPr>
      <w:r w:rsidDel="00000000" w:rsidR="00000000" w:rsidRPr="00000000">
        <w:rPr>
          <w:rtl w:val="0"/>
        </w:rPr>
      </w:r>
    </w:p>
    <w:tbl>
      <w:tblPr>
        <w:tblStyle w:val="Table3"/>
        <w:tblW w:w="48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31.0000000000014"/>
        <w:gridCol w:w="1898.9999999999986"/>
        <w:tblGridChange w:id="0">
          <w:tblGrid>
            <w:gridCol w:w="2931.0000000000014"/>
            <w:gridCol w:w="1898.9999999999986"/>
          </w:tblGrid>
        </w:tblGridChange>
      </w:tblGrid>
      <w:tr>
        <w:trPr>
          <w:cantSplit w:val="0"/>
          <w:trHeight w:val="2114.7587890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44752" cy="1131876"/>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444752" cy="113187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p w:rsidR="00000000" w:rsidDel="00000000" w:rsidP="00000000" w:rsidRDefault="00000000" w:rsidRPr="00000000" w14:paraId="00000037">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39">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w:t>
            </w:r>
          </w:p>
        </w:tc>
      </w:tr>
    </w:tbl>
    <w:p w:rsidR="00000000" w:rsidDel="00000000" w:rsidP="00000000" w:rsidRDefault="00000000" w:rsidRPr="00000000" w14:paraId="0000003C">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67699" cy="1676635"/>
            <wp:effectExtent b="12700" l="12700" r="12700" t="1270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167699" cy="16766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Coordinate System for Robot</w:t>
      </w:r>
    </w:p>
    <w:p w:rsidR="00000000" w:rsidDel="00000000" w:rsidP="00000000" w:rsidRDefault="00000000" w:rsidRPr="00000000" w14:paraId="0000003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Figure 6, it can be seen how the linear velocity Ẋ</w:t>
      </w:r>
      <w:r w:rsidDel="00000000" w:rsidR="00000000" w:rsidRPr="00000000">
        <w:rPr>
          <w:rFonts w:ascii="Times New Roman" w:cs="Times New Roman" w:eastAsia="Times New Roman" w:hAnsi="Times New Roman"/>
          <w:sz w:val="20"/>
          <w:szCs w:val="20"/>
          <w:vertAlign w:val="subscript"/>
          <w:rtl w:val="0"/>
        </w:rPr>
        <w:t xml:space="preserve">R</w:t>
      </w:r>
      <w:r w:rsidDel="00000000" w:rsidR="00000000" w:rsidRPr="00000000">
        <w:rPr>
          <w:rFonts w:ascii="Times New Roman" w:cs="Times New Roman" w:eastAsia="Times New Roman" w:hAnsi="Times New Roman"/>
          <w:sz w:val="20"/>
          <w:szCs w:val="20"/>
          <w:rtl w:val="0"/>
        </w:rPr>
        <w:t xml:space="preserve"> is relative to itself in the robot frame XYR. In this case equation (3.2) shows that the velocity Ẏ</w:t>
      </w:r>
      <w:r w:rsidDel="00000000" w:rsidR="00000000" w:rsidRPr="00000000">
        <w:rPr>
          <w:rFonts w:ascii="Times New Roman" w:cs="Times New Roman" w:eastAsia="Times New Roman" w:hAnsi="Times New Roman"/>
          <w:sz w:val="20"/>
          <w:szCs w:val="20"/>
          <w:vertAlign w:val="subscript"/>
          <w:rtl w:val="0"/>
        </w:rPr>
        <w:t xml:space="preserve">R</w:t>
      </w:r>
      <w:r w:rsidDel="00000000" w:rsidR="00000000" w:rsidRPr="00000000">
        <w:rPr>
          <w:rFonts w:ascii="Times New Roman" w:cs="Times New Roman" w:eastAsia="Times New Roman" w:hAnsi="Times New Roman"/>
          <w:sz w:val="20"/>
          <w:szCs w:val="20"/>
          <w:rtl w:val="0"/>
        </w:rPr>
        <w:t xml:space="preserve"> is zero since the robot does not move in that direction when driven by the motors, relative to the robot frame. The global frame is shown as X</w:t>
      </w:r>
      <w:r w:rsidDel="00000000" w:rsidR="00000000" w:rsidRPr="00000000">
        <w:rPr>
          <w:rFonts w:ascii="Times New Roman" w:cs="Times New Roman" w:eastAsia="Times New Roman" w:hAnsi="Times New Roman"/>
          <w:sz w:val="20"/>
          <w:szCs w:val="20"/>
          <w:vertAlign w:val="subscript"/>
          <w:rtl w:val="0"/>
        </w:rPr>
        <w:t xml:space="preserve">I</w:t>
      </w:r>
      <w:r w:rsidDel="00000000" w:rsidR="00000000" w:rsidRPr="00000000">
        <w:rPr>
          <w:rFonts w:ascii="Times New Roman" w:cs="Times New Roman" w:eastAsia="Times New Roman" w:hAnsi="Times New Roman"/>
          <w:sz w:val="20"/>
          <w:szCs w:val="20"/>
          <w:rtl w:val="0"/>
        </w:rPr>
        <w:t xml:space="preserve">Y</w:t>
      </w:r>
      <w:r w:rsidDel="00000000" w:rsidR="00000000" w:rsidRPr="00000000">
        <w:rPr>
          <w:rFonts w:ascii="Times New Roman" w:cs="Times New Roman" w:eastAsia="Times New Roman" w:hAnsi="Times New Roman"/>
          <w:sz w:val="20"/>
          <w:szCs w:val="20"/>
          <w:vertAlign w:val="subscript"/>
          <w:rtl w:val="0"/>
        </w:rPr>
        <w:t xml:space="preserve">I</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order to calculate the kinematics required to design the proportional controller, it will require us to write our mathematics in the robot frame. To do this we can do a homogeneous transformation from the global frame to the robot frame as shown below.</w:t>
      </w:r>
    </w:p>
    <w:p w:rsidR="00000000" w:rsidDel="00000000" w:rsidP="00000000" w:rsidRDefault="00000000" w:rsidRPr="00000000" w14:paraId="00000042">
      <w:pPr>
        <w:jc w:val="both"/>
        <w:rPr>
          <w:rFonts w:ascii="Times New Roman" w:cs="Times New Roman" w:eastAsia="Times New Roman" w:hAnsi="Times New Roman"/>
          <w:sz w:val="20"/>
          <w:szCs w:val="20"/>
        </w:rPr>
      </w:pPr>
      <w:r w:rsidDel="00000000" w:rsidR="00000000" w:rsidRPr="00000000">
        <w:rPr>
          <w:rtl w:val="0"/>
        </w:rPr>
      </w:r>
    </w:p>
    <w:tbl>
      <w:tblPr>
        <w:tblStyle w:val="Table4"/>
        <w:tblW w:w="483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825"/>
        <w:gridCol w:w="1005"/>
        <w:tblGridChange w:id="0">
          <w:tblGrid>
            <w:gridCol w:w="3825"/>
            <w:gridCol w:w="10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52485" cy="664231"/>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352485" cy="6642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r>
    </w:tbl>
    <w:p w:rsidR="00000000" w:rsidDel="00000000" w:rsidP="00000000" w:rsidRDefault="00000000" w:rsidRPr="00000000" w14:paraId="00000045">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With the linear kinematics known we then derive the kinematic equations in relation to the polar coordinate system as shown in figure 5. As mentioned before, the kinematics involving α (alpha), ρ (rho), and β (beta) are used to evaluate the difference between the current position and the goal position.  For example the linear speed rho dot can be derived from Figure 5 as shown in equation (3.5).</w:t>
      </w:r>
    </w:p>
    <w:p w:rsidR="00000000" w:rsidDel="00000000" w:rsidP="00000000" w:rsidRDefault="00000000" w:rsidRPr="00000000" w14:paraId="0000004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Pr>
        <w:drawing>
          <wp:inline distB="114300" distT="114300" distL="114300" distR="114300">
            <wp:extent cx="1800248" cy="1700234"/>
            <wp:effectExtent b="12700" l="12700" r="12700" t="12700"/>
            <wp:docPr id="3" name="image13.png"/>
            <a:graphic>
              <a:graphicData uri="http://schemas.openxmlformats.org/drawingml/2006/picture">
                <pic:pic>
                  <pic:nvPicPr>
                    <pic:cNvPr id="0" name="image13.png"/>
                    <pic:cNvPicPr preferRelativeResize="0"/>
                  </pic:nvPicPr>
                  <pic:blipFill>
                    <a:blip r:embed="rId12"/>
                    <a:srcRect b="9669" l="0" r="0" t="12469"/>
                    <a:stretch>
                      <a:fillRect/>
                    </a:stretch>
                  </pic:blipFill>
                  <pic:spPr>
                    <a:xfrm>
                      <a:off x="0" y="0"/>
                      <a:ext cx="1800248" cy="17002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sz w:val="20"/>
          <w:szCs w:val="20"/>
          <w:rtl w:val="0"/>
        </w:rPr>
        <w:t xml:space="preserve">Figure 5. Polar Coordinate System</w:t>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0"/>
          <w:szCs w:val="20"/>
        </w:rPr>
      </w:pPr>
      <w:r w:rsidDel="00000000" w:rsidR="00000000" w:rsidRPr="00000000">
        <w:rPr>
          <w:rtl w:val="0"/>
        </w:rPr>
      </w:r>
    </w:p>
    <w:tbl>
      <w:tblPr>
        <w:tblStyle w:val="Table5"/>
        <w:tblW w:w="483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071.000000000001"/>
        <w:gridCol w:w="758.9999999999995"/>
        <w:tblGridChange w:id="0">
          <w:tblGrid>
            <w:gridCol w:w="4071.000000000001"/>
            <w:gridCol w:w="758.99999999999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28875" cy="210760"/>
                  <wp:effectExtent b="0" l="0" r="0" t="0"/>
                  <wp:docPr id="1" name="image14.png"/>
                  <a:graphic>
                    <a:graphicData uri="http://schemas.openxmlformats.org/drawingml/2006/picture">
                      <pic:pic>
                        <pic:nvPicPr>
                          <pic:cNvPr id="0" name="image14.png"/>
                          <pic:cNvPicPr preferRelativeResize="0"/>
                        </pic:nvPicPr>
                        <pic:blipFill>
                          <a:blip r:embed="rId18"/>
                          <a:srcRect b="32948" l="0" r="0" t="0"/>
                          <a:stretch>
                            <a:fillRect/>
                          </a:stretch>
                        </pic:blipFill>
                        <pic:spPr>
                          <a:xfrm>
                            <a:off x="0" y="0"/>
                            <a:ext cx="2428875" cy="21076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4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w:t>
            </w:r>
          </w:p>
        </w:tc>
      </w:tr>
    </w:tbl>
    <w:p w:rsidR="00000000" w:rsidDel="00000000" w:rsidP="00000000" w:rsidRDefault="00000000" w:rsidRPr="00000000" w14:paraId="0000004D">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CONTROL DESIGN</w:t>
      </w:r>
    </w:p>
    <w:p w:rsidR="00000000" w:rsidDel="00000000" w:rsidP="00000000" w:rsidRDefault="00000000" w:rsidRPr="00000000" w14:paraId="0000004F">
      <w:pPr>
        <w:ind w:firstLine="720"/>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As mentioned the type of control implemented in this project is a Proportional control system</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212121"/>
          <w:sz w:val="20"/>
          <w:szCs w:val="20"/>
          <w:rtl w:val="0"/>
        </w:rPr>
        <w:t xml:space="preserve">To implement our P controller onto our virtual robot we developed custom python code to take the current robot kinematics and derive the error between the current robot position and desired robot position and apply the proportional gain value to correct the robot motion every 0.1 seconds till the robot reached the desired waypoints. </w:t>
      </w:r>
    </w:p>
    <w:p w:rsidR="00000000" w:rsidDel="00000000" w:rsidP="00000000" w:rsidRDefault="00000000" w:rsidRPr="00000000" w14:paraId="00000050">
      <w:pPr>
        <w:ind w:left="0" w:firstLine="0"/>
        <w:jc w:val="both"/>
        <w:rPr>
          <w:rFonts w:ascii="Times New Roman" w:cs="Times New Roman" w:eastAsia="Times New Roman" w:hAnsi="Times New Roman"/>
          <w:color w:val="212121"/>
          <w:sz w:val="20"/>
          <w:szCs w:val="20"/>
        </w:rPr>
      </w:pPr>
      <w:r w:rsidDel="00000000" w:rsidR="00000000" w:rsidRPr="00000000">
        <w:rPr>
          <w:rtl w:val="0"/>
        </w:rPr>
      </w:r>
    </w:p>
    <w:p w:rsidR="00000000" w:rsidDel="00000000" w:rsidP="00000000" w:rsidRDefault="00000000" w:rsidRPr="00000000" w14:paraId="00000051">
      <w:pPr>
        <w:ind w:left="0" w:firstLine="720"/>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Our code is separated into 6 steps, each done in a specific order to derive the system error and apply the proportional gain. Step 1 is to store the current kinematic data from both the desired goal position and the current robot position.  As shown in figure 7. The python script runs a series of functions and stores the new kinematic data in a series of variables. </w:t>
      </w:r>
    </w:p>
    <w:p w:rsidR="00000000" w:rsidDel="00000000" w:rsidP="00000000" w:rsidRDefault="00000000" w:rsidRPr="00000000" w14:paraId="00000052">
      <w:pPr>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10761" cy="912019"/>
            <wp:effectExtent b="12700" l="12700" r="12700" t="12700"/>
            <wp:docPr id="19" name="image15.png"/>
            <a:graphic>
              <a:graphicData uri="http://schemas.openxmlformats.org/drawingml/2006/picture">
                <pic:pic>
                  <pic:nvPicPr>
                    <pic:cNvPr id="0" name="image15.png"/>
                    <pic:cNvPicPr preferRelativeResize="0"/>
                  </pic:nvPicPr>
                  <pic:blipFill>
                    <a:blip r:embed="rId19"/>
                    <a:srcRect b="68537" l="3388" r="36107" t="5504"/>
                    <a:stretch>
                      <a:fillRect/>
                    </a:stretch>
                  </pic:blipFill>
                  <pic:spPr>
                    <a:xfrm>
                      <a:off x="0" y="0"/>
                      <a:ext cx="3010761" cy="9120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Python Current kinematic data</w:t>
      </w:r>
    </w:p>
    <w:p w:rsidR="00000000" w:rsidDel="00000000" w:rsidP="00000000" w:rsidRDefault="00000000" w:rsidRPr="00000000" w14:paraId="00000054">
      <w:pPr>
        <w:spacing w:before="30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rtl w:val="0"/>
        </w:rPr>
        <w:t xml:space="preserve">Step 2 takes the positional data from the robot in the global coordinate system  and transforms them to positional data relative to the goal frame. Position transformation is used to allow for easier calculation of rho, alpha, and beta. Using homogeneous transformation equation 4.1- 4.3  we are able to obtain the robot's position and angle relative to the “goal” frame and vice versa. </w:t>
      </w:r>
      <w:r w:rsidDel="00000000" w:rsidR="00000000" w:rsidRPr="00000000">
        <w:rPr>
          <w:rFonts w:ascii="Times New Roman" w:cs="Times New Roman" w:eastAsia="Times New Roman" w:hAnsi="Times New Roman"/>
          <w:sz w:val="20"/>
          <w:szCs w:val="20"/>
          <w:rtl w:val="0"/>
        </w:rPr>
        <w:t xml:space="preserve">The python script used to perform the  transformation is shown in figure 8. </w:t>
      </w:r>
    </w:p>
    <w:tbl>
      <w:tblPr>
        <w:tblStyle w:val="Table6"/>
        <w:tblW w:w="483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071.000000000001"/>
        <w:gridCol w:w="758.9999999999995"/>
        <w:tblGridChange w:id="0">
          <w:tblGrid>
            <w:gridCol w:w="4071.000000000001"/>
            <w:gridCol w:w="758.9999999999995"/>
          </w:tblGrid>
        </w:tblGridChange>
      </w:tblGrid>
      <w:tr>
        <w:trPr>
          <w:cantSplit w:val="0"/>
          <w:trHeight w:val="2490.7763671875" w:hRule="atLeast"/>
          <w:tblHeader w:val="0"/>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5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676400" cy="695325"/>
                  <wp:effectExtent b="0" l="0" r="0" t="0"/>
                  <wp:docPr id="26" name="image18.png"/>
                  <a:graphic>
                    <a:graphicData uri="http://schemas.openxmlformats.org/drawingml/2006/picture">
                      <pic:pic>
                        <pic:nvPicPr>
                          <pic:cNvPr id="0" name="image18.png"/>
                          <pic:cNvPicPr preferRelativeResize="0"/>
                        </pic:nvPicPr>
                        <pic:blipFill>
                          <a:blip r:embed="rId20"/>
                          <a:srcRect b="7222" l="9407" r="9712" t="12149"/>
                          <a:stretch>
                            <a:fillRect/>
                          </a:stretch>
                        </pic:blipFill>
                        <pic:spPr>
                          <a:xfrm>
                            <a:off x="0" y="0"/>
                            <a:ext cx="1676400" cy="69532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476375" cy="249402"/>
                  <wp:effectExtent b="0" l="0" r="0" t="0"/>
                  <wp:docPr id="18" name="image24.png"/>
                  <a:graphic>
                    <a:graphicData uri="http://schemas.openxmlformats.org/drawingml/2006/picture">
                      <pic:pic>
                        <pic:nvPicPr>
                          <pic:cNvPr id="0" name="image24.png"/>
                          <pic:cNvPicPr preferRelativeResize="0"/>
                        </pic:nvPicPr>
                        <pic:blipFill>
                          <a:blip r:embed="rId21"/>
                          <a:srcRect b="26009" l="0" r="0" t="13448"/>
                          <a:stretch>
                            <a:fillRect/>
                          </a:stretch>
                        </pic:blipFill>
                        <pic:spPr>
                          <a:xfrm>
                            <a:off x="0" y="0"/>
                            <a:ext cx="1476375" cy="249402"/>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581150" cy="306059"/>
                  <wp:effectExtent b="0" l="0" r="0" t="0"/>
                  <wp:docPr id="17" name="image9.png"/>
                  <a:graphic>
                    <a:graphicData uri="http://schemas.openxmlformats.org/drawingml/2006/picture">
                      <pic:pic>
                        <pic:nvPicPr>
                          <pic:cNvPr id="0" name="image9.png"/>
                          <pic:cNvPicPr preferRelativeResize="0"/>
                        </pic:nvPicPr>
                        <pic:blipFill>
                          <a:blip r:embed="rId22"/>
                          <a:srcRect b="28595" l="0" r="0" t="0"/>
                          <a:stretch>
                            <a:fillRect/>
                          </a:stretch>
                        </pic:blipFill>
                        <pic:spPr>
                          <a:xfrm>
                            <a:off x="0" y="0"/>
                            <a:ext cx="1581150" cy="306059"/>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5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p w:rsidR="00000000" w:rsidDel="00000000" w:rsidP="00000000" w:rsidRDefault="00000000" w:rsidRPr="00000000" w14:paraId="0000005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w:t>
            </w:r>
          </w:p>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w:t>
            </w:r>
          </w:p>
        </w:tc>
      </w:tr>
    </w:tbl>
    <w:p w:rsidR="00000000" w:rsidDel="00000000" w:rsidP="00000000" w:rsidRDefault="00000000" w:rsidRPr="00000000" w14:paraId="0000005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69653" cy="1833677"/>
            <wp:effectExtent b="12700" l="12700" r="12700" t="12700"/>
            <wp:docPr id="29" name="image26.png"/>
            <a:graphic>
              <a:graphicData uri="http://schemas.openxmlformats.org/drawingml/2006/picture">
                <pic:pic>
                  <pic:nvPicPr>
                    <pic:cNvPr id="0" name="image26.png"/>
                    <pic:cNvPicPr preferRelativeResize="0"/>
                  </pic:nvPicPr>
                  <pic:blipFill>
                    <a:blip r:embed="rId23"/>
                    <a:srcRect b="0" l="0" r="37660" t="33953"/>
                    <a:stretch>
                      <a:fillRect/>
                    </a:stretch>
                  </pic:blipFill>
                  <pic:spPr>
                    <a:xfrm>
                      <a:off x="0" y="0"/>
                      <a:ext cx="2869653" cy="18336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Python Position Transformation</w:t>
      </w:r>
    </w:p>
    <w:p w:rsidR="00000000" w:rsidDel="00000000" w:rsidP="00000000" w:rsidRDefault="00000000" w:rsidRPr="00000000" w14:paraId="0000005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3 of the python program derives the alpha, beta, and rho values from the known positions points. The equation for </w:t>
      </w:r>
      <w:r w:rsidDel="00000000" w:rsidR="00000000" w:rsidRPr="00000000">
        <w:rPr>
          <w:rFonts w:ascii="Times New Roman" w:cs="Times New Roman" w:eastAsia="Times New Roman" w:hAnsi="Times New Roman"/>
          <w:color w:val="212121"/>
          <w:sz w:val="20"/>
          <w:szCs w:val="20"/>
          <w:rtl w:val="0"/>
        </w:rPr>
        <w:t xml:space="preserve">rho (⍴), Alpha (𝛼), and beta (β)</w:t>
      </w:r>
      <w:r w:rsidDel="00000000" w:rsidR="00000000" w:rsidRPr="00000000">
        <w:rPr>
          <w:rFonts w:ascii="Times New Roman" w:cs="Times New Roman" w:eastAsia="Times New Roman" w:hAnsi="Times New Roman"/>
          <w:sz w:val="20"/>
          <w:szCs w:val="20"/>
          <w:rtl w:val="0"/>
        </w:rPr>
        <w:t xml:space="preserve"> was highlighted in the equations 2.1, 2.2,  and 2.3 respectfully. </w:t>
      </w:r>
      <w:r w:rsidDel="00000000" w:rsidR="00000000" w:rsidRPr="00000000">
        <w:rPr>
          <w:rFonts w:ascii="Times New Roman" w:cs="Times New Roman" w:eastAsia="Times New Roman" w:hAnsi="Times New Roman"/>
          <w:color w:val="212121"/>
          <w:sz w:val="20"/>
          <w:szCs w:val="20"/>
          <w:rtl w:val="0"/>
        </w:rPr>
        <w:t xml:space="preserve">Figure 9 shows the custom python script for step 3. </w:t>
      </w:r>
      <w:r w:rsidDel="00000000" w:rsidR="00000000" w:rsidRPr="00000000">
        <w:rPr>
          <w:rtl w:val="0"/>
        </w:rPr>
      </w:r>
    </w:p>
    <w:p w:rsidR="00000000" w:rsidDel="00000000" w:rsidP="00000000" w:rsidRDefault="00000000" w:rsidRPr="00000000" w14:paraId="00000060">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309563"/>
            <wp:effectExtent b="12700" l="12700" r="12700" t="12700"/>
            <wp:docPr id="9" name="image16.png"/>
            <a:graphic>
              <a:graphicData uri="http://schemas.openxmlformats.org/drawingml/2006/picture">
                <pic:pic>
                  <pic:nvPicPr>
                    <pic:cNvPr id="0" name="image16.png"/>
                    <pic:cNvPicPr preferRelativeResize="0"/>
                  </pic:nvPicPr>
                  <pic:blipFill>
                    <a:blip r:embed="rId24"/>
                    <a:srcRect b="81428" l="0" r="0" t="0"/>
                    <a:stretch>
                      <a:fillRect/>
                    </a:stretch>
                  </pic:blipFill>
                  <pic:spPr>
                    <a:xfrm>
                      <a:off x="0" y="0"/>
                      <a:ext cx="3086100" cy="309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Python Error Calculation</w:t>
      </w:r>
    </w:p>
    <w:p w:rsidR="00000000" w:rsidDel="00000000" w:rsidP="00000000" w:rsidRDefault="00000000" w:rsidRPr="00000000" w14:paraId="00000063">
      <w:pPr>
        <w:jc w:val="center"/>
        <w:rPr>
          <w:rFonts w:ascii="Times New Roman" w:cs="Times New Roman" w:eastAsia="Times New Roman" w:hAnsi="Times New Roman"/>
          <w:color w:val="212121"/>
          <w:sz w:val="20"/>
          <w:szCs w:val="20"/>
        </w:rPr>
      </w:pPr>
      <w:r w:rsidDel="00000000" w:rsidR="00000000" w:rsidRPr="00000000">
        <w:rPr>
          <w:rtl w:val="0"/>
        </w:rPr>
      </w:r>
    </w:p>
    <w:p w:rsidR="00000000" w:rsidDel="00000000" w:rsidP="00000000" w:rsidRDefault="00000000" w:rsidRPr="00000000" w14:paraId="00000064">
      <w:pPr>
        <w:ind w:firstLine="720"/>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Step 4 is the regulation of alpha and beta. Both of these units are in the polar coordinate system. And to be used by the proportional gain equation we need  to have the values within the + pi and  - pi range. A simple  function is used to regulate the variables with our desired range, as shown in figure 10.</w:t>
      </w:r>
    </w:p>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74234" cy="1019991"/>
            <wp:effectExtent b="12700" l="12700" r="12700" t="12700"/>
            <wp:docPr id="32" name="image16.png"/>
            <a:graphic>
              <a:graphicData uri="http://schemas.openxmlformats.org/drawingml/2006/picture">
                <pic:pic>
                  <pic:nvPicPr>
                    <pic:cNvPr id="0" name="image16.png"/>
                    <pic:cNvPicPr preferRelativeResize="0"/>
                  </pic:nvPicPr>
                  <pic:blipFill>
                    <a:blip r:embed="rId24"/>
                    <a:srcRect b="47541" l="0" r="68528" t="21428"/>
                    <a:stretch>
                      <a:fillRect/>
                    </a:stretch>
                  </pic:blipFill>
                  <pic:spPr>
                    <a:xfrm>
                      <a:off x="0" y="0"/>
                      <a:ext cx="1874234" cy="10199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 Python Error Regulation</w:t>
      </w:r>
    </w:p>
    <w:p w:rsidR="00000000" w:rsidDel="00000000" w:rsidP="00000000" w:rsidRDefault="00000000" w:rsidRPr="00000000" w14:paraId="0000006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5 applying the calculated error values , (rho, alph, and beta) to the two proportional controllers. The linear velocity proportional controller as shown in equation 2.4 and the angular velocity proportional controller as shown in equation 2.5. The python script for step 5 is shown in figure 11. </w:t>
      </w:r>
    </w:p>
    <w:p w:rsidR="00000000" w:rsidDel="00000000" w:rsidP="00000000" w:rsidRDefault="00000000" w:rsidRPr="00000000" w14:paraId="0000006A">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03803" cy="341257"/>
            <wp:effectExtent b="12700" l="12700" r="12700" t="12700"/>
            <wp:docPr id="24" name="image16.png"/>
            <a:graphic>
              <a:graphicData uri="http://schemas.openxmlformats.org/drawingml/2006/picture">
                <pic:pic>
                  <pic:nvPicPr>
                    <pic:cNvPr id="0" name="image16.png"/>
                    <pic:cNvPicPr preferRelativeResize="0"/>
                  </pic:nvPicPr>
                  <pic:blipFill>
                    <a:blip r:embed="rId24"/>
                    <a:srcRect b="35528" l="0" r="46920" t="52105"/>
                    <a:stretch>
                      <a:fillRect/>
                    </a:stretch>
                  </pic:blipFill>
                  <pic:spPr>
                    <a:xfrm>
                      <a:off x="0" y="0"/>
                      <a:ext cx="2703803" cy="3412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 Python Proportional Controller</w:t>
      </w:r>
    </w:p>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final step is used to identify when the robot has successfully reached the desired goal point. As mentioned before each desired goal point specifies a position (x,y) and an orientation (theta) relative to the global frame. During each loop the difference between position and orientation of the robot is calculated.  The robot is considered at the desired point when the difference between the goal point’s  and the robot’s position and orientation is zero (or close to zero).  </w:t>
      </w:r>
    </w:p>
    <w:p w:rsidR="00000000" w:rsidDel="00000000" w:rsidP="00000000" w:rsidRDefault="00000000" w:rsidRPr="00000000" w14:paraId="0000006F">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robot has reached the desired location the next waypoint location data is loaded and the robot proceeds to the new goal point,   running the same proportional control algorithm. Only when all goal points have been reached does the robot stop. The python script  shown in figure 12 identifies when the robot reaches the desired goal point.</w:t>
      </w:r>
    </w:p>
    <w:p w:rsidR="00000000" w:rsidDel="00000000" w:rsidP="00000000" w:rsidRDefault="00000000" w:rsidRPr="00000000" w14:paraId="00000070">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45441" cy="510564"/>
            <wp:effectExtent b="12700" l="12700" r="12700" t="12700"/>
            <wp:docPr id="14" name="image6.png"/>
            <a:graphic>
              <a:graphicData uri="http://schemas.openxmlformats.org/drawingml/2006/picture">
                <pic:pic>
                  <pic:nvPicPr>
                    <pic:cNvPr id="0" name="image6.png"/>
                    <pic:cNvPicPr preferRelativeResize="0"/>
                  </pic:nvPicPr>
                  <pic:blipFill>
                    <a:blip r:embed="rId25"/>
                    <a:srcRect b="9246" l="0" r="12660" t="63609"/>
                    <a:stretch>
                      <a:fillRect/>
                    </a:stretch>
                  </pic:blipFill>
                  <pic:spPr>
                    <a:xfrm>
                      <a:off x="0" y="0"/>
                      <a:ext cx="3145441" cy="5105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12. Python Point Reach Criteria</w:t>
      </w:r>
    </w:p>
    <w:p w:rsidR="00000000" w:rsidDel="00000000" w:rsidP="00000000" w:rsidRDefault="00000000" w:rsidRPr="00000000" w14:paraId="0000007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P CONTROL IMPROVEMENTS</w:t>
      </w:r>
    </w:p>
    <w:p w:rsidR="00000000" w:rsidDel="00000000" w:rsidP="00000000" w:rsidRDefault="00000000" w:rsidRPr="00000000" w14:paraId="00000077">
      <w:pPr>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sz w:val="20"/>
          <w:szCs w:val="20"/>
          <w:rtl w:val="0"/>
        </w:rPr>
        <w:tab/>
        <w:t xml:space="preserve">In this experiment  multiple waypoints were selected and the robot pathway was evaluated. Upon review it was clear that the robot trajectory  had a few issues that would make the pathway less than ideal. </w:t>
      </w:r>
      <w:r w:rsidDel="00000000" w:rsidR="00000000" w:rsidRPr="00000000">
        <w:rPr>
          <w:rtl w:val="0"/>
        </w:rPr>
      </w:r>
    </w:p>
    <w:p w:rsidR="00000000" w:rsidDel="00000000" w:rsidP="00000000" w:rsidRDefault="00000000" w:rsidRPr="00000000" w14:paraId="0000007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primary issue we wanted to address was the robots inefficient turning when moving toways a waypoint who’s orientation axis is facing the opposite direct from the robot’s direction of travel.  When the error between goal orientation and robot orientation “alpha” is less than +/-pi/2; alpha will converge to 0 as it approaches the goal point as shown in figure 13. As alpha converges to 0 the robot performs predictable turing adjustment. </w:t>
      </w:r>
    </w:p>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14575" cy="1585934"/>
            <wp:effectExtent b="12700" l="12700" r="12700" t="12700"/>
            <wp:docPr id="25" name="image25.png"/>
            <a:graphic>
              <a:graphicData uri="http://schemas.openxmlformats.org/drawingml/2006/picture">
                <pic:pic>
                  <pic:nvPicPr>
                    <pic:cNvPr id="0" name="image25.png"/>
                    <pic:cNvPicPr preferRelativeResize="0"/>
                  </pic:nvPicPr>
                  <pic:blipFill>
                    <a:blip r:embed="rId26"/>
                    <a:srcRect b="15292" l="0" r="0" t="10083"/>
                    <a:stretch>
                      <a:fillRect/>
                    </a:stretch>
                  </pic:blipFill>
                  <pic:spPr>
                    <a:xfrm>
                      <a:off x="0" y="0"/>
                      <a:ext cx="2314575" cy="15859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13: Angles In Goal Frame</w:t>
      </w:r>
    </w:p>
    <w:p w:rsidR="00000000" w:rsidDel="00000000" w:rsidP="00000000" w:rsidRDefault="00000000" w:rsidRPr="00000000" w14:paraId="0000007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when a goal point orientation  is opposite to the required path orientation of the robot irregular turing occurs. In this scenario  the equation used to calculate alpha approaches pi as the robot moves closer to the goal point. It's not uncommon for pi to jump between -pi and +pi in this period of time.  When pi jumps from positive and negative values it causes the robot to perform twists, drastically affecting the robot trajectory. This scenario is shown in figure 14. </w:t>
      </w:r>
    </w:p>
    <w:p w:rsidR="00000000" w:rsidDel="00000000" w:rsidP="00000000" w:rsidRDefault="00000000" w:rsidRPr="00000000" w14:paraId="0000007E">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259081" cy="1330620"/>
            <wp:effectExtent b="12700" l="12700" r="12700" t="12700"/>
            <wp:docPr id="1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259081" cy="13306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14: Alpha and Beta Irregularity </w:t>
      </w:r>
    </w:p>
    <w:p w:rsidR="00000000" w:rsidDel="00000000" w:rsidP="00000000" w:rsidRDefault="00000000" w:rsidRPr="00000000" w14:paraId="0000008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ind w:firstLine="720"/>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In order to fix the twisting issue we simply change the frame of reference from the goal position to the robot frame. In this different point of view the alpha  angle derived by atan2(dy,dx) will always approach zero as long as the robot is moving towards the goal point.  This change of reference frame is shown in figure 15. </w:t>
      </w:r>
    </w:p>
    <w:p w:rsidR="00000000" w:rsidDel="00000000" w:rsidP="00000000" w:rsidRDefault="00000000" w:rsidRPr="00000000" w14:paraId="0000008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97703" cy="1309126"/>
            <wp:effectExtent b="12700" l="12700" r="12700" t="12700"/>
            <wp:docPr id="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197703" cy="13091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15: Angles in the Robot frame</w:t>
      </w:r>
    </w:p>
    <w:p w:rsidR="00000000" w:rsidDel="00000000" w:rsidP="00000000" w:rsidRDefault="00000000" w:rsidRPr="00000000" w14:paraId="0000008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change of reference frame also simplified the equation of alpha. With the slightly modified equation we updated the python p controller code as shown in figure16.</w:t>
      </w:r>
    </w:p>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12542" cy="553854"/>
            <wp:effectExtent b="12700" l="12700" r="12700" t="12700"/>
            <wp:docPr id="6" name="image16.png"/>
            <a:graphic>
              <a:graphicData uri="http://schemas.openxmlformats.org/drawingml/2006/picture">
                <pic:pic>
                  <pic:nvPicPr>
                    <pic:cNvPr id="0" name="image16.png"/>
                    <pic:cNvPicPr preferRelativeResize="0"/>
                  </pic:nvPicPr>
                  <pic:blipFill>
                    <a:blip r:embed="rId24"/>
                    <a:srcRect b="81699" l="0" r="63740" t="4884"/>
                    <a:stretch>
                      <a:fillRect/>
                    </a:stretch>
                  </pic:blipFill>
                  <pic:spPr>
                    <a:xfrm>
                      <a:off x="0" y="0"/>
                      <a:ext cx="2812542" cy="5538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16: Updated P Controller for Robot frame</w:t>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Upon completion of the new p controller  referencing the robot frame we experience better robot performance and smoother pathways trajectories, especially when the goal points orientation was opposite to the necessary  robot direction of travel. </w:t>
      </w:r>
    </w:p>
    <w:p w:rsidR="00000000" w:rsidDel="00000000" w:rsidP="00000000" w:rsidRDefault="00000000" w:rsidRPr="00000000" w14:paraId="0000008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 METHOD</w:t>
      </w:r>
    </w:p>
    <w:p w:rsidR="00000000" w:rsidDel="00000000" w:rsidP="00000000" w:rsidRDefault="00000000" w:rsidRPr="00000000" w14:paraId="0000008F">
      <w:pPr>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the completed implementation of the P control algorithm in python we then conducted a series of testing to evaluate the effect changing the proportional gain values Kp, Ka, and Kb had on the system. </w:t>
      </w:r>
      <w:r w:rsidDel="00000000" w:rsidR="00000000" w:rsidRPr="00000000">
        <w:rPr>
          <w:rFonts w:ascii="Times New Roman" w:cs="Times New Roman" w:eastAsia="Times New Roman" w:hAnsi="Times New Roman"/>
          <w:sz w:val="20"/>
          <w:szCs w:val="20"/>
          <w:rtl w:val="0"/>
        </w:rPr>
        <w:t xml:space="preserve"> For each test we had the robot move to the exact same goal point positions. As shown in figure 17 the robot begins to travel to the right of the map and then proceeds clockwise around the entire map. </w:t>
      </w:r>
    </w:p>
    <w:p w:rsidR="00000000" w:rsidDel="00000000" w:rsidP="00000000" w:rsidRDefault="00000000" w:rsidRPr="00000000" w14:paraId="00000090">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297591" cy="1289581"/>
            <wp:effectExtent b="12700" l="12700" r="12700" t="12700"/>
            <wp:docPr id="1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297591" cy="12895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17. Waypoint Map</w:t>
      </w:r>
    </w:p>
    <w:p w:rsidR="00000000" w:rsidDel="00000000" w:rsidP="00000000" w:rsidRDefault="00000000" w:rsidRPr="00000000" w14:paraId="0000009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determine the effect of the proportional k values we began with a control group and during each trial we modified one k value out of the set of 3.  We then describe the effects of the robot motion trajectory  when each value was changed. </w:t>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kp = 3  # k_rho</w:t>
      </w:r>
    </w:p>
    <w:p w:rsidR="00000000" w:rsidDel="00000000" w:rsidP="00000000" w:rsidRDefault="00000000" w:rsidRPr="00000000" w14:paraId="0000009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ka = 8  # k_alpha</w:t>
      </w:r>
    </w:p>
    <w:p w:rsidR="00000000" w:rsidDel="00000000" w:rsidP="00000000" w:rsidRDefault="00000000" w:rsidRPr="00000000" w14:paraId="0000009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kb = -1.5 # k_beta</w:t>
      </w:r>
    </w:p>
    <w:p w:rsidR="00000000" w:rsidDel="00000000" w:rsidP="00000000" w:rsidRDefault="00000000" w:rsidRPr="00000000" w14:paraId="00000099">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 EXPERIMENT RESULTS AND DISCUSSION</w:t>
      </w:r>
    </w:p>
    <w:p w:rsidR="00000000" w:rsidDel="00000000" w:rsidP="00000000" w:rsidRDefault="00000000" w:rsidRPr="00000000" w14:paraId="0000009B">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mentioned in order to determine the effect of the proportional k values we began with a control group. When choosing the k values we ensured they meet the general k value criteria shown in equation 5.1.  Our control k values were:</w:t>
      </w:r>
    </w:p>
    <w:p w:rsidR="00000000" w:rsidDel="00000000" w:rsidP="00000000" w:rsidRDefault="00000000" w:rsidRPr="00000000" w14:paraId="0000009C">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kp = 3  # k_rho</w:t>
      </w:r>
    </w:p>
    <w:p w:rsidR="00000000" w:rsidDel="00000000" w:rsidP="00000000" w:rsidRDefault="00000000" w:rsidRPr="00000000" w14:paraId="0000009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ka = 8  # k_alpha</w:t>
      </w:r>
    </w:p>
    <w:p w:rsidR="00000000" w:rsidDel="00000000" w:rsidP="00000000" w:rsidRDefault="00000000" w:rsidRPr="00000000" w14:paraId="0000009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kb = -1.5 # k_beta</w:t>
      </w:r>
    </w:p>
    <w:tbl>
      <w:tblPr>
        <w:tblStyle w:val="Table7"/>
        <w:tblW w:w="483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155"/>
        <w:gridCol w:w="675"/>
        <w:tblGridChange w:id="0">
          <w:tblGrid>
            <w:gridCol w:w="4155"/>
            <w:gridCol w:w="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86228" cy="438150"/>
                  <wp:effectExtent b="0" l="0" r="0" t="0"/>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586228" cy="4381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(5.1)</w:t>
            </w:r>
          </w:p>
        </w:tc>
      </w:tr>
    </w:tbl>
    <w:p w:rsidR="00000000" w:rsidDel="00000000" w:rsidP="00000000" w:rsidRDefault="00000000" w:rsidRPr="00000000" w14:paraId="000000A1">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robot completed the control mission with no visual anomalies or impossible frames. As seen in figure p18 the robot trajectory also shows a clean and strain path between all the waypoints. </w:t>
      </w:r>
    </w:p>
    <w:p w:rsidR="00000000" w:rsidDel="00000000" w:rsidP="00000000" w:rsidRDefault="00000000" w:rsidRPr="00000000" w14:paraId="000000A2">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25109" cy="1604963"/>
            <wp:effectExtent b="0" l="0" r="0" t="0"/>
            <wp:docPr id="3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825109" cy="160496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086100" cy="127000"/>
            <wp:effectExtent b="0" l="0" r="0" t="0"/>
            <wp:docPr id="16"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30861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18. Control Trajectory</w:t>
      </w:r>
    </w:p>
    <w:p w:rsidR="00000000" w:rsidDel="00000000" w:rsidP="00000000" w:rsidRDefault="00000000" w:rsidRPr="00000000" w14:paraId="000000A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rtl w:val="0"/>
        </w:rPr>
        <w:t xml:space="preserve">Now with the control completed we conducted another test with a slightly different Kp value. The values used in this test are listed below. The robot trajectory in this test is shown in figure 19. </w:t>
      </w:r>
      <w:r w:rsidDel="00000000" w:rsidR="00000000" w:rsidRPr="00000000">
        <w:rPr>
          <w:rFonts w:ascii="Times New Roman" w:cs="Times New Roman" w:eastAsia="Times New Roman" w:hAnsi="Times New Roman"/>
          <w:sz w:val="20"/>
          <w:szCs w:val="20"/>
          <w:rtl w:val="0"/>
        </w:rPr>
        <w:t xml:space="preserve">Reducing Kp would reduce the overspeed of the robot; it also seemed to cause the over compensation of alpha and beta after point 2. This trajectory also had 3 impossible frames. </w:t>
      </w:r>
    </w:p>
    <w:p w:rsidR="00000000" w:rsidDel="00000000" w:rsidP="00000000" w:rsidRDefault="00000000" w:rsidRPr="00000000" w14:paraId="000000B1">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kp = 1  # k_rho</w:t>
      </w:r>
    </w:p>
    <w:p w:rsidR="00000000" w:rsidDel="00000000" w:rsidP="00000000" w:rsidRDefault="00000000" w:rsidRPr="00000000" w14:paraId="000000B3">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ka = 8  # k_alpha</w:t>
      </w:r>
    </w:p>
    <w:p w:rsidR="00000000" w:rsidDel="00000000" w:rsidP="00000000" w:rsidRDefault="00000000" w:rsidRPr="00000000" w14:paraId="000000B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kb = -1.5 # k_beta</w:t>
      </w:r>
    </w:p>
    <w:p w:rsidR="00000000" w:rsidDel="00000000" w:rsidP="00000000" w:rsidRDefault="00000000" w:rsidRPr="00000000" w14:paraId="000000B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1689100"/>
            <wp:effectExtent b="0" l="0" r="0" t="0"/>
            <wp:docPr id="35"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086100" cy="16891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086100" cy="228600"/>
            <wp:effectExtent b="0" l="0" r="0" t="0"/>
            <wp:docPr id="2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0861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sz w:val="20"/>
          <w:szCs w:val="20"/>
          <w:rtl w:val="0"/>
        </w:rPr>
        <w:t xml:space="preserve">Figure 19. Kp Modified Trajectory</w:t>
      </w:r>
      <w:r w:rsidDel="00000000" w:rsidR="00000000" w:rsidRPr="00000000">
        <w:rPr>
          <w:rtl w:val="0"/>
        </w:rPr>
      </w:r>
    </w:p>
    <w:p w:rsidR="00000000" w:rsidDel="00000000" w:rsidP="00000000" w:rsidRDefault="00000000" w:rsidRPr="00000000" w14:paraId="000000B7">
      <w:pPr>
        <w:ind w:firstLine="720"/>
        <w:rPr>
          <w:rFonts w:ascii="Times New Roman" w:cs="Times New Roman" w:eastAsia="Times New Roman" w:hAnsi="Times New Roman"/>
          <w:color w:val="212121"/>
          <w:sz w:val="20"/>
          <w:szCs w:val="20"/>
        </w:rPr>
      </w:pPr>
      <w:r w:rsidDel="00000000" w:rsidR="00000000" w:rsidRPr="00000000">
        <w:rPr>
          <w:rtl w:val="0"/>
        </w:rPr>
      </w:r>
    </w:p>
    <w:p w:rsidR="00000000" w:rsidDel="00000000" w:rsidP="00000000" w:rsidRDefault="00000000" w:rsidRPr="00000000" w14:paraId="000000B8">
      <w:pPr>
        <w:ind w:firstLine="720"/>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Next we conducted a test with a slightly different Ka value. The values used in this test are listed below. The robot trajectory in this test is shown in figure 20. </w:t>
      </w:r>
      <w:r w:rsidDel="00000000" w:rsidR="00000000" w:rsidRPr="00000000">
        <w:rPr>
          <w:rFonts w:ascii="Times New Roman" w:cs="Times New Roman" w:eastAsia="Times New Roman" w:hAnsi="Times New Roman"/>
          <w:sz w:val="20"/>
          <w:szCs w:val="20"/>
          <w:rtl w:val="0"/>
        </w:rPr>
        <w:t xml:space="preserve">Reducing alpha widens the arch of the trajectory of the robot between waypoints. This path also had no impossible frames. </w:t>
      </w:r>
      <w:r w:rsidDel="00000000" w:rsidR="00000000" w:rsidRPr="00000000">
        <w:rPr>
          <w:rtl w:val="0"/>
        </w:rPr>
      </w:r>
    </w:p>
    <w:p w:rsidR="00000000" w:rsidDel="00000000" w:rsidP="00000000" w:rsidRDefault="00000000" w:rsidRPr="00000000" w14:paraId="000000B9">
      <w:pPr>
        <w:ind w:firstLine="720"/>
        <w:rPr>
          <w:rFonts w:ascii="Times New Roman" w:cs="Times New Roman" w:eastAsia="Times New Roman" w:hAnsi="Times New Roman"/>
          <w:color w:val="212121"/>
          <w:sz w:val="20"/>
          <w:szCs w:val="20"/>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kp = 3  # k_rho</w:t>
      </w:r>
    </w:p>
    <w:p w:rsidR="00000000" w:rsidDel="00000000" w:rsidP="00000000" w:rsidRDefault="00000000" w:rsidRPr="00000000" w14:paraId="000000B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ka = 6  # k_alpha</w:t>
      </w:r>
    </w:p>
    <w:p w:rsidR="00000000" w:rsidDel="00000000" w:rsidP="00000000" w:rsidRDefault="00000000" w:rsidRPr="00000000" w14:paraId="000000BC">
      <w:pPr>
        <w:jc w:val="center"/>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sz w:val="20"/>
          <w:szCs w:val="20"/>
          <w:rtl w:val="0"/>
        </w:rPr>
        <w:t xml:space="preserve">       kb = -1.5 # k_beta</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1625600"/>
            <wp:effectExtent b="0" l="0" r="0" t="0"/>
            <wp:docPr id="2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086100" cy="16256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086100" cy="139700"/>
            <wp:effectExtent b="0" l="0" r="0" t="0"/>
            <wp:docPr id="2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0861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sz w:val="20"/>
          <w:szCs w:val="20"/>
          <w:rtl w:val="0"/>
        </w:rPr>
        <w:t xml:space="preserve">Figure 20.  Ka Modified Trajectory</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ind w:firstLine="720"/>
        <w:rPr>
          <w:rFonts w:ascii="Times New Roman" w:cs="Times New Roman" w:eastAsia="Times New Roman" w:hAnsi="Times New Roman"/>
          <w:color w:val="212121"/>
          <w:sz w:val="20"/>
          <w:szCs w:val="20"/>
        </w:rPr>
      </w:pPr>
      <w:r w:rsidDel="00000000" w:rsidR="00000000" w:rsidRPr="00000000">
        <w:rPr>
          <w:rtl w:val="0"/>
        </w:rPr>
      </w:r>
    </w:p>
    <w:p w:rsidR="00000000" w:rsidDel="00000000" w:rsidP="00000000" w:rsidRDefault="00000000" w:rsidRPr="00000000" w14:paraId="000000C1">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rtl w:val="0"/>
        </w:rPr>
        <w:t xml:space="preserve">Our last test we slightly changed the Kb value. The values used in this test are listed below. The robot trajectory in this test is shown in figure 21. </w:t>
      </w:r>
      <w:r w:rsidDel="00000000" w:rsidR="00000000" w:rsidRPr="00000000">
        <w:rPr>
          <w:rFonts w:ascii="Times New Roman" w:cs="Times New Roman" w:eastAsia="Times New Roman" w:hAnsi="Times New Roman"/>
          <w:sz w:val="20"/>
          <w:szCs w:val="20"/>
          <w:rtl w:val="0"/>
        </w:rPr>
        <w:t xml:space="preserve">Reducing beta caused a significant alteration to the robot trajectory.  Expecily between the 3rd and 4th waypoint. This new k value also caused 7 impossible frames to be formed. </w:t>
      </w:r>
    </w:p>
    <w:p w:rsidR="00000000" w:rsidDel="00000000" w:rsidP="00000000" w:rsidRDefault="00000000" w:rsidRPr="00000000" w14:paraId="000000C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kp = 3  # k_rho</w:t>
      </w:r>
    </w:p>
    <w:p w:rsidR="00000000" w:rsidDel="00000000" w:rsidP="00000000" w:rsidRDefault="00000000" w:rsidRPr="00000000" w14:paraId="000000C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ka = 8  # k_alpha</w:t>
      </w:r>
    </w:p>
    <w:p w:rsidR="00000000" w:rsidDel="00000000" w:rsidP="00000000" w:rsidRDefault="00000000" w:rsidRPr="00000000" w14:paraId="000000C5">
      <w:pPr>
        <w:jc w:val="center"/>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sz w:val="20"/>
          <w:szCs w:val="20"/>
          <w:rtl w:val="0"/>
        </w:rPr>
        <w:t xml:space="preserve">      kb = -3 # k_beta</w:t>
      </w:r>
      <w:r w:rsidDel="00000000" w:rsidR="00000000" w:rsidRPr="00000000">
        <w:rPr>
          <w:rtl w:val="0"/>
        </w:rPr>
      </w:r>
    </w:p>
    <w:p w:rsidR="00000000" w:rsidDel="00000000" w:rsidP="00000000" w:rsidRDefault="00000000" w:rsidRPr="00000000" w14:paraId="000000C6">
      <w:pPr>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1600200"/>
            <wp:effectExtent b="0" l="0" r="0" t="0"/>
            <wp:docPr id="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0861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jc w:val="center"/>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177800"/>
            <wp:effectExtent b="0" l="0" r="0" t="0"/>
            <wp:docPr id="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086100" cy="1778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Figure 21.  Kb Modified Trajectory</w:t>
      </w:r>
      <w:r w:rsidDel="00000000" w:rsidR="00000000" w:rsidRPr="00000000">
        <w:rPr>
          <w:rtl w:val="0"/>
        </w:rPr>
      </w:r>
    </w:p>
    <w:p w:rsidR="00000000" w:rsidDel="00000000" w:rsidP="00000000" w:rsidRDefault="00000000" w:rsidRPr="00000000" w14:paraId="000000C8">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VII. CONCLUSION</w:t>
      </w:r>
    </w:p>
    <w:p w:rsidR="00000000" w:rsidDel="00000000" w:rsidP="00000000" w:rsidRDefault="00000000" w:rsidRPr="00000000" w14:paraId="000000CB">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modern robotics control theory is a critical area of focus, it is only with the use of these control algorithms that robots can function in real world environments.  The goal of this lab is to explore proportional control to control a robot’s route in a virtual environment. Our robot independently navigates to 4 different waypoints using a custom proportional controller algorithm we developed in python. This proportional controller  uses the linear and angular velocity of the robot until it reaches the desired waypoint.</w:t>
      </w:r>
    </w:p>
    <w:p w:rsidR="00000000" w:rsidDel="00000000" w:rsidP="00000000" w:rsidRDefault="00000000" w:rsidRPr="00000000" w14:paraId="000000C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completing a series of tests using different K values we were able to achieve a trajectory that worked on a wide variety of motion pathways without any impossible frame errors. </w:t>
      </w:r>
    </w:p>
    <w:p w:rsidR="00000000" w:rsidDel="00000000" w:rsidP="00000000" w:rsidRDefault="00000000" w:rsidRPr="00000000" w14:paraId="000000CD">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experimentation we determine the effects different k values for alpha, beta, and rho had on the system. Reducing Kp would reduce the overspeed of the robot but it could cause imbalance between linear and rotational velocity causing oscillations. Reducing Ka  affects how direct the robot will take to the next goal frame. A lower value allows the robot to take a larger arch. Lastly Kb would also cause the path to widen its arch but it could cause oscillations as the angular velocity becomes over compensated. </w:t>
      </w:r>
    </w:p>
    <w:p w:rsidR="00000000" w:rsidDel="00000000" w:rsidP="00000000" w:rsidRDefault="00000000" w:rsidRPr="00000000" w14:paraId="000000C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we are satisfied with the effectiveness and the level of versatility shown by our custom Pcontrol algorithm. </w:t>
      </w:r>
    </w:p>
    <w:p w:rsidR="00000000" w:rsidDel="00000000" w:rsidP="00000000" w:rsidRDefault="00000000" w:rsidRPr="00000000" w14:paraId="000000CF">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VIII. ACKNOWLEDGEMENTS</w:t>
      </w:r>
    </w:p>
    <w:p w:rsidR="00000000" w:rsidDel="00000000" w:rsidP="00000000" w:rsidRDefault="00000000" w:rsidRPr="00000000" w14:paraId="000000D0">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D1">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IX. REFERENCES</w:t>
      </w:r>
    </w:p>
    <w:p w:rsidR="00000000" w:rsidDel="00000000" w:rsidP="00000000" w:rsidRDefault="00000000" w:rsidRPr="00000000" w14:paraId="000000D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spacing w:line="48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5">
      <w:pPr>
        <w:spacing w:line="48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Jenkins, Jonathan, and Erik Duque. “ME 5751 Module 1: Proportional Control for Point Tracking.” </w:t>
      </w:r>
      <w:r w:rsidDel="00000000" w:rsidR="00000000" w:rsidRPr="00000000">
        <w:rPr>
          <w:rFonts w:ascii="Times New Roman" w:cs="Times New Roman" w:eastAsia="Times New Roman" w:hAnsi="Times New Roman"/>
          <w:i w:val="1"/>
          <w:sz w:val="20"/>
          <w:szCs w:val="20"/>
          <w:rtl w:val="0"/>
        </w:rPr>
        <w:t xml:space="preserve">ME5751_Module1</w:t>
      </w:r>
      <w:r w:rsidDel="00000000" w:rsidR="00000000" w:rsidRPr="00000000">
        <w:rPr>
          <w:rFonts w:ascii="Times New Roman" w:cs="Times New Roman" w:eastAsia="Times New Roman" w:hAnsi="Times New Roman"/>
          <w:sz w:val="20"/>
          <w:szCs w:val="20"/>
          <w:rtl w:val="0"/>
        </w:rPr>
        <w:t xml:space="preserve">, GitHub, 2022, </w:t>
      </w:r>
      <w:hyperlink r:id="rId39">
        <w:r w:rsidDel="00000000" w:rsidR="00000000" w:rsidRPr="00000000">
          <w:rPr>
            <w:rFonts w:ascii="Times New Roman" w:cs="Times New Roman" w:eastAsia="Times New Roman" w:hAnsi="Times New Roman"/>
            <w:color w:val="1155cc"/>
            <w:sz w:val="20"/>
            <w:szCs w:val="20"/>
            <w:u w:val="single"/>
            <w:rtl w:val="0"/>
          </w:rPr>
          <w:t xml:space="preserve">https://github.com/jonjenkins31/ME5751_Module1</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6">
      <w:pPr>
        <w:spacing w:line="480" w:lineRule="auto"/>
        <w:ind w:left="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spacing w:line="48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Siegwart, Roland, et al. </w:t>
      </w:r>
      <w:r w:rsidDel="00000000" w:rsidR="00000000" w:rsidRPr="00000000">
        <w:rPr>
          <w:rFonts w:ascii="Times New Roman" w:cs="Times New Roman" w:eastAsia="Times New Roman" w:hAnsi="Times New Roman"/>
          <w:i w:val="1"/>
          <w:sz w:val="20"/>
          <w:szCs w:val="20"/>
          <w:rtl w:val="0"/>
        </w:rPr>
        <w:t xml:space="preserve">Introduction to Autonomous Mobile Robots</w:t>
      </w:r>
      <w:r w:rsidDel="00000000" w:rsidR="00000000" w:rsidRPr="00000000">
        <w:rPr>
          <w:rFonts w:ascii="Times New Roman" w:cs="Times New Roman" w:eastAsia="Times New Roman" w:hAnsi="Times New Roman"/>
          <w:sz w:val="20"/>
          <w:szCs w:val="20"/>
          <w:rtl w:val="0"/>
        </w:rPr>
        <w:t xml:space="preserve">. Second Edition ed., Massachusetts Institute of Technology, 2011.</w:t>
      </w:r>
    </w:p>
    <w:p w:rsidR="00000000" w:rsidDel="00000000" w:rsidP="00000000" w:rsidRDefault="00000000" w:rsidRPr="00000000" w14:paraId="000000D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18"/>
          <w:szCs w:val="18"/>
        </w:rPr>
      </w:pPr>
      <w:r w:rsidDel="00000000" w:rsidR="00000000" w:rsidRPr="00000000">
        <w:rPr>
          <w:rtl w:val="0"/>
        </w:rPr>
      </w:r>
    </w:p>
    <w:sectPr>
      <w:type w:val="continuous"/>
      <w:pgSz w:h="15840" w:w="12240" w:orient="portrait"/>
      <w:pgMar w:bottom="1440" w:top="1080" w:left="892.8" w:right="892.8" w:header="720" w:footer="720"/>
      <w:cols w:equalWidth="0" w:num="2">
        <w:col w:space="720" w:w="4867.200000000001"/>
        <w:col w:space="0" w:w="4867.2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9.png"/><Relationship Id="rId21" Type="http://schemas.openxmlformats.org/officeDocument/2006/relationships/image" Target="media/image24.png"/><Relationship Id="rId24" Type="http://schemas.openxmlformats.org/officeDocument/2006/relationships/image" Target="media/image16.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ontrol_system" TargetMode="External"/><Relationship Id="rId26" Type="http://schemas.openxmlformats.org/officeDocument/2006/relationships/image" Target="media/image25.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hyperlink" Target="https://en.wikipedia.org/wiki/Feedback" TargetMode="External"/><Relationship Id="rId31" Type="http://schemas.openxmlformats.org/officeDocument/2006/relationships/image" Target="media/image21.png"/><Relationship Id="rId30" Type="http://schemas.openxmlformats.org/officeDocument/2006/relationships/image" Target="media/image2.png"/><Relationship Id="rId11" Type="http://schemas.openxmlformats.org/officeDocument/2006/relationships/image" Target="media/image4.png"/><Relationship Id="rId33" Type="http://schemas.openxmlformats.org/officeDocument/2006/relationships/image" Target="media/image28.png"/><Relationship Id="rId10" Type="http://schemas.openxmlformats.org/officeDocument/2006/relationships/image" Target="media/image23.png"/><Relationship Id="rId32" Type="http://schemas.openxmlformats.org/officeDocument/2006/relationships/image" Target="media/image30.png"/><Relationship Id="rId13" Type="http://schemas.openxmlformats.org/officeDocument/2006/relationships/image" Target="media/image29.png"/><Relationship Id="rId35" Type="http://schemas.openxmlformats.org/officeDocument/2006/relationships/image" Target="media/image22.png"/><Relationship Id="rId12" Type="http://schemas.openxmlformats.org/officeDocument/2006/relationships/image" Target="media/image13.png"/><Relationship Id="rId34" Type="http://schemas.openxmlformats.org/officeDocument/2006/relationships/image" Target="media/image27.png"/><Relationship Id="rId15" Type="http://schemas.openxmlformats.org/officeDocument/2006/relationships/image" Target="media/image17.png"/><Relationship Id="rId37" Type="http://schemas.openxmlformats.org/officeDocument/2006/relationships/image" Target="media/image8.png"/><Relationship Id="rId14" Type="http://schemas.openxmlformats.org/officeDocument/2006/relationships/image" Target="media/image20.png"/><Relationship Id="rId36" Type="http://schemas.openxmlformats.org/officeDocument/2006/relationships/image" Target="media/image19.png"/><Relationship Id="rId17" Type="http://schemas.openxmlformats.org/officeDocument/2006/relationships/image" Target="media/image5.png"/><Relationship Id="rId39" Type="http://schemas.openxmlformats.org/officeDocument/2006/relationships/hyperlink" Target="https://github.com/jonjenkins31/ME5751_Module1" TargetMode="External"/><Relationship Id="rId16" Type="http://schemas.openxmlformats.org/officeDocument/2006/relationships/image" Target="media/image1.png"/><Relationship Id="rId38"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Edition>Second Edition</b:Edition>
    <b:Year>2011</b:Year>
    <b:SourceType>Book</b:SourceType>
    <b:Title>Introduction to Autonomous Mobile Robots</b:Title>
    <b:Publisher>Massachusetts Institute of Technology</b:Publisher>
    <b:Gdcea>{"AccessedType":"Print"}</b:Gdcea>
    <b:Author>
      <b:Author>
        <b:NameList>
          <b:Person>
            <b:First>Roland</b:First>
            <b:Last>Siegwart</b:Last>
          </b:Person>
          <b:Person>
            <b:First>Illah</b:First>
            <b:Middle>R</b:Middle>
            <b:Last>Nourbakhsh</b:Last>
          </b:Person>
          <b:Person>
            <b:First>Davide</b:First>
            <b:Last>Scaramuzza</b:Last>
          </b:Person>
        </b:NameList>
      </b:Author>
    </b:Author>
  </b:Source>
  <b:Source>
    <b:Tag>source2</b:Tag>
    <b:Year>2022</b:Year>
    <b:SourceType>DocumentFromInternetSite</b:SourceType>
    <b:URL>https://github.com/jonjenkins31/ME5751_Module1</b:URL>
    <b:Title>ME 5751 Module 1: Proportional Control for Point Tracking</b:Title>
    <b:InternetSiteTitle>ME5751_Module1</b:InternetSiteTitle>
    <b:Publisher>GitHub</b:Publisher>
    <b:Gdcea>{"AccessedType":"Website"}</b:Gdcea>
    <b:Author>
      <b:Author>
        <b:NameList>
          <b:Person>
            <b:First>Jonathan</b:First>
            <b:Last>Jenkins</b:Last>
          </b:Person>
          <b:Person>
            <b:First>Erik</b:First>
            <b:Last>Duque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