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Warbler Log</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Step One:</w:t>
      </w:r>
    </w:p>
    <w:p w:rsidR="00000000" w:rsidDel="00000000" w:rsidP="00000000" w:rsidRDefault="00000000" w:rsidRPr="00000000" w14:paraId="00000004">
      <w:pPr>
        <w:numPr>
          <w:ilvl w:val="0"/>
          <w:numId w:val="1"/>
        </w:numPr>
        <w:ind w:left="720" w:hanging="360"/>
        <w:rPr>
          <w:i w:val="1"/>
          <w:u w:val="none"/>
        </w:rPr>
      </w:pPr>
      <w:r w:rsidDel="00000000" w:rsidR="00000000" w:rsidRPr="00000000">
        <w:rPr>
          <w:i w:val="1"/>
          <w:rtl w:val="0"/>
        </w:rPr>
        <w:t xml:space="preserve">The four tables in the Warbler Database – Follow(“follows”), Like(“likes”), User(“users”), Message(“messages”) – with their rows and respective attributes. Relationships are annotated and indicated by the arrows (dashed arrows indicate “many” from that table, i.e. “many” Messages to one User.</w:t>
      </w:r>
    </w:p>
    <w:p w:rsidR="00000000" w:rsidDel="00000000" w:rsidP="00000000" w:rsidRDefault="00000000" w:rsidRPr="00000000" w14:paraId="00000005">
      <w:pPr>
        <w:ind w:left="720" w:firstLine="0"/>
        <w:rPr/>
      </w:pPr>
      <w:r w:rsidDel="00000000" w:rsidR="00000000" w:rsidRPr="00000000">
        <w:rPr/>
        <mc:AlternateContent>
          <mc:Choice Requires="wpg">
            <w:drawing>
              <wp:inline distB="114300" distT="114300" distL="114300" distR="114300">
                <wp:extent cx="3767138" cy="3193615"/>
                <wp:effectExtent b="0" l="0" r="0" t="0"/>
                <wp:docPr id="1" name=""/>
                <a:graphic>
                  <a:graphicData uri="http://schemas.microsoft.com/office/word/2010/wordprocessingGroup">
                    <wpg:wgp>
                      <wpg:cNvGrpSpPr/>
                      <wpg:grpSpPr>
                        <a:xfrm>
                          <a:off x="372550" y="105650"/>
                          <a:ext cx="3767138" cy="3193615"/>
                          <a:chOff x="372550" y="105650"/>
                          <a:chExt cx="5931550" cy="5037850"/>
                        </a:xfrm>
                      </wpg:grpSpPr>
                      <wps:wsp>
                        <wps:cNvSpPr/>
                        <wps:cNvPr id="2" name="Shape 2"/>
                        <wps:spPr>
                          <a:xfrm>
                            <a:off x="377325" y="110425"/>
                            <a:ext cx="5922000" cy="5033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597175" y="321200"/>
                            <a:ext cx="1963200" cy="1431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597175" y="321275"/>
                            <a:ext cx="1963200" cy="1431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u w:val="single"/>
                                  <w:vertAlign w:val="baseline"/>
                                </w:rPr>
                                <w:t xml:space="preserve">Follows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6"/>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user_being_followed_id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FK (users.id),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-user_following_id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FK (users.id), PK</w:t>
                              </w:r>
                            </w:p>
                          </w:txbxContent>
                        </wps:txbx>
                        <wps:bodyPr anchorCtr="0" anchor="t" bIns="91425" lIns="91425" spcFirstLastPara="1" rIns="91425" wrap="square" tIns="91425">
                          <a:noAutofit/>
                        </wps:bodyPr>
                      </wps:wsp>
                      <wps:wsp>
                        <wps:cNvSpPr/>
                        <wps:cNvPr id="5" name="Shape 5"/>
                        <wps:spPr>
                          <a:xfrm>
                            <a:off x="3889825" y="372325"/>
                            <a:ext cx="2157600" cy="138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 name="Shape 6"/>
                        <wps:spPr>
                          <a:xfrm>
                            <a:off x="3889925" y="382550"/>
                            <a:ext cx="2157600" cy="1370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Likes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r w:rsidDel="00000000" w:rsidR="00000000" w:rsidRPr="00000000">
                                <w:rPr>
                                  <w:rFonts w:ascii="Arial" w:cs="Arial" w:eastAsia="Arial" w:hAnsi="Arial"/>
                                  <w:b w:val="1"/>
                                  <w:i w:val="0"/>
                                  <w:smallCaps w:val="0"/>
                                  <w:strike w:val="0"/>
                                  <w:color w:val="000000"/>
                                  <w:sz w:val="22"/>
                                  <w:vertAlign w:val="baseline"/>
                                </w:rPr>
                                <w:t xml:space="preserve">-id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-user_id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FK (users.id)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-message_id</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FK (messages.id)</w:t>
                              </w:r>
                            </w:p>
                          </w:txbxContent>
                        </wps:txbx>
                        <wps:bodyPr anchorCtr="0" anchor="t" bIns="91425" lIns="91425" spcFirstLastPara="1" rIns="91425" wrap="square" tIns="91425">
                          <a:noAutofit/>
                        </wps:bodyPr>
                      </wps:wsp>
                      <wps:wsp>
                        <wps:cNvSpPr/>
                        <wps:cNvPr id="7" name="Shape 7"/>
                        <wps:spPr>
                          <a:xfrm>
                            <a:off x="576725" y="2420575"/>
                            <a:ext cx="1983600" cy="2542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566525" y="2460925"/>
                            <a:ext cx="2004000" cy="2461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r w:rsidDel="00000000" w:rsidR="00000000" w:rsidRPr="00000000">
                                <w:rPr>
                                  <w:rFonts w:ascii="Arial" w:cs="Arial" w:eastAsia="Arial" w:hAnsi="Arial"/>
                                  <w:b w:val="1"/>
                                  <w:i w:val="0"/>
                                  <w:smallCaps w:val="0"/>
                                  <w:strike w:val="0"/>
                                  <w:color w:val="000000"/>
                                  <w:sz w:val="22"/>
                                  <w:vertAlign w:val="baseline"/>
                                </w:rPr>
                                <w:t xml:space="preserve">-id </w:t>
                              </w:r>
                              <w:r w:rsidDel="00000000" w:rsidR="00000000" w:rsidRPr="00000000">
                                <w:rPr>
                                  <w:rFonts w:ascii="Arial" w:cs="Arial" w:eastAsia="Arial" w:hAnsi="Arial"/>
                                  <w:b w:val="0"/>
                                  <w:i w:val="0"/>
                                  <w:smallCaps w:val="0"/>
                                  <w:strike w:val="0"/>
                                  <w:color w:val="000000"/>
                                  <w:sz w:val="22"/>
                                  <w:vertAlign w:val="baseline"/>
                                </w:rPr>
                                <w:t xml:space="preserve">(PK)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username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image_url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header_image_url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bio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location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password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4"/>
                                  <w:u w:val="single"/>
                                  <w:vertAlign w:val="baseline"/>
                                </w:rPr>
                                <w:t xml:space="preserve">Relationships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messages, followers(user, follows), following(user, follows), likes(message,likes)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a:noAutofit/>
                        </wps:bodyPr>
                      </wps:wsp>
                      <wps:wsp>
                        <wps:cNvSpPr/>
                        <wps:cNvPr id="9" name="Shape 9"/>
                        <wps:spPr>
                          <a:xfrm>
                            <a:off x="3889825" y="2830075"/>
                            <a:ext cx="2157600" cy="1723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3889825" y="2830075"/>
                            <a:ext cx="2157600" cy="17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2"/>
                                  <w:u w:val="single"/>
                                  <w:vertAlign w:val="baseline"/>
                                </w:rPr>
                                <w:t xml:space="preserve">Messages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id</w:t>
                              </w:r>
                              <w:r w:rsidDel="00000000" w:rsidR="00000000" w:rsidRPr="00000000">
                                <w:rPr>
                                  <w:rFonts w:ascii="Arial" w:cs="Arial" w:eastAsia="Arial" w:hAnsi="Arial"/>
                                  <w:b w:val="0"/>
                                  <w:i w:val="0"/>
                                  <w:smallCaps w:val="0"/>
                                  <w:strike w:val="0"/>
                                  <w:color w:val="000000"/>
                                  <w:sz w:val="22"/>
                                  <w:vertAlign w:val="baseline"/>
                                </w:rPr>
                                <w:t xml:space="preserve"> (PK)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timestamp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vertAlign w:val="baseline"/>
                                </w:rPr>
                                <w:t xml:space="preserve">user_id</w:t>
                              </w:r>
                              <w:r w:rsidDel="00000000" w:rsidR="00000000" w:rsidRPr="00000000">
                                <w:rPr>
                                  <w:rFonts w:ascii="Arial" w:cs="Arial" w:eastAsia="Arial" w:hAnsi="Arial"/>
                                  <w:b w:val="0"/>
                                  <w:i w:val="0"/>
                                  <w:smallCaps w:val="0"/>
                                  <w:strike w:val="0"/>
                                  <w:color w:val="000000"/>
                                  <w:sz w:val="22"/>
                                  <w:vertAlign w:val="baseline"/>
                                </w:rPr>
                                <w:t xml:space="preserve"> (FK(users.id))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1"/>
                                  <w:i w:val="0"/>
                                  <w:smallCaps w:val="0"/>
                                  <w:strike w:val="0"/>
                                  <w:color w:val="000000"/>
                                  <w:sz w:val="24"/>
                                  <w:u w:val="single"/>
                                  <w:vertAlign w:val="baseline"/>
                                </w:rPr>
                                <w:t xml:space="preserve">Relationship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user(user)</w:t>
                              </w:r>
                            </w:p>
                          </w:txbxContent>
                        </wps:txbx>
                        <wps:bodyPr anchorCtr="0" anchor="t" bIns="91425" lIns="91425" spcFirstLastPara="1" rIns="91425" wrap="square" tIns="91425">
                          <a:noAutofit/>
                        </wps:bodyPr>
                      </wps:wsp>
                      <wps:wsp>
                        <wps:cNvCnPr/>
                        <wps:spPr>
                          <a:xfrm>
                            <a:off x="2570525" y="3691675"/>
                            <a:ext cx="1319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8725" y="1752950"/>
                            <a:ext cx="0" cy="1077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68625" y="1657075"/>
                            <a:ext cx="0" cy="1173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70425" y="3691675"/>
                            <a:ext cx="1319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568575" y="1752875"/>
                            <a:ext cx="10200" cy="70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568525" y="1752925"/>
                            <a:ext cx="10200" cy="708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64200" y="3613050"/>
                            <a:ext cx="0" cy="143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91625" y="3620125"/>
                            <a:ext cx="0" cy="143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86275" y="2232600"/>
                            <a:ext cx="173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81675" y="2181050"/>
                            <a:ext cx="173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81675" y="1986025"/>
                            <a:ext cx="173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481675" y="2025425"/>
                            <a:ext cx="1737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67138" cy="319361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767138" cy="3193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i w:val="1"/>
          <w:u w:val="none"/>
        </w:rPr>
      </w:pPr>
      <w:r w:rsidDel="00000000" w:rsidR="00000000" w:rsidRPr="00000000">
        <w:rPr>
          <w:i w:val="1"/>
          <w:u w:val="single"/>
          <w:rtl w:val="0"/>
        </w:rPr>
        <w:t xml:space="preserve">Note that the follows table has an unusual arrangement: it has two foreign keys to the same table. Why?</w:t>
      </w:r>
    </w:p>
    <w:p w:rsidR="00000000" w:rsidDel="00000000" w:rsidP="00000000" w:rsidRDefault="00000000" w:rsidRPr="00000000" w14:paraId="00000008">
      <w:pPr>
        <w:ind w:left="720" w:firstLine="720"/>
        <w:rPr/>
      </w:pPr>
      <w:r w:rsidDel="00000000" w:rsidR="00000000" w:rsidRPr="00000000">
        <w:rPr>
          <w:rtl w:val="0"/>
        </w:rPr>
        <w:t xml:space="preserve">The follows table has two foreign keys to facilitate and separate the ID for a user being followed and a user that is following. The most crucial piece is that both FK’s are also primary keys. This forces both to be unique from each other, but also equally important in terms of querying the follows table for its data. Without both FK’s and without both being PK’s, the table would simply be a pile of connections between users that either follow another user or are being followed, but without an indicative distinction between the two.</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huvczgavi0k" w:id="0"/>
      <w:bookmarkEnd w:id="0"/>
      <w:r w:rsidDel="00000000" w:rsidR="00000000" w:rsidRPr="00000000">
        <w:rPr>
          <w:b w:val="1"/>
          <w:color w:val="000000"/>
          <w:sz w:val="26"/>
          <w:szCs w:val="26"/>
          <w:rtl w:val="0"/>
        </w:rPr>
        <w:t xml:space="preserve">Step Seven: Research and Understand Login Strategy</w:t>
      </w:r>
    </w:p>
    <w:p w:rsidR="00000000" w:rsidDel="00000000" w:rsidP="00000000" w:rsidRDefault="00000000" w:rsidRPr="00000000" w14:paraId="00000011">
      <w:pPr>
        <w:spacing w:after="240" w:before="240" w:lineRule="auto"/>
        <w:rPr/>
      </w:pPr>
      <w:r w:rsidDel="00000000" w:rsidR="00000000" w:rsidRPr="00000000">
        <w:rPr>
          <w:rtl w:val="0"/>
        </w:rPr>
        <w:t xml:space="preserve">Look over the code in </w:t>
      </w:r>
      <w:hyperlink r:id="rId7">
        <w:r w:rsidDel="00000000" w:rsidR="00000000" w:rsidRPr="00000000">
          <w:rPr>
            <w:b w:val="1"/>
            <w:i w:val="1"/>
            <w:color w:val="1155cc"/>
            <w:u w:val="single"/>
            <w:rtl w:val="0"/>
          </w:rPr>
          <w:t xml:space="preserve">app.py</w:t>
        </w:r>
      </w:hyperlink>
      <w:r w:rsidDel="00000000" w:rsidR="00000000" w:rsidRPr="00000000">
        <w:rPr>
          <w:rtl w:val="0"/>
        </w:rPr>
        <w:t xml:space="preserve"> related to authentication.</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How is the logged in user being kept track of?</w:t>
      </w:r>
    </w:p>
    <w:p w:rsidR="00000000" w:rsidDel="00000000" w:rsidP="00000000" w:rsidRDefault="00000000" w:rsidRPr="00000000" w14:paraId="00000013">
      <w:pPr>
        <w:numPr>
          <w:ilvl w:val="1"/>
          <w:numId w:val="2"/>
        </w:numPr>
        <w:spacing w:after="0" w:afterAutospacing="0" w:before="0" w:beforeAutospacing="0" w:lineRule="auto"/>
        <w:ind w:left="1440" w:hanging="360"/>
        <w:rPr>
          <w:u w:val="none"/>
        </w:rPr>
      </w:pPr>
      <w:r w:rsidDel="00000000" w:rsidR="00000000" w:rsidRPr="00000000">
        <w:rPr>
          <w:rtl w:val="0"/>
        </w:rPr>
        <w:t xml:space="preserve">The ‘’’g.user’’’ variable and session[CURR_USER_KEY] </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What is Flask’s </w:t>
      </w:r>
      <w:r w:rsidDel="00000000" w:rsidR="00000000" w:rsidRPr="00000000">
        <w:rPr>
          <w:b w:val="1"/>
          <w:i w:val="1"/>
          <w:rtl w:val="0"/>
        </w:rPr>
        <w:t xml:space="preserve">g</w:t>
      </w:r>
      <w:r w:rsidDel="00000000" w:rsidR="00000000" w:rsidRPr="00000000">
        <w:rPr>
          <w:rtl w:val="0"/>
        </w:rPr>
        <w:t xml:space="preserve"> object?</w:t>
      </w:r>
    </w:p>
    <w:p w:rsidR="00000000" w:rsidDel="00000000" w:rsidP="00000000" w:rsidRDefault="00000000" w:rsidRPr="00000000" w14:paraId="00000015">
      <w:pPr>
        <w:numPr>
          <w:ilvl w:val="1"/>
          <w:numId w:val="2"/>
        </w:numPr>
        <w:spacing w:after="0" w:afterAutospacing="0" w:before="0" w:beforeAutospacing="0" w:lineRule="auto"/>
        <w:ind w:left="1440" w:hanging="360"/>
        <w:rPr>
          <w:u w:val="none"/>
        </w:rPr>
      </w:pPr>
      <w:r w:rsidDel="00000000" w:rsidR="00000000" w:rsidRPr="00000000">
        <w:rPr>
          <w:rtl w:val="0"/>
        </w:rPr>
        <w:t xml:space="preserve">It is an object for storing data within the context of the Flask app. It is comparable to Javascripts “this” or Python’s “self” objects.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What is the purpose of </w:t>
      </w:r>
      <w:r w:rsidDel="00000000" w:rsidR="00000000" w:rsidRPr="00000000">
        <w:rPr>
          <w:b w:val="1"/>
          <w:i w:val="1"/>
          <w:rtl w:val="0"/>
        </w:rPr>
        <w:t xml:space="preserve">add_user_to_g ?</w:t>
      </w:r>
    </w:p>
    <w:p w:rsidR="00000000" w:rsidDel="00000000" w:rsidP="00000000" w:rsidRDefault="00000000" w:rsidRPr="00000000" w14:paraId="00000017">
      <w:pPr>
        <w:numPr>
          <w:ilvl w:val="1"/>
          <w:numId w:val="2"/>
        </w:numPr>
        <w:spacing w:after="0" w:afterAutospacing="0" w:before="0" w:beforeAutospacing="0" w:lineRule="auto"/>
        <w:ind w:left="1440" w:hanging="360"/>
        <w:rPr/>
      </w:pPr>
      <w:r w:rsidDel="00000000" w:rsidR="00000000" w:rsidRPr="00000000">
        <w:rPr>
          <w:rtl w:val="0"/>
        </w:rPr>
        <w:t xml:space="preserve">This function serves the purpose of storing the current, logged-in user in the ‘g object’ for quick and consistent access throughout the application context.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What does </w:t>
      </w:r>
      <w:r w:rsidDel="00000000" w:rsidR="00000000" w:rsidRPr="00000000">
        <w:rPr>
          <w:b w:val="1"/>
          <w:i w:val="1"/>
          <w:rtl w:val="0"/>
        </w:rPr>
        <w:t xml:space="preserve">@app.before_request</w:t>
      </w:r>
      <w:r w:rsidDel="00000000" w:rsidR="00000000" w:rsidRPr="00000000">
        <w:rPr>
          <w:rtl w:val="0"/>
        </w:rPr>
        <w:t xml:space="preserve"> mean?</w:t>
      </w:r>
    </w:p>
    <w:p w:rsidR="00000000" w:rsidDel="00000000" w:rsidP="00000000" w:rsidRDefault="00000000" w:rsidRPr="00000000" w14:paraId="00000019">
      <w:pPr>
        <w:numPr>
          <w:ilvl w:val="1"/>
          <w:numId w:val="2"/>
        </w:numPr>
        <w:spacing w:after="240" w:before="0" w:beforeAutospacing="0" w:lineRule="auto"/>
        <w:ind w:left="1440" w:hanging="360"/>
        <w:rPr>
          <w:u w:val="none"/>
        </w:rPr>
      </w:pPr>
      <w:r w:rsidDel="00000000" w:rsidR="00000000" w:rsidRPr="00000000">
        <w:rPr>
          <w:rtl w:val="0"/>
        </w:rPr>
        <w:t xml:space="preserve">This is a built-in, Flask route decorator which Flask executes immediately before every route request. For example, in the Warbler app, </w:t>
      </w:r>
      <w:r w:rsidDel="00000000" w:rsidR="00000000" w:rsidRPr="00000000">
        <w:rPr>
          <w:b w:val="1"/>
          <w:i w:val="1"/>
          <w:rtl w:val="0"/>
        </w:rPr>
        <w:t xml:space="preserve">@app.before_request </w:t>
      </w:r>
      <w:r w:rsidDel="00000000" w:rsidR="00000000" w:rsidRPr="00000000">
        <w:rPr>
          <w:rtl w:val="0"/>
        </w:rPr>
        <w:t xml:space="preserve">is used to verify the login status of the session. Once verified, it can accurately perform the operations of the requested route. </w:t>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ap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